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F7B" w:rsidRPr="00123F7B" w:rsidRDefault="00123F7B" w:rsidP="00123F7B">
      <w:pPr>
        <w:numPr>
          <w:ilvl w:val="0"/>
          <w:numId w:val="1"/>
        </w:numPr>
        <w:shd w:val="clear" w:color="auto" w:fill="FFFFFF"/>
        <w:spacing w:before="100" w:beforeAutospacing="1" w:after="120" w:line="360" w:lineRule="atLeast"/>
        <w:ind w:left="0"/>
        <w:rPr>
          <w:rFonts w:ascii="Open Sans" w:eastAsia="Times New Roman" w:hAnsi="Open Sans" w:cs="Open Sans"/>
          <w:sz w:val="25"/>
          <w:szCs w:val="25"/>
          <w:lang w:eastAsia="es-ES"/>
        </w:rPr>
      </w:pPr>
      <w:r w:rsidRPr="00123F7B">
        <w:rPr>
          <w:rFonts w:ascii="Open Sans" w:eastAsia="Times New Roman" w:hAnsi="Open Sans" w:cs="Open Sans"/>
          <w:b/>
          <w:bCs/>
          <w:sz w:val="25"/>
          <w:szCs w:val="25"/>
          <w:lang w:eastAsia="es-ES"/>
        </w:rPr>
        <w:t>Producto.</w:t>
      </w:r>
      <w:r>
        <w:rPr>
          <w:rFonts w:ascii="Open Sans" w:eastAsia="Times New Roman" w:hAnsi="Open Sans" w:cs="Open Sans"/>
          <w:b/>
          <w:bCs/>
          <w:sz w:val="25"/>
          <w:szCs w:val="25"/>
          <w:lang w:eastAsia="es-ES"/>
        </w:rPr>
        <w:t xml:space="preserve"> </w:t>
      </w:r>
      <w:r w:rsidR="00D20F9B">
        <w:rPr>
          <w:rFonts w:ascii="Open Sans" w:eastAsia="Times New Roman" w:hAnsi="Open Sans" w:cs="Open Sans"/>
          <w:sz w:val="25"/>
          <w:szCs w:val="25"/>
          <w:lang w:eastAsia="es-ES"/>
        </w:rPr>
        <w:t>Vendemos varios productos para poder controlar todos los dispositivos del día a día desde el móvil</w:t>
      </w:r>
    </w:p>
    <w:p w:rsidR="00123F7B" w:rsidRPr="00123F7B" w:rsidRDefault="00123F7B" w:rsidP="00123F7B">
      <w:pPr>
        <w:numPr>
          <w:ilvl w:val="0"/>
          <w:numId w:val="1"/>
        </w:numPr>
        <w:shd w:val="clear" w:color="auto" w:fill="FFFFFF"/>
        <w:spacing w:before="100" w:beforeAutospacing="1" w:after="120" w:line="360" w:lineRule="atLeast"/>
        <w:ind w:left="0"/>
        <w:rPr>
          <w:rFonts w:ascii="Open Sans" w:eastAsia="Times New Roman" w:hAnsi="Open Sans" w:cs="Open Sans"/>
          <w:sz w:val="25"/>
          <w:szCs w:val="25"/>
          <w:lang w:eastAsia="es-ES"/>
        </w:rPr>
      </w:pPr>
      <w:r w:rsidRPr="00123F7B">
        <w:rPr>
          <w:rFonts w:ascii="Open Sans" w:eastAsia="Times New Roman" w:hAnsi="Open Sans" w:cs="Open Sans"/>
          <w:b/>
          <w:bCs/>
          <w:sz w:val="25"/>
          <w:szCs w:val="25"/>
          <w:lang w:eastAsia="es-ES"/>
        </w:rPr>
        <w:t>Precio.</w:t>
      </w:r>
      <w:r>
        <w:rPr>
          <w:rFonts w:ascii="Open Sans" w:eastAsia="Times New Roman" w:hAnsi="Open Sans" w:cs="Open Sans"/>
          <w:b/>
          <w:bCs/>
          <w:sz w:val="25"/>
          <w:szCs w:val="25"/>
          <w:lang w:eastAsia="es-ES"/>
        </w:rPr>
        <w:t xml:space="preserve"> </w:t>
      </w:r>
      <w:r w:rsidR="00D20F9B">
        <w:rPr>
          <w:rFonts w:ascii="Open Sans" w:eastAsia="Times New Roman" w:hAnsi="Open Sans" w:cs="Open Sans"/>
          <w:sz w:val="25"/>
          <w:szCs w:val="25"/>
          <w:lang w:eastAsia="es-ES"/>
        </w:rPr>
        <w:t xml:space="preserve"> Calculando los gastos de fabricación y teniendo en cuenta el precio para el público, decidimos que el producto estrella (RedLight Controller) tuviera un precio asequible para todos los bolsillos</w:t>
      </w:r>
    </w:p>
    <w:p w:rsidR="00123F7B" w:rsidRPr="00123F7B" w:rsidRDefault="00123F7B" w:rsidP="00123F7B">
      <w:pPr>
        <w:numPr>
          <w:ilvl w:val="0"/>
          <w:numId w:val="1"/>
        </w:numPr>
        <w:shd w:val="clear" w:color="auto" w:fill="FFFFFF"/>
        <w:spacing w:before="100" w:beforeAutospacing="1" w:after="120" w:line="360" w:lineRule="atLeast"/>
        <w:ind w:left="0"/>
        <w:rPr>
          <w:rFonts w:ascii="Open Sans" w:eastAsia="Times New Roman" w:hAnsi="Open Sans" w:cs="Open Sans"/>
          <w:sz w:val="25"/>
          <w:szCs w:val="25"/>
          <w:lang w:eastAsia="es-ES"/>
        </w:rPr>
      </w:pPr>
      <w:r w:rsidRPr="00123F7B">
        <w:rPr>
          <w:rFonts w:ascii="Open Sans" w:eastAsia="Times New Roman" w:hAnsi="Open Sans" w:cs="Open Sans"/>
          <w:b/>
          <w:bCs/>
          <w:sz w:val="25"/>
          <w:szCs w:val="25"/>
          <w:lang w:eastAsia="es-ES"/>
        </w:rPr>
        <w:t>Publicidad.</w:t>
      </w:r>
      <w:r w:rsidR="00D20F9B">
        <w:rPr>
          <w:rFonts w:ascii="Open Sans" w:eastAsia="Times New Roman" w:hAnsi="Open Sans" w:cs="Open Sans"/>
          <w:b/>
          <w:bCs/>
          <w:sz w:val="25"/>
          <w:szCs w:val="25"/>
          <w:lang w:eastAsia="es-ES"/>
        </w:rPr>
        <w:t xml:space="preserve"> </w:t>
      </w:r>
      <w:r w:rsidR="00D20F9B" w:rsidRPr="00D20F9B">
        <w:rPr>
          <w:rFonts w:ascii="Open Sans" w:eastAsia="Times New Roman" w:hAnsi="Open Sans" w:cs="Open Sans"/>
          <w:bCs/>
          <w:sz w:val="25"/>
          <w:szCs w:val="25"/>
          <w:lang w:eastAsia="es-ES"/>
        </w:rPr>
        <w:t>Después de</w:t>
      </w:r>
      <w:r w:rsidR="00D20F9B">
        <w:rPr>
          <w:rFonts w:ascii="Open Sans" w:eastAsia="Times New Roman" w:hAnsi="Open Sans" w:cs="Open Sans"/>
          <w:b/>
          <w:bCs/>
          <w:sz w:val="25"/>
          <w:szCs w:val="25"/>
          <w:lang w:eastAsia="es-ES"/>
        </w:rPr>
        <w:t xml:space="preserve"> </w:t>
      </w:r>
      <w:r w:rsidR="00D20F9B">
        <w:rPr>
          <w:rFonts w:ascii="Open Sans" w:eastAsia="Times New Roman" w:hAnsi="Open Sans" w:cs="Open Sans"/>
          <w:bCs/>
          <w:sz w:val="25"/>
          <w:szCs w:val="25"/>
          <w:lang w:eastAsia="es-ES"/>
        </w:rPr>
        <w:t>debatir varias opciones con el equipo de marketing, decidimos que la opción ideal sería no publicitarnos por la TV, ya que ahí tienen un precio muy alto por pocos segundos de publicidad, y por ello haremos publicidad en banners online</w:t>
      </w:r>
    </w:p>
    <w:p w:rsidR="00123F7B" w:rsidRPr="00123F7B" w:rsidRDefault="00123F7B" w:rsidP="00123F7B">
      <w:pPr>
        <w:numPr>
          <w:ilvl w:val="0"/>
          <w:numId w:val="1"/>
        </w:numPr>
        <w:shd w:val="clear" w:color="auto" w:fill="FFFFFF"/>
        <w:spacing w:before="100" w:beforeAutospacing="1" w:after="120" w:line="360" w:lineRule="atLeast"/>
        <w:ind w:left="0"/>
        <w:rPr>
          <w:rFonts w:ascii="Open Sans" w:eastAsia="Times New Roman" w:hAnsi="Open Sans" w:cs="Open Sans"/>
          <w:sz w:val="25"/>
          <w:szCs w:val="25"/>
          <w:lang w:eastAsia="es-ES"/>
        </w:rPr>
      </w:pPr>
      <w:r w:rsidRPr="00123F7B">
        <w:rPr>
          <w:rFonts w:ascii="Open Sans" w:eastAsia="Times New Roman" w:hAnsi="Open Sans" w:cs="Open Sans"/>
          <w:b/>
          <w:bCs/>
          <w:sz w:val="25"/>
          <w:szCs w:val="25"/>
          <w:lang w:eastAsia="es-ES"/>
        </w:rPr>
        <w:t>Punto de venta.</w:t>
      </w:r>
      <w:r>
        <w:rPr>
          <w:rFonts w:ascii="Open Sans" w:eastAsia="Times New Roman" w:hAnsi="Open Sans" w:cs="Open Sans"/>
          <w:b/>
          <w:bCs/>
          <w:sz w:val="25"/>
          <w:szCs w:val="25"/>
          <w:lang w:eastAsia="es-ES"/>
        </w:rPr>
        <w:t xml:space="preserve"> </w:t>
      </w:r>
      <w:r w:rsidR="00D20F9B">
        <w:rPr>
          <w:rFonts w:ascii="Open Sans" w:eastAsia="Times New Roman" w:hAnsi="Open Sans" w:cs="Open Sans"/>
          <w:sz w:val="25"/>
          <w:szCs w:val="25"/>
          <w:lang w:eastAsia="es-ES"/>
        </w:rPr>
        <w:t>El principal modo de adquirir este dispositivo será a través de la compraventa online, pero en un futuro tenemos planes de expansión para que se nos pueda encontrar en tiendas como MediaMarkt o Fnac</w:t>
      </w:r>
      <w:bookmarkStart w:id="0" w:name="_GoBack"/>
      <w:bookmarkEnd w:id="0"/>
    </w:p>
    <w:p w:rsidR="00AE0D8D" w:rsidRDefault="00AE0D8D"/>
    <w:sectPr w:rsidR="00AE0D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46EC"/>
    <w:multiLevelType w:val="multilevel"/>
    <w:tmpl w:val="20A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F7B"/>
    <w:rsid w:val="00123F7B"/>
    <w:rsid w:val="001A7343"/>
    <w:rsid w:val="00AE0D8D"/>
    <w:rsid w:val="00D20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23F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23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3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121</Words>
  <Characters>666</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2018-02-01T12:50:00Z</dcterms:created>
  <dcterms:modified xsi:type="dcterms:W3CDTF">2018-02-01T12:57:00Z</dcterms:modified>
</cp:coreProperties>
</file>