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Floridablanca,   01 de septiembre de 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Doctora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ANGELA PATRICIA SUAREZ LOPERA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Jefe Adtiva y Talento Humano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Cordial saludo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 manera atenta, solicito su autorización para que los (7) días restantes correspondiente al periodo 2017-2018, me sean cancelados en Dinero.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Agradezco la atención prestada.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Laura Marcela Vasquez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Jefe de Compras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V°B°</w:t>
      </w:r>
      <w:r w:rsidDel="00000000" w:rsidR="00000000" w:rsidRPr="00000000">
        <w:rPr>
          <w:b w:val="1"/>
          <w:u w:val="single"/>
          <w:rtl w:val="0"/>
        </w:rPr>
        <w:t xml:space="preserve"> Juan Carlos Prada Fiallo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Director Suministro y Logística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