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9592174" w14:textId="7FAFD403" w:rsidR="006D7442" w:rsidRPr="003C1F1C" w:rsidRDefault="00003A45" w:rsidP="00003A45">
      <w:pPr>
        <w:spacing w:line="276" w:lineRule="auto"/>
        <w:jc w:val="center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sz w:val="36"/>
          <w:szCs w:val="36"/>
        </w:rPr>
        <w:t>INFORME DE LARINGOSCOP</w:t>
      </w:r>
      <w:r w:rsidR="0070734A">
        <w:rPr>
          <w:rFonts w:ascii="Book Antiqua" w:hAnsi="Book Antiqua"/>
          <w:b/>
          <w:sz w:val="36"/>
          <w:szCs w:val="36"/>
        </w:rPr>
        <w:t>Í</w:t>
      </w:r>
      <w:r w:rsidRPr="00003A45">
        <w:rPr>
          <w:rFonts w:ascii="Book Antiqua" w:hAnsi="Book Antiqua"/>
          <w:b/>
          <w:sz w:val="36"/>
          <w:szCs w:val="36"/>
        </w:rPr>
        <w:t>A</w:t>
      </w: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3420"/>
        <w:gridCol w:w="1440"/>
        <w:gridCol w:w="2602"/>
      </w:tblGrid>
      <w:tr w:rsidR="00003A45" w14:paraId="661748D1" w14:textId="77777777" w:rsidTr="00003A45">
        <w:tc>
          <w:tcPr>
            <w:tcW w:w="1818" w:type="dxa"/>
          </w:tcPr>
          <w:p w14:paraId="1A7090CB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FECHA:</w:t>
            </w:r>
          </w:p>
        </w:tc>
        <w:tc>
          <w:tcPr>
            <w:tcW w:w="7462" w:type="dxa"/>
            <w:gridSpan w:val="3"/>
          </w:tcPr>
          <w:p w14:paraId="689CE558" w14:textId="679D972E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</w:instrText>
            </w:r>
            <w:r>
              <w:rPr>
                <w:rFonts w:ascii="Book Antiqua" w:hAnsi="Book Antiqua"/>
                <w:sz w:val="20"/>
                <w:szCs w:val="20"/>
              </w:rPr>
              <w:instrText>consultation.pretty_date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«=consultation.pretty_date»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5A724A25" w14:textId="77777777" w:rsidTr="00003A45">
        <w:tc>
          <w:tcPr>
            <w:tcW w:w="1818" w:type="dxa"/>
          </w:tcPr>
          <w:p w14:paraId="265170B0" w14:textId="736F90C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PACIENTE</w:t>
            </w: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462" w:type="dxa"/>
            <w:gridSpan w:val="3"/>
          </w:tcPr>
          <w:p w14:paraId="52D1ECB2" w14:textId="5C98FEF4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0"/>
              </w:rPr>
              <w:instrText>full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_name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«=patient.full_name»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3DAD54C7" w14:textId="77777777" w:rsidTr="00003A45">
        <w:tc>
          <w:tcPr>
            <w:tcW w:w="1818" w:type="dxa"/>
          </w:tcPr>
          <w:p w14:paraId="6D935357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EDAD:</w:t>
            </w:r>
          </w:p>
        </w:tc>
        <w:tc>
          <w:tcPr>
            <w:tcW w:w="3420" w:type="dxa"/>
          </w:tcPr>
          <w:p w14:paraId="47F13202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=patient.relative_age.years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«=patient.relative_age.years»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AÑOS </w:t>
            </w: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=patient.relative_age.months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«=patient.relative_age.months»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MESES</w:t>
            </w:r>
          </w:p>
        </w:tc>
        <w:tc>
          <w:tcPr>
            <w:tcW w:w="1440" w:type="dxa"/>
          </w:tcPr>
          <w:p w14:paraId="0B1844E1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CÉDULA:</w:t>
            </w:r>
          </w:p>
        </w:tc>
        <w:tc>
          <w:tcPr>
            <w:tcW w:w="2602" w:type="dxa"/>
          </w:tcPr>
          <w:p w14:paraId="3D173086" w14:textId="77777777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=patient.identity_card_number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«=patient.identity_card_number»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  <w:tr w:rsidR="00003A45" w14:paraId="07BE2860" w14:textId="77777777" w:rsidTr="00003A45">
        <w:tc>
          <w:tcPr>
            <w:tcW w:w="1818" w:type="dxa"/>
          </w:tcPr>
          <w:p w14:paraId="3D9A36CD" w14:textId="09B6A82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ENFERMEDAD ACTUAL</w:t>
            </w:r>
            <w:r>
              <w:rPr>
                <w:rFonts w:ascii="Book Antiqua" w:hAnsi="Book Antiqua"/>
                <w:b/>
                <w:sz w:val="20"/>
                <w:szCs w:val="20"/>
              </w:rPr>
              <w:t>:</w:t>
            </w:r>
          </w:p>
        </w:tc>
        <w:tc>
          <w:tcPr>
            <w:tcW w:w="7462" w:type="dxa"/>
            <w:gridSpan w:val="3"/>
          </w:tcPr>
          <w:p w14:paraId="69589E4F" w14:textId="00529161" w:rsidR="00003A45" w:rsidRDefault="00003A45" w:rsidP="008C615B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</w:rPr>
              <w:instrText xml:space="preserve"> MERGEFIELD =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consultation</w:instrText>
            </w:r>
            <w:r>
              <w:rPr>
                <w:rFonts w:ascii="Book Antiqua" w:hAnsi="Book Antiqua"/>
                <w:sz w:val="20"/>
                <w:szCs w:val="20"/>
              </w:rPr>
              <w:instrText>.</w:instrText>
            </w:r>
            <w:r w:rsidR="00712900">
              <w:rPr>
                <w:rFonts w:ascii="Book Antiqua" w:hAnsi="Book Antiqua"/>
                <w:sz w:val="20"/>
                <w:szCs w:val="20"/>
              </w:rPr>
              <w:instrText>ongoing_issue</w:instrText>
            </w:r>
            <w:r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 w:rsidR="00712900">
              <w:rPr>
                <w:rFonts w:ascii="Book Antiqua" w:hAnsi="Book Antiqua"/>
                <w:sz w:val="20"/>
                <w:szCs w:val="20"/>
              </w:rPr>
              <w:t>«=consultation.ongoing_issue»</w:t>
            </w:r>
            <w:r>
              <w:rPr>
                <w:rFonts w:ascii="Book Antiqua" w:hAnsi="Book Antiqua"/>
                <w:sz w:val="20"/>
                <w:szCs w:val="20"/>
              </w:rPr>
              <w:fldChar w:fldCharType="end"/>
            </w:r>
          </w:p>
        </w:tc>
      </w:tr>
    </w:tbl>
    <w:p w14:paraId="768DA6D0" w14:textId="33456709" w:rsidR="00003A45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A3D8026" w14:textId="5CFC093C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ESTUDIO</w:t>
      </w:r>
      <w:r w:rsidRPr="00003A45">
        <w:rPr>
          <w:rFonts w:ascii="Book Antiqua" w:hAnsi="Book Antiqua"/>
          <w:sz w:val="21"/>
          <w:szCs w:val="21"/>
        </w:rPr>
        <w:t>:</w:t>
      </w:r>
    </w:p>
    <w:p w14:paraId="088E8649" w14:textId="278EEA58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sz w:val="21"/>
          <w:szCs w:val="21"/>
        </w:rPr>
        <w:t>BASE DE LENGUA SIN ALTERACIÓN; AMÍGDALAS PALATINAS SIN ALTERACIÓN; PARED POSTERIOR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DE OROFARINGE DENTRO LA NORMALIDAD; VALLECULAS LIBRES; EPIGLOTIS NORMAL LIBRE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EDEMA; ARITENOIDES CON ERITEMA Y EDEMA LOS CUALES MANTIENEN MOVILIDAD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CONSERVADA; ESPACIO INTERARITENOIDEO NORMAL;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REPLIEGUES ARITENOEPIGLÓTICOS: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NORMALES; SENOS PIRIFORMES SIMÉTRICOS, ERITEMATOSOS; CUERDAS VOCALES MÓVILES,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SIN LESIONES, CON CIERRE GLÓTICO COMPLETO; SUBGLOTIS NORMAL; PORCIÓN SUPERIOR DE</w:t>
      </w:r>
      <w:r>
        <w:rPr>
          <w:rFonts w:ascii="Book Antiqua" w:hAnsi="Book Antiqua"/>
          <w:sz w:val="21"/>
          <w:szCs w:val="21"/>
        </w:rPr>
        <w:t xml:space="preserve"> </w:t>
      </w:r>
      <w:r w:rsidRPr="00003A45">
        <w:rPr>
          <w:rFonts w:ascii="Book Antiqua" w:hAnsi="Book Antiqua"/>
          <w:sz w:val="21"/>
          <w:szCs w:val="21"/>
        </w:rPr>
        <w:t>LA TRÁQUEA DENTRO DE LA NORMALIDAD</w:t>
      </w:r>
      <w:r>
        <w:rPr>
          <w:rFonts w:ascii="Book Antiqua" w:hAnsi="Book Antiqua"/>
          <w:sz w:val="21"/>
          <w:szCs w:val="21"/>
        </w:rPr>
        <w:t>.</w:t>
      </w:r>
    </w:p>
    <w:p w14:paraId="30C0FCF9" w14:textId="76B5AF79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319BF0D" w14:textId="15FEAB2B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DIAGNÓSTICO</w:t>
      </w:r>
      <w:r>
        <w:rPr>
          <w:rFonts w:ascii="Book Antiqua" w:hAnsi="Book Antiqua"/>
          <w:sz w:val="21"/>
          <w:szCs w:val="21"/>
        </w:rPr>
        <w:t>:</w:t>
      </w:r>
    </w:p>
    <w:p w14:paraId="3B7B4BCE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417E34C" w14:textId="77777777" w:rsidR="00003A45" w:rsidRPr="008D75F2" w:rsidRDefault="00003A45" w:rsidP="00003A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3779CB3" w14:textId="77777777" w:rsidR="00003A45" w:rsidRDefault="00003A45" w:rsidP="00003A45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22FE98D" w14:textId="4BFB1DD6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BB468D0" w14:textId="26BD3E01" w:rsidR="00003A45" w:rsidRDefault="00003A45" w:rsidP="00003A45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003A45">
        <w:rPr>
          <w:rFonts w:ascii="Book Antiqua" w:hAnsi="Book Antiqua"/>
          <w:b/>
          <w:bCs/>
          <w:sz w:val="21"/>
          <w:szCs w:val="21"/>
        </w:rPr>
        <w:t>OBSERVACIÓN</w:t>
      </w:r>
      <w:r>
        <w:rPr>
          <w:rFonts w:ascii="Book Antiqua" w:hAnsi="Book Antiqua"/>
          <w:sz w:val="21"/>
          <w:szCs w:val="21"/>
        </w:rPr>
        <w:t>:</w:t>
      </w:r>
    </w:p>
    <w:p w14:paraId="386BDD25" w14:textId="45006B74" w:rsidR="006D7442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C2718BB" w14:textId="77777777" w:rsidR="00003A45" w:rsidRPr="003C1F1C" w:rsidRDefault="00003A4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3D495C2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Dr. Paúl Dueñas Villacís</w:t>
      </w:r>
    </w:p>
    <w:p w14:paraId="3D82333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b/>
          <w:sz w:val="21"/>
          <w:szCs w:val="21"/>
        </w:rPr>
      </w:pPr>
      <w:r w:rsidRPr="003C1F1C">
        <w:rPr>
          <w:rFonts w:ascii="Book Antiqua" w:hAnsi="Book Antiqua"/>
          <w:b/>
          <w:sz w:val="21"/>
          <w:szCs w:val="21"/>
        </w:rPr>
        <w:t>OTORRINOLARINGÓLOGO</w:t>
      </w:r>
    </w:p>
    <w:p w14:paraId="46F42CB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Reg. Med.: L: I-I F: 17 No. 50</w:t>
      </w:r>
    </w:p>
    <w:p w14:paraId="2064FB05" w14:textId="77777777" w:rsidR="006A2A09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CI.: </w:t>
      </w:r>
      <w:r w:rsidR="00FF3375" w:rsidRPr="003C1F1C">
        <w:rPr>
          <w:rFonts w:ascii="Book Antiqua" w:hAnsi="Book Antiqua"/>
          <w:sz w:val="21"/>
          <w:szCs w:val="21"/>
        </w:rPr>
        <w:t>0502141070</w:t>
      </w: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6D758" w14:textId="77777777" w:rsidR="00C736D9" w:rsidRDefault="00C736D9" w:rsidP="00B13337">
      <w:r>
        <w:separator/>
      </w:r>
    </w:p>
  </w:endnote>
  <w:endnote w:type="continuationSeparator" w:id="0">
    <w:p w14:paraId="64AB6731" w14:textId="77777777" w:rsidR="00C736D9" w:rsidRDefault="00C736D9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25D51" w14:textId="77777777" w:rsidR="00680A67" w:rsidRDefault="00680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AA4DA" w14:textId="77777777" w:rsidR="00680A67" w:rsidRDefault="0068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24252" w14:textId="77777777" w:rsidR="00C736D9" w:rsidRDefault="00C736D9" w:rsidP="00B13337">
      <w:r>
        <w:separator/>
      </w:r>
    </w:p>
  </w:footnote>
  <w:footnote w:type="continuationSeparator" w:id="0">
    <w:p w14:paraId="4BC87529" w14:textId="77777777" w:rsidR="00C736D9" w:rsidRDefault="00C736D9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4B51" w14:textId="77777777" w:rsidR="00680A67" w:rsidRDefault="00680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4391605A" w:rsidR="003F1688" w:rsidRDefault="00680A67" w:rsidP="003F1688">
          <w:pPr>
            <w:pStyle w:val="Header"/>
            <w:jc w:val="center"/>
          </w:pPr>
          <w:r>
            <w:drawing>
              <wp:inline distT="0" distB="0" distL="0" distR="0" wp14:anchorId="3B2A3928" wp14:editId="5DDF92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CF78" w14:textId="77777777" w:rsidR="00680A67" w:rsidRDefault="0068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03A45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A7348"/>
    <w:rsid w:val="005B03DD"/>
    <w:rsid w:val="00680A67"/>
    <w:rsid w:val="006A2A09"/>
    <w:rsid w:val="006D7442"/>
    <w:rsid w:val="0070734A"/>
    <w:rsid w:val="00712900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736D9"/>
    <w:rsid w:val="00CB6B93"/>
    <w:rsid w:val="00CC3C50"/>
    <w:rsid w:val="00CE4D7A"/>
    <w:rsid w:val="00D6473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241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27</cp:revision>
  <dcterms:created xsi:type="dcterms:W3CDTF">2016-07-05T12:15:00Z</dcterms:created>
  <dcterms:modified xsi:type="dcterms:W3CDTF">2020-11-19T01:38:00Z</dcterms:modified>
</cp:coreProperties>
</file>