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1AA0B9F3" w:rsidR="000C5D5B" w:rsidRPr="00AB0101" w:rsidRDefault="00401C31" w:rsidP="000C5D5B">
      <w:pPr>
        <w:spacing w:line="276" w:lineRule="auto"/>
        <w:jc w:val="center"/>
        <w:rPr>
          <w:rFonts w:ascii="Book Antiqua" w:hAnsi="Book Antiqua"/>
          <w:b/>
          <w:sz w:val="28"/>
          <w:szCs w:val="28"/>
        </w:rPr>
      </w:pPr>
      <w:r w:rsidRPr="00401C31">
        <w:rPr>
          <w:rFonts w:ascii="Book Antiqua" w:hAnsi="Book Antiqua"/>
          <w:b/>
          <w:sz w:val="28"/>
          <w:szCs w:val="28"/>
        </w:rPr>
        <w:t>CONSENTIMIENTO INFORMADO PARA TOMA DE BIOPSIA DE LESION  NASAL</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28871F9" w14:textId="63EE4A49" w:rsidR="000C5D5B" w:rsidRDefault="001C02DD" w:rsidP="000C5D5B">
      <w:pPr>
        <w:spacing w:line="276" w:lineRule="auto"/>
        <w:rPr>
          <w:rFonts w:ascii="Book Antiqua" w:hAnsi="Book Antiqua"/>
          <w:sz w:val="20"/>
          <w:szCs w:val="22"/>
        </w:rPr>
      </w:pPr>
      <w:r>
        <w:rPr>
          <w:rFonts w:ascii="Book Antiqua" w:hAnsi="Book Antiqua"/>
          <w:b/>
          <w:sz w:val="20"/>
          <w:szCs w:val="20"/>
        </w:rPr>
        <w:t>DIAGNÓSTICO:</w:t>
      </w:r>
    </w:p>
    <w:p w14:paraId="759DC582" w14:textId="560DB2E7" w:rsidR="00BC7002" w:rsidRDefault="00BC7002" w:rsidP="000C5D5B">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E21AC2">
        <w:rPr>
          <w:rFonts w:ascii="Book Antiqua" w:hAnsi="Book Antiqua"/>
          <w:sz w:val="20"/>
          <w:szCs w:val="22"/>
        </w:rPr>
        <w:t>«consultation.diagnoses:each(diagnosis)»</w:t>
      </w:r>
      <w:r w:rsidRPr="005D0587">
        <w:rPr>
          <w:rFonts w:ascii="Book Antiqua" w:hAnsi="Book Antiqua"/>
          <w:sz w:val="20"/>
          <w:szCs w:val="22"/>
        </w:rPr>
        <w:fldChar w:fldCharType="end"/>
      </w:r>
    </w:p>
    <w:p w14:paraId="4125CD85" w14:textId="31D08A4E" w:rsidR="00BC7002" w:rsidRPr="0047214B" w:rsidRDefault="00BC7002" w:rsidP="0047214B">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1119AD86" w14:textId="348BCE27" w:rsidR="001C02DD" w:rsidRPr="00BC7002" w:rsidRDefault="00BC7002" w:rsidP="000C5D5B">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A30575">
        <w:rPr>
          <w:rFonts w:ascii="Book Antiqua" w:hAnsi="Book Antiqua"/>
          <w:sz w:val="20"/>
          <w:szCs w:val="22"/>
        </w:rPr>
        <w:t>«consultation.diagnoses:endEach»</w:t>
      </w:r>
      <w:r w:rsidRPr="005D0587">
        <w:rPr>
          <w:rFonts w:ascii="Book Antiqua" w:hAnsi="Book Antiqua"/>
          <w:sz w:val="20"/>
          <w:szCs w:val="22"/>
        </w:rPr>
        <w:fldChar w:fldCharType="end"/>
      </w:r>
    </w:p>
    <w:p w14:paraId="224FC00A" w14:textId="1A88501F" w:rsidR="00BC7002" w:rsidRDefault="00BC7002" w:rsidP="000C5D5B">
      <w:pPr>
        <w:spacing w:line="276" w:lineRule="auto"/>
        <w:rPr>
          <w:rFonts w:ascii="Book Antiqua" w:hAnsi="Book Antiqua"/>
          <w:b/>
          <w:sz w:val="20"/>
          <w:szCs w:val="20"/>
        </w:rPr>
      </w:pPr>
    </w:p>
    <w:p w14:paraId="7A767FAA" w14:textId="5A5745A7" w:rsidR="00A9565F" w:rsidRDefault="00A9565F" w:rsidP="000C5D5B">
      <w:pPr>
        <w:spacing w:line="276" w:lineRule="auto"/>
        <w:rPr>
          <w:rFonts w:ascii="Book Antiqua" w:hAnsi="Book Antiqua"/>
          <w:b/>
          <w:sz w:val="20"/>
          <w:szCs w:val="20"/>
        </w:rPr>
      </w:pPr>
      <w:r>
        <w:rPr>
          <w:rFonts w:ascii="Book Antiqua" w:hAnsi="Book Antiqua"/>
          <w:b/>
          <w:sz w:val="20"/>
          <w:szCs w:val="20"/>
        </w:rPr>
        <w:t>EXAMEN FÍSICO:</w:t>
      </w:r>
    </w:p>
    <w:p w14:paraId="1FABF296" w14:textId="7039A725" w:rsidR="00A9565F" w:rsidRDefault="00A9565F" w:rsidP="00A9565F">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6220CED7" w14:textId="74B1F0B0" w:rsidR="00A9565F" w:rsidRPr="00A9565F" w:rsidRDefault="00A9565F" w:rsidP="000C5D5B">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040C7276" w14:textId="77777777" w:rsidR="00A9565F" w:rsidRDefault="00A9565F" w:rsidP="000C5D5B">
      <w:pPr>
        <w:spacing w:line="276" w:lineRule="auto"/>
        <w:rPr>
          <w:rFonts w:ascii="Book Antiqua" w:hAnsi="Book Antiqua"/>
          <w:b/>
          <w:sz w:val="20"/>
          <w:szCs w:val="20"/>
        </w:rPr>
      </w:pPr>
    </w:p>
    <w:p w14:paraId="4781F93B" w14:textId="55BA292C" w:rsidR="001C02DD" w:rsidRPr="001C02DD" w:rsidRDefault="00BE59CC"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64C78D4D"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CIRUGIA PROPUESTA: EXERESIS DE MASA DE FOSA NASAL</w:t>
      </w:r>
      <w:r>
        <w:rPr>
          <w:rFonts w:ascii="Book Antiqua" w:hAnsi="Book Antiqua"/>
          <w:b/>
          <w:bCs/>
          <w:sz w:val="20"/>
          <w:szCs w:val="20"/>
        </w:rPr>
        <w:t xml:space="preserve">, </w:t>
      </w:r>
      <w:r w:rsidRPr="00401C31">
        <w:rPr>
          <w:rFonts w:ascii="Book Antiqua" w:hAnsi="Book Antiqua"/>
          <w:b/>
          <w:bCs/>
          <w:sz w:val="20"/>
          <w:szCs w:val="20"/>
        </w:rPr>
        <w:t>MAS BIOPSIA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1374D8F1" w14:textId="1411EBD3" w:rsidR="00401C31" w:rsidRPr="00401C31" w:rsidRDefault="00401C31" w:rsidP="00401C31">
      <w:pPr>
        <w:spacing w:line="276" w:lineRule="auto"/>
        <w:jc w:val="both"/>
        <w:rPr>
          <w:rFonts w:ascii="Book Antiqua" w:hAnsi="Book Antiqua"/>
          <w:sz w:val="20"/>
          <w:szCs w:val="20"/>
        </w:rPr>
      </w:pPr>
      <w:r w:rsidRPr="00401C31">
        <w:rPr>
          <w:rFonts w:ascii="Book Antiqua" w:hAnsi="Book Antiqua"/>
          <w:sz w:val="20"/>
          <w:szCs w:val="20"/>
        </w:rPr>
        <w:t>Dg:  MASA DE FOSA NASAL</w:t>
      </w:r>
      <w:r w:rsidR="001A58F4">
        <w:rPr>
          <w:rFonts w:ascii="Book Antiqua" w:hAnsi="Book Antiqua"/>
          <w:sz w:val="20"/>
          <w:szCs w:val="20"/>
        </w:rPr>
        <w:t xml:space="preserve"> </w:t>
      </w:r>
      <w:r w:rsidRPr="00401C31">
        <w:rPr>
          <w:rFonts w:ascii="Book Antiqua" w:hAnsi="Book Antiqua"/>
          <w:sz w:val="20"/>
          <w:szCs w:val="20"/>
        </w:rPr>
        <w:t xml:space="preserve">EN ESTUDIO </w:t>
      </w:r>
    </w:p>
    <w:p w14:paraId="04B34A3B" w14:textId="3CC86BCE" w:rsidR="00401C31" w:rsidRDefault="00401C31" w:rsidP="00401C31">
      <w:pPr>
        <w:spacing w:line="276" w:lineRule="auto"/>
        <w:jc w:val="both"/>
        <w:rPr>
          <w:rFonts w:ascii="Book Antiqua" w:hAnsi="Book Antiqua"/>
          <w:sz w:val="20"/>
          <w:szCs w:val="20"/>
        </w:rPr>
      </w:pPr>
      <w:r w:rsidRPr="00401C31">
        <w:rPr>
          <w:rFonts w:ascii="Book Antiqua" w:hAnsi="Book Antiqua"/>
          <w:sz w:val="20"/>
          <w:szCs w:val="20"/>
        </w:rPr>
        <w:t xml:space="preserve">Doy mi consentimiento al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r w:rsidRPr="00401C31">
        <w:rPr>
          <w:rFonts w:ascii="Book Antiqua" w:hAnsi="Book Antiqua"/>
          <w:sz w:val="20"/>
          <w:szCs w:val="20"/>
        </w:rPr>
        <w:t xml:space="preserve"> para la realización de  toma de biopsia de la masa nasal en estudio que presento ,  entiendo que  es necesario para poder diagnosticar  la patología que presento y poder definir el tratamiento a seguir,  sé que  puede existir sangrado nasal  y de ser necesario se me colocara un tapón nasal anterior y/o posterior, y si fuere necesario sé que podría estar ingresada en hospitalización y o quirófano para control del sangrado.</w:t>
      </w:r>
    </w:p>
    <w:p w14:paraId="6FDC7FD8" w14:textId="77777777" w:rsidR="00401C31" w:rsidRPr="00401C31" w:rsidRDefault="00401C31" w:rsidP="00401C31">
      <w:pPr>
        <w:spacing w:line="276" w:lineRule="auto"/>
        <w:jc w:val="both"/>
        <w:rPr>
          <w:rFonts w:ascii="Book Antiqua" w:hAnsi="Book Antiqua"/>
          <w:sz w:val="20"/>
          <w:szCs w:val="20"/>
        </w:rPr>
      </w:pPr>
    </w:p>
    <w:p w14:paraId="6D336125" w14:textId="05E62C9B" w:rsidR="00401C31" w:rsidRDefault="00401C31" w:rsidP="00401C31">
      <w:pPr>
        <w:spacing w:line="276" w:lineRule="auto"/>
        <w:jc w:val="both"/>
        <w:rPr>
          <w:rFonts w:ascii="Book Antiqua" w:hAnsi="Book Antiqua"/>
          <w:sz w:val="20"/>
          <w:szCs w:val="20"/>
        </w:rPr>
      </w:pPr>
      <w:r w:rsidRPr="00401C31">
        <w:rPr>
          <w:rFonts w:ascii="Book Antiqua" w:hAnsi="Book Antiqua"/>
          <w:sz w:val="20"/>
          <w:szCs w:val="20"/>
        </w:rPr>
        <w:t>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discutirse con el anestesiólogo que administrará la anestesia general.</w:t>
      </w:r>
    </w:p>
    <w:p w14:paraId="6A49FA1E" w14:textId="77777777" w:rsidR="00401C31" w:rsidRPr="00401C31" w:rsidRDefault="00401C31" w:rsidP="00401C31">
      <w:pPr>
        <w:spacing w:line="276" w:lineRule="auto"/>
        <w:jc w:val="both"/>
        <w:rPr>
          <w:rFonts w:ascii="Book Antiqua" w:hAnsi="Book Antiqua"/>
          <w:sz w:val="20"/>
          <w:szCs w:val="20"/>
        </w:rPr>
      </w:pPr>
    </w:p>
    <w:p w14:paraId="6722AC9E" w14:textId="330D3980" w:rsidR="00401C31" w:rsidRDefault="00401C31" w:rsidP="00401C31">
      <w:pPr>
        <w:spacing w:line="276" w:lineRule="auto"/>
        <w:jc w:val="both"/>
        <w:rPr>
          <w:rFonts w:ascii="Book Antiqua" w:hAnsi="Book Antiqua"/>
          <w:sz w:val="20"/>
          <w:szCs w:val="20"/>
        </w:rPr>
      </w:pPr>
      <w:r w:rsidRPr="00401C31">
        <w:rPr>
          <w:rFonts w:ascii="Book Antiqua" w:hAnsi="Book Antiqua"/>
          <w:sz w:val="20"/>
          <w:szCs w:val="20"/>
        </w:rPr>
        <w:t>En general, el riesgo quirúrgico aumenta en relación con la edad, la cantidad y la gravedad de las enfermedades padecidas.</w:t>
      </w:r>
    </w:p>
    <w:p w14:paraId="1D63ACDB" w14:textId="77777777" w:rsidR="00401C31" w:rsidRPr="00401C31" w:rsidRDefault="00401C31" w:rsidP="00401C31">
      <w:pPr>
        <w:spacing w:line="276" w:lineRule="auto"/>
        <w:jc w:val="both"/>
        <w:rPr>
          <w:rFonts w:ascii="Book Antiqua" w:hAnsi="Book Antiqua"/>
          <w:sz w:val="20"/>
          <w:szCs w:val="20"/>
        </w:rPr>
      </w:pPr>
    </w:p>
    <w:p w14:paraId="72B7BCCE" w14:textId="77777777" w:rsidR="001A58F4" w:rsidRDefault="001A58F4">
      <w:pPr>
        <w:rPr>
          <w:rFonts w:ascii="Book Antiqua" w:hAnsi="Book Antiqua"/>
          <w:b/>
          <w:bCs/>
          <w:sz w:val="20"/>
          <w:szCs w:val="20"/>
        </w:rPr>
      </w:pPr>
      <w:r>
        <w:rPr>
          <w:rFonts w:ascii="Book Antiqua" w:hAnsi="Book Antiqua"/>
          <w:b/>
          <w:bCs/>
          <w:sz w:val="20"/>
          <w:szCs w:val="20"/>
        </w:rPr>
        <w:lastRenderedPageBreak/>
        <w:br w:type="page"/>
      </w:r>
    </w:p>
    <w:p w14:paraId="3845240F" w14:textId="04B36F0B" w:rsidR="00401C31" w:rsidRPr="00401C31" w:rsidRDefault="00401C31" w:rsidP="00401C31">
      <w:pPr>
        <w:spacing w:line="276" w:lineRule="auto"/>
        <w:jc w:val="both"/>
        <w:rPr>
          <w:rFonts w:ascii="Book Antiqua" w:hAnsi="Book Antiqua"/>
          <w:b/>
          <w:bCs/>
          <w:sz w:val="20"/>
          <w:szCs w:val="20"/>
        </w:rPr>
      </w:pPr>
      <w:r w:rsidRPr="00401C31">
        <w:rPr>
          <w:rFonts w:ascii="Book Antiqua" w:hAnsi="Book Antiqua"/>
          <w:b/>
          <w:bCs/>
          <w:sz w:val="20"/>
          <w:szCs w:val="20"/>
        </w:rPr>
        <w:lastRenderedPageBreak/>
        <w:t>CONSECUENCIAS PREVISIBLES DE SU REALIZACIÓN</w:t>
      </w:r>
    </w:p>
    <w:p w14:paraId="3E53713D" w14:textId="77777777" w:rsidR="00401C31" w:rsidRPr="00401C31" w:rsidRDefault="00401C31" w:rsidP="00401C31">
      <w:pPr>
        <w:spacing w:line="276" w:lineRule="auto"/>
        <w:jc w:val="both"/>
        <w:rPr>
          <w:rFonts w:ascii="Book Antiqua" w:hAnsi="Book Antiqua"/>
          <w:sz w:val="20"/>
          <w:szCs w:val="20"/>
        </w:rPr>
      </w:pPr>
    </w:p>
    <w:p w14:paraId="0C16CE8D" w14:textId="48732959" w:rsidR="00401C31" w:rsidRDefault="00401C31" w:rsidP="00401C31">
      <w:pPr>
        <w:pStyle w:val="ListParagraph"/>
        <w:numPr>
          <w:ilvl w:val="0"/>
          <w:numId w:val="1"/>
        </w:numPr>
        <w:spacing w:line="276" w:lineRule="auto"/>
        <w:jc w:val="both"/>
        <w:rPr>
          <w:rFonts w:ascii="Book Antiqua" w:hAnsi="Book Antiqua"/>
          <w:sz w:val="20"/>
          <w:szCs w:val="20"/>
        </w:rPr>
      </w:pPr>
      <w:r w:rsidRPr="00401C31">
        <w:rPr>
          <w:rFonts w:ascii="Book Antiqua" w:hAnsi="Book Antiqua"/>
          <w:sz w:val="20"/>
          <w:szCs w:val="20"/>
        </w:rPr>
        <w:t>Tras la intervención, se puede presentar una pequeña hemorragia, tanto por las fosas nasales, como por la faringe que suele ceder en unas horas, si la hemostasia -la capacidad de coagulación del paciente- es normal. En caso de persistir la hemorragia, hay que efectuar una compresión local, mediante un taponamiento nasal, si no se ha colocado previamente, o bien sustituirlo por otro que garantice una mayor compresión.</w:t>
      </w:r>
    </w:p>
    <w:p w14:paraId="05061480" w14:textId="77777777" w:rsidR="00401C31" w:rsidRPr="00401C31" w:rsidRDefault="00401C31" w:rsidP="00401C31">
      <w:pPr>
        <w:pStyle w:val="ListParagraph"/>
        <w:spacing w:line="276" w:lineRule="auto"/>
        <w:jc w:val="both"/>
        <w:rPr>
          <w:rFonts w:ascii="Book Antiqua" w:hAnsi="Book Antiqua"/>
          <w:sz w:val="20"/>
          <w:szCs w:val="20"/>
        </w:rPr>
      </w:pPr>
    </w:p>
    <w:p w14:paraId="7DEFC49D" w14:textId="554D2BD2" w:rsidR="00401C31" w:rsidRDefault="00401C31" w:rsidP="00401C31">
      <w:pPr>
        <w:pStyle w:val="ListParagraph"/>
        <w:numPr>
          <w:ilvl w:val="0"/>
          <w:numId w:val="1"/>
        </w:numPr>
        <w:spacing w:line="276" w:lineRule="auto"/>
        <w:jc w:val="both"/>
        <w:rPr>
          <w:rFonts w:ascii="Book Antiqua" w:hAnsi="Book Antiqua"/>
          <w:sz w:val="20"/>
          <w:szCs w:val="20"/>
        </w:rPr>
      </w:pPr>
      <w:r w:rsidRPr="00401C31">
        <w:rPr>
          <w:rFonts w:ascii="Book Antiqua" w:hAnsi="Book Antiqua"/>
          <w:sz w:val="20"/>
          <w:szCs w:val="20"/>
        </w:rPr>
        <w:t>En raras ocasiones, se puede deslizar la gasa con la que se ha realizado el taponamiento nasal por la parte posterior de la fosa nasal, hacia la orofaringe, provocando una sensación de molestias y náuseas que se solucionan retirándolo y colocando otro, si fuera preciso. El taponamiento nasal justifica sensación de sequedad de boca y garganta, que aparecen al tener que respirar continuamente por la boca.</w:t>
      </w:r>
    </w:p>
    <w:p w14:paraId="0C96EF68" w14:textId="77777777" w:rsidR="00401C31" w:rsidRPr="00401C31" w:rsidRDefault="00401C31" w:rsidP="00401C31">
      <w:pPr>
        <w:spacing w:line="276" w:lineRule="auto"/>
        <w:jc w:val="both"/>
        <w:rPr>
          <w:rFonts w:ascii="Book Antiqua" w:hAnsi="Book Antiqua"/>
          <w:sz w:val="20"/>
          <w:szCs w:val="20"/>
        </w:rPr>
      </w:pPr>
    </w:p>
    <w:p w14:paraId="443FBFBF" w14:textId="7937C9E0" w:rsidR="00401C31" w:rsidRDefault="00401C31" w:rsidP="00401C31">
      <w:pPr>
        <w:pStyle w:val="ListParagraph"/>
        <w:numPr>
          <w:ilvl w:val="0"/>
          <w:numId w:val="1"/>
        </w:numPr>
        <w:spacing w:line="276" w:lineRule="auto"/>
        <w:jc w:val="both"/>
        <w:rPr>
          <w:rFonts w:ascii="Book Antiqua" w:hAnsi="Book Antiqua"/>
          <w:sz w:val="20"/>
          <w:szCs w:val="20"/>
        </w:rPr>
      </w:pPr>
      <w:r w:rsidRPr="00401C31">
        <w:rPr>
          <w:rFonts w:ascii="Book Antiqua" w:hAnsi="Book Antiqua"/>
          <w:sz w:val="20"/>
          <w:szCs w:val="20"/>
        </w:rPr>
        <w:t>Sensación de pesadez de cabeza, durante un periodo de tiempo variable, que puede prolongarse durante varias semanas.</w:t>
      </w:r>
    </w:p>
    <w:p w14:paraId="6C48887D" w14:textId="77777777" w:rsidR="00401C31" w:rsidRPr="00401C31" w:rsidRDefault="00401C31" w:rsidP="00401C31">
      <w:pPr>
        <w:spacing w:line="276" w:lineRule="auto"/>
        <w:jc w:val="both"/>
        <w:rPr>
          <w:rFonts w:ascii="Book Antiqua" w:hAnsi="Book Antiqua"/>
          <w:sz w:val="20"/>
          <w:szCs w:val="20"/>
        </w:rPr>
      </w:pPr>
    </w:p>
    <w:p w14:paraId="3664B4F0" w14:textId="5F225C67" w:rsidR="00AB0101" w:rsidRPr="00401C31" w:rsidRDefault="00401C31" w:rsidP="00401C31">
      <w:pPr>
        <w:pStyle w:val="ListParagraph"/>
        <w:numPr>
          <w:ilvl w:val="0"/>
          <w:numId w:val="1"/>
        </w:numPr>
        <w:spacing w:line="276" w:lineRule="auto"/>
        <w:jc w:val="both"/>
        <w:rPr>
          <w:rFonts w:ascii="Book Antiqua" w:hAnsi="Book Antiqua"/>
          <w:sz w:val="20"/>
          <w:szCs w:val="20"/>
        </w:rPr>
      </w:pPr>
      <w:r w:rsidRPr="00401C31">
        <w:rPr>
          <w:rFonts w:ascii="Book Antiqua" w:hAnsi="Book Antiqua"/>
          <w:sz w:val="20"/>
          <w:szCs w:val="20"/>
        </w:rPr>
        <w:t>Formación de costras nasales, que debe intentar minimizar mediante lavados nasales repetidos.</w:t>
      </w:r>
    </w:p>
    <w:p w14:paraId="27B568A1" w14:textId="77777777" w:rsidR="00D3538B" w:rsidRDefault="00D3538B">
      <w:pPr>
        <w:rPr>
          <w:rFonts w:ascii="Book Antiqua" w:hAnsi="Book Antiqua"/>
          <w:b/>
          <w:bCs/>
          <w:sz w:val="22"/>
          <w:szCs w:val="22"/>
        </w:rPr>
      </w:pPr>
      <w:r>
        <w:rPr>
          <w:rFonts w:ascii="Book Antiqua" w:hAnsi="Book Antiqua"/>
          <w:b/>
          <w:bCs/>
          <w:sz w:val="22"/>
          <w:szCs w:val="22"/>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DCD81" w14:textId="77777777" w:rsidR="00F828AD" w:rsidRDefault="00F828AD" w:rsidP="00B13337">
      <w:r>
        <w:separator/>
      </w:r>
    </w:p>
  </w:endnote>
  <w:endnote w:type="continuationSeparator" w:id="0">
    <w:p w14:paraId="09A038CC" w14:textId="77777777" w:rsidR="00F828AD" w:rsidRDefault="00F828AD"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196ADD77" w14:textId="77777777" w:rsidR="007D2E99" w:rsidRPr="006D7442" w:rsidRDefault="007D2E99" w:rsidP="007D2E99">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33BED035" w:rsidR="004D2A29" w:rsidRPr="006D7442" w:rsidRDefault="007D2E99" w:rsidP="007D2E9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2A35D78" w:rsidR="004D2A29" w:rsidRPr="006D7442" w:rsidRDefault="001A42CD"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2CE71" w14:textId="77777777" w:rsidR="00F828AD" w:rsidRDefault="00F828AD" w:rsidP="00B13337">
      <w:r>
        <w:separator/>
      </w:r>
    </w:p>
  </w:footnote>
  <w:footnote w:type="continuationSeparator" w:id="0">
    <w:p w14:paraId="1F2B7C5E" w14:textId="77777777" w:rsidR="00F828AD" w:rsidRDefault="00F828AD"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1038511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42CD"/>
    <w:rsid w:val="001A58F4"/>
    <w:rsid w:val="001C02DD"/>
    <w:rsid w:val="001C26DE"/>
    <w:rsid w:val="001C3482"/>
    <w:rsid w:val="0027659D"/>
    <w:rsid w:val="002A1F74"/>
    <w:rsid w:val="002D1378"/>
    <w:rsid w:val="003117E6"/>
    <w:rsid w:val="00316DB2"/>
    <w:rsid w:val="00374E2C"/>
    <w:rsid w:val="00393473"/>
    <w:rsid w:val="003C4AF7"/>
    <w:rsid w:val="003F1688"/>
    <w:rsid w:val="00401C31"/>
    <w:rsid w:val="0047214B"/>
    <w:rsid w:val="004902AA"/>
    <w:rsid w:val="004D2A29"/>
    <w:rsid w:val="005A0B5F"/>
    <w:rsid w:val="005A52CE"/>
    <w:rsid w:val="005B03DD"/>
    <w:rsid w:val="005F10DD"/>
    <w:rsid w:val="00610D3A"/>
    <w:rsid w:val="006A2A09"/>
    <w:rsid w:val="006D7442"/>
    <w:rsid w:val="006E3E68"/>
    <w:rsid w:val="00741703"/>
    <w:rsid w:val="007D2E99"/>
    <w:rsid w:val="007E759F"/>
    <w:rsid w:val="00844129"/>
    <w:rsid w:val="008A6A61"/>
    <w:rsid w:val="009017F2"/>
    <w:rsid w:val="009507F2"/>
    <w:rsid w:val="009F416C"/>
    <w:rsid w:val="009F4BB9"/>
    <w:rsid w:val="00A05E73"/>
    <w:rsid w:val="00A30575"/>
    <w:rsid w:val="00A9565F"/>
    <w:rsid w:val="00AA016D"/>
    <w:rsid w:val="00AB0101"/>
    <w:rsid w:val="00AC0925"/>
    <w:rsid w:val="00AF1477"/>
    <w:rsid w:val="00B03D1F"/>
    <w:rsid w:val="00B13337"/>
    <w:rsid w:val="00B23B11"/>
    <w:rsid w:val="00B36984"/>
    <w:rsid w:val="00BC7002"/>
    <w:rsid w:val="00BD05F4"/>
    <w:rsid w:val="00BE59CC"/>
    <w:rsid w:val="00CA484E"/>
    <w:rsid w:val="00CB6B93"/>
    <w:rsid w:val="00CC3C50"/>
    <w:rsid w:val="00D204C2"/>
    <w:rsid w:val="00D3538B"/>
    <w:rsid w:val="00DA670C"/>
    <w:rsid w:val="00E21AC2"/>
    <w:rsid w:val="00E610F0"/>
    <w:rsid w:val="00E6773D"/>
    <w:rsid w:val="00F81179"/>
    <w:rsid w:val="00F828AD"/>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33</cp:revision>
  <dcterms:created xsi:type="dcterms:W3CDTF">2016-07-05T12:15:00Z</dcterms:created>
  <dcterms:modified xsi:type="dcterms:W3CDTF">2022-10-06T20:01:00Z</dcterms:modified>
</cp:coreProperties>
</file>