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1AA0B9F3"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CONSENTIMIENTO INFORMADO PARA TOMA DE BIOPSIA DE LESION  NASAL</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63EE4A49" w:rsidR="000C5D5B" w:rsidRDefault="001C02DD" w:rsidP="000C5D5B">
      <w:pPr>
        <w:spacing w:line="276" w:lineRule="auto"/>
        <w:rPr>
          <w:rFonts w:ascii="Book Antiqua" w:hAnsi="Book Antiqua"/>
          <w:sz w:val="20"/>
          <w:szCs w:val="22"/>
        </w:rPr>
      </w:pPr>
      <w:r>
        <w:rPr>
          <w:rFonts w:ascii="Book Antiqua" w:hAnsi="Book Antiqua"/>
          <w:b/>
          <w:sz w:val="20"/>
          <w:szCs w:val="20"/>
        </w:rPr>
        <w:t>DIAGNÓSTICO:</w:t>
      </w:r>
    </w:p>
    <w:p w14:paraId="759DC582" w14:textId="560DB2E7" w:rsidR="00BC7002" w:rsidRDefault="00BC7002" w:rsidP="000C5D5B">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E21AC2">
        <w:rPr>
          <w:rFonts w:ascii="Book Antiqua" w:hAnsi="Book Antiqua"/>
          <w:sz w:val="20"/>
          <w:szCs w:val="22"/>
        </w:rPr>
        <w:t>«consultation.diagnoses:each(diagnosis)»</w:t>
      </w:r>
      <w:r w:rsidRPr="005D0587">
        <w:rPr>
          <w:rFonts w:ascii="Book Antiqua" w:hAnsi="Book Antiqua"/>
          <w:sz w:val="20"/>
          <w:szCs w:val="22"/>
        </w:rPr>
        <w:fldChar w:fldCharType="end"/>
      </w:r>
    </w:p>
    <w:p w14:paraId="4125CD85" w14:textId="31D08A4E" w:rsidR="00BC7002" w:rsidRPr="0047214B" w:rsidRDefault="00BC7002" w:rsidP="0047214B">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348BCE27" w:rsidR="001C02DD" w:rsidRPr="00BC7002" w:rsidRDefault="00BC7002"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A30575">
        <w:rPr>
          <w:rFonts w:ascii="Book Antiqua" w:hAnsi="Book Antiqua"/>
          <w:sz w:val="20"/>
          <w:szCs w:val="22"/>
        </w:rPr>
        <w:t>«consultation.diagnoses:endEach»</w:t>
      </w:r>
      <w:r w:rsidRPr="005D0587">
        <w:rPr>
          <w:rFonts w:ascii="Book Antiqua" w:hAnsi="Book Antiqua"/>
          <w:sz w:val="20"/>
          <w:szCs w:val="22"/>
        </w:rPr>
        <w:fldChar w:fldCharType="end"/>
      </w:r>
    </w:p>
    <w:p w14:paraId="224FC00A" w14:textId="77777777" w:rsidR="00BC7002" w:rsidRDefault="00BC7002" w:rsidP="000C5D5B">
      <w:pPr>
        <w:spacing w:line="276" w:lineRule="auto"/>
        <w:rPr>
          <w:rFonts w:ascii="Book Antiqua" w:hAnsi="Book Antiqua"/>
          <w:b/>
          <w:sz w:val="20"/>
          <w:szCs w:val="20"/>
        </w:rPr>
      </w:pPr>
    </w:p>
    <w:p w14:paraId="4781F93B" w14:textId="55BA292C" w:rsidR="001C02DD" w:rsidRPr="001C02DD" w:rsidRDefault="00BE59C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60A4EA4C" w14:textId="4626D6B1" w:rsidR="00401C31" w:rsidRDefault="00401C31" w:rsidP="000C5D5B">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B43272B" w14:textId="6B93A38A" w:rsidR="00401C31" w:rsidRPr="001C02DD" w:rsidRDefault="00401C31"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Pr>
          <w:rFonts w:ascii="Book Antiqua" w:hAnsi="Book Antiqua"/>
          <w:sz w:val="20"/>
          <w:szCs w:val="22"/>
        </w:rPr>
        <w:tab/>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64C78D4D"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CIRUGIA PROPUESTA: EXERESIS DE MASA DE FOSA NASAL</w:t>
      </w:r>
      <w:r>
        <w:rPr>
          <w:rFonts w:ascii="Book Antiqua" w:hAnsi="Book Antiqua"/>
          <w:b/>
          <w:bCs/>
          <w:sz w:val="20"/>
          <w:szCs w:val="20"/>
        </w:rPr>
        <w:t xml:space="preserve">, </w:t>
      </w:r>
      <w:r w:rsidRPr="00401C31">
        <w:rPr>
          <w:rFonts w:ascii="Book Antiqua" w:hAnsi="Book Antiqua"/>
          <w:b/>
          <w:bCs/>
          <w:sz w:val="20"/>
          <w:szCs w:val="20"/>
        </w:rPr>
        <w:t>MAS BIOPSIA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374D8F1" w14:textId="1411EBD3" w:rsidR="00401C31" w:rsidRP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Dg:  MASA DE FOSA NASAL</w:t>
      </w:r>
      <w:r w:rsidR="001A58F4">
        <w:rPr>
          <w:rFonts w:ascii="Book Antiqua" w:hAnsi="Book Antiqua"/>
          <w:sz w:val="20"/>
          <w:szCs w:val="20"/>
        </w:rPr>
        <w:t xml:space="preserve"> </w:t>
      </w:r>
      <w:r w:rsidRPr="00401C31">
        <w:rPr>
          <w:rFonts w:ascii="Book Antiqua" w:hAnsi="Book Antiqua"/>
          <w:sz w:val="20"/>
          <w:szCs w:val="20"/>
        </w:rPr>
        <w:t xml:space="preserve">EN ESTUDIO </w:t>
      </w:r>
    </w:p>
    <w:p w14:paraId="04B34A3B" w14:textId="3CC86BCE"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 xml:space="preserve">Doy mi consentimiento al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r w:rsidRPr="00401C31">
        <w:rPr>
          <w:rFonts w:ascii="Book Antiqua" w:hAnsi="Book Antiqua"/>
          <w:sz w:val="20"/>
          <w:szCs w:val="20"/>
        </w:rPr>
        <w:t xml:space="preserve"> para la realización de  toma de biopsia de la masa nasal en estudio que presento ,  entiendo que  es necesario para poder diagnosticar  la patología que presento y poder definir el tratamiento a seguir,  sé que  puede existir sangrado nasal  y de ser necesario se me colocara un tapón nasal anterior y/o posterior, y si fuere necesario sé que podría estar ingresada en hospitalización y o quirófano para control del sangrado.</w:t>
      </w:r>
    </w:p>
    <w:p w14:paraId="6FDC7FD8" w14:textId="77777777" w:rsidR="00401C31" w:rsidRPr="00401C31" w:rsidRDefault="00401C31" w:rsidP="00401C31">
      <w:pPr>
        <w:spacing w:line="276" w:lineRule="auto"/>
        <w:jc w:val="both"/>
        <w:rPr>
          <w:rFonts w:ascii="Book Antiqua" w:hAnsi="Book Antiqua"/>
          <w:sz w:val="20"/>
          <w:szCs w:val="20"/>
        </w:rPr>
      </w:pPr>
    </w:p>
    <w:p w14:paraId="6D336125" w14:textId="05E62C9B"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6A49FA1E" w14:textId="77777777" w:rsidR="00401C31" w:rsidRPr="00401C31" w:rsidRDefault="00401C31" w:rsidP="00401C31">
      <w:pPr>
        <w:spacing w:line="276" w:lineRule="auto"/>
        <w:jc w:val="both"/>
        <w:rPr>
          <w:rFonts w:ascii="Book Antiqua" w:hAnsi="Book Antiqua"/>
          <w:sz w:val="20"/>
          <w:szCs w:val="20"/>
        </w:rPr>
      </w:pPr>
    </w:p>
    <w:p w14:paraId="6722AC9E" w14:textId="330D3980" w:rsidR="00401C31" w:rsidRDefault="00401C31" w:rsidP="00401C31">
      <w:pPr>
        <w:spacing w:line="276" w:lineRule="auto"/>
        <w:jc w:val="both"/>
        <w:rPr>
          <w:rFonts w:ascii="Book Antiqua" w:hAnsi="Book Antiqua"/>
          <w:sz w:val="20"/>
          <w:szCs w:val="20"/>
        </w:rPr>
      </w:pPr>
      <w:r w:rsidRPr="00401C31">
        <w:rPr>
          <w:rFonts w:ascii="Book Antiqua" w:hAnsi="Book Antiqua"/>
          <w:sz w:val="20"/>
          <w:szCs w:val="20"/>
        </w:rPr>
        <w:t>En general, el riesgo quirúrgico aumenta en relación con la edad, la cantidad y la gravedad de las enfermedades padecidas.</w:t>
      </w:r>
    </w:p>
    <w:p w14:paraId="1D63ACDB" w14:textId="77777777" w:rsidR="00401C31" w:rsidRPr="00401C31" w:rsidRDefault="00401C31" w:rsidP="00401C31">
      <w:pPr>
        <w:spacing w:line="276" w:lineRule="auto"/>
        <w:jc w:val="both"/>
        <w:rPr>
          <w:rFonts w:ascii="Book Antiqua" w:hAnsi="Book Antiqua"/>
          <w:sz w:val="20"/>
          <w:szCs w:val="20"/>
        </w:rPr>
      </w:pPr>
    </w:p>
    <w:p w14:paraId="72B7BCCE" w14:textId="77777777" w:rsidR="001A58F4" w:rsidRDefault="001A58F4">
      <w:pPr>
        <w:rPr>
          <w:rFonts w:ascii="Book Antiqua" w:hAnsi="Book Antiqua"/>
          <w:b/>
          <w:bCs/>
          <w:sz w:val="20"/>
          <w:szCs w:val="20"/>
        </w:rPr>
      </w:pPr>
      <w:r>
        <w:rPr>
          <w:rFonts w:ascii="Book Antiqua" w:hAnsi="Book Antiqua"/>
          <w:b/>
          <w:bCs/>
          <w:sz w:val="20"/>
          <w:szCs w:val="20"/>
        </w:rPr>
        <w:br w:type="page"/>
      </w:r>
    </w:p>
    <w:p w14:paraId="3845240F" w14:textId="04B36F0B" w:rsidR="00401C31" w:rsidRPr="00401C31" w:rsidRDefault="00401C31" w:rsidP="00401C31">
      <w:pPr>
        <w:spacing w:line="276" w:lineRule="auto"/>
        <w:jc w:val="both"/>
        <w:rPr>
          <w:rFonts w:ascii="Book Antiqua" w:hAnsi="Book Antiqua"/>
          <w:b/>
          <w:bCs/>
          <w:sz w:val="20"/>
          <w:szCs w:val="20"/>
        </w:rPr>
      </w:pPr>
      <w:r w:rsidRPr="00401C31">
        <w:rPr>
          <w:rFonts w:ascii="Book Antiqua" w:hAnsi="Book Antiqua"/>
          <w:b/>
          <w:bCs/>
          <w:sz w:val="20"/>
          <w:szCs w:val="20"/>
        </w:rPr>
        <w:lastRenderedPageBreak/>
        <w:t>CONSECUENCIAS PREVISIBLES DE SU REALIZACIÓN</w:t>
      </w:r>
    </w:p>
    <w:p w14:paraId="3E53713D" w14:textId="77777777" w:rsidR="00401C31" w:rsidRPr="00401C31" w:rsidRDefault="00401C31" w:rsidP="00401C31">
      <w:pPr>
        <w:spacing w:line="276" w:lineRule="auto"/>
        <w:jc w:val="both"/>
        <w:rPr>
          <w:rFonts w:ascii="Book Antiqua" w:hAnsi="Book Antiqua"/>
          <w:sz w:val="20"/>
          <w:szCs w:val="20"/>
        </w:rPr>
      </w:pPr>
    </w:p>
    <w:p w14:paraId="0C16CE8D" w14:textId="48732959"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Tras la intervención, se puede presentar una pequeña hemorragia, tanto por las fosas nasales, como por la faringe que suele ceder en unas horas, si la hemostasia -la capacidad de coagulación del paciente- es normal. En caso de persistir la hemorragia, hay que efectuar una compresión local, mediante un taponamiento nasal, si no se ha colocado previamente, o bien sustituirlo por otro que garantice una mayor compresión.</w:t>
      </w:r>
    </w:p>
    <w:p w14:paraId="05061480" w14:textId="77777777" w:rsidR="00401C31" w:rsidRPr="00401C31" w:rsidRDefault="00401C31" w:rsidP="00401C31">
      <w:pPr>
        <w:pStyle w:val="ListParagraph"/>
        <w:spacing w:line="276" w:lineRule="auto"/>
        <w:jc w:val="both"/>
        <w:rPr>
          <w:rFonts w:ascii="Book Antiqua" w:hAnsi="Book Antiqua"/>
          <w:sz w:val="20"/>
          <w:szCs w:val="20"/>
        </w:rPr>
      </w:pPr>
    </w:p>
    <w:p w14:paraId="7DEFC49D" w14:textId="554D2BD2"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En raras ocasiones, se puede deslizar la gasa con la que se ha realizado el taponamiento nasal por la parte posterior de la fosa nasal, hacia la orofaringe, provocando una sensación de molestias y náuseas que se solucionan retirándolo y colocando otro, si fuera preciso. El taponamiento nasal justifica sensación de sequedad de boca y garganta, que aparecen al tener que respirar continuamente por la boca.</w:t>
      </w:r>
    </w:p>
    <w:p w14:paraId="0C96EF68" w14:textId="77777777" w:rsidR="00401C31" w:rsidRPr="00401C31" w:rsidRDefault="00401C31" w:rsidP="00401C31">
      <w:pPr>
        <w:spacing w:line="276" w:lineRule="auto"/>
        <w:jc w:val="both"/>
        <w:rPr>
          <w:rFonts w:ascii="Book Antiqua" w:hAnsi="Book Antiqua"/>
          <w:sz w:val="20"/>
          <w:szCs w:val="20"/>
        </w:rPr>
      </w:pPr>
    </w:p>
    <w:p w14:paraId="443FBFBF" w14:textId="7937C9E0" w:rsid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Sensación de pesadez de cabeza, durante un periodo de tiempo variable, que puede prolongarse durante varias semanas.</w:t>
      </w:r>
    </w:p>
    <w:p w14:paraId="6C48887D" w14:textId="77777777" w:rsidR="00401C31" w:rsidRPr="00401C31" w:rsidRDefault="00401C31" w:rsidP="00401C31">
      <w:pPr>
        <w:spacing w:line="276" w:lineRule="auto"/>
        <w:jc w:val="both"/>
        <w:rPr>
          <w:rFonts w:ascii="Book Antiqua" w:hAnsi="Book Antiqua"/>
          <w:sz w:val="20"/>
          <w:szCs w:val="20"/>
        </w:rPr>
      </w:pPr>
    </w:p>
    <w:p w14:paraId="3664B4F0" w14:textId="5F225C67" w:rsidR="00AB0101" w:rsidRPr="00401C31" w:rsidRDefault="00401C31" w:rsidP="00401C31">
      <w:pPr>
        <w:pStyle w:val="ListParagraph"/>
        <w:numPr>
          <w:ilvl w:val="0"/>
          <w:numId w:val="1"/>
        </w:numPr>
        <w:spacing w:line="276" w:lineRule="auto"/>
        <w:jc w:val="both"/>
        <w:rPr>
          <w:rFonts w:ascii="Book Antiqua" w:hAnsi="Book Antiqua"/>
          <w:sz w:val="20"/>
          <w:szCs w:val="20"/>
        </w:rPr>
      </w:pPr>
      <w:r w:rsidRPr="00401C31">
        <w:rPr>
          <w:rFonts w:ascii="Book Antiqua" w:hAnsi="Book Antiqua"/>
          <w:sz w:val="20"/>
          <w:szCs w:val="20"/>
        </w:rPr>
        <w:t>Formación de costras nasales, que debe intentar minimizar mediante lavados nasales repetidos.</w:t>
      </w:r>
    </w:p>
    <w:p w14:paraId="27B568A1" w14:textId="77777777" w:rsidR="00D3538B" w:rsidRDefault="00D3538B">
      <w:pPr>
        <w:rPr>
          <w:rFonts w:ascii="Book Antiqua" w:hAnsi="Book Antiqua"/>
          <w:b/>
          <w:bCs/>
          <w:sz w:val="22"/>
          <w:szCs w:val="22"/>
        </w:rPr>
      </w:pPr>
      <w:r>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0EE82" w14:textId="77777777" w:rsidR="00B23B11" w:rsidRDefault="00B23B11" w:rsidP="00B13337">
      <w:r>
        <w:separator/>
      </w:r>
    </w:p>
  </w:endnote>
  <w:endnote w:type="continuationSeparator" w:id="0">
    <w:p w14:paraId="09C8D23F" w14:textId="77777777" w:rsidR="00B23B11" w:rsidRDefault="00B23B11"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358A" w14:textId="77777777" w:rsidR="00B23B11" w:rsidRDefault="00B23B11" w:rsidP="00B13337">
      <w:r>
        <w:separator/>
      </w:r>
    </w:p>
  </w:footnote>
  <w:footnote w:type="continuationSeparator" w:id="0">
    <w:p w14:paraId="09997409" w14:textId="77777777" w:rsidR="00B23B11" w:rsidRDefault="00B23B11"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038511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D1378"/>
    <w:rsid w:val="003117E6"/>
    <w:rsid w:val="00316DB2"/>
    <w:rsid w:val="00374E2C"/>
    <w:rsid w:val="00393473"/>
    <w:rsid w:val="003C4AF7"/>
    <w:rsid w:val="003F1688"/>
    <w:rsid w:val="00401C31"/>
    <w:rsid w:val="0047214B"/>
    <w:rsid w:val="004902AA"/>
    <w:rsid w:val="004D2A29"/>
    <w:rsid w:val="005A0B5F"/>
    <w:rsid w:val="005A52CE"/>
    <w:rsid w:val="005B03DD"/>
    <w:rsid w:val="005F10DD"/>
    <w:rsid w:val="00610D3A"/>
    <w:rsid w:val="006A2A09"/>
    <w:rsid w:val="006D7442"/>
    <w:rsid w:val="006E3E68"/>
    <w:rsid w:val="00741703"/>
    <w:rsid w:val="00844129"/>
    <w:rsid w:val="008A6A61"/>
    <w:rsid w:val="009017F2"/>
    <w:rsid w:val="009507F2"/>
    <w:rsid w:val="009F416C"/>
    <w:rsid w:val="009F4BB9"/>
    <w:rsid w:val="00A05E73"/>
    <w:rsid w:val="00A30575"/>
    <w:rsid w:val="00AA016D"/>
    <w:rsid w:val="00AB0101"/>
    <w:rsid w:val="00AC0925"/>
    <w:rsid w:val="00AF1477"/>
    <w:rsid w:val="00B03D1F"/>
    <w:rsid w:val="00B13337"/>
    <w:rsid w:val="00B23B11"/>
    <w:rsid w:val="00B36984"/>
    <w:rsid w:val="00BC7002"/>
    <w:rsid w:val="00BD05F4"/>
    <w:rsid w:val="00BE59CC"/>
    <w:rsid w:val="00CA484E"/>
    <w:rsid w:val="00CB6B93"/>
    <w:rsid w:val="00CC3C50"/>
    <w:rsid w:val="00D3538B"/>
    <w:rsid w:val="00DA670C"/>
    <w:rsid w:val="00E21AC2"/>
    <w:rsid w:val="00E610F0"/>
    <w:rsid w:val="00E6773D"/>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30</cp:revision>
  <dcterms:created xsi:type="dcterms:W3CDTF">2016-07-05T12:15:00Z</dcterms:created>
  <dcterms:modified xsi:type="dcterms:W3CDTF">2022-10-01T13:17:00Z</dcterms:modified>
</cp:coreProperties>
</file>