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D0F6" w14:textId="77777777" w:rsidR="00DE1649" w:rsidRPr="00757A36" w:rsidRDefault="00000000">
      <w:pPr>
        <w:pStyle w:val="Title"/>
        <w:jc w:val="center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Actividad 3: Visualización Avanzada</w:t>
      </w:r>
    </w:p>
    <w:p w14:paraId="01B77A76" w14:textId="3F13A5A2" w:rsidR="00DE1649" w:rsidRPr="00757A36" w:rsidRDefault="00000000">
      <w:pPr>
        <w:jc w:val="center"/>
        <w:rPr>
          <w:lang w:val="es-ES"/>
        </w:rPr>
      </w:pPr>
      <w:r w:rsidRPr="00757A36">
        <w:rPr>
          <w:b/>
          <w:lang w:val="es-ES"/>
        </w:rPr>
        <w:t xml:space="preserve">Máster en </w:t>
      </w:r>
      <w:proofErr w:type="gramStart"/>
      <w:r w:rsidRPr="00757A36">
        <w:rPr>
          <w:b/>
          <w:lang w:val="es-ES"/>
        </w:rPr>
        <w:t xml:space="preserve">Business </w:t>
      </w:r>
      <w:proofErr w:type="spellStart"/>
      <w:r w:rsidRPr="00757A36">
        <w:rPr>
          <w:b/>
          <w:lang w:val="es-ES"/>
        </w:rPr>
        <w:t>Intelligence</w:t>
      </w:r>
      <w:proofErr w:type="spellEnd"/>
      <w:proofErr w:type="gramEnd"/>
    </w:p>
    <w:p w14:paraId="76E1B58A" w14:textId="77777777" w:rsidR="00DE1649" w:rsidRPr="00757A36" w:rsidRDefault="00DE1649">
      <w:pPr>
        <w:rPr>
          <w:lang w:val="es-ES"/>
        </w:rPr>
      </w:pPr>
    </w:p>
    <w:p w14:paraId="4BFE6393" w14:textId="645BDE0C" w:rsidR="00DE1649" w:rsidRPr="00757A36" w:rsidRDefault="00000000">
      <w:pPr>
        <w:jc w:val="center"/>
        <w:rPr>
          <w:lang w:val="es-ES"/>
        </w:rPr>
      </w:pPr>
      <w:r w:rsidRPr="00757A36">
        <w:rPr>
          <w:b/>
          <w:lang w:val="es-ES"/>
        </w:rPr>
        <w:t>Equipo 3 / Lote 3</w:t>
      </w:r>
      <w:r w:rsidRPr="00757A36">
        <w:rPr>
          <w:b/>
          <w:lang w:val="es-ES"/>
        </w:rPr>
        <w:br/>
      </w:r>
      <w:r w:rsidR="00757A36" w:rsidRPr="00757A36">
        <w:rPr>
          <w:lang w:val="es-ES"/>
        </w:rPr>
        <w:t>Alejandro Campos y Leticia Florido</w:t>
      </w:r>
      <w:r w:rsidRPr="00757A36">
        <w:rPr>
          <w:lang w:val="es-ES"/>
        </w:rPr>
        <w:br/>
      </w:r>
      <w:proofErr w:type="gramStart"/>
      <w:r w:rsidRPr="00757A36">
        <w:rPr>
          <w:lang w:val="es-ES"/>
        </w:rPr>
        <w:t>Enero</w:t>
      </w:r>
      <w:proofErr w:type="gramEnd"/>
      <w:r w:rsidRPr="00757A36">
        <w:rPr>
          <w:lang w:val="es-ES"/>
        </w:rPr>
        <w:t xml:space="preserve"> 2026</w:t>
      </w:r>
    </w:p>
    <w:p w14:paraId="793ED325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br w:type="page"/>
      </w:r>
    </w:p>
    <w:p w14:paraId="7A371CFC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lastRenderedPageBreak/>
        <w:t>1. Definición del Proyecto</w:t>
      </w:r>
    </w:p>
    <w:p w14:paraId="2F5FFAFD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1.1. Caso de Uso Empresarial</w:t>
      </w:r>
    </w:p>
    <w:p w14:paraId="102C971A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Tras un análisis del </w:t>
      </w:r>
      <w:proofErr w:type="spellStart"/>
      <w:r w:rsidRPr="00757A36">
        <w:rPr>
          <w:lang w:val="es-ES"/>
        </w:rPr>
        <w:t>dataset</w:t>
      </w:r>
      <w:proofErr w:type="spellEnd"/>
      <w:r w:rsidRPr="00757A36">
        <w:rPr>
          <w:lang w:val="es-ES"/>
        </w:rPr>
        <w:t xml:space="preserve"> de </w:t>
      </w:r>
      <w:proofErr w:type="spellStart"/>
      <w:r w:rsidRPr="00757A36">
        <w:rPr>
          <w:lang w:val="es-ES"/>
        </w:rPr>
        <w:t>AdventureWorks</w:t>
      </w:r>
      <w:proofErr w:type="spellEnd"/>
      <w:r w:rsidRPr="00757A36">
        <w:rPr>
          <w:lang w:val="es-ES"/>
        </w:rPr>
        <w:t>, se ha seleccionado el caso de uso de Análisis de Rentabilidad y Rendimiento de Ventas. El objetivo es proporcionar a la dirección comercial una herramienta que permita no solo visualizar el rendimiento de las ventas, sino también entender los factores de rentabilidad, identificar tendencias y tomar decisiones estratégicas sobre productos, regiones y clientes.</w:t>
      </w:r>
    </w:p>
    <w:p w14:paraId="19AD7619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1.2. Objetivos del Proyecto</w:t>
      </w:r>
    </w:p>
    <w:p w14:paraId="2E9852A8" w14:textId="77777777" w:rsidR="00DE1649" w:rsidRPr="00757A36" w:rsidRDefault="00000000">
      <w:pPr>
        <w:pStyle w:val="IntenseQuote"/>
        <w:rPr>
          <w:lang w:val="es-ES"/>
        </w:rPr>
      </w:pPr>
      <w:r w:rsidRPr="00757A36">
        <w:rPr>
          <w:lang w:val="es-ES"/>
        </w:rPr>
        <w:t>Objetivo General</w:t>
      </w:r>
    </w:p>
    <w:p w14:paraId="24A7CC00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Diseñar e implementar una solución de </w:t>
      </w:r>
      <w:proofErr w:type="gramStart"/>
      <w:r w:rsidRPr="00757A36">
        <w:rPr>
          <w:lang w:val="es-ES"/>
        </w:rPr>
        <w:t xml:space="preserve">Business </w:t>
      </w:r>
      <w:proofErr w:type="spellStart"/>
      <w:r w:rsidRPr="00757A36">
        <w:rPr>
          <w:lang w:val="es-ES"/>
        </w:rPr>
        <w:t>Intelligence</w:t>
      </w:r>
      <w:proofErr w:type="spellEnd"/>
      <w:proofErr w:type="gramEnd"/>
      <w:r w:rsidRPr="00757A36">
        <w:rPr>
          <w:lang w:val="es-ES"/>
        </w:rPr>
        <w:t xml:space="preserve"> de extremo a extremo, que monitorice de forma automatizada los indicadores clave de rendimiento (</w:t>
      </w:r>
      <w:proofErr w:type="spellStart"/>
      <w:r w:rsidRPr="00757A36">
        <w:rPr>
          <w:lang w:val="es-ES"/>
        </w:rPr>
        <w:t>KPIs</w:t>
      </w:r>
      <w:proofErr w:type="spellEnd"/>
      <w:r w:rsidRPr="00757A36">
        <w:rPr>
          <w:lang w:val="es-ES"/>
        </w:rPr>
        <w:t xml:space="preserve">) de ventas de </w:t>
      </w:r>
      <w:proofErr w:type="spellStart"/>
      <w:r w:rsidRPr="00757A36">
        <w:rPr>
          <w:lang w:val="es-ES"/>
        </w:rPr>
        <w:t>AdventureWorks</w:t>
      </w:r>
      <w:proofErr w:type="spellEnd"/>
      <w:r w:rsidRPr="00757A36">
        <w:rPr>
          <w:lang w:val="es-ES"/>
        </w:rPr>
        <w:t>, permitiendo a la dirección identificar y actuar sobre las palancas de crecimiento y rentabilidad del negocio.</w:t>
      </w:r>
    </w:p>
    <w:p w14:paraId="5449F517" w14:textId="77777777" w:rsidR="00DE1649" w:rsidRPr="00757A36" w:rsidRDefault="00000000">
      <w:pPr>
        <w:pStyle w:val="IntenseQuote"/>
      </w:pPr>
      <w:proofErr w:type="spellStart"/>
      <w:r w:rsidRPr="00757A36">
        <w:t>Objetivos</w:t>
      </w:r>
      <w:proofErr w:type="spellEnd"/>
      <w:r w:rsidRPr="00757A36">
        <w:t xml:space="preserve"> </w:t>
      </w:r>
      <w:proofErr w:type="spellStart"/>
      <w:r w:rsidRPr="00757A36">
        <w:t>Específicos</w:t>
      </w:r>
      <w:proofErr w:type="spellEnd"/>
    </w:p>
    <w:p w14:paraId="344C4C12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OE1: Desarrollar un </w:t>
      </w:r>
      <w:proofErr w:type="spellStart"/>
      <w:r w:rsidRPr="00757A36">
        <w:rPr>
          <w:lang w:val="es-ES"/>
        </w:rPr>
        <w:t>dashboard</w:t>
      </w:r>
      <w:proofErr w:type="spellEnd"/>
      <w:r w:rsidRPr="00757A36">
        <w:rPr>
          <w:lang w:val="es-ES"/>
        </w:rPr>
        <w:t xml:space="preserve"> interactivo en </w:t>
      </w:r>
      <w:proofErr w:type="spellStart"/>
      <w:r w:rsidRPr="00757A36">
        <w:rPr>
          <w:lang w:val="es-ES"/>
        </w:rPr>
        <w:t>Power</w:t>
      </w:r>
      <w:proofErr w:type="spellEnd"/>
      <w:r w:rsidRPr="00757A36">
        <w:rPr>
          <w:lang w:val="es-ES"/>
        </w:rPr>
        <w:t xml:space="preserve"> BI que presente los </w:t>
      </w:r>
      <w:proofErr w:type="spellStart"/>
      <w:r w:rsidRPr="00757A36">
        <w:rPr>
          <w:lang w:val="es-ES"/>
        </w:rPr>
        <w:t>KPIs</w:t>
      </w:r>
      <w:proofErr w:type="spellEnd"/>
      <w:r w:rsidRPr="00757A36">
        <w:rPr>
          <w:lang w:val="es-ES"/>
        </w:rPr>
        <w:t xml:space="preserve"> de ventas, incluyendo Sales </w:t>
      </w:r>
      <w:proofErr w:type="spellStart"/>
      <w:r w:rsidRPr="00757A36">
        <w:rPr>
          <w:lang w:val="es-ES"/>
        </w:rPr>
        <w:t>Amount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Order</w:t>
      </w:r>
      <w:proofErr w:type="spellEnd"/>
      <w:r w:rsidRPr="00757A36">
        <w:rPr>
          <w:lang w:val="es-ES"/>
        </w:rPr>
        <w:t xml:space="preserve"> </w:t>
      </w:r>
      <w:proofErr w:type="spellStart"/>
      <w:r w:rsidRPr="00757A36">
        <w:rPr>
          <w:lang w:val="es-ES"/>
        </w:rPr>
        <w:t>Quantity</w:t>
      </w:r>
      <w:proofErr w:type="spellEnd"/>
      <w:r w:rsidRPr="00757A36">
        <w:rPr>
          <w:lang w:val="es-ES"/>
        </w:rPr>
        <w:t xml:space="preserve"> y Total </w:t>
      </w:r>
      <w:proofErr w:type="spellStart"/>
      <w:r w:rsidRPr="00757A36">
        <w:rPr>
          <w:lang w:val="es-ES"/>
        </w:rPr>
        <w:t>Product</w:t>
      </w:r>
      <w:proofErr w:type="spellEnd"/>
      <w:r w:rsidRPr="00757A36">
        <w:rPr>
          <w:lang w:val="es-ES"/>
        </w:rPr>
        <w:t xml:space="preserve"> </w:t>
      </w:r>
      <w:proofErr w:type="spellStart"/>
      <w:r w:rsidRPr="00757A36">
        <w:rPr>
          <w:lang w:val="es-ES"/>
        </w:rPr>
        <w:t>Cost</w:t>
      </w:r>
      <w:proofErr w:type="spellEnd"/>
      <w:r w:rsidRPr="00757A36">
        <w:rPr>
          <w:lang w:val="es-ES"/>
        </w:rPr>
        <w:t>, con capacidad de filtrado por tiempo, producto y geografía.</w:t>
      </w:r>
    </w:p>
    <w:p w14:paraId="6E0F2AC6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OE2: Implementar una arquitectura de datos robusta y escalable, migrando la fuente de datos desde un fichero Excel a una base de datos relacional en la nube (PostgreSQL) para garantizar la integridad, seguridad y rendimiento.</w:t>
      </w:r>
    </w:p>
    <w:p w14:paraId="56E8DEC5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OE3: Crear un proceso de simulación de datos que emule la operativa diaria de un ERP, añadiendo nuevas transacciones de venta a la base de datos para asegurar que el </w:t>
      </w:r>
      <w:proofErr w:type="spellStart"/>
      <w:r w:rsidRPr="00757A36">
        <w:rPr>
          <w:lang w:val="es-ES"/>
        </w:rPr>
        <w:t>dashboard</w:t>
      </w:r>
      <w:proofErr w:type="spellEnd"/>
      <w:r w:rsidRPr="00757A36">
        <w:rPr>
          <w:lang w:val="es-ES"/>
        </w:rPr>
        <w:t xml:space="preserve"> refleje información dinámica y actualizada.</w:t>
      </w:r>
    </w:p>
    <w:p w14:paraId="3EB71A89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OE4: Configurar un sistema de orquestación desatendido (utilizando cron en una VM Linux) que automatice la ejecución del script de simulación de datos.</w:t>
      </w:r>
    </w:p>
    <w:p w14:paraId="1181D3FD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OE5: Documentar las consideraciones de gobernanza y seguridad del proyecto, incluyendo la gestión de credenciales y el control de versiones del código y los informes.</w:t>
      </w:r>
    </w:p>
    <w:p w14:paraId="3CAE38B3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2. Diseño de la Arquitectura de Datos</w:t>
      </w:r>
    </w:p>
    <w:p w14:paraId="02C1EFD1" w14:textId="62FA2796" w:rsidR="00DE1649" w:rsidRPr="00757A36" w:rsidRDefault="00000000">
      <w:pPr>
        <w:rPr>
          <w:lang w:val="es-ES"/>
        </w:rPr>
      </w:pPr>
      <w:r w:rsidRPr="00757A36">
        <w:rPr>
          <w:lang w:val="es-ES"/>
        </w:rPr>
        <w:t>La arquitectura seleccionada prioriza la robustez, escalabilidad y seguridad, desechando el uso de ficheros planos como fuente de datos principal en favor de un sistema de gestión de bases de datos (SGBD) profesional</w:t>
      </w:r>
      <w:r w:rsidR="00021BC3">
        <w:rPr>
          <w:lang w:val="es-ES"/>
        </w:rPr>
        <w:t xml:space="preserve"> (En nuestro caso usaremos </w:t>
      </w:r>
      <w:proofErr w:type="spellStart"/>
      <w:r w:rsidR="00021BC3">
        <w:rPr>
          <w:lang w:val="es-ES"/>
        </w:rPr>
        <w:t>Dbeader</w:t>
      </w:r>
      <w:proofErr w:type="spellEnd"/>
      <w:r w:rsidR="00021BC3">
        <w:rPr>
          <w:lang w:val="es-ES"/>
        </w:rPr>
        <w:t xml:space="preserve"> como SGBD)</w:t>
      </w:r>
    </w:p>
    <w:p w14:paraId="6519CEA9" w14:textId="77777777" w:rsidR="00DE1649" w:rsidRPr="00757A36" w:rsidRDefault="00000000">
      <w:pPr>
        <w:pStyle w:val="Heading2"/>
        <w:rPr>
          <w:sz w:val="22"/>
          <w:szCs w:val="22"/>
        </w:rPr>
      </w:pPr>
      <w:r w:rsidRPr="00757A36">
        <w:rPr>
          <w:sz w:val="22"/>
          <w:szCs w:val="22"/>
        </w:rPr>
        <w:t>2.1. Selección de Tecnología</w:t>
      </w:r>
    </w:p>
    <w:p w14:paraId="2A1A09E8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Fuente de Datos Transaccional: PostgreSQL gestionado en la nube (</w:t>
      </w:r>
      <w:proofErr w:type="spellStart"/>
      <w:r w:rsidRPr="00757A36">
        <w:rPr>
          <w:lang w:val="es-ES"/>
        </w:rPr>
        <w:t>DigitalOcean</w:t>
      </w:r>
      <w:proofErr w:type="spellEnd"/>
      <w:r w:rsidRPr="00757A36">
        <w:rPr>
          <w:lang w:val="es-ES"/>
        </w:rPr>
        <w:t>).</w:t>
      </w:r>
    </w:p>
    <w:p w14:paraId="43FAD1F6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ETL y Simulación: Scripts de Python con las librerías pandas y </w:t>
      </w:r>
      <w:proofErr w:type="spellStart"/>
      <w:r w:rsidRPr="00757A36">
        <w:rPr>
          <w:lang w:val="es-ES"/>
        </w:rPr>
        <w:t>SQLAlchemy</w:t>
      </w:r>
      <w:proofErr w:type="spellEnd"/>
      <w:r w:rsidRPr="00757A36">
        <w:rPr>
          <w:lang w:val="es-ES"/>
        </w:rPr>
        <w:t>.</w:t>
      </w:r>
    </w:p>
    <w:p w14:paraId="0855AB8E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Orquestación: cron en un servidor virtual privado (Debian Linux).</w:t>
      </w:r>
    </w:p>
    <w:p w14:paraId="59A30A40" w14:textId="77777777" w:rsidR="00DE1649" w:rsidRPr="00757A36" w:rsidRDefault="00000000">
      <w:pPr>
        <w:pStyle w:val="ListBullet"/>
      </w:pPr>
      <w:proofErr w:type="spellStart"/>
      <w:r w:rsidRPr="00757A36">
        <w:lastRenderedPageBreak/>
        <w:t>Visualización</w:t>
      </w:r>
      <w:proofErr w:type="spellEnd"/>
      <w:r w:rsidRPr="00757A36">
        <w:t>: Microsoft Power BI.</w:t>
      </w:r>
    </w:p>
    <w:p w14:paraId="5ECD24C5" w14:textId="77777777" w:rsidR="00DE1649" w:rsidRPr="00757A36" w:rsidRDefault="00000000">
      <w:pPr>
        <w:pStyle w:val="Heading2"/>
        <w:rPr>
          <w:sz w:val="22"/>
          <w:szCs w:val="22"/>
        </w:rPr>
      </w:pPr>
      <w:r w:rsidRPr="00757A36">
        <w:rPr>
          <w:sz w:val="22"/>
          <w:szCs w:val="22"/>
        </w:rPr>
        <w:t>2.2. Infraestructura en la Nube</w:t>
      </w:r>
    </w:p>
    <w:p w14:paraId="7F088C81" w14:textId="658FC772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Se ha desplegado la infraestructura completa en </w:t>
      </w:r>
      <w:proofErr w:type="spellStart"/>
      <w:r w:rsidRPr="00757A36">
        <w:rPr>
          <w:lang w:val="es-ES"/>
        </w:rPr>
        <w:t>DigitalOcean</w:t>
      </w:r>
      <w:proofErr w:type="spellEnd"/>
      <w:r w:rsidR="00021BC3">
        <w:rPr>
          <w:lang w:val="es-ES"/>
        </w:rPr>
        <w:t xml:space="preserve"> (se incluye con el pack de estudiante “</w:t>
      </w:r>
      <w:proofErr w:type="spellStart"/>
      <w:r w:rsidR="00021BC3">
        <w:rPr>
          <w:lang w:val="es-ES"/>
        </w:rPr>
        <w:t>Github</w:t>
      </w:r>
      <w:proofErr w:type="spellEnd"/>
      <w:r w:rsidR="00021BC3">
        <w:rPr>
          <w:lang w:val="es-ES"/>
        </w:rPr>
        <w:t xml:space="preserve"> </w:t>
      </w:r>
      <w:proofErr w:type="spellStart"/>
      <w:r w:rsidR="00021BC3">
        <w:rPr>
          <w:lang w:val="es-ES"/>
        </w:rPr>
        <w:t>Student</w:t>
      </w:r>
      <w:proofErr w:type="spellEnd"/>
      <w:r w:rsidR="00021BC3">
        <w:rPr>
          <w:lang w:val="es-ES"/>
        </w:rPr>
        <w:t>”</w:t>
      </w:r>
      <w:proofErr w:type="gramStart"/>
      <w:r w:rsidR="00021BC3">
        <w:rPr>
          <w:lang w:val="es-ES"/>
        </w:rPr>
        <w:t xml:space="preserve">) </w:t>
      </w:r>
      <w:r w:rsidRPr="00757A36">
        <w:rPr>
          <w:lang w:val="es-ES"/>
        </w:rPr>
        <w:t>,</w:t>
      </w:r>
      <w:proofErr w:type="gramEnd"/>
      <w:r w:rsidRPr="00757A36">
        <w:rPr>
          <w:lang w:val="es-ES"/>
        </w:rPr>
        <w:t xml:space="preserve"> incluyendo una base de datos gestionada PostgreSQL 18 y una máquina virtual (</w:t>
      </w:r>
      <w:proofErr w:type="spellStart"/>
      <w:r w:rsidRPr="00757A36">
        <w:rPr>
          <w:lang w:val="es-ES"/>
        </w:rPr>
        <w:t>Droplet</w:t>
      </w:r>
      <w:proofErr w:type="spellEnd"/>
      <w:r w:rsidRPr="00757A36">
        <w:rPr>
          <w:lang w:val="es-ES"/>
        </w:rPr>
        <w:t>) para la orquestación:</w:t>
      </w:r>
    </w:p>
    <w:p w14:paraId="06032322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25CF982E" wp14:editId="280DDC7A">
            <wp:extent cx="5486400" cy="1414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_ocea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82FA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2.1: Panel de </w:t>
      </w:r>
      <w:proofErr w:type="spellStart"/>
      <w:r w:rsidRPr="00757A36">
        <w:rPr>
          <w:i/>
          <w:lang w:val="es-ES"/>
        </w:rPr>
        <w:t>DigitalOcean</w:t>
      </w:r>
      <w:proofErr w:type="spellEnd"/>
      <w:r w:rsidRPr="00757A36">
        <w:rPr>
          <w:i/>
          <w:lang w:val="es-ES"/>
        </w:rPr>
        <w:t xml:space="preserve"> mostrando el </w:t>
      </w:r>
      <w:proofErr w:type="spellStart"/>
      <w:proofErr w:type="gramStart"/>
      <w:r w:rsidRPr="00757A36">
        <w:rPr>
          <w:i/>
          <w:lang w:val="es-ES"/>
        </w:rPr>
        <w:t>cluster</w:t>
      </w:r>
      <w:proofErr w:type="spellEnd"/>
      <w:proofErr w:type="gramEnd"/>
      <w:r w:rsidRPr="00757A36">
        <w:rPr>
          <w:i/>
          <w:lang w:val="es-ES"/>
        </w:rPr>
        <w:t xml:space="preserve"> de base de datos (</w:t>
      </w:r>
      <w:proofErr w:type="spellStart"/>
      <w:r w:rsidRPr="00757A36">
        <w:rPr>
          <w:i/>
          <w:lang w:val="es-ES"/>
        </w:rPr>
        <w:t>alejandro</w:t>
      </w:r>
      <w:proofErr w:type="spellEnd"/>
      <w:r w:rsidRPr="00757A36">
        <w:rPr>
          <w:i/>
          <w:lang w:val="es-ES"/>
        </w:rPr>
        <w:t>-</w:t>
      </w:r>
      <w:proofErr w:type="gramStart"/>
      <w:r w:rsidRPr="00757A36">
        <w:rPr>
          <w:i/>
          <w:lang w:val="es-ES"/>
        </w:rPr>
        <w:t>master</w:t>
      </w:r>
      <w:proofErr w:type="gramEnd"/>
      <w:r w:rsidRPr="00757A36">
        <w:rPr>
          <w:i/>
          <w:lang w:val="es-ES"/>
        </w:rPr>
        <w:t>-</w:t>
      </w:r>
      <w:proofErr w:type="spellStart"/>
      <w:r w:rsidRPr="00757A36">
        <w:rPr>
          <w:i/>
          <w:lang w:val="es-ES"/>
        </w:rPr>
        <w:t>db</w:t>
      </w:r>
      <w:proofErr w:type="spellEnd"/>
      <w:r w:rsidRPr="00757A36">
        <w:rPr>
          <w:i/>
          <w:lang w:val="es-ES"/>
        </w:rPr>
        <w:t xml:space="preserve">) y el </w:t>
      </w:r>
      <w:proofErr w:type="spellStart"/>
      <w:r w:rsidRPr="00757A36">
        <w:rPr>
          <w:i/>
          <w:lang w:val="es-ES"/>
        </w:rPr>
        <w:t>droplet</w:t>
      </w:r>
      <w:proofErr w:type="spellEnd"/>
      <w:r w:rsidRPr="00757A36">
        <w:rPr>
          <w:i/>
          <w:lang w:val="es-ES"/>
        </w:rPr>
        <w:t xml:space="preserve"> (inteligencia-negocio-2026) activos.</w:t>
      </w:r>
    </w:p>
    <w:p w14:paraId="3B18906E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2.3. Modelo de Datos</w:t>
      </w:r>
    </w:p>
    <w:p w14:paraId="38699D1C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Los datos siguen un esquema en estrella con una tabla de hechos (sales) y múltiples tablas de dimensiones (</w:t>
      </w:r>
      <w:proofErr w:type="spellStart"/>
      <w:r w:rsidRPr="00757A36">
        <w:rPr>
          <w:lang w:val="es-ES"/>
        </w:rPr>
        <w:t>customer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product</w:t>
      </w:r>
      <w:proofErr w:type="spellEnd"/>
      <w:r w:rsidRPr="00757A36">
        <w:rPr>
          <w:lang w:val="es-ES"/>
        </w:rPr>
        <w:t xml:space="preserve">, date, </w:t>
      </w:r>
      <w:proofErr w:type="spellStart"/>
      <w:r w:rsidRPr="00757A36">
        <w:rPr>
          <w:lang w:val="es-ES"/>
        </w:rPr>
        <w:t>reseller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sales_territory</w:t>
      </w:r>
      <w:proofErr w:type="spellEnd"/>
      <w:r w:rsidRPr="00757A36">
        <w:rPr>
          <w:lang w:val="es-ES"/>
        </w:rPr>
        <w:t xml:space="preserve">). A </w:t>
      </w:r>
      <w:proofErr w:type="gramStart"/>
      <w:r w:rsidRPr="00757A36">
        <w:rPr>
          <w:lang w:val="es-ES"/>
        </w:rPr>
        <w:t>continuación</w:t>
      </w:r>
      <w:proofErr w:type="gramEnd"/>
      <w:r w:rsidRPr="00757A36">
        <w:rPr>
          <w:lang w:val="es-ES"/>
        </w:rPr>
        <w:t xml:space="preserve"> se muestra la estructura de la base de datos visualizada en </w:t>
      </w:r>
      <w:proofErr w:type="spellStart"/>
      <w:r w:rsidRPr="00757A36">
        <w:rPr>
          <w:lang w:val="es-ES"/>
        </w:rPr>
        <w:t>DBeaver</w:t>
      </w:r>
      <w:proofErr w:type="spellEnd"/>
      <w:r w:rsidRPr="00757A36">
        <w:rPr>
          <w:lang w:val="es-ES"/>
        </w:rPr>
        <w:t>:</w:t>
      </w:r>
    </w:p>
    <w:p w14:paraId="46BD0A25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36CFFDE7" wp14:editId="644C48A1">
            <wp:extent cx="5486400" cy="12737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dato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1883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2.2: Estructura de la base de datos en </w:t>
      </w:r>
      <w:proofErr w:type="spellStart"/>
      <w:r w:rsidRPr="00757A36">
        <w:rPr>
          <w:i/>
          <w:lang w:val="es-ES"/>
        </w:rPr>
        <w:t>DBeaver</w:t>
      </w:r>
      <w:proofErr w:type="spellEnd"/>
      <w:r w:rsidRPr="00757A36">
        <w:rPr>
          <w:i/>
          <w:lang w:val="es-ES"/>
        </w:rPr>
        <w:t xml:space="preserve"> mostrando las tablas del modelo y los datos de la dimensión </w:t>
      </w:r>
      <w:proofErr w:type="spellStart"/>
      <w:r w:rsidRPr="00757A36">
        <w:rPr>
          <w:i/>
          <w:lang w:val="es-ES"/>
        </w:rPr>
        <w:t>sales_territory</w:t>
      </w:r>
      <w:proofErr w:type="spellEnd"/>
      <w:r w:rsidRPr="00757A36">
        <w:rPr>
          <w:i/>
          <w:lang w:val="es-ES"/>
        </w:rPr>
        <w:t>.</w:t>
      </w:r>
    </w:p>
    <w:p w14:paraId="3F284915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2.4. Justificación de la Arquitectura (SQL vs. Fichero Plano)</w:t>
      </w:r>
    </w:p>
    <w:p w14:paraId="07888F43" w14:textId="77777777" w:rsidR="00DE1649" w:rsidRPr="00757A36" w:rsidRDefault="00000000">
      <w:pPr>
        <w:rPr>
          <w:lang w:val="es-ES"/>
        </w:rPr>
      </w:pPr>
      <w:r w:rsidRPr="00757A36">
        <w:rPr>
          <w:b/>
          <w:lang w:val="es-ES"/>
        </w:rPr>
        <w:t xml:space="preserve">Concurrencia y Escalabilidad: </w:t>
      </w:r>
      <w:r w:rsidRPr="00757A36">
        <w:rPr>
          <w:lang w:val="es-ES"/>
        </w:rPr>
        <w:t xml:space="preserve">A diferencia de un fichero Excel que sufre de bloqueos (file </w:t>
      </w:r>
      <w:proofErr w:type="spellStart"/>
      <w:r w:rsidRPr="00757A36">
        <w:rPr>
          <w:lang w:val="es-ES"/>
        </w:rPr>
        <w:t>locking</w:t>
      </w:r>
      <w:proofErr w:type="spellEnd"/>
      <w:r w:rsidRPr="00757A36">
        <w:rPr>
          <w:lang w:val="es-ES"/>
        </w:rPr>
        <w:t>), un SGBD como PostgreSQL está diseñado para la concurrencia. Permite que múltiples procesos accedan a los datos simultáneamente sin riesgo de corrupción.</w:t>
      </w:r>
    </w:p>
    <w:p w14:paraId="1CECAEA5" w14:textId="77777777" w:rsidR="00DE1649" w:rsidRPr="00757A36" w:rsidRDefault="00000000">
      <w:pPr>
        <w:rPr>
          <w:lang w:val="es-ES"/>
        </w:rPr>
      </w:pPr>
      <w:r w:rsidRPr="00757A36">
        <w:rPr>
          <w:b/>
          <w:lang w:val="es-ES"/>
        </w:rPr>
        <w:t xml:space="preserve">Rendimiento y </w:t>
      </w:r>
      <w:proofErr w:type="spellStart"/>
      <w:r w:rsidRPr="00757A36">
        <w:rPr>
          <w:b/>
          <w:lang w:val="es-ES"/>
        </w:rPr>
        <w:t>Query</w:t>
      </w:r>
      <w:proofErr w:type="spellEnd"/>
      <w:r w:rsidRPr="00757A36">
        <w:rPr>
          <w:b/>
          <w:lang w:val="es-ES"/>
        </w:rPr>
        <w:t xml:space="preserve"> </w:t>
      </w:r>
      <w:proofErr w:type="spellStart"/>
      <w:r w:rsidRPr="00757A36">
        <w:rPr>
          <w:b/>
          <w:lang w:val="es-ES"/>
        </w:rPr>
        <w:t>Folding</w:t>
      </w:r>
      <w:proofErr w:type="spellEnd"/>
      <w:r w:rsidRPr="00757A36">
        <w:rPr>
          <w:b/>
          <w:lang w:val="es-ES"/>
        </w:rPr>
        <w:t xml:space="preserve">: </w:t>
      </w:r>
      <w:r w:rsidRPr="00757A36">
        <w:rPr>
          <w:lang w:val="es-ES"/>
        </w:rPr>
        <w:t xml:space="preserve">El rendimiento de </w:t>
      </w:r>
      <w:proofErr w:type="spellStart"/>
      <w:r w:rsidRPr="00757A36">
        <w:rPr>
          <w:lang w:val="es-ES"/>
        </w:rPr>
        <w:t>Power</w:t>
      </w:r>
      <w:proofErr w:type="spellEnd"/>
      <w:r w:rsidRPr="00757A36">
        <w:rPr>
          <w:lang w:val="es-ES"/>
        </w:rPr>
        <w:t xml:space="preserve"> BI conectado a PostgreSQL es órdenes de magnitud superior gracias al plegado de consultas (</w:t>
      </w:r>
      <w:proofErr w:type="spellStart"/>
      <w:r w:rsidRPr="00757A36">
        <w:rPr>
          <w:lang w:val="es-ES"/>
        </w:rPr>
        <w:t>Query</w:t>
      </w:r>
      <w:proofErr w:type="spellEnd"/>
      <w:r w:rsidRPr="00757A36">
        <w:rPr>
          <w:lang w:val="es-ES"/>
        </w:rPr>
        <w:t xml:space="preserve"> </w:t>
      </w:r>
      <w:proofErr w:type="spellStart"/>
      <w:r w:rsidRPr="00757A36">
        <w:rPr>
          <w:lang w:val="es-ES"/>
        </w:rPr>
        <w:t>Folding</w:t>
      </w:r>
      <w:proofErr w:type="spellEnd"/>
      <w:r w:rsidRPr="00757A36">
        <w:rPr>
          <w:lang w:val="es-ES"/>
        </w:rPr>
        <w:t xml:space="preserve">). </w:t>
      </w:r>
      <w:proofErr w:type="spellStart"/>
      <w:r w:rsidRPr="00757A36">
        <w:rPr>
          <w:lang w:val="es-ES"/>
        </w:rPr>
        <w:t>Power</w:t>
      </w:r>
      <w:proofErr w:type="spellEnd"/>
      <w:r w:rsidRPr="00757A36">
        <w:rPr>
          <w:lang w:val="es-ES"/>
        </w:rPr>
        <w:t xml:space="preserve"> </w:t>
      </w:r>
      <w:proofErr w:type="spellStart"/>
      <w:r w:rsidRPr="00757A36">
        <w:rPr>
          <w:lang w:val="es-ES"/>
        </w:rPr>
        <w:t>Query</w:t>
      </w:r>
      <w:proofErr w:type="spellEnd"/>
      <w:r w:rsidRPr="00757A36">
        <w:rPr>
          <w:lang w:val="es-ES"/>
        </w:rPr>
        <w:t xml:space="preserve"> traduce las transformaciones a consultas SQL ejecutadas por el motor de la base de datos.</w:t>
      </w:r>
    </w:p>
    <w:p w14:paraId="3EF4B759" w14:textId="77777777" w:rsidR="00DE1649" w:rsidRPr="00757A36" w:rsidRDefault="00000000">
      <w:pPr>
        <w:rPr>
          <w:lang w:val="es-ES"/>
        </w:rPr>
      </w:pPr>
      <w:r w:rsidRPr="00757A36">
        <w:rPr>
          <w:b/>
          <w:lang w:val="es-ES"/>
        </w:rPr>
        <w:lastRenderedPageBreak/>
        <w:t xml:space="preserve">Seguridad Granular: </w:t>
      </w:r>
      <w:r w:rsidRPr="00757A36">
        <w:rPr>
          <w:lang w:val="es-ES"/>
        </w:rPr>
        <w:t>La plataforma de base de datos ofrece un modelo de seguridad multicapa: autenticación robusta, autorización granular, seguridad a nivel de fila (RLS) y cifrado en tránsito y reposo.</w:t>
      </w:r>
    </w:p>
    <w:p w14:paraId="4D2AAF24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3. Implementación de la Automatización</w:t>
      </w:r>
    </w:p>
    <w:p w14:paraId="798DE1CC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3.1. Proceso de Carga Inicial (ETL)</w:t>
      </w:r>
    </w:p>
    <w:p w14:paraId="531C5AA0" w14:textId="77777777" w:rsidR="00DE1649" w:rsidRPr="00757A36" w:rsidRDefault="00000000">
      <w:r w:rsidRPr="00757A36">
        <w:rPr>
          <w:lang w:val="es-ES"/>
        </w:rPr>
        <w:t xml:space="preserve">Se desarrolló el script load_data.py para la carga inicial de los datos históricos desde el fichero </w:t>
      </w:r>
      <w:proofErr w:type="spellStart"/>
      <w:r w:rsidRPr="00757A36">
        <w:rPr>
          <w:lang w:val="es-ES"/>
        </w:rPr>
        <w:t>AdventureWorks</w:t>
      </w:r>
      <w:proofErr w:type="spellEnd"/>
      <w:r w:rsidRPr="00757A36">
        <w:rPr>
          <w:lang w:val="es-ES"/>
        </w:rPr>
        <w:t xml:space="preserve"> Sales.xlsx a la base de datos PostgreSQL. </w:t>
      </w:r>
      <w:r w:rsidRPr="00757A36">
        <w:t>El script:</w:t>
      </w:r>
    </w:p>
    <w:p w14:paraId="01CD8E36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Utiliza la librería </w:t>
      </w:r>
      <w:proofErr w:type="spellStart"/>
      <w:r w:rsidRPr="00757A36">
        <w:rPr>
          <w:lang w:val="es-ES"/>
        </w:rPr>
        <w:t>dotenv</w:t>
      </w:r>
      <w:proofErr w:type="spellEnd"/>
      <w:r w:rsidRPr="00757A36">
        <w:rPr>
          <w:lang w:val="es-ES"/>
        </w:rPr>
        <w:t xml:space="preserve"> para gestionar las credenciales de forma segura.</w:t>
      </w:r>
    </w:p>
    <w:p w14:paraId="45D5582D" w14:textId="77777777" w:rsidR="00DE1649" w:rsidRPr="00757A36" w:rsidRDefault="00000000">
      <w:pPr>
        <w:pStyle w:val="ListBullet"/>
        <w:rPr>
          <w:lang w:val="es-ES"/>
        </w:rPr>
      </w:pPr>
      <w:proofErr w:type="spellStart"/>
      <w:r w:rsidRPr="00757A36">
        <w:rPr>
          <w:lang w:val="es-ES"/>
        </w:rPr>
        <w:t>Sanitiza</w:t>
      </w:r>
      <w:proofErr w:type="spellEnd"/>
      <w:r w:rsidRPr="00757A36">
        <w:rPr>
          <w:lang w:val="es-ES"/>
        </w:rPr>
        <w:t xml:space="preserve"> los nombres de las hojas del Excel para crear nombres de tabla SQL válidos.</w:t>
      </w:r>
    </w:p>
    <w:p w14:paraId="24A496C9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Itera sobre cada hoja, la lee en un </w:t>
      </w:r>
      <w:proofErr w:type="spellStart"/>
      <w:r w:rsidRPr="00757A36">
        <w:rPr>
          <w:lang w:val="es-ES"/>
        </w:rPr>
        <w:t>DataFrame</w:t>
      </w:r>
      <w:proofErr w:type="spellEnd"/>
      <w:r w:rsidRPr="00757A36">
        <w:rPr>
          <w:lang w:val="es-ES"/>
        </w:rPr>
        <w:t xml:space="preserve"> de pandas y la escribe en su tabla correspondiente en PostgreSQL usando </w:t>
      </w:r>
      <w:proofErr w:type="spellStart"/>
      <w:r w:rsidRPr="00757A36">
        <w:rPr>
          <w:lang w:val="es-ES"/>
        </w:rPr>
        <w:t>SQLAlchemy</w:t>
      </w:r>
      <w:proofErr w:type="spellEnd"/>
      <w:r w:rsidRPr="00757A36">
        <w:rPr>
          <w:lang w:val="es-ES"/>
        </w:rPr>
        <w:t>.</w:t>
      </w:r>
    </w:p>
    <w:p w14:paraId="59395EBB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3.2. Proceso de Simulación Diaria</w:t>
      </w:r>
    </w:p>
    <w:p w14:paraId="08F4113E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Para simular un entorno dinámico, se creó el script simulate_daily_update.py. Este script emula un ERP que registra nuevas ventas cada día:</w:t>
      </w:r>
    </w:p>
    <w:p w14:paraId="16461AD1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Se conecta directamente a la base de datos PostgreSQL.</w:t>
      </w:r>
    </w:p>
    <w:p w14:paraId="1A7F8C9C" w14:textId="67ACBD1B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Identifica la última fecha de venta</w:t>
      </w:r>
      <w:r w:rsidR="00021BC3">
        <w:rPr>
          <w:lang w:val="es-ES"/>
        </w:rPr>
        <w:t>.</w:t>
      </w:r>
    </w:p>
    <w:p w14:paraId="2A41F77E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Calcula la </w:t>
      </w:r>
      <w:proofErr w:type="spellStart"/>
      <w:r w:rsidRPr="00757A36">
        <w:rPr>
          <w:lang w:val="es-ES"/>
        </w:rPr>
        <w:t>DateKey</w:t>
      </w:r>
      <w:proofErr w:type="spellEnd"/>
      <w:r w:rsidRPr="00757A36">
        <w:rPr>
          <w:lang w:val="es-ES"/>
        </w:rPr>
        <w:t xml:space="preserve"> correspondiente al día siguiente.</w:t>
      </w:r>
    </w:p>
    <w:p w14:paraId="3FC066CE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Genera un número aleatorio de nuevas transacciones de venta utilizando claves existentes para mantener la integridad referencial.</w:t>
      </w:r>
    </w:p>
    <w:p w14:paraId="5334B1FE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Inserta (APPEND) los nuevos registros en la tabla sales.</w:t>
      </w:r>
    </w:p>
    <w:p w14:paraId="279D5037" w14:textId="77777777" w:rsidR="00DE1649" w:rsidRPr="00757A36" w:rsidRDefault="00000000">
      <w:pPr>
        <w:jc w:val="center"/>
      </w:pPr>
      <w:r w:rsidRPr="00757A36">
        <w:rPr>
          <w:noProof/>
        </w:rPr>
        <w:lastRenderedPageBreak/>
        <w:drawing>
          <wp:inline distT="0" distB="0" distL="0" distR="0" wp14:anchorId="5D8B2DCA" wp14:editId="3F688E67">
            <wp:extent cx="5486400" cy="4344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te_daily_updat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9E2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>Figura 3.1: Script de simulación diaria visualizado en el editor nano de la VM.</w:t>
      </w:r>
    </w:p>
    <w:p w14:paraId="7FBCCD03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3.3. Orquestación Desatendida</w:t>
      </w:r>
    </w:p>
    <w:p w14:paraId="0911EB19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Se optó por una solución de orquestación basada en cron en una VM de Debian. La entrada en </w:t>
      </w:r>
      <w:proofErr w:type="spellStart"/>
      <w:r w:rsidRPr="00757A36">
        <w:rPr>
          <w:lang w:val="es-ES"/>
        </w:rPr>
        <w:t>crontab</w:t>
      </w:r>
      <w:proofErr w:type="spellEnd"/>
      <w:r w:rsidRPr="00757A36">
        <w:rPr>
          <w:lang w:val="es-ES"/>
        </w:rPr>
        <w:t xml:space="preserve"> está configurada para ejecutar el script de simulación diariamente:</w:t>
      </w:r>
    </w:p>
    <w:p w14:paraId="0F74CD11" w14:textId="77777777" w:rsidR="00DE1649" w:rsidRPr="00757A36" w:rsidRDefault="00000000">
      <w:pPr>
        <w:ind w:left="567"/>
        <w:rPr>
          <w:lang w:val="es-ES"/>
        </w:rPr>
      </w:pPr>
      <w:r w:rsidRPr="00757A36">
        <w:rPr>
          <w:rFonts w:ascii="Consolas" w:hAnsi="Consolas"/>
          <w:lang w:val="es-ES"/>
        </w:rPr>
        <w:t>0 3 * * * /ruta/a/</w:t>
      </w:r>
      <w:proofErr w:type="spellStart"/>
      <w:r w:rsidRPr="00757A36">
        <w:rPr>
          <w:rFonts w:ascii="Consolas" w:hAnsi="Consolas"/>
          <w:lang w:val="es-ES"/>
        </w:rPr>
        <w:t>conda</w:t>
      </w:r>
      <w:proofErr w:type="spellEnd"/>
      <w:r w:rsidRPr="00757A36">
        <w:rPr>
          <w:rFonts w:ascii="Consolas" w:hAnsi="Consolas"/>
          <w:lang w:val="es-ES"/>
        </w:rPr>
        <w:t xml:space="preserve"> run -n </w:t>
      </w:r>
      <w:proofErr w:type="spellStart"/>
      <w:r w:rsidRPr="00757A36">
        <w:rPr>
          <w:rFonts w:ascii="Consolas" w:hAnsi="Consolas"/>
          <w:lang w:val="es-ES"/>
        </w:rPr>
        <w:t>my_data_lab</w:t>
      </w:r>
      <w:proofErr w:type="spellEnd"/>
      <w:r w:rsidRPr="00757A36">
        <w:rPr>
          <w:rFonts w:ascii="Consolas" w:hAnsi="Consolas"/>
          <w:lang w:val="es-ES"/>
        </w:rPr>
        <w:t xml:space="preserve"> </w:t>
      </w:r>
      <w:proofErr w:type="spellStart"/>
      <w:r w:rsidRPr="00757A36">
        <w:rPr>
          <w:rFonts w:ascii="Consolas" w:hAnsi="Consolas"/>
          <w:lang w:val="es-ES"/>
        </w:rPr>
        <w:t>python</w:t>
      </w:r>
      <w:proofErr w:type="spellEnd"/>
      <w:r w:rsidRPr="00757A36">
        <w:rPr>
          <w:rFonts w:ascii="Consolas" w:hAnsi="Consolas"/>
          <w:lang w:val="es-ES"/>
        </w:rPr>
        <w:t xml:space="preserve"> /ruta/a/proyecto/simulate_daily_update.py &gt;&gt; /ruta/a/proyecto/logs/simulation.log 2&gt;&amp;1</w:t>
      </w:r>
    </w:p>
    <w:p w14:paraId="0EEBB462" w14:textId="77777777" w:rsidR="00DE1649" w:rsidRPr="00757A36" w:rsidRDefault="00000000">
      <w:pPr>
        <w:jc w:val="center"/>
      </w:pPr>
      <w:r w:rsidRPr="00757A36">
        <w:rPr>
          <w:noProof/>
        </w:rPr>
        <w:lastRenderedPageBreak/>
        <w:drawing>
          <wp:inline distT="0" distB="0" distL="0" distR="0" wp14:anchorId="292BCE1A" wp14:editId="108E7644">
            <wp:extent cx="5486400" cy="2079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lynux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D7B7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3.2: Terminal de la VM mostrando los archivos del proyecto </w:t>
      </w:r>
      <w:proofErr w:type="gramStart"/>
      <w:r w:rsidRPr="00757A36">
        <w:rPr>
          <w:i/>
          <w:lang w:val="es-ES"/>
        </w:rPr>
        <w:t>(.</w:t>
      </w:r>
      <w:proofErr w:type="spellStart"/>
      <w:r w:rsidRPr="00757A36">
        <w:rPr>
          <w:i/>
          <w:lang w:val="es-ES"/>
        </w:rPr>
        <w:t>env</w:t>
      </w:r>
      <w:proofErr w:type="spellEnd"/>
      <w:proofErr w:type="gramEnd"/>
      <w:r w:rsidRPr="00757A36">
        <w:rPr>
          <w:i/>
          <w:lang w:val="es-ES"/>
        </w:rPr>
        <w:t>, scripts, logs).</w:t>
      </w:r>
    </w:p>
    <w:p w14:paraId="0E273F3B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445BD8BB" wp14:editId="12966975">
            <wp:extent cx="4572000" cy="36953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_diario_ubutuntu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734F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>Figura 3.3: Logs de ejecución automática mostrando inserciones diarias (5-13 filas/día).</w:t>
      </w:r>
    </w:p>
    <w:p w14:paraId="3CA14C01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4. Desarrollo de Visualizaciones</w:t>
      </w:r>
    </w:p>
    <w:p w14:paraId="12EDA5F2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 xml:space="preserve">4.1. </w:t>
      </w:r>
      <w:proofErr w:type="spellStart"/>
      <w:r w:rsidRPr="00757A36">
        <w:rPr>
          <w:sz w:val="22"/>
          <w:szCs w:val="22"/>
          <w:lang w:val="es-ES"/>
        </w:rPr>
        <w:t>Dashboard</w:t>
      </w:r>
      <w:proofErr w:type="spellEnd"/>
      <w:r w:rsidRPr="00757A36">
        <w:rPr>
          <w:sz w:val="22"/>
          <w:szCs w:val="22"/>
          <w:lang w:val="es-ES"/>
        </w:rPr>
        <w:t xml:space="preserve"> Principal</w:t>
      </w:r>
    </w:p>
    <w:p w14:paraId="4203F7C0" w14:textId="77777777" w:rsidR="00DE1649" w:rsidRPr="00757A36" w:rsidRDefault="00000000">
      <w:r w:rsidRPr="00757A36">
        <w:rPr>
          <w:lang w:val="es-ES"/>
        </w:rPr>
        <w:t xml:space="preserve">El </w:t>
      </w:r>
      <w:proofErr w:type="spellStart"/>
      <w:r w:rsidRPr="00757A36">
        <w:rPr>
          <w:lang w:val="es-ES"/>
        </w:rPr>
        <w:t>dashboard</w:t>
      </w:r>
      <w:proofErr w:type="spellEnd"/>
      <w:r w:rsidRPr="00757A36">
        <w:rPr>
          <w:lang w:val="es-ES"/>
        </w:rPr>
        <w:t xml:space="preserve"> desarrollado incluye múltiples visualizaciones orientadas al análisis de rentabilidad y rendimiento de ventas. </w:t>
      </w:r>
      <w:r w:rsidRPr="00757A36">
        <w:t xml:space="preserve">La </w:t>
      </w:r>
      <w:proofErr w:type="spellStart"/>
      <w:r w:rsidRPr="00757A36">
        <w:t>página</w:t>
      </w:r>
      <w:proofErr w:type="spellEnd"/>
      <w:r w:rsidRPr="00757A36">
        <w:t xml:space="preserve"> principal "Segmentación para estrategias de fidelización" presenta:</w:t>
      </w:r>
    </w:p>
    <w:p w14:paraId="2D445B7D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lastRenderedPageBreak/>
        <w:t>Matriz de segmentación de clientes por actividad logística y tipo (Tóxicos, Long Tail, Clase Media, VIP).</w:t>
      </w:r>
    </w:p>
    <w:p w14:paraId="3276A2FA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Tabla de Business </w:t>
      </w:r>
      <w:proofErr w:type="spellStart"/>
      <w:r w:rsidRPr="00757A36">
        <w:rPr>
          <w:lang w:val="es-ES"/>
        </w:rPr>
        <w:t>Type</w:t>
      </w:r>
      <w:proofErr w:type="spellEnd"/>
      <w:r w:rsidRPr="00757A36">
        <w:rPr>
          <w:lang w:val="es-ES"/>
        </w:rPr>
        <w:t xml:space="preserve"> con métricas: €_</w:t>
      </w:r>
      <w:proofErr w:type="spellStart"/>
      <w:r w:rsidRPr="00757A36">
        <w:rPr>
          <w:lang w:val="es-ES"/>
        </w:rPr>
        <w:t>Beneficio_bruto</w:t>
      </w:r>
      <w:proofErr w:type="spellEnd"/>
      <w:r w:rsidRPr="00757A36">
        <w:rPr>
          <w:lang w:val="es-ES"/>
        </w:rPr>
        <w:t>, %_GM y €_</w:t>
      </w:r>
      <w:proofErr w:type="spellStart"/>
      <w:proofErr w:type="gramStart"/>
      <w:r w:rsidRPr="00757A36">
        <w:rPr>
          <w:lang w:val="es-ES"/>
        </w:rPr>
        <w:t>Ticket</w:t>
      </w:r>
      <w:proofErr w:type="gramEnd"/>
      <w:r w:rsidRPr="00757A36">
        <w:rPr>
          <w:lang w:val="es-ES"/>
        </w:rPr>
        <w:t>_medio</w:t>
      </w:r>
      <w:proofErr w:type="spellEnd"/>
      <w:r w:rsidRPr="00757A36">
        <w:rPr>
          <w:lang w:val="es-ES"/>
        </w:rPr>
        <w:t>.</w:t>
      </w:r>
    </w:p>
    <w:p w14:paraId="0C571F20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Tabla jerárquica de categorías con %_GM (</w:t>
      </w:r>
      <w:proofErr w:type="spellStart"/>
      <w:r w:rsidRPr="00757A36">
        <w:rPr>
          <w:lang w:val="es-ES"/>
        </w:rPr>
        <w:t>Accessories</w:t>
      </w:r>
      <w:proofErr w:type="spellEnd"/>
      <w:r w:rsidRPr="00757A36">
        <w:rPr>
          <w:lang w:val="es-ES"/>
        </w:rPr>
        <w:t xml:space="preserve"> 36%, </w:t>
      </w:r>
      <w:proofErr w:type="spellStart"/>
      <w:r w:rsidRPr="00757A36">
        <w:rPr>
          <w:lang w:val="es-ES"/>
        </w:rPr>
        <w:t>Clothing</w:t>
      </w:r>
      <w:proofErr w:type="spellEnd"/>
      <w:r w:rsidRPr="00757A36">
        <w:rPr>
          <w:lang w:val="es-ES"/>
        </w:rPr>
        <w:t xml:space="preserve"> 14%, </w:t>
      </w:r>
      <w:proofErr w:type="spellStart"/>
      <w:r w:rsidRPr="00757A36">
        <w:rPr>
          <w:lang w:val="es-ES"/>
        </w:rPr>
        <w:t>Components</w:t>
      </w:r>
      <w:proofErr w:type="spellEnd"/>
      <w:r w:rsidRPr="00757A36">
        <w:rPr>
          <w:lang w:val="es-ES"/>
        </w:rPr>
        <w:t xml:space="preserve"> 9.63%, </w:t>
      </w:r>
      <w:proofErr w:type="spellStart"/>
      <w:r w:rsidRPr="00757A36">
        <w:rPr>
          <w:lang w:val="es-ES"/>
        </w:rPr>
        <w:t>Bikes</w:t>
      </w:r>
      <w:proofErr w:type="spellEnd"/>
      <w:r w:rsidRPr="00757A36">
        <w:rPr>
          <w:lang w:val="es-ES"/>
        </w:rPr>
        <w:t xml:space="preserve"> -1.38%).</w:t>
      </w:r>
    </w:p>
    <w:p w14:paraId="0551BAFD" w14:textId="77777777" w:rsidR="00DE1649" w:rsidRPr="00757A36" w:rsidRDefault="00000000">
      <w:pPr>
        <w:pStyle w:val="ListBullet"/>
        <w:rPr>
          <w:lang w:val="es-ES"/>
        </w:rPr>
      </w:pPr>
      <w:proofErr w:type="spellStart"/>
      <w:r w:rsidRPr="00757A36">
        <w:rPr>
          <w:lang w:val="es-ES"/>
        </w:rPr>
        <w:t>Scatter</w:t>
      </w:r>
      <w:proofErr w:type="spellEnd"/>
      <w:r w:rsidRPr="00757A36">
        <w:rPr>
          <w:lang w:val="es-ES"/>
        </w:rPr>
        <w:t xml:space="preserve"> </w:t>
      </w:r>
      <w:proofErr w:type="spellStart"/>
      <w:r w:rsidRPr="00757A36">
        <w:rPr>
          <w:lang w:val="es-ES"/>
        </w:rPr>
        <w:t>plot</w:t>
      </w:r>
      <w:proofErr w:type="spellEnd"/>
      <w:r w:rsidRPr="00757A36">
        <w:rPr>
          <w:lang w:val="es-ES"/>
        </w:rPr>
        <w:t xml:space="preserve"> de </w:t>
      </w:r>
      <w:proofErr w:type="spellStart"/>
      <w:proofErr w:type="gramStart"/>
      <w:r w:rsidRPr="00757A36">
        <w:rPr>
          <w:lang w:val="es-ES"/>
        </w:rPr>
        <w:t>clusters</w:t>
      </w:r>
      <w:proofErr w:type="spellEnd"/>
      <w:proofErr w:type="gramEnd"/>
      <w:r w:rsidRPr="00757A36">
        <w:rPr>
          <w:lang w:val="es-ES"/>
        </w:rPr>
        <w:t xml:space="preserve"> por líneas de pedido y beneficio bruto.</w:t>
      </w:r>
    </w:p>
    <w:p w14:paraId="2B7F1D68" w14:textId="77777777" w:rsidR="00DE1649" w:rsidRDefault="00000000">
      <w:pPr>
        <w:pStyle w:val="ListBullet"/>
        <w:rPr>
          <w:lang w:val="es-ES"/>
        </w:rPr>
      </w:pPr>
      <w:r w:rsidRPr="00757A36">
        <w:rPr>
          <w:lang w:val="es-ES"/>
        </w:rPr>
        <w:t>Gráficos de barras y circular por categoría.</w:t>
      </w:r>
    </w:p>
    <w:p w14:paraId="5C7C2BD3" w14:textId="0B96134B" w:rsidR="00111A7C" w:rsidRPr="00111A7C" w:rsidRDefault="00111A7C">
      <w:pPr>
        <w:pStyle w:val="ListBullet"/>
        <w:rPr>
          <w:b/>
          <w:bCs/>
          <w:lang w:val="es-ES"/>
        </w:rPr>
      </w:pPr>
      <w:r w:rsidRPr="00111A7C">
        <w:rPr>
          <w:b/>
          <w:bCs/>
          <w:lang w:val="es-ES"/>
        </w:rPr>
        <w:t>En esta iteración hemos añadido segmentación por categoría y fecha</w:t>
      </w:r>
      <w:r>
        <w:rPr>
          <w:b/>
          <w:bCs/>
          <w:lang w:val="es-ES"/>
        </w:rPr>
        <w:t xml:space="preserve"> que se explican a continuación. </w:t>
      </w:r>
    </w:p>
    <w:p w14:paraId="4697D9AD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2F587A15" wp14:editId="70504387">
            <wp:extent cx="5486400" cy="3077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samp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92D8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4.1: </w:t>
      </w:r>
      <w:proofErr w:type="spellStart"/>
      <w:r w:rsidRPr="00757A36">
        <w:rPr>
          <w:i/>
          <w:lang w:val="es-ES"/>
        </w:rPr>
        <w:t>Dashboard</w:t>
      </w:r>
      <w:proofErr w:type="spellEnd"/>
      <w:r w:rsidRPr="00757A36">
        <w:rPr>
          <w:i/>
          <w:lang w:val="es-ES"/>
        </w:rPr>
        <w:t xml:space="preserve"> de segmentación y análisis de rentabilidad en </w:t>
      </w:r>
      <w:proofErr w:type="spellStart"/>
      <w:r w:rsidRPr="00757A36">
        <w:rPr>
          <w:i/>
          <w:lang w:val="es-ES"/>
        </w:rPr>
        <w:t>Power</w:t>
      </w:r>
      <w:proofErr w:type="spellEnd"/>
      <w:r w:rsidRPr="00757A36">
        <w:rPr>
          <w:i/>
          <w:lang w:val="es-ES"/>
        </w:rPr>
        <w:t xml:space="preserve"> BI.</w:t>
      </w:r>
    </w:p>
    <w:p w14:paraId="27BC4FDF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 xml:space="preserve">4.2. Interactividad: Filtros y </w:t>
      </w:r>
      <w:proofErr w:type="spellStart"/>
      <w:r w:rsidRPr="00757A36">
        <w:rPr>
          <w:sz w:val="22"/>
          <w:szCs w:val="22"/>
          <w:lang w:val="es-ES"/>
        </w:rPr>
        <w:t>Segmentadores</w:t>
      </w:r>
      <w:proofErr w:type="spellEnd"/>
    </w:p>
    <w:p w14:paraId="7E50EAF6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Se han implementado elementos de interactividad avanzada que permiten al usuario explorar los datos de forma dinámica:</w:t>
      </w:r>
    </w:p>
    <w:p w14:paraId="0152CE1E" w14:textId="77777777" w:rsidR="00DE1649" w:rsidRPr="00757A36" w:rsidRDefault="00000000">
      <w:pPr>
        <w:pStyle w:val="ListBullet"/>
      </w:pPr>
      <w:r w:rsidRPr="00757A36">
        <w:rPr>
          <w:lang w:val="es-ES"/>
        </w:rPr>
        <w:t>Filtro de Categoría (</w:t>
      </w:r>
      <w:proofErr w:type="spellStart"/>
      <w:r w:rsidRPr="00757A36">
        <w:rPr>
          <w:lang w:val="es-ES"/>
        </w:rPr>
        <w:t>Dropdown</w:t>
      </w:r>
      <w:proofErr w:type="spellEnd"/>
      <w:r w:rsidRPr="00757A36">
        <w:rPr>
          <w:lang w:val="es-ES"/>
        </w:rPr>
        <w:t>): Permite seleccionar una categoría específica (</w:t>
      </w:r>
      <w:proofErr w:type="spellStart"/>
      <w:r w:rsidRPr="00757A36">
        <w:rPr>
          <w:lang w:val="es-ES"/>
        </w:rPr>
        <w:t>Accessories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Bikes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Clothing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Components</w:t>
      </w:r>
      <w:proofErr w:type="spellEnd"/>
      <w:r w:rsidRPr="00757A36">
        <w:rPr>
          <w:lang w:val="es-ES"/>
        </w:rPr>
        <w:t>) o ver todas ("</w:t>
      </w:r>
      <w:proofErr w:type="spellStart"/>
      <w:r w:rsidRPr="00757A36">
        <w:rPr>
          <w:lang w:val="es-ES"/>
        </w:rPr>
        <w:t>All</w:t>
      </w:r>
      <w:proofErr w:type="spellEnd"/>
      <w:r w:rsidRPr="00757A36">
        <w:rPr>
          <w:lang w:val="es-ES"/>
        </w:rPr>
        <w:t xml:space="preserve">"). </w:t>
      </w:r>
      <w:proofErr w:type="spellStart"/>
      <w:r w:rsidRPr="00757A36">
        <w:t>Afecta</w:t>
      </w:r>
      <w:proofErr w:type="spellEnd"/>
      <w:r w:rsidRPr="00757A36">
        <w:t xml:space="preserve"> a </w:t>
      </w:r>
      <w:proofErr w:type="spellStart"/>
      <w:r w:rsidRPr="00757A36">
        <w:t>todas</w:t>
      </w:r>
      <w:proofErr w:type="spellEnd"/>
      <w:r w:rsidRPr="00757A36">
        <w:t xml:space="preserve"> las visualizaciones de la página.</w:t>
      </w:r>
    </w:p>
    <w:p w14:paraId="60B9F3D8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Filtro de Fecha (Slider temporal): Control deslizante que permite seleccionar un rango de fechas (desde 7/1/2017 hasta 6/30/2021), facilitando el análisis de tendencias temporales.</w:t>
      </w:r>
    </w:p>
    <w:p w14:paraId="58CC7FFB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Cross-</w:t>
      </w:r>
      <w:proofErr w:type="spellStart"/>
      <w:r w:rsidRPr="00757A36">
        <w:rPr>
          <w:lang w:val="es-ES"/>
        </w:rPr>
        <w:t>filtering</w:t>
      </w:r>
      <w:proofErr w:type="spellEnd"/>
      <w:r w:rsidRPr="00757A36">
        <w:rPr>
          <w:lang w:val="es-ES"/>
        </w:rPr>
        <w:t xml:space="preserve">: Todas las visualizaciones están conectadas, permitiendo que la selección en una afecte al resto del </w:t>
      </w:r>
      <w:proofErr w:type="spellStart"/>
      <w:r w:rsidRPr="00757A36">
        <w:rPr>
          <w:lang w:val="es-ES"/>
        </w:rPr>
        <w:t>dashboard</w:t>
      </w:r>
      <w:proofErr w:type="spellEnd"/>
      <w:r w:rsidRPr="00757A36">
        <w:rPr>
          <w:lang w:val="es-ES"/>
        </w:rPr>
        <w:t>.</w:t>
      </w:r>
    </w:p>
    <w:p w14:paraId="3856B5AC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lastRenderedPageBreak/>
        <w:t xml:space="preserve">4.3. </w:t>
      </w:r>
      <w:proofErr w:type="spellStart"/>
      <w:r w:rsidRPr="00757A36">
        <w:rPr>
          <w:sz w:val="22"/>
          <w:szCs w:val="22"/>
          <w:lang w:val="es-ES"/>
        </w:rPr>
        <w:t>Tooltips</w:t>
      </w:r>
      <w:proofErr w:type="spellEnd"/>
      <w:r w:rsidRPr="00757A36">
        <w:rPr>
          <w:sz w:val="22"/>
          <w:szCs w:val="22"/>
          <w:lang w:val="es-ES"/>
        </w:rPr>
        <w:t xml:space="preserve"> Personalizados</w:t>
      </w:r>
    </w:p>
    <w:p w14:paraId="71845A21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Se han implementado </w:t>
      </w:r>
      <w:proofErr w:type="spellStart"/>
      <w:r w:rsidRPr="00757A36">
        <w:rPr>
          <w:lang w:val="es-ES"/>
        </w:rPr>
        <w:t>tooltips</w:t>
      </w:r>
      <w:proofErr w:type="spellEnd"/>
      <w:r w:rsidRPr="00757A36">
        <w:rPr>
          <w:lang w:val="es-ES"/>
        </w:rPr>
        <w:t xml:space="preserve"> enriquecidos que proporcionan información contextual adicional sin sobrecargar la visualización principal. Por ejemplo, al pasar el cursor sobre un gráfico de barras por categoría, el </w:t>
      </w:r>
      <w:proofErr w:type="spellStart"/>
      <w:r w:rsidRPr="00757A36">
        <w:rPr>
          <w:lang w:val="es-ES"/>
        </w:rPr>
        <w:t>tooltip</w:t>
      </w:r>
      <w:proofErr w:type="spellEnd"/>
      <w:r w:rsidRPr="00757A36">
        <w:rPr>
          <w:lang w:val="es-ES"/>
        </w:rPr>
        <w:t xml:space="preserve"> muestra:</w:t>
      </w:r>
    </w:p>
    <w:p w14:paraId="7D828B3C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€_</w:t>
      </w:r>
      <w:proofErr w:type="spellStart"/>
      <w:r w:rsidRPr="00757A36">
        <w:rPr>
          <w:lang w:val="es-ES"/>
        </w:rPr>
        <w:t>Beneficio_bruto</w:t>
      </w:r>
      <w:proofErr w:type="spellEnd"/>
      <w:r w:rsidRPr="00757A36">
        <w:rPr>
          <w:lang w:val="es-ES"/>
        </w:rPr>
        <w:t>: Beneficio bruto en euros de la categoría seleccionada.</w:t>
      </w:r>
    </w:p>
    <w:p w14:paraId="1424888B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%_GM (Gross </w:t>
      </w:r>
      <w:proofErr w:type="spellStart"/>
      <w:r w:rsidRPr="00757A36">
        <w:rPr>
          <w:lang w:val="es-ES"/>
        </w:rPr>
        <w:t>Margin</w:t>
      </w:r>
      <w:proofErr w:type="spellEnd"/>
      <w:r w:rsidRPr="00757A36">
        <w:rPr>
          <w:lang w:val="es-ES"/>
        </w:rPr>
        <w:t>): Porcentaje de margen bruto, permitiendo evaluar rentabilidad relativa.</w:t>
      </w:r>
    </w:p>
    <w:p w14:paraId="5896E6D4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523B9252" wp14:editId="52692C6E">
            <wp:extent cx="3657600" cy="1956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tips_samp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4E8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4.2: </w:t>
      </w:r>
      <w:proofErr w:type="spellStart"/>
      <w:r w:rsidRPr="00757A36">
        <w:rPr>
          <w:i/>
          <w:lang w:val="es-ES"/>
        </w:rPr>
        <w:t>Tooltip</w:t>
      </w:r>
      <w:proofErr w:type="spellEnd"/>
      <w:r w:rsidRPr="00757A36">
        <w:rPr>
          <w:i/>
          <w:lang w:val="es-ES"/>
        </w:rPr>
        <w:t xml:space="preserve"> personalizado mostrando beneficio bruto y margen por categoría.</w:t>
      </w:r>
    </w:p>
    <w:p w14:paraId="2DBA55B8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5. Publicación y Gobernanza</w:t>
      </w:r>
    </w:p>
    <w:p w14:paraId="60773AB9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5.1. Seguridad y Gestión de Secretos</w:t>
      </w:r>
    </w:p>
    <w:p w14:paraId="5914C4F7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El proyecto implementa prácticas de seguridad estándar en la industria:</w:t>
      </w:r>
    </w:p>
    <w:p w14:paraId="0CD517F1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>Las credenciales de la base de datos no están escritas en el código (</w:t>
      </w:r>
      <w:proofErr w:type="spellStart"/>
      <w:r w:rsidRPr="00757A36">
        <w:rPr>
          <w:lang w:val="es-ES"/>
        </w:rPr>
        <w:t>hardcoded</w:t>
      </w:r>
      <w:proofErr w:type="spellEnd"/>
      <w:r w:rsidRPr="00757A36">
        <w:rPr>
          <w:lang w:val="es-ES"/>
        </w:rPr>
        <w:t>).</w:t>
      </w:r>
    </w:p>
    <w:p w14:paraId="660434B7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Se utiliza un </w:t>
      </w:r>
      <w:proofErr w:type="gramStart"/>
      <w:r w:rsidRPr="00757A36">
        <w:rPr>
          <w:lang w:val="es-ES"/>
        </w:rPr>
        <w:t>fichero .</w:t>
      </w:r>
      <w:proofErr w:type="spellStart"/>
      <w:r w:rsidRPr="00757A36">
        <w:rPr>
          <w:lang w:val="es-ES"/>
        </w:rPr>
        <w:t>env</w:t>
      </w:r>
      <w:proofErr w:type="spellEnd"/>
      <w:proofErr w:type="gramEnd"/>
      <w:r w:rsidRPr="00757A36">
        <w:rPr>
          <w:lang w:val="es-ES"/>
        </w:rPr>
        <w:t xml:space="preserve"> para almacenar los secretos.</w:t>
      </w:r>
    </w:p>
    <w:p w14:paraId="4A674B36" w14:textId="77777777" w:rsidR="00DE1649" w:rsidRPr="00757A36" w:rsidRDefault="00000000">
      <w:pPr>
        <w:pStyle w:val="ListBullet"/>
        <w:rPr>
          <w:lang w:val="es-ES"/>
        </w:rPr>
      </w:pPr>
      <w:r w:rsidRPr="00757A36">
        <w:rPr>
          <w:lang w:val="es-ES"/>
        </w:rPr>
        <w:t xml:space="preserve">El </w:t>
      </w:r>
      <w:proofErr w:type="gramStart"/>
      <w:r w:rsidRPr="00757A36">
        <w:rPr>
          <w:lang w:val="es-ES"/>
        </w:rPr>
        <w:t>fichero .</w:t>
      </w:r>
      <w:proofErr w:type="spellStart"/>
      <w:r w:rsidRPr="00757A36">
        <w:rPr>
          <w:lang w:val="es-ES"/>
        </w:rPr>
        <w:t>env</w:t>
      </w:r>
      <w:proofErr w:type="spellEnd"/>
      <w:proofErr w:type="gramEnd"/>
      <w:r w:rsidRPr="00757A36">
        <w:rPr>
          <w:lang w:val="es-ES"/>
        </w:rPr>
        <w:t xml:space="preserve"> está explícitamente excluido del control de versiones </w:t>
      </w:r>
      <w:proofErr w:type="gramStart"/>
      <w:r w:rsidRPr="00757A36">
        <w:rPr>
          <w:lang w:val="es-ES"/>
        </w:rPr>
        <w:t>mediante .</w:t>
      </w:r>
      <w:proofErr w:type="spellStart"/>
      <w:r w:rsidRPr="00757A36">
        <w:rPr>
          <w:lang w:val="es-ES"/>
        </w:rPr>
        <w:t>gitignore</w:t>
      </w:r>
      <w:proofErr w:type="spellEnd"/>
      <w:proofErr w:type="gramEnd"/>
      <w:r w:rsidRPr="00757A36">
        <w:rPr>
          <w:lang w:val="es-ES"/>
        </w:rPr>
        <w:t>.</w:t>
      </w:r>
    </w:p>
    <w:p w14:paraId="77BD44AF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5.2. Seguridad a Nivel de Fila (</w:t>
      </w:r>
      <w:proofErr w:type="spellStart"/>
      <w:r w:rsidRPr="00757A36">
        <w:rPr>
          <w:sz w:val="22"/>
          <w:szCs w:val="22"/>
          <w:lang w:val="es-ES"/>
        </w:rPr>
        <w:t>Row-Level</w:t>
      </w:r>
      <w:proofErr w:type="spellEnd"/>
      <w:r w:rsidRPr="00757A36">
        <w:rPr>
          <w:sz w:val="22"/>
          <w:szCs w:val="22"/>
          <w:lang w:val="es-ES"/>
        </w:rPr>
        <w:t xml:space="preserve"> Security)</w:t>
      </w:r>
    </w:p>
    <w:p w14:paraId="3300E742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Se ha implementado </w:t>
      </w:r>
      <w:proofErr w:type="spellStart"/>
      <w:r w:rsidRPr="00757A36">
        <w:rPr>
          <w:lang w:val="es-ES"/>
        </w:rPr>
        <w:t>Row-Level</w:t>
      </w:r>
      <w:proofErr w:type="spellEnd"/>
      <w:r w:rsidRPr="00757A36">
        <w:rPr>
          <w:lang w:val="es-ES"/>
        </w:rPr>
        <w:t xml:space="preserve"> Security (RLS) en </w:t>
      </w:r>
      <w:proofErr w:type="spellStart"/>
      <w:r w:rsidRPr="00757A36">
        <w:rPr>
          <w:lang w:val="es-ES"/>
        </w:rPr>
        <w:t>Power</w:t>
      </w:r>
      <w:proofErr w:type="spellEnd"/>
      <w:r w:rsidRPr="00757A36">
        <w:rPr>
          <w:lang w:val="es-ES"/>
        </w:rPr>
        <w:t xml:space="preserve"> BI para controlar el acceso a los datos según el perfil del usuario. Se creó un rol "Equipo </w:t>
      </w:r>
      <w:proofErr w:type="spellStart"/>
      <w:r w:rsidRPr="00757A36">
        <w:rPr>
          <w:lang w:val="es-ES"/>
        </w:rPr>
        <w:t>America</w:t>
      </w:r>
      <w:proofErr w:type="spellEnd"/>
      <w:r w:rsidRPr="00757A36">
        <w:rPr>
          <w:lang w:val="es-ES"/>
        </w:rPr>
        <w:t>" que restringe la visibilidad a los territorios 1-5 (América).</w:t>
      </w:r>
    </w:p>
    <w:p w14:paraId="44B4A837" w14:textId="77777777" w:rsidR="00DE1649" w:rsidRPr="00757A36" w:rsidRDefault="00000000">
      <w:pPr>
        <w:jc w:val="center"/>
      </w:pPr>
      <w:r w:rsidRPr="00757A36">
        <w:rPr>
          <w:noProof/>
        </w:rPr>
        <w:lastRenderedPageBreak/>
        <w:drawing>
          <wp:inline distT="0" distB="0" distL="0" distR="0" wp14:anchorId="27DA4D3B" wp14:editId="7CD19F08">
            <wp:extent cx="5486400" cy="35735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po_americ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CA1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5.1: Configuración del rol "Equipo </w:t>
      </w:r>
      <w:proofErr w:type="spellStart"/>
      <w:r w:rsidRPr="00757A36">
        <w:rPr>
          <w:i/>
          <w:lang w:val="es-ES"/>
        </w:rPr>
        <w:t>America</w:t>
      </w:r>
      <w:proofErr w:type="spellEnd"/>
      <w:r w:rsidRPr="00757A36">
        <w:rPr>
          <w:i/>
          <w:lang w:val="es-ES"/>
        </w:rPr>
        <w:t xml:space="preserve">" con RLS en </w:t>
      </w:r>
      <w:proofErr w:type="spellStart"/>
      <w:r w:rsidRPr="00757A36">
        <w:rPr>
          <w:i/>
          <w:lang w:val="es-ES"/>
        </w:rPr>
        <w:t>Power</w:t>
      </w:r>
      <w:proofErr w:type="spellEnd"/>
      <w:r w:rsidRPr="00757A36">
        <w:rPr>
          <w:i/>
          <w:lang w:val="es-ES"/>
        </w:rPr>
        <w:t xml:space="preserve"> BI.</w:t>
      </w:r>
    </w:p>
    <w:p w14:paraId="3F0B16D9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5.3. Alertas y Notificaciones</w:t>
      </w:r>
    </w:p>
    <w:p w14:paraId="27784E10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 xml:space="preserve">Se configuró un sistema de alertas automáticas para el KPI %_GM (Margen Bruto). Cuando el valor cambia, se envía una notificación automática a Microsoft </w:t>
      </w:r>
      <w:proofErr w:type="spellStart"/>
      <w:r w:rsidRPr="00757A36">
        <w:rPr>
          <w:lang w:val="es-ES"/>
        </w:rPr>
        <w:t>Teams</w:t>
      </w:r>
      <w:proofErr w:type="spellEnd"/>
      <w:r w:rsidRPr="00757A36">
        <w:rPr>
          <w:lang w:val="es-ES"/>
        </w:rPr>
        <w:t>.</w:t>
      </w:r>
    </w:p>
    <w:p w14:paraId="4D577D60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10CEE481" wp14:editId="445525D1">
            <wp:extent cx="1664948" cy="305857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061" cy="320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A33E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 xml:space="preserve">Figura 5.2: Configuración de alertas en </w:t>
      </w:r>
      <w:proofErr w:type="spellStart"/>
      <w:r w:rsidRPr="00757A36">
        <w:rPr>
          <w:i/>
          <w:lang w:val="es-ES"/>
        </w:rPr>
        <w:t>Power</w:t>
      </w:r>
      <w:proofErr w:type="spellEnd"/>
      <w:r w:rsidRPr="00757A36">
        <w:rPr>
          <w:i/>
          <w:lang w:val="es-ES"/>
        </w:rPr>
        <w:t xml:space="preserve"> BI </w:t>
      </w:r>
      <w:proofErr w:type="spellStart"/>
      <w:r w:rsidRPr="00757A36">
        <w:rPr>
          <w:i/>
          <w:lang w:val="es-ES"/>
        </w:rPr>
        <w:t>Service</w:t>
      </w:r>
      <w:proofErr w:type="spellEnd"/>
      <w:r w:rsidRPr="00757A36">
        <w:rPr>
          <w:i/>
          <w:lang w:val="es-ES"/>
        </w:rPr>
        <w:t xml:space="preserve"> para el KPI %_GM.</w:t>
      </w:r>
    </w:p>
    <w:p w14:paraId="1290536C" w14:textId="77777777" w:rsidR="00DE1649" w:rsidRPr="00757A36" w:rsidRDefault="00000000">
      <w:pPr>
        <w:pStyle w:val="Heading2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lastRenderedPageBreak/>
        <w:t>5.4. Control de Versiones</w:t>
      </w:r>
    </w:p>
    <w:p w14:paraId="45DD1E2A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Se utiliza Git para el control de versiones de todo el código fuente de los scripts y la documentación del proyecto.</w:t>
      </w:r>
    </w:p>
    <w:p w14:paraId="4EDB197C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t>6. Reflexión Crítica sobre el Uso de IA</w:t>
      </w:r>
    </w:p>
    <w:p w14:paraId="466D76EC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Para este proyecto se utilizó un asistente de IA (Claude) como "revisor experto" para guiar la arquitectura y desarrollo.</w:t>
      </w:r>
    </w:p>
    <w:p w14:paraId="70782382" w14:textId="254764EC" w:rsidR="00DE1649" w:rsidRPr="00757A36" w:rsidRDefault="00000000">
      <w:pPr>
        <w:rPr>
          <w:lang w:val="es-ES"/>
        </w:rPr>
      </w:pPr>
      <w:r w:rsidRPr="00757A36">
        <w:rPr>
          <w:b/>
          <w:lang w:val="es-ES"/>
        </w:rPr>
        <w:t xml:space="preserve">Utilidad: </w:t>
      </w:r>
      <w:r w:rsidRPr="00757A36">
        <w:rPr>
          <w:lang w:val="es-ES"/>
        </w:rPr>
        <w:t xml:space="preserve">La IA fue fundamental para elevar la calidad técnica. Validó la decisión de migrar de Excel a PostgreSQL en la nube, articulando beneficios como concurrencia, </w:t>
      </w:r>
      <w:proofErr w:type="spellStart"/>
      <w:r w:rsidRPr="00757A36">
        <w:rPr>
          <w:lang w:val="es-ES"/>
        </w:rPr>
        <w:t>Query</w:t>
      </w:r>
      <w:proofErr w:type="spellEnd"/>
      <w:r w:rsidRPr="00757A36">
        <w:rPr>
          <w:lang w:val="es-ES"/>
        </w:rPr>
        <w:t xml:space="preserve"> </w:t>
      </w:r>
      <w:proofErr w:type="spellStart"/>
      <w:r w:rsidRPr="00757A36">
        <w:rPr>
          <w:lang w:val="es-ES"/>
        </w:rPr>
        <w:t>Folding</w:t>
      </w:r>
      <w:proofErr w:type="spellEnd"/>
      <w:r w:rsidRPr="00757A36">
        <w:rPr>
          <w:lang w:val="es-ES"/>
        </w:rPr>
        <w:t xml:space="preserve"> y seguridad granular. </w:t>
      </w:r>
      <w:r w:rsidR="006E09F6">
        <w:rPr>
          <w:lang w:val="es-ES"/>
        </w:rPr>
        <w:t>Ayudó a proporcionar</w:t>
      </w:r>
      <w:r w:rsidRPr="00757A36">
        <w:rPr>
          <w:lang w:val="es-ES"/>
        </w:rPr>
        <w:t xml:space="preserve"> código Python robusto con buenas prácticas (</w:t>
      </w:r>
      <w:proofErr w:type="spellStart"/>
      <w:r w:rsidRPr="00757A36">
        <w:rPr>
          <w:lang w:val="es-ES"/>
        </w:rPr>
        <w:t>dotenv</w:t>
      </w:r>
      <w:proofErr w:type="spellEnd"/>
      <w:r w:rsidRPr="00757A36">
        <w:rPr>
          <w:lang w:val="es-ES"/>
        </w:rPr>
        <w:t xml:space="preserve">, </w:t>
      </w:r>
      <w:proofErr w:type="spellStart"/>
      <w:r w:rsidRPr="00757A36">
        <w:rPr>
          <w:lang w:val="es-ES"/>
        </w:rPr>
        <w:t>SQLAlchemy</w:t>
      </w:r>
      <w:proofErr w:type="spellEnd"/>
      <w:r w:rsidRPr="00757A36">
        <w:rPr>
          <w:lang w:val="es-ES"/>
        </w:rPr>
        <w:t>)</w:t>
      </w:r>
      <w:r w:rsidR="006E09F6">
        <w:rPr>
          <w:lang w:val="es-ES"/>
        </w:rPr>
        <w:t xml:space="preserve">. </w:t>
      </w:r>
    </w:p>
    <w:p w14:paraId="4BF72205" w14:textId="1284AF82" w:rsidR="00DE1649" w:rsidRPr="00757A36" w:rsidRDefault="00000000">
      <w:pPr>
        <w:rPr>
          <w:lang w:val="es-ES"/>
        </w:rPr>
      </w:pPr>
      <w:r w:rsidRPr="00757A36">
        <w:rPr>
          <w:b/>
          <w:lang w:val="es-ES"/>
        </w:rPr>
        <w:t xml:space="preserve">Limitaciones: </w:t>
      </w:r>
      <w:r w:rsidRPr="00757A36">
        <w:rPr>
          <w:lang w:val="es-ES"/>
        </w:rPr>
        <w:t xml:space="preserve">La IA generó inicialmente código con errores por no tener contexto completo del esquema de la base de datos (confusión </w:t>
      </w:r>
      <w:proofErr w:type="spellStart"/>
      <w:r w:rsidRPr="00757A36">
        <w:rPr>
          <w:lang w:val="es-ES"/>
        </w:rPr>
        <w:t>OrderDate</w:t>
      </w:r>
      <w:proofErr w:type="spellEnd"/>
      <w:r w:rsidRPr="00757A36">
        <w:rPr>
          <w:lang w:val="es-ES"/>
        </w:rPr>
        <w:t xml:space="preserve"> vs </w:t>
      </w:r>
      <w:proofErr w:type="spellStart"/>
      <w:r w:rsidRPr="00757A36">
        <w:rPr>
          <w:lang w:val="es-ES"/>
        </w:rPr>
        <w:t>OrderDateKey</w:t>
      </w:r>
      <w:proofErr w:type="spellEnd"/>
      <w:r w:rsidRPr="00757A36">
        <w:rPr>
          <w:lang w:val="es-ES"/>
        </w:rPr>
        <w:t xml:space="preserve">). Además, no tiene acceso al entorno de ejecución local, requiriendo diagnóstico humano para problemas de aislamiento de entornos </w:t>
      </w:r>
      <w:proofErr w:type="spellStart"/>
      <w:r w:rsidRPr="00757A36">
        <w:rPr>
          <w:lang w:val="es-ES"/>
        </w:rPr>
        <w:t>conda</w:t>
      </w:r>
      <w:proofErr w:type="spellEnd"/>
      <w:r w:rsidR="006028C0">
        <w:rPr>
          <w:lang w:val="es-ES"/>
        </w:rPr>
        <w:t xml:space="preserve"> (hemos usado Anaconda para gestión de entornos)</w:t>
      </w:r>
      <w:r w:rsidRPr="00757A36">
        <w:rPr>
          <w:lang w:val="es-ES"/>
        </w:rPr>
        <w:t>. El criterio humano sigue siendo irremplazable.</w:t>
      </w:r>
    </w:p>
    <w:p w14:paraId="62E0F3F4" w14:textId="4B0CAC75" w:rsidR="00DE1649" w:rsidRPr="00757A36" w:rsidRDefault="00000000">
      <w:pPr>
        <w:rPr>
          <w:lang w:val="es-ES"/>
        </w:rPr>
      </w:pPr>
      <w:r w:rsidRPr="00757A36">
        <w:rPr>
          <w:b/>
          <w:lang w:val="es-ES"/>
        </w:rPr>
        <w:t xml:space="preserve">Impacto: </w:t>
      </w:r>
      <w:r w:rsidR="006028C0">
        <w:rPr>
          <w:lang w:val="es-ES"/>
        </w:rPr>
        <w:t>Nos asesoró en como transformar</w:t>
      </w:r>
      <w:r w:rsidRPr="00757A36">
        <w:rPr>
          <w:lang w:val="es-ES"/>
        </w:rPr>
        <w:t xml:space="preserve"> un proyecto que podría haber sido un simple informe sobre Excel en una solución BI profesional con base de datos </w:t>
      </w:r>
      <w:proofErr w:type="spellStart"/>
      <w:r w:rsidRPr="00757A36">
        <w:rPr>
          <w:lang w:val="es-ES"/>
        </w:rPr>
        <w:t>cloud</w:t>
      </w:r>
      <w:proofErr w:type="spellEnd"/>
      <w:r w:rsidRPr="00757A36">
        <w:rPr>
          <w:lang w:val="es-ES"/>
        </w:rPr>
        <w:t>, automatización con Python y orquestación con cron. El impacto en la calidad fue muy alto.</w:t>
      </w:r>
    </w:p>
    <w:p w14:paraId="6AFBC52F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br w:type="page"/>
      </w:r>
    </w:p>
    <w:p w14:paraId="57C88B57" w14:textId="77777777" w:rsidR="00DE1649" w:rsidRPr="00757A36" w:rsidRDefault="00000000">
      <w:pPr>
        <w:pStyle w:val="Heading1"/>
        <w:rPr>
          <w:sz w:val="22"/>
          <w:szCs w:val="22"/>
          <w:lang w:val="es-ES"/>
        </w:rPr>
      </w:pPr>
      <w:r w:rsidRPr="00757A36">
        <w:rPr>
          <w:sz w:val="22"/>
          <w:szCs w:val="22"/>
          <w:lang w:val="es-ES"/>
        </w:rPr>
        <w:lastRenderedPageBreak/>
        <w:t>Apéndices</w:t>
      </w:r>
    </w:p>
    <w:p w14:paraId="10A4E505" w14:textId="77777777" w:rsidR="00DE1649" w:rsidRPr="00757A36" w:rsidRDefault="00000000">
      <w:pPr>
        <w:rPr>
          <w:lang w:val="es-ES"/>
        </w:rPr>
      </w:pPr>
      <w:r w:rsidRPr="00757A36">
        <w:rPr>
          <w:lang w:val="es-ES"/>
        </w:rPr>
        <w:t>A continuación se muestra una captura de la interacción con el asistente de IA durante el desarrollo del proyecto:</w:t>
      </w:r>
    </w:p>
    <w:p w14:paraId="20F299BB" w14:textId="77777777" w:rsidR="00DE1649" w:rsidRPr="00757A36" w:rsidRDefault="00000000">
      <w:pPr>
        <w:jc w:val="center"/>
      </w:pPr>
      <w:r w:rsidRPr="00757A36">
        <w:rPr>
          <w:noProof/>
        </w:rPr>
        <w:drawing>
          <wp:inline distT="0" distB="0" distL="0" distR="0" wp14:anchorId="4447408D" wp14:editId="7C844A7E">
            <wp:extent cx="5029200" cy="4487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I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8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528" w14:textId="77777777" w:rsidR="00DE1649" w:rsidRPr="00757A36" w:rsidRDefault="00000000">
      <w:pPr>
        <w:jc w:val="center"/>
        <w:rPr>
          <w:lang w:val="es-ES"/>
        </w:rPr>
      </w:pPr>
      <w:r w:rsidRPr="00757A36">
        <w:rPr>
          <w:i/>
          <w:lang w:val="es-ES"/>
        </w:rPr>
        <w:t>Figura C.1: Captura de la conversación con el asistente de IA.</w:t>
      </w:r>
    </w:p>
    <w:sectPr w:rsidR="00DE1649" w:rsidRPr="00757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616919">
    <w:abstractNumId w:val="8"/>
  </w:num>
  <w:num w:numId="2" w16cid:durableId="920024356">
    <w:abstractNumId w:val="6"/>
  </w:num>
  <w:num w:numId="3" w16cid:durableId="849292885">
    <w:abstractNumId w:val="5"/>
  </w:num>
  <w:num w:numId="4" w16cid:durableId="1975986565">
    <w:abstractNumId w:val="4"/>
  </w:num>
  <w:num w:numId="5" w16cid:durableId="1577324638">
    <w:abstractNumId w:val="7"/>
  </w:num>
  <w:num w:numId="6" w16cid:durableId="1552964630">
    <w:abstractNumId w:val="3"/>
  </w:num>
  <w:num w:numId="7" w16cid:durableId="1781408351">
    <w:abstractNumId w:val="2"/>
  </w:num>
  <w:num w:numId="8" w16cid:durableId="1078140318">
    <w:abstractNumId w:val="1"/>
  </w:num>
  <w:num w:numId="9" w16cid:durableId="168555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C3"/>
    <w:rsid w:val="00034616"/>
    <w:rsid w:val="0006063C"/>
    <w:rsid w:val="00111A7C"/>
    <w:rsid w:val="0015074B"/>
    <w:rsid w:val="001A2E51"/>
    <w:rsid w:val="0029639D"/>
    <w:rsid w:val="00326F90"/>
    <w:rsid w:val="003F0A50"/>
    <w:rsid w:val="006028C0"/>
    <w:rsid w:val="006E09F6"/>
    <w:rsid w:val="00757A36"/>
    <w:rsid w:val="0085208C"/>
    <w:rsid w:val="00AA1D8D"/>
    <w:rsid w:val="00B47730"/>
    <w:rsid w:val="00CB0664"/>
    <w:rsid w:val="00DE1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C24A5"/>
  <w14:defaultImageDpi w14:val="300"/>
  <w15:docId w15:val="{CC7FB311-9607-2246-9F85-DE4AF618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Campos Lamas</cp:lastModifiedBy>
  <cp:revision>4</cp:revision>
  <dcterms:created xsi:type="dcterms:W3CDTF">2013-12-23T23:15:00Z</dcterms:created>
  <dcterms:modified xsi:type="dcterms:W3CDTF">2026-01-25T11:36:00Z</dcterms:modified>
  <cp:category/>
</cp:coreProperties>
</file>