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Maes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Élodie Gabriella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Chaussée de Waterloo 14, 7715 Hasselt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1997-08-08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QZ6873083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2022-02-08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2029-02-07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+32 0480 243 417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elodie.maes@skype.be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Université libre de Bruxelles (2022)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Barco NV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Software Developer (40000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grandmother,2017,Hedge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2014800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