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2CB" w:rsidRDefault="008622CB" w:rsidP="005046E7">
      <w:pPr>
        <w:jc w:val="center"/>
        <w:rPr>
          <w:noProof/>
        </w:rPr>
      </w:pPr>
    </w:p>
    <w:p w:rsidR="008622CB" w:rsidRDefault="008622CB" w:rsidP="005046E7">
      <w:pPr>
        <w:jc w:val="center"/>
        <w:rPr>
          <w:noProof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3978"/>
        <w:gridCol w:w="5310"/>
      </w:tblGrid>
      <w:tr w:rsidR="008622CB" w:rsidTr="00E44649">
        <w:trPr>
          <w:trHeight w:val="2843"/>
        </w:trPr>
        <w:tc>
          <w:tcPr>
            <w:tcW w:w="3978" w:type="dxa"/>
          </w:tcPr>
          <w:p w:rsidR="00995DCC" w:rsidRDefault="00995DCC" w:rsidP="00B02A58">
            <w:pPr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  <w:p w:rsidR="008622CB" w:rsidRPr="00FC23B4" w:rsidRDefault="007341EA" w:rsidP="00B02A58">
            <w:pPr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FC23B4">
              <w:rPr>
                <w:rFonts w:ascii="Arial" w:hAnsi="Arial" w:cs="Arial"/>
                <w:b/>
                <w:noProof/>
                <w:sz w:val="20"/>
                <w:szCs w:val="20"/>
              </w:rPr>
              <w:t>System Login</w:t>
            </w:r>
          </w:p>
          <w:p w:rsidR="005046E7" w:rsidRPr="00FC23B4" w:rsidRDefault="005046E7" w:rsidP="00B02A5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 w:rsidRPr="00FC23B4">
              <w:rPr>
                <w:rFonts w:ascii="Arial" w:hAnsi="Arial" w:cs="Arial"/>
                <w:noProof/>
                <w:sz w:val="20"/>
                <w:szCs w:val="20"/>
              </w:rPr>
              <w:t xml:space="preserve">Tap the B4R logo </w:t>
            </w:r>
            <w:r w:rsidRPr="00FC23B4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32088" cy="230276"/>
                  <wp:effectExtent l="19050" t="0" r="0" b="0"/>
                  <wp:docPr id="43" name="Picture 22" descr="C:\Documents and Settings\ACañeda\Desktop\b4r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Documents and Settings\ACañeda\Desktop\b4r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091" cy="230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23B4">
              <w:rPr>
                <w:rFonts w:ascii="Arial" w:hAnsi="Arial" w:cs="Arial"/>
                <w:noProof/>
                <w:sz w:val="20"/>
                <w:szCs w:val="20"/>
              </w:rPr>
              <w:t>to launch the application.</w:t>
            </w:r>
          </w:p>
          <w:p w:rsidR="005046E7" w:rsidRPr="00FC23B4" w:rsidRDefault="005046E7" w:rsidP="00B02A5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 w:rsidRPr="00FC23B4">
              <w:rPr>
                <w:rFonts w:ascii="Arial" w:hAnsi="Arial" w:cs="Arial"/>
                <w:noProof/>
                <w:sz w:val="20"/>
                <w:szCs w:val="20"/>
              </w:rPr>
              <w:t xml:space="preserve">For new user, </w:t>
            </w:r>
            <w:r w:rsidR="00B02A58" w:rsidRPr="00FC23B4">
              <w:rPr>
                <w:rFonts w:ascii="Arial" w:hAnsi="Arial" w:cs="Arial"/>
                <w:noProof/>
                <w:sz w:val="20"/>
                <w:szCs w:val="20"/>
              </w:rPr>
              <w:t>tap</w:t>
            </w:r>
            <w:r w:rsidRPr="00FC23B4">
              <w:rPr>
                <w:rFonts w:ascii="Arial" w:hAnsi="Arial" w:cs="Arial"/>
                <w:noProof/>
                <w:sz w:val="20"/>
                <w:szCs w:val="20"/>
              </w:rPr>
              <w:t xml:space="preserve"> the Authenticate button</w:t>
            </w:r>
            <w:r w:rsidR="00FD3752" w:rsidRPr="00FC23B4">
              <w:rPr>
                <w:rFonts w:ascii="Arial" w:hAnsi="Arial" w:cs="Arial"/>
                <w:noProof/>
                <w:sz w:val="20"/>
                <w:szCs w:val="20"/>
              </w:rPr>
              <w:t xml:space="preserve"> to register. </w:t>
            </w:r>
          </w:p>
          <w:p w:rsidR="00B02A58" w:rsidRPr="00FC23B4" w:rsidRDefault="00B02A58" w:rsidP="00B02A5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 w:rsidRPr="00FC23B4">
              <w:rPr>
                <w:rFonts w:ascii="Arial" w:hAnsi="Arial" w:cs="Arial"/>
                <w:noProof/>
                <w:sz w:val="20"/>
                <w:szCs w:val="20"/>
              </w:rPr>
              <w:t xml:space="preserve">Enter username and password and tap </w:t>
            </w:r>
            <w:r w:rsidRPr="00FC23B4">
              <w:rPr>
                <w:rFonts w:ascii="Arial" w:hAnsi="Arial" w:cs="Arial"/>
                <w:i/>
                <w:noProof/>
                <w:sz w:val="20"/>
                <w:szCs w:val="20"/>
              </w:rPr>
              <w:t>Login</w:t>
            </w:r>
            <w:r w:rsidRPr="00FC23B4">
              <w:rPr>
                <w:rFonts w:ascii="Arial" w:hAnsi="Arial" w:cs="Arial"/>
                <w:noProof/>
                <w:sz w:val="20"/>
                <w:szCs w:val="20"/>
              </w:rPr>
              <w:t xml:space="preserve"> button to login</w:t>
            </w:r>
          </w:p>
          <w:p w:rsidR="00C60502" w:rsidRPr="00FC23B4" w:rsidRDefault="00C60502" w:rsidP="00B02A58">
            <w:pPr>
              <w:ind w:left="360"/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7341EA" w:rsidRPr="00FC23B4" w:rsidRDefault="00C60502" w:rsidP="00C60502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FC23B4">
              <w:rPr>
                <w:rFonts w:ascii="Arial" w:hAnsi="Arial" w:cs="Arial"/>
                <w:noProof/>
                <w:sz w:val="20"/>
                <w:szCs w:val="20"/>
              </w:rPr>
              <w:t>Note: The device should be connected to the internet to Authenticate</w:t>
            </w:r>
          </w:p>
        </w:tc>
        <w:tc>
          <w:tcPr>
            <w:tcW w:w="5310" w:type="dxa"/>
          </w:tcPr>
          <w:p w:rsidR="008622CB" w:rsidRPr="00FC23B4" w:rsidRDefault="008622CB" w:rsidP="00C60502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FC23B4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050917" cy="1751527"/>
                  <wp:effectExtent l="19050" t="0" r="0" b="0"/>
                  <wp:docPr id="12" name="Picture 1" descr="E:\screen shot\device-2016-02-17-1503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screen shot\device-2016-02-17-1503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814" cy="17546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2CB" w:rsidTr="00E44649">
        <w:trPr>
          <w:trHeight w:val="3491"/>
        </w:trPr>
        <w:tc>
          <w:tcPr>
            <w:tcW w:w="3978" w:type="dxa"/>
          </w:tcPr>
          <w:p w:rsidR="00995DCC" w:rsidRDefault="00995DCC" w:rsidP="00B02A58">
            <w:pPr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  <w:p w:rsidR="00B02A58" w:rsidRPr="00FC23B4" w:rsidRDefault="00B02A58" w:rsidP="00B02A58">
            <w:pPr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FC23B4">
              <w:rPr>
                <w:rFonts w:ascii="Arial" w:hAnsi="Arial" w:cs="Arial"/>
                <w:b/>
                <w:noProof/>
                <w:sz w:val="20"/>
                <w:szCs w:val="20"/>
              </w:rPr>
              <w:t>Load Study</w:t>
            </w:r>
          </w:p>
          <w:p w:rsidR="00B02A58" w:rsidRPr="00FC23B4" w:rsidRDefault="00B02A58" w:rsidP="00B02A5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 w:rsidRPr="00FC23B4">
              <w:rPr>
                <w:rFonts w:ascii="Arial" w:hAnsi="Arial" w:cs="Arial"/>
                <w:noProof/>
                <w:sz w:val="20"/>
                <w:szCs w:val="20"/>
              </w:rPr>
              <w:t xml:space="preserve">Tap the </w:t>
            </w:r>
            <w:r w:rsidRPr="00FC23B4">
              <w:rPr>
                <w:rFonts w:ascii="Arial" w:hAnsi="Arial" w:cs="Arial"/>
                <w:sz w:val="20"/>
                <w:szCs w:val="20"/>
              </w:rPr>
              <w:object w:dxaOrig="420" w:dyaOrig="4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25pt;height:20.3pt" o:ole="">
                  <v:imagedata r:id="rId8" o:title=""/>
                </v:shape>
                <o:OLEObject Type="Embed" ProgID="PBrush" ShapeID="_x0000_i1025" DrawAspect="Content" ObjectID="_1517234226" r:id="rId9"/>
              </w:object>
            </w:r>
            <w:r w:rsidRPr="00FC23B4">
              <w:rPr>
                <w:rFonts w:ascii="Arial" w:hAnsi="Arial" w:cs="Arial"/>
                <w:sz w:val="20"/>
                <w:szCs w:val="20"/>
              </w:rPr>
              <w:t xml:space="preserve"> icon to load the study.</w:t>
            </w:r>
          </w:p>
          <w:p w:rsidR="00C60502" w:rsidRPr="00FC23B4" w:rsidRDefault="00C60502" w:rsidP="00C6050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 w:rsidRPr="00FC23B4">
              <w:rPr>
                <w:rFonts w:ascii="Arial" w:hAnsi="Arial" w:cs="Arial"/>
                <w:noProof/>
                <w:sz w:val="20"/>
                <w:szCs w:val="20"/>
              </w:rPr>
              <w:t xml:space="preserve">Long press the study name and select the </w:t>
            </w:r>
            <w:r w:rsidRPr="00FC23B4">
              <w:rPr>
                <w:rFonts w:ascii="Arial" w:hAnsi="Arial" w:cs="Arial"/>
                <w:i/>
                <w:noProof/>
                <w:sz w:val="20"/>
                <w:szCs w:val="20"/>
              </w:rPr>
              <w:t>Get Study</w:t>
            </w:r>
            <w:r w:rsidRPr="00FC23B4">
              <w:rPr>
                <w:rFonts w:ascii="Arial" w:hAnsi="Arial" w:cs="Arial"/>
                <w:noProof/>
                <w:sz w:val="20"/>
                <w:szCs w:val="20"/>
              </w:rPr>
              <w:t xml:space="preserve"> menu.</w:t>
            </w:r>
          </w:p>
          <w:p w:rsidR="00C60502" w:rsidRPr="00FC23B4" w:rsidRDefault="00C60502" w:rsidP="00C6050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 w:rsidRPr="00FC23B4">
              <w:rPr>
                <w:rFonts w:ascii="Arial" w:hAnsi="Arial" w:cs="Arial"/>
                <w:noProof/>
                <w:sz w:val="20"/>
                <w:szCs w:val="20"/>
              </w:rPr>
              <w:t xml:space="preserve">Long press the study name and select the </w:t>
            </w:r>
            <w:r w:rsidRPr="00FC23B4">
              <w:rPr>
                <w:rFonts w:ascii="Arial" w:hAnsi="Arial" w:cs="Arial"/>
                <w:i/>
                <w:noProof/>
                <w:sz w:val="20"/>
                <w:szCs w:val="20"/>
              </w:rPr>
              <w:t>View Info</w:t>
            </w:r>
            <w:r w:rsidRPr="00FC23B4">
              <w:rPr>
                <w:rFonts w:ascii="Arial" w:hAnsi="Arial" w:cs="Arial"/>
                <w:noProof/>
                <w:sz w:val="20"/>
                <w:szCs w:val="20"/>
              </w:rPr>
              <w:t xml:space="preserve"> to view the Study Basic Information and Study Metadata</w:t>
            </w:r>
          </w:p>
          <w:p w:rsidR="00C60502" w:rsidRPr="00FC23B4" w:rsidRDefault="00C60502" w:rsidP="00C60502">
            <w:pPr>
              <w:pStyle w:val="ListParagraph"/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B02A58" w:rsidRPr="00FC23B4" w:rsidRDefault="00B02A58" w:rsidP="00B02A58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B02A58" w:rsidRPr="00FC23B4" w:rsidRDefault="00B02A58" w:rsidP="00B02A58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FC23B4">
              <w:rPr>
                <w:rFonts w:ascii="Arial" w:hAnsi="Arial" w:cs="Arial"/>
                <w:noProof/>
                <w:sz w:val="20"/>
                <w:szCs w:val="20"/>
              </w:rPr>
              <w:t>Note: The device should be connected to the internet.</w:t>
            </w:r>
          </w:p>
        </w:tc>
        <w:tc>
          <w:tcPr>
            <w:tcW w:w="5310" w:type="dxa"/>
          </w:tcPr>
          <w:p w:rsidR="008622CB" w:rsidRPr="00FC23B4" w:rsidRDefault="008622CB" w:rsidP="00C60502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FC23B4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214514" cy="2024190"/>
                  <wp:effectExtent l="19050" t="0" r="4686" b="0"/>
                  <wp:docPr id="13" name="Picture 2" descr="E:\screen shot\device-2016-02-17-1450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screen shot\device-2016-02-17-1450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7717" cy="2029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60502" w:rsidRPr="00FC23B4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222331" cy="2034862"/>
                  <wp:effectExtent l="19050" t="0" r="0" b="0"/>
                  <wp:docPr id="45" name="Picture 4" descr="E:\screen shot\device-2016-02-17-1452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screen shot\device-2016-02-17-1452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256" cy="20364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2A58" w:rsidRPr="00FC23B4" w:rsidRDefault="00B02A58" w:rsidP="00C60502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11382D" w:rsidTr="00E44649">
        <w:tc>
          <w:tcPr>
            <w:tcW w:w="3978" w:type="dxa"/>
          </w:tcPr>
          <w:p w:rsidR="00995DCC" w:rsidRDefault="00995DCC" w:rsidP="00714854">
            <w:pPr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  <w:p w:rsidR="0011382D" w:rsidRPr="00FC23B4" w:rsidRDefault="00FC23B4" w:rsidP="00714854">
            <w:pPr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FC23B4">
              <w:rPr>
                <w:rFonts w:ascii="Arial" w:hAnsi="Arial" w:cs="Arial"/>
                <w:b/>
                <w:noProof/>
                <w:sz w:val="20"/>
                <w:szCs w:val="20"/>
              </w:rPr>
              <w:t xml:space="preserve">Open study </w:t>
            </w:r>
          </w:p>
          <w:p w:rsidR="0011382D" w:rsidRPr="00FC23B4" w:rsidRDefault="0011382D" w:rsidP="0011382D">
            <w:pPr>
              <w:pStyle w:val="ListParagraph"/>
              <w:numPr>
                <w:ilvl w:val="0"/>
                <w:numId w:val="4"/>
              </w:numPr>
              <w:ind w:left="720"/>
              <w:rPr>
                <w:rFonts w:ascii="Arial" w:hAnsi="Arial" w:cs="Arial"/>
                <w:sz w:val="20"/>
                <w:szCs w:val="20"/>
              </w:rPr>
            </w:pPr>
            <w:r w:rsidRPr="00FC23B4">
              <w:rPr>
                <w:rFonts w:ascii="Arial" w:hAnsi="Arial" w:cs="Arial"/>
                <w:noProof/>
                <w:sz w:val="20"/>
                <w:szCs w:val="20"/>
              </w:rPr>
              <w:t xml:space="preserve">Tap the </w:t>
            </w:r>
            <w:r w:rsidRPr="00FC23B4">
              <w:rPr>
                <w:rFonts w:ascii="Arial" w:hAnsi="Arial" w:cs="Arial"/>
                <w:sz w:val="20"/>
                <w:szCs w:val="20"/>
              </w:rPr>
              <w:t xml:space="preserve">study </w:t>
            </w:r>
            <w:proofErr w:type="gramStart"/>
            <w:r w:rsidRPr="00FC23B4">
              <w:rPr>
                <w:rFonts w:ascii="Arial" w:hAnsi="Arial" w:cs="Arial"/>
                <w:sz w:val="20"/>
                <w:szCs w:val="20"/>
              </w:rPr>
              <w:t>name</w:t>
            </w:r>
            <w:r w:rsidR="00107A96" w:rsidRPr="00FC23B4">
              <w:rPr>
                <w:rFonts w:ascii="Arial" w:hAnsi="Arial" w:cs="Arial"/>
                <w:sz w:val="20"/>
                <w:szCs w:val="20"/>
              </w:rPr>
              <w:t xml:space="preserve"> .</w:t>
            </w:r>
            <w:proofErr w:type="gramEnd"/>
          </w:p>
          <w:p w:rsidR="0011382D" w:rsidRPr="00FC23B4" w:rsidRDefault="00107A96" w:rsidP="0011382D">
            <w:pPr>
              <w:pStyle w:val="ListParagraph"/>
              <w:numPr>
                <w:ilvl w:val="0"/>
                <w:numId w:val="4"/>
              </w:numPr>
              <w:ind w:left="720"/>
              <w:rPr>
                <w:rFonts w:ascii="Arial" w:hAnsi="Arial" w:cs="Arial"/>
                <w:sz w:val="20"/>
                <w:szCs w:val="20"/>
              </w:rPr>
            </w:pPr>
            <w:r w:rsidRPr="00FC23B4">
              <w:rPr>
                <w:rFonts w:ascii="Arial" w:hAnsi="Arial" w:cs="Arial"/>
                <w:noProof/>
                <w:sz w:val="20"/>
                <w:szCs w:val="20"/>
              </w:rPr>
              <w:t xml:space="preserve">Tap the </w:t>
            </w:r>
            <w:r w:rsidRPr="00FC23B4">
              <w:rPr>
                <w:rFonts w:ascii="Arial" w:hAnsi="Arial" w:cs="Arial"/>
                <w:sz w:val="20"/>
                <w:szCs w:val="20"/>
              </w:rPr>
              <w:object w:dxaOrig="465" w:dyaOrig="570">
                <v:shape id="_x0000_i1026" type="#_x0000_t75" style="width:23.1pt;height:28.6pt" o:ole="">
                  <v:imagedata r:id="rId12" o:title=""/>
                </v:shape>
                <o:OLEObject Type="Embed" ProgID="PBrush" ShapeID="_x0000_i1026" DrawAspect="Content" ObjectID="_1517234227" r:id="rId13"/>
              </w:object>
            </w:r>
            <w:r w:rsidRPr="00FC23B4">
              <w:rPr>
                <w:rFonts w:ascii="Arial" w:hAnsi="Arial" w:cs="Arial"/>
                <w:sz w:val="20"/>
                <w:szCs w:val="20"/>
              </w:rPr>
              <w:t xml:space="preserve"> icons to open the data entry form.</w:t>
            </w:r>
          </w:p>
          <w:p w:rsidR="0011382D" w:rsidRPr="00FC23B4" w:rsidRDefault="00107A96" w:rsidP="0011382D">
            <w:pPr>
              <w:pStyle w:val="ListParagraph"/>
              <w:numPr>
                <w:ilvl w:val="0"/>
                <w:numId w:val="4"/>
              </w:numPr>
              <w:ind w:left="720"/>
              <w:rPr>
                <w:rFonts w:ascii="Arial" w:hAnsi="Arial" w:cs="Arial"/>
                <w:sz w:val="20"/>
                <w:szCs w:val="20"/>
              </w:rPr>
            </w:pPr>
            <w:r w:rsidRPr="00FC23B4">
              <w:rPr>
                <w:rFonts w:ascii="Arial" w:hAnsi="Arial" w:cs="Arial"/>
                <w:noProof/>
                <w:sz w:val="20"/>
                <w:szCs w:val="20"/>
              </w:rPr>
              <w:t xml:space="preserve">Tap </w:t>
            </w:r>
            <w:r w:rsidRPr="00FC23B4">
              <w:rPr>
                <w:rFonts w:ascii="Arial" w:hAnsi="Arial" w:cs="Arial"/>
                <w:sz w:val="20"/>
                <w:szCs w:val="20"/>
              </w:rPr>
              <w:object w:dxaOrig="435" w:dyaOrig="360">
                <v:shape id="_x0000_i1027" type="#_x0000_t75" style="width:22.15pt;height:18.45pt" o:ole="">
                  <v:imagedata r:id="rId14" o:title=""/>
                </v:shape>
                <o:OLEObject Type="Embed" ProgID="PBrush" ShapeID="_x0000_i1027" DrawAspect="Content" ObjectID="_1517234228" r:id="rId15"/>
              </w:object>
            </w:r>
            <w:r w:rsidRPr="00FC23B4">
              <w:rPr>
                <w:rFonts w:ascii="Arial" w:hAnsi="Arial" w:cs="Arial"/>
                <w:sz w:val="20"/>
                <w:szCs w:val="20"/>
              </w:rPr>
              <w:t xml:space="preserve"> icon to </w:t>
            </w:r>
            <w:r w:rsidR="00BD1716">
              <w:rPr>
                <w:rFonts w:ascii="Arial" w:hAnsi="Arial" w:cs="Arial"/>
                <w:sz w:val="20"/>
                <w:szCs w:val="20"/>
              </w:rPr>
              <w:t>load</w:t>
            </w:r>
            <w:r w:rsidRPr="00FC23B4">
              <w:rPr>
                <w:rFonts w:ascii="Arial" w:hAnsi="Arial" w:cs="Arial"/>
                <w:sz w:val="20"/>
                <w:szCs w:val="20"/>
              </w:rPr>
              <w:t xml:space="preserve"> Variable set.</w:t>
            </w:r>
          </w:p>
          <w:p w:rsidR="00107A96" w:rsidRPr="00FC23B4" w:rsidRDefault="00107A96" w:rsidP="00107A96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11382D" w:rsidRPr="00FC23B4" w:rsidRDefault="00107A96" w:rsidP="0064373D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FC23B4">
              <w:rPr>
                <w:rFonts w:ascii="Arial" w:hAnsi="Arial" w:cs="Arial"/>
                <w:noProof/>
                <w:sz w:val="20"/>
                <w:szCs w:val="20"/>
              </w:rPr>
              <w:t xml:space="preserve">Note: To </w:t>
            </w:r>
            <w:r w:rsidR="00BD1716">
              <w:rPr>
                <w:rFonts w:ascii="Arial" w:hAnsi="Arial" w:cs="Arial"/>
                <w:noProof/>
                <w:sz w:val="20"/>
                <w:szCs w:val="20"/>
              </w:rPr>
              <w:t>load</w:t>
            </w:r>
            <w:r w:rsidRPr="00FC23B4">
              <w:rPr>
                <w:rFonts w:ascii="Arial" w:hAnsi="Arial" w:cs="Arial"/>
                <w:noProof/>
                <w:sz w:val="20"/>
                <w:szCs w:val="20"/>
              </w:rPr>
              <w:t xml:space="preserve"> variable set the device should be connected to the internet</w:t>
            </w:r>
          </w:p>
          <w:p w:rsidR="0011382D" w:rsidRPr="00FC23B4" w:rsidRDefault="0011382D" w:rsidP="00714854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310" w:type="dxa"/>
          </w:tcPr>
          <w:p w:rsidR="0011382D" w:rsidRPr="00FC23B4" w:rsidRDefault="0011382D" w:rsidP="00C60502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FC23B4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182281" cy="1970468"/>
                  <wp:effectExtent l="19050" t="0" r="0" b="0"/>
                  <wp:docPr id="46" name="Picture 6" descr="E:\screen shot\device-2016-02-17-1453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screen shot\device-2016-02-17-1453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281" cy="1970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23B4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181261" cy="1968768"/>
                  <wp:effectExtent l="19050" t="0" r="0" b="0"/>
                  <wp:docPr id="57" name="Picture 7" descr="E:\screen shot\device-2016-02-17-1453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:\screen shot\device-2016-02-17-1453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61" cy="19687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82D" w:rsidTr="00E44649">
        <w:trPr>
          <w:trHeight w:val="3320"/>
        </w:trPr>
        <w:tc>
          <w:tcPr>
            <w:tcW w:w="3978" w:type="dxa"/>
          </w:tcPr>
          <w:p w:rsidR="00995DCC" w:rsidRDefault="00995DCC" w:rsidP="0064373D">
            <w:pPr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  <w:p w:rsidR="0064373D" w:rsidRPr="00FC23B4" w:rsidRDefault="00FC23B4" w:rsidP="0064373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Load</w:t>
            </w:r>
            <w:r w:rsidR="0064373D" w:rsidRPr="00FC23B4">
              <w:rPr>
                <w:rFonts w:ascii="Arial" w:hAnsi="Arial" w:cs="Arial"/>
                <w:b/>
                <w:noProof/>
                <w:sz w:val="20"/>
                <w:szCs w:val="20"/>
              </w:rPr>
              <w:t xml:space="preserve"> Variable Set</w:t>
            </w:r>
          </w:p>
          <w:p w:rsidR="0064373D" w:rsidRPr="00FC23B4" w:rsidRDefault="0064373D" w:rsidP="0064373D">
            <w:pPr>
              <w:pStyle w:val="ListParagraph"/>
              <w:numPr>
                <w:ilvl w:val="0"/>
                <w:numId w:val="5"/>
              </w:numPr>
              <w:ind w:left="720"/>
              <w:rPr>
                <w:rFonts w:ascii="Arial" w:hAnsi="Arial" w:cs="Arial"/>
                <w:sz w:val="20"/>
                <w:szCs w:val="20"/>
              </w:rPr>
            </w:pPr>
            <w:r w:rsidRPr="00FC23B4">
              <w:rPr>
                <w:rFonts w:ascii="Arial" w:hAnsi="Arial" w:cs="Arial"/>
                <w:noProof/>
                <w:sz w:val="20"/>
                <w:szCs w:val="20"/>
              </w:rPr>
              <w:t xml:space="preserve">Tap </w:t>
            </w:r>
            <w:r w:rsidRPr="00FC23B4">
              <w:rPr>
                <w:rFonts w:ascii="Arial" w:hAnsi="Arial" w:cs="Arial"/>
                <w:sz w:val="20"/>
                <w:szCs w:val="20"/>
              </w:rPr>
              <w:object w:dxaOrig="435" w:dyaOrig="360">
                <v:shape id="_x0000_i1028" type="#_x0000_t75" style="width:22.15pt;height:18.45pt" o:ole="">
                  <v:imagedata r:id="rId14" o:title=""/>
                </v:shape>
                <o:OLEObject Type="Embed" ProgID="PBrush" ShapeID="_x0000_i1028" DrawAspect="Content" ObjectID="_1517234229" r:id="rId18"/>
              </w:object>
            </w:r>
            <w:r w:rsidRPr="00FC23B4">
              <w:rPr>
                <w:rFonts w:ascii="Arial" w:hAnsi="Arial" w:cs="Arial"/>
                <w:sz w:val="20"/>
                <w:szCs w:val="20"/>
              </w:rPr>
              <w:t xml:space="preserve"> icon to </w:t>
            </w:r>
            <w:r w:rsidR="00FC23B4">
              <w:rPr>
                <w:rFonts w:ascii="Arial" w:hAnsi="Arial" w:cs="Arial"/>
                <w:sz w:val="20"/>
                <w:szCs w:val="20"/>
              </w:rPr>
              <w:t>load</w:t>
            </w:r>
            <w:r w:rsidRPr="00FC23B4">
              <w:rPr>
                <w:rFonts w:ascii="Arial" w:hAnsi="Arial" w:cs="Arial"/>
                <w:sz w:val="20"/>
                <w:szCs w:val="20"/>
              </w:rPr>
              <w:t xml:space="preserve"> Variable set.</w:t>
            </w:r>
          </w:p>
          <w:p w:rsidR="0064373D" w:rsidRPr="00FC23B4" w:rsidRDefault="0064373D" w:rsidP="0064373D">
            <w:pPr>
              <w:pStyle w:val="ListParagraph"/>
              <w:numPr>
                <w:ilvl w:val="0"/>
                <w:numId w:val="5"/>
              </w:numPr>
              <w:ind w:left="720"/>
              <w:rPr>
                <w:rFonts w:ascii="Arial" w:hAnsi="Arial" w:cs="Arial"/>
                <w:sz w:val="20"/>
                <w:szCs w:val="20"/>
              </w:rPr>
            </w:pPr>
            <w:r w:rsidRPr="00FC23B4">
              <w:rPr>
                <w:rFonts w:ascii="Arial" w:hAnsi="Arial" w:cs="Arial"/>
                <w:sz w:val="20"/>
                <w:szCs w:val="20"/>
              </w:rPr>
              <w:t xml:space="preserve">Select the variable set name and tap the </w:t>
            </w:r>
            <w:r w:rsidRPr="00FC23B4">
              <w:rPr>
                <w:rFonts w:ascii="Arial" w:hAnsi="Arial" w:cs="Arial"/>
                <w:i/>
                <w:sz w:val="20"/>
                <w:szCs w:val="20"/>
              </w:rPr>
              <w:t>Get Variables</w:t>
            </w:r>
            <w:r w:rsidRPr="00FC23B4">
              <w:rPr>
                <w:rFonts w:ascii="Arial" w:hAnsi="Arial" w:cs="Arial"/>
                <w:sz w:val="20"/>
                <w:szCs w:val="20"/>
              </w:rPr>
              <w:t xml:space="preserve"> button to </w:t>
            </w:r>
            <w:r w:rsidR="00FC23B4">
              <w:rPr>
                <w:rFonts w:ascii="Arial" w:hAnsi="Arial" w:cs="Arial"/>
                <w:sz w:val="20"/>
                <w:szCs w:val="20"/>
              </w:rPr>
              <w:t>load</w:t>
            </w:r>
            <w:r w:rsidRPr="00FC23B4">
              <w:rPr>
                <w:rFonts w:ascii="Arial" w:hAnsi="Arial" w:cs="Arial"/>
                <w:sz w:val="20"/>
                <w:szCs w:val="20"/>
              </w:rPr>
              <w:t xml:space="preserve"> the variable members.</w:t>
            </w:r>
          </w:p>
          <w:p w:rsidR="0064373D" w:rsidRPr="00FC23B4" w:rsidRDefault="0064373D" w:rsidP="0064373D">
            <w:pPr>
              <w:pStyle w:val="ListParagraph"/>
              <w:numPr>
                <w:ilvl w:val="0"/>
                <w:numId w:val="5"/>
              </w:numPr>
              <w:ind w:left="720"/>
              <w:rPr>
                <w:rFonts w:ascii="Arial" w:hAnsi="Arial" w:cs="Arial"/>
                <w:sz w:val="20"/>
                <w:szCs w:val="20"/>
              </w:rPr>
            </w:pPr>
            <w:r w:rsidRPr="00FC23B4">
              <w:rPr>
                <w:rFonts w:ascii="Arial" w:hAnsi="Arial" w:cs="Arial"/>
                <w:sz w:val="20"/>
                <w:szCs w:val="20"/>
              </w:rPr>
              <w:t xml:space="preserve">Tap the </w:t>
            </w:r>
            <w:r w:rsidRPr="00FC23B4">
              <w:rPr>
                <w:rFonts w:ascii="Arial" w:hAnsi="Arial" w:cs="Arial"/>
                <w:i/>
                <w:sz w:val="20"/>
                <w:szCs w:val="20"/>
              </w:rPr>
              <w:t>Add to Study Variable</w:t>
            </w:r>
            <w:r w:rsidRPr="00FC23B4">
              <w:rPr>
                <w:rFonts w:ascii="Arial" w:hAnsi="Arial" w:cs="Arial"/>
                <w:sz w:val="20"/>
                <w:szCs w:val="20"/>
              </w:rPr>
              <w:t xml:space="preserve"> to save the variable set selected.</w:t>
            </w:r>
          </w:p>
          <w:p w:rsidR="0064373D" w:rsidRPr="00FC23B4" w:rsidRDefault="0064373D" w:rsidP="0064373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64373D" w:rsidRPr="00FC23B4" w:rsidRDefault="0064373D" w:rsidP="0064373D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FC23B4">
              <w:rPr>
                <w:rFonts w:ascii="Arial" w:hAnsi="Arial" w:cs="Arial"/>
                <w:noProof/>
                <w:sz w:val="20"/>
                <w:szCs w:val="20"/>
              </w:rPr>
              <w:t xml:space="preserve">Note: To </w:t>
            </w:r>
            <w:r w:rsidR="00FC23B4">
              <w:rPr>
                <w:rFonts w:ascii="Arial" w:hAnsi="Arial" w:cs="Arial"/>
                <w:noProof/>
                <w:sz w:val="20"/>
                <w:szCs w:val="20"/>
              </w:rPr>
              <w:t>load the</w:t>
            </w:r>
            <w:r w:rsidRPr="00FC23B4">
              <w:rPr>
                <w:rFonts w:ascii="Arial" w:hAnsi="Arial" w:cs="Arial"/>
                <w:noProof/>
                <w:sz w:val="20"/>
                <w:szCs w:val="20"/>
              </w:rPr>
              <w:t xml:space="preserve"> variable set the device should be connected to the internet</w:t>
            </w:r>
          </w:p>
          <w:p w:rsidR="0011382D" w:rsidRPr="00FC23B4" w:rsidRDefault="0011382D" w:rsidP="00B02A58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310" w:type="dxa"/>
          </w:tcPr>
          <w:p w:rsidR="0011382D" w:rsidRPr="00FC23B4" w:rsidRDefault="0064373D" w:rsidP="00C60502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FC23B4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181261" cy="1968768"/>
                  <wp:effectExtent l="19050" t="0" r="0" b="0"/>
                  <wp:docPr id="58" name="Picture 7" descr="E:\screen shot\device-2016-02-17-1453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:\screen shot\device-2016-02-17-1453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61" cy="19687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23B4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178685" cy="1964475"/>
                  <wp:effectExtent l="19050" t="0" r="2415" b="0"/>
                  <wp:docPr id="59" name="Picture 9" descr="E:\screen shot\device-2016-02-17-1455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:\screen shot\device-2016-02-17-1455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8685" cy="1964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82D" w:rsidTr="00E44649">
        <w:tc>
          <w:tcPr>
            <w:tcW w:w="3978" w:type="dxa"/>
          </w:tcPr>
          <w:p w:rsidR="00995DCC" w:rsidRDefault="00995DCC" w:rsidP="007F2DB8">
            <w:pPr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  <w:p w:rsidR="007F2DB8" w:rsidRDefault="007F2DB8" w:rsidP="007F2DB8">
            <w:pPr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Data Entry</w:t>
            </w:r>
          </w:p>
          <w:p w:rsidR="007F2DB8" w:rsidRPr="00FC23B4" w:rsidRDefault="007F2DB8" w:rsidP="007F2DB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F2DB8" w:rsidRDefault="00DF7C67" w:rsidP="007F2DB8">
            <w:pPr>
              <w:pStyle w:val="ListParagraph"/>
              <w:numPr>
                <w:ilvl w:val="0"/>
                <w:numId w:val="7"/>
              </w:numPr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Enter the variable value and tap the </w:t>
            </w:r>
            <w:r>
              <w:object w:dxaOrig="930" w:dyaOrig="825">
                <v:shape id="_x0000_i1029" type="#_x0000_t75" style="width:25.85pt;height:23.1pt" o:ole="">
                  <v:imagedata r:id="rId20" o:title=""/>
                </v:shape>
                <o:OLEObject Type="Embed" ProgID="PBrush" ShapeID="_x0000_i1029" DrawAspect="Content" ObjectID="_1517234230" r:id="rId21"/>
              </w:object>
            </w:r>
            <w:r>
              <w:rPr>
                <w:rFonts w:ascii="Arial" w:hAnsi="Arial" w:cs="Arial"/>
                <w:sz w:val="20"/>
                <w:szCs w:val="20"/>
              </w:rPr>
              <w:t>icon to save the record</w:t>
            </w:r>
          </w:p>
          <w:p w:rsidR="00DF7C67" w:rsidRPr="00DF7C67" w:rsidRDefault="00DF7C67" w:rsidP="007F2DB8">
            <w:pPr>
              <w:pStyle w:val="ListParagraph"/>
              <w:numPr>
                <w:ilvl w:val="0"/>
                <w:numId w:val="7"/>
              </w:numPr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Tap the </w:t>
            </w:r>
            <w:r>
              <w:object w:dxaOrig="540" w:dyaOrig="300">
                <v:shape id="_x0000_i1030" type="#_x0000_t75" style="width:26.75pt;height:14.75pt" o:ole="">
                  <v:imagedata r:id="rId22" o:title=""/>
                </v:shape>
                <o:OLEObject Type="Embed" ProgID="PBrush" ShapeID="_x0000_i1030" DrawAspect="Content" ObjectID="_1517234231" r:id="rId23"/>
              </w:object>
            </w:r>
            <w:r>
              <w:t>icon to clear the value entered.</w:t>
            </w:r>
          </w:p>
          <w:p w:rsidR="00DF7C67" w:rsidRPr="00DF7C67" w:rsidRDefault="00DF7C67" w:rsidP="007F2DB8">
            <w:pPr>
              <w:pStyle w:val="ListParagraph"/>
              <w:numPr>
                <w:ilvl w:val="0"/>
                <w:numId w:val="7"/>
              </w:numPr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t xml:space="preserve">For variable with scale value, select and tap </w:t>
            </w:r>
            <w:r w:rsidR="00B40C82">
              <w:t>the item in the scale list</w:t>
            </w:r>
          </w:p>
          <w:p w:rsidR="00DF7C67" w:rsidRPr="00AF5FB4" w:rsidRDefault="00DF7C67" w:rsidP="007F2DB8">
            <w:pPr>
              <w:pStyle w:val="ListParagraph"/>
              <w:numPr>
                <w:ilvl w:val="0"/>
                <w:numId w:val="7"/>
              </w:numPr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t xml:space="preserve">Tap the </w:t>
            </w:r>
            <w:r>
              <w:object w:dxaOrig="585" w:dyaOrig="570">
                <v:shape id="_x0000_i1031" type="#_x0000_t75" style="width:18.45pt;height:18.45pt" o:ole="">
                  <v:imagedata r:id="rId24" o:title=""/>
                </v:shape>
                <o:OLEObject Type="Embed" ProgID="PBrush" ShapeID="_x0000_i1031" DrawAspect="Content" ObjectID="_1517234232" r:id="rId25"/>
              </w:object>
            </w:r>
            <w:r>
              <w:t>icon to view the plot metadata.</w:t>
            </w:r>
          </w:p>
          <w:p w:rsidR="00AF5FB4" w:rsidRPr="00AF5FB4" w:rsidRDefault="00AF5FB4" w:rsidP="007F2DB8">
            <w:pPr>
              <w:pStyle w:val="ListParagraph"/>
              <w:numPr>
                <w:ilvl w:val="0"/>
                <w:numId w:val="7"/>
              </w:numPr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t xml:space="preserve">Tap the </w:t>
            </w:r>
            <w:r>
              <w:object w:dxaOrig="450" w:dyaOrig="435">
                <v:shape id="_x0000_i1032" type="#_x0000_t75" style="width:17.55pt;height:17.55pt" o:ole="">
                  <v:imagedata r:id="rId26" o:title=""/>
                </v:shape>
                <o:OLEObject Type="Embed" ProgID="PBrush" ShapeID="_x0000_i1032" DrawAspect="Content" ObjectID="_1517234233" r:id="rId27"/>
              </w:object>
            </w:r>
            <w:r>
              <w:t>icon to move to previous plot</w:t>
            </w:r>
          </w:p>
          <w:p w:rsidR="00AF5FB4" w:rsidRPr="00AF5FB4" w:rsidRDefault="00AF5FB4" w:rsidP="00AF5FB4">
            <w:pPr>
              <w:pStyle w:val="ListParagraph"/>
              <w:numPr>
                <w:ilvl w:val="0"/>
                <w:numId w:val="7"/>
              </w:numPr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t xml:space="preserve">Tap the </w:t>
            </w:r>
            <w:r>
              <w:object w:dxaOrig="390" w:dyaOrig="510">
                <v:shape id="_x0000_i1033" type="#_x0000_t75" style="width:13.85pt;height:17.55pt" o:ole="">
                  <v:imagedata r:id="rId28" o:title=""/>
                </v:shape>
                <o:OLEObject Type="Embed" ProgID="PBrush" ShapeID="_x0000_i1033" DrawAspect="Content" ObjectID="_1517234234" r:id="rId29"/>
              </w:object>
            </w:r>
            <w:r>
              <w:t xml:space="preserve"> icon to move to next plot</w:t>
            </w:r>
          </w:p>
          <w:p w:rsidR="00AF5FB4" w:rsidRPr="00AF5FB4" w:rsidRDefault="00AF5FB4" w:rsidP="00AF5FB4">
            <w:pPr>
              <w:pStyle w:val="ListParagraph"/>
              <w:numPr>
                <w:ilvl w:val="0"/>
                <w:numId w:val="7"/>
              </w:numPr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t xml:space="preserve">Tap the </w:t>
            </w:r>
            <w:r>
              <w:object w:dxaOrig="345" w:dyaOrig="525">
                <v:shape id="_x0000_i1034" type="#_x0000_t75" style="width:17.55pt;height:25.85pt" o:ole="">
                  <v:imagedata r:id="rId30" o:title=""/>
                </v:shape>
                <o:OLEObject Type="Embed" ProgID="PBrush" ShapeID="_x0000_i1034" DrawAspect="Content" ObjectID="_1517234235" r:id="rId31"/>
              </w:object>
            </w:r>
            <w:r>
              <w:t xml:space="preserve"> icon to move to next variable</w:t>
            </w:r>
          </w:p>
          <w:p w:rsidR="00AF5FB4" w:rsidRPr="00AF5FB4" w:rsidRDefault="00AF5FB4" w:rsidP="00AF5FB4">
            <w:pPr>
              <w:pStyle w:val="ListParagraph"/>
              <w:numPr>
                <w:ilvl w:val="0"/>
                <w:numId w:val="7"/>
              </w:numPr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t xml:space="preserve">Tap the </w:t>
            </w:r>
            <w:r>
              <w:object w:dxaOrig="420" w:dyaOrig="570">
                <v:shape id="_x0000_i1035" type="#_x0000_t75" style="width:21.25pt;height:28.6pt" o:ole="">
                  <v:imagedata r:id="rId32" o:title=""/>
                </v:shape>
                <o:OLEObject Type="Embed" ProgID="PBrush" ShapeID="_x0000_i1035" DrawAspect="Content" ObjectID="_1517234236" r:id="rId33"/>
              </w:object>
            </w:r>
            <w:r>
              <w:t xml:space="preserve"> icon to move to next variable</w:t>
            </w:r>
          </w:p>
          <w:p w:rsidR="00AF5FB4" w:rsidRPr="00AF5FB4" w:rsidRDefault="00AF5FB4" w:rsidP="007F2DB8">
            <w:pPr>
              <w:pStyle w:val="ListParagraph"/>
              <w:numPr>
                <w:ilvl w:val="0"/>
                <w:numId w:val="7"/>
              </w:numPr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Tap the </w:t>
            </w:r>
            <w:r>
              <w:object w:dxaOrig="525" w:dyaOrig="480">
                <v:shape id="_x0000_i1036" type="#_x0000_t75" style="width:25.85pt;height:24pt" o:ole="">
                  <v:imagedata r:id="rId34" o:title=""/>
                </v:shape>
                <o:OLEObject Type="Embed" ProgID="PBrush" ShapeID="_x0000_i1036" DrawAspect="Content" ObjectID="_1517234237" r:id="rId35"/>
              </w:object>
            </w:r>
            <w:r>
              <w:t xml:space="preserve"> to search for plotno</w:t>
            </w:r>
          </w:p>
          <w:p w:rsidR="00E44649" w:rsidRPr="00E44649" w:rsidRDefault="00AF5FB4" w:rsidP="00E44649">
            <w:pPr>
              <w:pStyle w:val="ListParagraph"/>
              <w:numPr>
                <w:ilvl w:val="0"/>
                <w:numId w:val="7"/>
              </w:numPr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t xml:space="preserve">Tap </w:t>
            </w:r>
            <w:proofErr w:type="gramStart"/>
            <w:r>
              <w:t xml:space="preserve">the </w:t>
            </w:r>
            <w:r>
              <w:object w:dxaOrig="615" w:dyaOrig="525">
                <v:shape id="_x0000_i1037" type="#_x0000_t75" style="width:25.85pt;height:22.15pt" o:ole="">
                  <v:imagedata r:id="rId36" o:title=""/>
                </v:shape>
                <o:OLEObject Type="Embed" ProgID="PBrush" ShapeID="_x0000_i1037" DrawAspect="Content" ObjectID="_1517234238" r:id="rId37"/>
              </w:object>
            </w:r>
            <w:r>
              <w:t xml:space="preserve"> to</w:t>
            </w:r>
            <w:proofErr w:type="gramEnd"/>
            <w:r>
              <w:t xml:space="preserve"> set variable to measure.</w:t>
            </w:r>
          </w:p>
          <w:p w:rsidR="00E44649" w:rsidRPr="00E44649" w:rsidRDefault="00E44649" w:rsidP="00E44649">
            <w:pPr>
              <w:pStyle w:val="ListParagraph"/>
              <w:numPr>
                <w:ilvl w:val="0"/>
                <w:numId w:val="7"/>
              </w:numPr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t xml:space="preserve">Select the </w:t>
            </w:r>
            <w:r w:rsidRPr="00E44649">
              <w:rPr>
                <w:i/>
              </w:rPr>
              <w:t>Set Plot Display</w:t>
            </w:r>
            <w:r>
              <w:t xml:space="preserve"> menu to set the plot information displayed in the data entry form.</w:t>
            </w:r>
          </w:p>
          <w:p w:rsidR="00BD1716" w:rsidRPr="00DF7C67" w:rsidRDefault="00BD1716" w:rsidP="00BD1716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7F2DB8" w:rsidRPr="00FC23B4" w:rsidRDefault="007F2DB8" w:rsidP="00BD1716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310" w:type="dxa"/>
          </w:tcPr>
          <w:p w:rsidR="0011382D" w:rsidRDefault="0011382D" w:rsidP="00AF5FB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FC23B4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473660" cy="2457450"/>
                  <wp:effectExtent l="19050" t="0" r="0" b="0"/>
                  <wp:docPr id="50" name="Picture 13" descr="E:\screen shot\device-2016-02-17-1512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:\screen shot\device-2016-02-17-1512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4638" cy="2459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F5FB4">
              <w:rPr>
                <w:noProof/>
              </w:rPr>
              <w:drawing>
                <wp:inline distT="0" distB="0" distL="0" distR="0">
                  <wp:extent cx="1516673" cy="2454290"/>
                  <wp:effectExtent l="19050" t="0" r="7327" b="0"/>
                  <wp:docPr id="64" name="Picture 57" descr="E:\screen shot\device-2016-02-17-1624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E:\screen shot\device-2016-02-17-1624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7003" cy="2471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649" w:rsidRDefault="00E44649" w:rsidP="00AF5FB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E44649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469780" cy="2450982"/>
                  <wp:effectExtent l="19050" t="0" r="0" b="0"/>
                  <wp:docPr id="71" name="Picture 20" descr="E:\screen shot\device-2016-02-17-1517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E:\screen shot\device-2016-02-17-1517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1734" cy="24542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4649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33135" cy="2379784"/>
                  <wp:effectExtent l="19050" t="0" r="0" b="0"/>
                  <wp:docPr id="73" name="Picture 21" descr="E:\screen shot\device-2016-02-17-1517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E:\screen shot\device-2016-02-17-1517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0230" cy="23907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649" w:rsidRPr="00FC23B4" w:rsidRDefault="00E44649" w:rsidP="00AF5FB4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11382D" w:rsidTr="00E44649">
        <w:tc>
          <w:tcPr>
            <w:tcW w:w="3978" w:type="dxa"/>
          </w:tcPr>
          <w:p w:rsidR="0011382D" w:rsidRDefault="0011382D" w:rsidP="00B02A58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BD1716" w:rsidRDefault="00BD1716" w:rsidP="00BD1716">
            <w:pPr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  <w:p w:rsidR="00BD1716" w:rsidRDefault="00BD1716" w:rsidP="00BD1716">
            <w:pPr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Data Entry – Set Variable to Measure</w:t>
            </w:r>
          </w:p>
          <w:p w:rsidR="00BD1716" w:rsidRPr="00FC23B4" w:rsidRDefault="00BD1716" w:rsidP="00BD171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D1716" w:rsidRDefault="00BD1716" w:rsidP="00BD1716">
            <w:pPr>
              <w:pStyle w:val="ListParagraph"/>
              <w:numPr>
                <w:ilvl w:val="0"/>
                <w:numId w:val="8"/>
              </w:numPr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t xml:space="preserve">Tap the </w:t>
            </w:r>
            <w:r>
              <w:object w:dxaOrig="615" w:dyaOrig="525">
                <v:shape id="_x0000_i1038" type="#_x0000_t75" style="width:25.85pt;height:22.15pt" o:ole="">
                  <v:imagedata r:id="rId36" o:title=""/>
                </v:shape>
                <o:OLEObject Type="Embed" ProgID="PBrush" ShapeID="_x0000_i1038" DrawAspect="Content" ObjectID="_1517234239" r:id="rId42"/>
              </w:object>
            </w:r>
            <w:r>
              <w:t xml:space="preserve"> icon to set variable to </w:t>
            </w:r>
            <w:proofErr w:type="gramStart"/>
            <w:r>
              <w:t>measure</w:t>
            </w:r>
            <w:r w:rsidRPr="00FC23B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</w:p>
          <w:p w:rsidR="00BD1716" w:rsidRPr="00BD1716" w:rsidRDefault="00BD1716" w:rsidP="00BD1716">
            <w:pPr>
              <w:pStyle w:val="ListParagraph"/>
              <w:numPr>
                <w:ilvl w:val="0"/>
                <w:numId w:val="8"/>
              </w:numPr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Tap the </w:t>
            </w:r>
            <w:r>
              <w:object w:dxaOrig="555" w:dyaOrig="525">
                <v:shape id="_x0000_i1039" type="#_x0000_t75" style="width:27.7pt;height:25.85pt" o:ole="">
                  <v:imagedata r:id="rId43" o:title=""/>
                </v:shape>
                <o:OLEObject Type="Embed" ProgID="PBrush" ShapeID="_x0000_i1039" DrawAspect="Content" ObjectID="_1517234240" r:id="rId44"/>
              </w:object>
            </w:r>
            <w:r>
              <w:t xml:space="preserve"> icon to delete the variable to measure</w:t>
            </w:r>
          </w:p>
          <w:p w:rsidR="00BD1716" w:rsidRPr="00BD1716" w:rsidRDefault="00BD1716" w:rsidP="00BD1716">
            <w:pPr>
              <w:pStyle w:val="ListParagraph"/>
              <w:numPr>
                <w:ilvl w:val="0"/>
                <w:numId w:val="8"/>
              </w:numPr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t>Tap the</w:t>
            </w:r>
            <w:r>
              <w:object w:dxaOrig="525" w:dyaOrig="330">
                <v:shape id="_x0000_i1040" type="#_x0000_t75" style="width:25.85pt;height:16.6pt" o:ole="">
                  <v:imagedata r:id="rId45" o:title=""/>
                </v:shape>
                <o:OLEObject Type="Embed" ProgID="PBrush" ShapeID="_x0000_i1040" DrawAspect="Content" ObjectID="_1517234241" r:id="rId46"/>
              </w:object>
            </w:r>
            <w:r>
              <w:t>icon to view variable detail information.</w:t>
            </w:r>
          </w:p>
          <w:p w:rsidR="00BD1716" w:rsidRPr="00BD1716" w:rsidRDefault="00BD1716" w:rsidP="00BD1716">
            <w:pPr>
              <w:pStyle w:val="ListParagraph"/>
              <w:numPr>
                <w:ilvl w:val="0"/>
                <w:numId w:val="8"/>
              </w:numPr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t xml:space="preserve">Tap the </w:t>
            </w:r>
            <w:r>
              <w:object w:dxaOrig="495" w:dyaOrig="420">
                <v:shape id="_x0000_i1041" type="#_x0000_t75" style="width:24.9pt;height:21.25pt" o:ole="">
                  <v:imagedata r:id="rId47" o:title=""/>
                </v:shape>
                <o:OLEObject Type="Embed" ProgID="PBrush" ShapeID="_x0000_i1041" DrawAspect="Content" ObjectID="_1517234242" r:id="rId48"/>
              </w:object>
            </w:r>
            <w:r>
              <w:t>icon to add new variable to measure.</w:t>
            </w:r>
          </w:p>
          <w:p w:rsidR="00BD1716" w:rsidRPr="00FC23B4" w:rsidRDefault="00BD1716" w:rsidP="001D4DBA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BD1716" w:rsidRPr="00FC23B4" w:rsidRDefault="00BD1716" w:rsidP="00BD1716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BD1716" w:rsidRPr="00FC23B4" w:rsidRDefault="00BD1716" w:rsidP="00BD1716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310" w:type="dxa"/>
          </w:tcPr>
          <w:p w:rsidR="0011382D" w:rsidRPr="00FC23B4" w:rsidRDefault="00BD1716" w:rsidP="00BD171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798026" cy="2987800"/>
                  <wp:effectExtent l="19050" t="0" r="0" b="0"/>
                  <wp:docPr id="65" name="Picture 89" descr="E:\screen shot\device-2016-02-17-1641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E:\screen shot\device-2016-02-17-1641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007" cy="29994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82D" w:rsidTr="00E44649">
        <w:trPr>
          <w:trHeight w:val="2321"/>
        </w:trPr>
        <w:tc>
          <w:tcPr>
            <w:tcW w:w="3978" w:type="dxa"/>
          </w:tcPr>
          <w:p w:rsidR="001D4DBA" w:rsidRDefault="001D4DBA" w:rsidP="001D4DBA">
            <w:pPr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  <w:p w:rsidR="001D4DBA" w:rsidRDefault="00E44649" w:rsidP="001D4DBA">
            <w:pPr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Select</w:t>
            </w:r>
            <w:r w:rsidR="001D4DBA">
              <w:rPr>
                <w:rFonts w:ascii="Arial" w:hAnsi="Arial" w:cs="Arial"/>
                <w:b/>
                <w:noProof/>
                <w:sz w:val="20"/>
                <w:szCs w:val="20"/>
              </w:rPr>
              <w:t xml:space="preserve"> Variable to Measure</w:t>
            </w:r>
          </w:p>
          <w:p w:rsidR="001D4DBA" w:rsidRPr="00FC23B4" w:rsidRDefault="001D4DBA" w:rsidP="001D4DB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D4DBA" w:rsidRDefault="00E44649" w:rsidP="00E44649">
            <w:pPr>
              <w:pStyle w:val="ListParagraph"/>
              <w:numPr>
                <w:ilvl w:val="0"/>
                <w:numId w:val="9"/>
              </w:numPr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the variable set to measure and select the variable.</w:t>
            </w:r>
          </w:p>
          <w:p w:rsidR="00E44649" w:rsidRDefault="00D9034A" w:rsidP="00E44649">
            <w:pPr>
              <w:pStyle w:val="ListParagraph"/>
              <w:numPr>
                <w:ilvl w:val="0"/>
                <w:numId w:val="9"/>
              </w:numPr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Select the </w:t>
            </w:r>
            <w:r w:rsidRPr="00D9034A">
              <w:rPr>
                <w:rFonts w:ascii="Arial" w:hAnsi="Arial" w:cs="Arial"/>
                <w:i/>
                <w:sz w:val="20"/>
                <w:szCs w:val="20"/>
              </w:rPr>
              <w:t>Remove Selected Variable Set</w:t>
            </w:r>
            <w:r>
              <w:rPr>
                <w:rFonts w:ascii="Arial" w:hAnsi="Arial" w:cs="Arial"/>
                <w:sz w:val="20"/>
                <w:szCs w:val="20"/>
              </w:rPr>
              <w:t xml:space="preserve"> menu to remove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the  stored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variable set in the database.</w:t>
            </w:r>
          </w:p>
          <w:p w:rsidR="00D9034A" w:rsidRDefault="00D9034A" w:rsidP="00D9034A">
            <w:pPr>
              <w:pStyle w:val="ListParagraph"/>
              <w:numPr>
                <w:ilvl w:val="0"/>
                <w:numId w:val="9"/>
              </w:numPr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Select the </w:t>
            </w:r>
            <w:r w:rsidRPr="00D9034A">
              <w:rPr>
                <w:rFonts w:ascii="Arial" w:hAnsi="Arial" w:cs="Arial"/>
                <w:i/>
                <w:sz w:val="20"/>
                <w:szCs w:val="20"/>
              </w:rPr>
              <w:t>Get New  Variable Set</w:t>
            </w:r>
            <w:r>
              <w:rPr>
                <w:rFonts w:ascii="Arial" w:hAnsi="Arial" w:cs="Arial"/>
                <w:sz w:val="20"/>
                <w:szCs w:val="20"/>
              </w:rPr>
              <w:t xml:space="preserve"> to load new variable set</w:t>
            </w:r>
          </w:p>
          <w:p w:rsidR="00D9034A" w:rsidRPr="00E44649" w:rsidRDefault="00D9034A" w:rsidP="00D9034A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9034A" w:rsidRPr="00FC23B4" w:rsidRDefault="00D9034A" w:rsidP="00D9034A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FC23B4">
              <w:rPr>
                <w:rFonts w:ascii="Arial" w:hAnsi="Arial" w:cs="Arial"/>
                <w:noProof/>
                <w:sz w:val="20"/>
                <w:szCs w:val="20"/>
              </w:rPr>
              <w:t xml:space="preserve">Note: To </w:t>
            </w:r>
            <w:r w:rsidRPr="00D9034A">
              <w:rPr>
                <w:rFonts w:ascii="Arial" w:hAnsi="Arial" w:cs="Arial"/>
                <w:i/>
                <w:sz w:val="20"/>
                <w:szCs w:val="20"/>
              </w:rPr>
              <w:t>Get New  Variable Set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C23B4">
              <w:rPr>
                <w:rFonts w:ascii="Arial" w:hAnsi="Arial" w:cs="Arial"/>
                <w:noProof/>
                <w:sz w:val="20"/>
                <w:szCs w:val="20"/>
              </w:rPr>
              <w:t>the device should be connected to the internet</w:t>
            </w:r>
          </w:p>
          <w:p w:rsidR="0011382D" w:rsidRDefault="0011382D" w:rsidP="00E44649">
            <w:pPr>
              <w:pStyle w:val="ListParagraph"/>
              <w:rPr>
                <w:noProof/>
              </w:rPr>
            </w:pPr>
          </w:p>
        </w:tc>
        <w:tc>
          <w:tcPr>
            <w:tcW w:w="5310" w:type="dxa"/>
          </w:tcPr>
          <w:p w:rsidR="0011382D" w:rsidRPr="008622CB" w:rsidRDefault="00BD1716" w:rsidP="00C60502">
            <w:pPr>
              <w:rPr>
                <w:noProof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74825" cy="2515823"/>
                  <wp:effectExtent l="19050" t="0" r="6325" b="0"/>
                  <wp:docPr id="68" name="Picture 95" descr="E:\screen shot\device-2016-02-17-1644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E:\screen shot\device-2016-02-17-1644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74" cy="25432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44649">
              <w:rPr>
                <w:noProof/>
              </w:rPr>
              <w:t>]</w:t>
            </w:r>
            <w:r w:rsidR="00D9034A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8397" cy="2539751"/>
                  <wp:effectExtent l="19050" t="0" r="0" b="0"/>
                  <wp:docPr id="74" name="Picture 148" descr="E:\screen shot\device-2016-02-17-1704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E:\screen shot\device-2016-02-17-1704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430" cy="25464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82D" w:rsidTr="00E44649">
        <w:tc>
          <w:tcPr>
            <w:tcW w:w="3978" w:type="dxa"/>
          </w:tcPr>
          <w:p w:rsidR="0011382D" w:rsidRDefault="0011382D" w:rsidP="00B02A58">
            <w:pPr>
              <w:rPr>
                <w:noProof/>
              </w:rPr>
            </w:pPr>
          </w:p>
        </w:tc>
        <w:tc>
          <w:tcPr>
            <w:tcW w:w="5310" w:type="dxa"/>
          </w:tcPr>
          <w:p w:rsidR="0011382D" w:rsidRPr="008622CB" w:rsidRDefault="0011382D" w:rsidP="00C60502">
            <w:pPr>
              <w:rPr>
                <w:noProof/>
              </w:rPr>
            </w:pPr>
          </w:p>
        </w:tc>
      </w:tr>
    </w:tbl>
    <w:p w:rsidR="008622CB" w:rsidRDefault="008622CB">
      <w:pPr>
        <w:rPr>
          <w:noProof/>
        </w:rPr>
      </w:pPr>
    </w:p>
    <w:p w:rsidR="00F904BD" w:rsidRDefault="00F904BD">
      <w:pPr>
        <w:rPr>
          <w:noProof/>
        </w:rPr>
      </w:pPr>
    </w:p>
    <w:p w:rsidR="008622CB" w:rsidRDefault="008622CB"/>
    <w:p w:rsidR="008622CB" w:rsidRDefault="008622CB"/>
    <w:p w:rsidR="008622CB" w:rsidRDefault="008622CB"/>
    <w:p w:rsidR="008622CB" w:rsidRDefault="008622CB">
      <w:pPr>
        <w:rPr>
          <w:noProof/>
        </w:rPr>
      </w:pPr>
    </w:p>
    <w:p w:rsidR="008622CB" w:rsidRDefault="008622CB"/>
    <w:p w:rsidR="008622CB" w:rsidRDefault="008622CB"/>
    <w:p w:rsidR="008622CB" w:rsidRDefault="008622CB"/>
    <w:sectPr w:rsidR="008622CB" w:rsidSect="00F90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9529C"/>
    <w:multiLevelType w:val="hybridMultilevel"/>
    <w:tmpl w:val="8C2AAE82"/>
    <w:lvl w:ilvl="0" w:tplc="28F46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C42948"/>
    <w:multiLevelType w:val="hybridMultilevel"/>
    <w:tmpl w:val="F5B6F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17D23"/>
    <w:multiLevelType w:val="hybridMultilevel"/>
    <w:tmpl w:val="8C2AAE82"/>
    <w:lvl w:ilvl="0" w:tplc="28F46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36044A"/>
    <w:multiLevelType w:val="hybridMultilevel"/>
    <w:tmpl w:val="D2187120"/>
    <w:lvl w:ilvl="0" w:tplc="62A4A10E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407367"/>
    <w:multiLevelType w:val="hybridMultilevel"/>
    <w:tmpl w:val="8C2AAE82"/>
    <w:lvl w:ilvl="0" w:tplc="28F46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5867B5"/>
    <w:multiLevelType w:val="hybridMultilevel"/>
    <w:tmpl w:val="81786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793881"/>
    <w:multiLevelType w:val="hybridMultilevel"/>
    <w:tmpl w:val="8C2AAE82"/>
    <w:lvl w:ilvl="0" w:tplc="28F46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26A3ECF"/>
    <w:multiLevelType w:val="hybridMultilevel"/>
    <w:tmpl w:val="8C2AAE82"/>
    <w:lvl w:ilvl="0" w:tplc="28F46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49007B4"/>
    <w:multiLevelType w:val="hybridMultilevel"/>
    <w:tmpl w:val="29F4E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proofState w:spelling="clean" w:grammar="clean"/>
  <w:defaultTabStop w:val="720"/>
  <w:characterSpacingControl w:val="doNotCompress"/>
  <w:compat/>
  <w:rsids>
    <w:rsidRoot w:val="008622CB"/>
    <w:rsid w:val="000962AC"/>
    <w:rsid w:val="00107A96"/>
    <w:rsid w:val="0011382D"/>
    <w:rsid w:val="0015454D"/>
    <w:rsid w:val="001553E6"/>
    <w:rsid w:val="001D4DBA"/>
    <w:rsid w:val="00261CBD"/>
    <w:rsid w:val="00283121"/>
    <w:rsid w:val="002A6D33"/>
    <w:rsid w:val="00300F60"/>
    <w:rsid w:val="003845FF"/>
    <w:rsid w:val="003A78E6"/>
    <w:rsid w:val="00403BA5"/>
    <w:rsid w:val="00464267"/>
    <w:rsid w:val="005046E7"/>
    <w:rsid w:val="0058093C"/>
    <w:rsid w:val="0064373D"/>
    <w:rsid w:val="006C2C40"/>
    <w:rsid w:val="00710487"/>
    <w:rsid w:val="007341EA"/>
    <w:rsid w:val="0079731C"/>
    <w:rsid w:val="007A7A45"/>
    <w:rsid w:val="007F2DB8"/>
    <w:rsid w:val="00810A62"/>
    <w:rsid w:val="008622CB"/>
    <w:rsid w:val="008C1DF4"/>
    <w:rsid w:val="008C3BD3"/>
    <w:rsid w:val="008F1F81"/>
    <w:rsid w:val="00915F03"/>
    <w:rsid w:val="00945203"/>
    <w:rsid w:val="009604CB"/>
    <w:rsid w:val="00995DCC"/>
    <w:rsid w:val="009B5BCF"/>
    <w:rsid w:val="00A333C0"/>
    <w:rsid w:val="00A3716A"/>
    <w:rsid w:val="00AF5FB4"/>
    <w:rsid w:val="00B02A58"/>
    <w:rsid w:val="00B21A1F"/>
    <w:rsid w:val="00B40C82"/>
    <w:rsid w:val="00BD1716"/>
    <w:rsid w:val="00C05E47"/>
    <w:rsid w:val="00C46D86"/>
    <w:rsid w:val="00C60502"/>
    <w:rsid w:val="00D445E4"/>
    <w:rsid w:val="00D63D21"/>
    <w:rsid w:val="00D9034A"/>
    <w:rsid w:val="00DF194E"/>
    <w:rsid w:val="00DF7C67"/>
    <w:rsid w:val="00E44649"/>
    <w:rsid w:val="00EC5ED6"/>
    <w:rsid w:val="00F904BD"/>
    <w:rsid w:val="00FC23B4"/>
    <w:rsid w:val="00FD3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2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22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46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image" Target="media/image14.png"/><Relationship Id="rId39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image" Target="media/image18.png"/><Relationship Id="rId42" Type="http://schemas.openxmlformats.org/officeDocument/2006/relationships/oleObject" Target="embeddings/oleObject14.bin"/><Relationship Id="rId47" Type="http://schemas.openxmlformats.org/officeDocument/2006/relationships/image" Target="media/image26.png"/><Relationship Id="rId50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20.png"/><Relationship Id="rId46" Type="http://schemas.openxmlformats.org/officeDocument/2006/relationships/oleObject" Target="embeddings/oleObject16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oleObject" Target="embeddings/oleObject9.bin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image" Target="media/image17.png"/><Relationship Id="rId37" Type="http://schemas.openxmlformats.org/officeDocument/2006/relationships/oleObject" Target="embeddings/oleObject13.bin"/><Relationship Id="rId40" Type="http://schemas.openxmlformats.org/officeDocument/2006/relationships/image" Target="media/image22.png"/><Relationship Id="rId45" Type="http://schemas.openxmlformats.org/officeDocument/2006/relationships/image" Target="media/image25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28" Type="http://schemas.openxmlformats.org/officeDocument/2006/relationships/image" Target="media/image15.png"/><Relationship Id="rId36" Type="http://schemas.openxmlformats.org/officeDocument/2006/relationships/image" Target="media/image19.png"/><Relationship Id="rId49" Type="http://schemas.openxmlformats.org/officeDocument/2006/relationships/image" Target="media/image27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5.bin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oleObject" Target="embeddings/oleObject8.bin"/><Relationship Id="rId30" Type="http://schemas.openxmlformats.org/officeDocument/2006/relationships/image" Target="media/image16.png"/><Relationship Id="rId35" Type="http://schemas.openxmlformats.org/officeDocument/2006/relationships/oleObject" Target="embeddings/oleObject12.bin"/><Relationship Id="rId43" Type="http://schemas.openxmlformats.org/officeDocument/2006/relationships/image" Target="media/image24.png"/><Relationship Id="rId48" Type="http://schemas.openxmlformats.org/officeDocument/2006/relationships/oleObject" Target="embeddings/oleObject17.bin"/><Relationship Id="rId8" Type="http://schemas.openxmlformats.org/officeDocument/2006/relationships/image" Target="media/image3.png"/><Relationship Id="rId5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118978-0C8D-4F27-A90D-33E1AF8BB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ACañeda</dc:creator>
  <cp:keywords/>
  <dc:description/>
  <cp:lastModifiedBy>ACañeda</cp:lastModifiedBy>
  <cp:revision>26</cp:revision>
  <dcterms:created xsi:type="dcterms:W3CDTF">2016-02-17T07:01:00Z</dcterms:created>
  <dcterms:modified xsi:type="dcterms:W3CDTF">2016-02-17T09:08:00Z</dcterms:modified>
</cp:coreProperties>
</file>