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3672" w14:textId="2F210349" w:rsidR="00C248E4" w:rsidRDefault="00ED1073" w:rsidP="00ED1073">
      <w:pPr>
        <w:spacing w:line="480" w:lineRule="auto"/>
        <w:rPr>
          <w:rFonts w:ascii="Times New Roman" w:hAnsi="Times New Roman" w:cs="Times New Roman"/>
          <w:bCs/>
        </w:rPr>
      </w:pPr>
      <w:r w:rsidRPr="00ED1073">
        <w:rPr>
          <w:rFonts w:ascii="Times New Roman" w:hAnsi="Times New Roman" w:cs="Times New Roman"/>
          <w:b/>
          <w:bCs/>
        </w:rPr>
        <w:t>Assessing High-Resolution CubeSat Imagery and Machine Learning for Detailed, High Resolution Snow-Covered Area</w:t>
      </w:r>
      <w:r>
        <w:rPr>
          <w:rFonts w:ascii="Times New Roman" w:hAnsi="Times New Roman" w:cs="Times New Roman"/>
          <w:b/>
          <w:bCs/>
        </w:rPr>
        <w:t>.</w:t>
      </w:r>
      <w:r>
        <w:rPr>
          <w:rFonts w:ascii="Times New Roman" w:hAnsi="Times New Roman" w:cs="Times New Roman"/>
          <w:bCs/>
        </w:rPr>
        <w:t xml:space="preserve"> Anthony F. Cannistra, Nicoleta </w:t>
      </w:r>
      <w:proofErr w:type="spellStart"/>
      <w:r>
        <w:rPr>
          <w:rFonts w:ascii="Times New Roman" w:hAnsi="Times New Roman" w:cs="Times New Roman"/>
          <w:bCs/>
        </w:rPr>
        <w:t>Cristea</w:t>
      </w:r>
      <w:proofErr w:type="spellEnd"/>
      <w:r>
        <w:rPr>
          <w:rFonts w:ascii="Times New Roman" w:hAnsi="Times New Roman" w:cs="Times New Roman"/>
          <w:bCs/>
        </w:rPr>
        <w:t xml:space="preserve">. </w:t>
      </w:r>
    </w:p>
    <w:p w14:paraId="52126BE9" w14:textId="77777777" w:rsidR="00ED1073" w:rsidRDefault="00ED1073" w:rsidP="00ED1073">
      <w:pPr>
        <w:spacing w:line="480" w:lineRule="auto"/>
        <w:rPr>
          <w:rFonts w:ascii="Times New Roman" w:hAnsi="Times New Roman" w:cs="Times New Roman"/>
        </w:rPr>
      </w:pPr>
    </w:p>
    <w:p w14:paraId="2FDF406C" w14:textId="41752782" w:rsidR="00A3197D" w:rsidRPr="00090166" w:rsidRDefault="006D1E2D" w:rsidP="002A41A2">
      <w:pPr>
        <w:spacing w:line="480" w:lineRule="auto"/>
        <w:rPr>
          <w:rFonts w:ascii="Times New Roman" w:hAnsi="Times New Roman" w:cs="Times New Roman"/>
          <w:b/>
          <w:u w:val="single"/>
        </w:rPr>
      </w:pPr>
      <w:r w:rsidRPr="006D1E2D">
        <w:rPr>
          <w:rFonts w:ascii="Times New Roman" w:hAnsi="Times New Roman" w:cs="Times New Roman"/>
          <w:b/>
        </w:rPr>
        <w:t xml:space="preserve">Section X: </w:t>
      </w:r>
      <w:r w:rsidR="00753964" w:rsidRPr="006D1E2D">
        <w:rPr>
          <w:rFonts w:ascii="Times New Roman" w:hAnsi="Times New Roman" w:cs="Times New Roman"/>
          <w:u w:val="single"/>
        </w:rPr>
        <w:t>Methods and Data</w:t>
      </w:r>
    </w:p>
    <w:p w14:paraId="22BEC658" w14:textId="671E89F4" w:rsidR="00A3197D" w:rsidRDefault="007554BA" w:rsidP="002A41A2">
      <w:pPr>
        <w:spacing w:line="480" w:lineRule="auto"/>
        <w:rPr>
          <w:rFonts w:ascii="Times New Roman" w:hAnsi="Times New Roman" w:cs="Times New Roman"/>
        </w:rPr>
      </w:pPr>
      <w:r>
        <w:rPr>
          <w:rFonts w:ascii="Times New Roman" w:hAnsi="Times New Roman" w:cs="Times New Roman"/>
        </w:rPr>
        <w:t>We focus our efforts in this study on developing and evaluating a statistical modeling-based approach to</w:t>
      </w:r>
      <w:r w:rsidR="00A3197D">
        <w:rPr>
          <w:rFonts w:ascii="Times New Roman" w:hAnsi="Times New Roman" w:cs="Times New Roman"/>
        </w:rPr>
        <w:t xml:space="preserve"> </w:t>
      </w:r>
      <w:r>
        <w:rPr>
          <w:rFonts w:ascii="Times New Roman" w:hAnsi="Times New Roman" w:cs="Times New Roman"/>
        </w:rPr>
        <w:t xml:space="preserve">enable the identification of snow-covered area in high-resolution remote sensing data. </w:t>
      </w:r>
      <w:r w:rsidR="00A3197D">
        <w:rPr>
          <w:rFonts w:ascii="Times New Roman" w:hAnsi="Times New Roman" w:cs="Times New Roman"/>
        </w:rPr>
        <w:t>We chose machine learning as our methodological domain after preliminary experiments demonstrated high potential for these flexible statistical methods to be well-suited to the challenge</w:t>
      </w:r>
      <w:r>
        <w:rPr>
          <w:rFonts w:ascii="Times New Roman" w:hAnsi="Times New Roman" w:cs="Times New Roman"/>
        </w:rPr>
        <w:t>s</w:t>
      </w:r>
      <w:r w:rsidR="00A3197D">
        <w:rPr>
          <w:rFonts w:ascii="Times New Roman" w:hAnsi="Times New Roman" w:cs="Times New Roman"/>
        </w:rPr>
        <w:t xml:space="preserve"> presented by these high-resolution satellite </w:t>
      </w:r>
      <w:r>
        <w:rPr>
          <w:rFonts w:ascii="Times New Roman" w:hAnsi="Times New Roman" w:cs="Times New Roman"/>
        </w:rPr>
        <w:t>data</w:t>
      </w:r>
      <w:r w:rsidR="00A3197D">
        <w:rPr>
          <w:rFonts w:ascii="Times New Roman" w:hAnsi="Times New Roman" w:cs="Times New Roman"/>
        </w:rPr>
        <w:t>. Furthermore, the domain of snow-cover identification is particularly suited to a machine learning-driven analysis due to the ready availability of high-resolution airborne lidar-derived snow-cover data</w:t>
      </w:r>
      <w:r>
        <w:rPr>
          <w:rFonts w:ascii="Times New Roman" w:hAnsi="Times New Roman" w:cs="Times New Roman"/>
        </w:rPr>
        <w:t xml:space="preserve">, explained further in Sections </w:t>
      </w:r>
      <w:r w:rsidRPr="007554BA">
        <w:rPr>
          <w:rFonts w:ascii="Times New Roman" w:hAnsi="Times New Roman" w:cs="Times New Roman"/>
          <w:highlight w:val="yellow"/>
        </w:rPr>
        <w:t>X.X</w:t>
      </w:r>
      <w:r>
        <w:rPr>
          <w:rFonts w:ascii="Times New Roman" w:hAnsi="Times New Roman" w:cs="Times New Roman"/>
        </w:rPr>
        <w:t xml:space="preserve"> and </w:t>
      </w:r>
      <w:r w:rsidRPr="007554BA">
        <w:rPr>
          <w:rFonts w:ascii="Times New Roman" w:hAnsi="Times New Roman" w:cs="Times New Roman"/>
          <w:highlight w:val="yellow"/>
        </w:rPr>
        <w:t>X.X</w:t>
      </w:r>
      <w:r>
        <w:rPr>
          <w:rFonts w:ascii="Times New Roman" w:hAnsi="Times New Roman" w:cs="Times New Roman"/>
        </w:rPr>
        <w:t xml:space="preserve">. We construct our model following a standard machine learning paradigm (described </w:t>
      </w:r>
      <w:r w:rsidRPr="007554BA">
        <w:rPr>
          <w:rFonts w:ascii="Times New Roman" w:hAnsi="Times New Roman" w:cs="Times New Roman"/>
          <w:highlight w:val="yellow"/>
        </w:rPr>
        <w:t>xxx</w:t>
      </w:r>
      <w:r>
        <w:rPr>
          <w:rFonts w:ascii="Times New Roman" w:hAnsi="Times New Roman" w:cs="Times New Roman"/>
        </w:rPr>
        <w:t>), and choose well-studied focal areas (described below) as benchmark locations to assess both the absolute performance of our model compared to ground truth (Section XXX) and relative model performance across particular variables of interest.</w:t>
      </w:r>
    </w:p>
    <w:p w14:paraId="6C737AB3" w14:textId="3A190B4F" w:rsidR="00766558" w:rsidRDefault="00766558" w:rsidP="002A41A2">
      <w:pPr>
        <w:spacing w:line="480" w:lineRule="auto"/>
        <w:rPr>
          <w:rFonts w:ascii="Times New Roman" w:hAnsi="Times New Roman" w:cs="Times New Roman"/>
        </w:rPr>
      </w:pPr>
    </w:p>
    <w:p w14:paraId="324005C2" w14:textId="18B83F00" w:rsidR="006D1E2D" w:rsidRDefault="006D1E2D" w:rsidP="002A41A2">
      <w:pPr>
        <w:spacing w:line="480" w:lineRule="auto"/>
        <w:rPr>
          <w:rFonts w:ascii="Times New Roman" w:hAnsi="Times New Roman" w:cs="Times New Roman"/>
        </w:rPr>
      </w:pPr>
      <w:r>
        <w:rPr>
          <w:rFonts w:ascii="Times New Roman" w:hAnsi="Times New Roman" w:cs="Times New Roman"/>
          <w:b/>
        </w:rPr>
        <w:t>X.X</w:t>
      </w:r>
      <w:r>
        <w:rPr>
          <w:rFonts w:ascii="Times New Roman" w:hAnsi="Times New Roman" w:cs="Times New Roman"/>
        </w:rPr>
        <w:t xml:space="preserve">: </w:t>
      </w:r>
      <w:r>
        <w:rPr>
          <w:rFonts w:ascii="Times New Roman" w:hAnsi="Times New Roman" w:cs="Times New Roman"/>
          <w:u w:val="single"/>
        </w:rPr>
        <w:t>Study Region</w:t>
      </w:r>
    </w:p>
    <w:p w14:paraId="6F55975F" w14:textId="44A131B6" w:rsidR="004E338D" w:rsidRDefault="004E338D" w:rsidP="002A41A2">
      <w:pPr>
        <w:spacing w:line="480" w:lineRule="auto"/>
        <w:rPr>
          <w:rFonts w:ascii="Times New Roman" w:hAnsi="Times New Roman" w:cs="Times New Roman"/>
        </w:rPr>
      </w:pPr>
      <w:r>
        <w:rPr>
          <w:rFonts w:ascii="Times New Roman" w:hAnsi="Times New Roman" w:cs="Times New Roman"/>
        </w:rPr>
        <w:t xml:space="preserve">The two focal regions for this study are the Upper Tuolumne Basin in the Sierra Nevada mountains of California, USA, and the </w:t>
      </w:r>
      <w:r w:rsidR="00090166">
        <w:rPr>
          <w:rFonts w:ascii="Times New Roman" w:hAnsi="Times New Roman" w:cs="Times New Roman"/>
        </w:rPr>
        <w:t>Gunnison/East River Basin</w:t>
      </w:r>
      <w:r>
        <w:rPr>
          <w:rFonts w:ascii="Times New Roman" w:hAnsi="Times New Roman" w:cs="Times New Roman"/>
        </w:rPr>
        <w:t xml:space="preserve"> in the Central Rocky Mountains of Colorado, USA. These regions were selected for their robust temporal catalog of high-resolution airborne lidar data from the NASA Airborne Snow Observatory (See Section </w:t>
      </w:r>
      <w:r w:rsidRPr="004E338D">
        <w:rPr>
          <w:rFonts w:ascii="Times New Roman" w:hAnsi="Times New Roman" w:cs="Times New Roman"/>
          <w:highlight w:val="yellow"/>
        </w:rPr>
        <w:t>X.X</w:t>
      </w:r>
      <w:r>
        <w:rPr>
          <w:rFonts w:ascii="Times New Roman" w:hAnsi="Times New Roman" w:cs="Times New Roman"/>
        </w:rPr>
        <w:t xml:space="preserve">), and to create an opportunity for model comparison across climatological zones. </w:t>
      </w:r>
    </w:p>
    <w:p w14:paraId="4913BFF1" w14:textId="77777777" w:rsidR="00090166" w:rsidRDefault="00090166" w:rsidP="002A41A2">
      <w:pPr>
        <w:spacing w:line="480" w:lineRule="auto"/>
        <w:rPr>
          <w:rFonts w:ascii="Times New Roman" w:hAnsi="Times New Roman" w:cs="Times New Roman"/>
        </w:rPr>
      </w:pPr>
    </w:p>
    <w:p w14:paraId="29D6FA6C" w14:textId="3BEB17FC" w:rsidR="006D1E2D" w:rsidRPr="006D1E2D" w:rsidRDefault="006D1E2D" w:rsidP="002A41A2">
      <w:pPr>
        <w:spacing w:line="480" w:lineRule="auto"/>
        <w:rPr>
          <w:rFonts w:ascii="Times New Roman" w:hAnsi="Times New Roman" w:cs="Times New Roman"/>
          <w:u w:val="single"/>
        </w:rPr>
      </w:pPr>
      <w:r>
        <w:rPr>
          <w:rFonts w:ascii="Times New Roman" w:hAnsi="Times New Roman" w:cs="Times New Roman"/>
          <w:b/>
        </w:rPr>
        <w:lastRenderedPageBreak/>
        <w:t>X.X:</w:t>
      </w:r>
      <w:r>
        <w:rPr>
          <w:rFonts w:ascii="Times New Roman" w:hAnsi="Times New Roman" w:cs="Times New Roman"/>
        </w:rPr>
        <w:t xml:space="preserve"> </w:t>
      </w:r>
      <w:r>
        <w:rPr>
          <w:rFonts w:ascii="Times New Roman" w:hAnsi="Times New Roman" w:cs="Times New Roman"/>
          <w:u w:val="single"/>
        </w:rPr>
        <w:t>Snow Cover Data</w:t>
      </w:r>
      <w:r w:rsidR="00B56833">
        <w:rPr>
          <w:rFonts w:ascii="Times New Roman" w:hAnsi="Times New Roman" w:cs="Times New Roman"/>
          <w:u w:val="single"/>
        </w:rPr>
        <w:t xml:space="preserve"> </w:t>
      </w:r>
    </w:p>
    <w:p w14:paraId="4D080BC9" w14:textId="3DC93D12" w:rsidR="006D1E2D" w:rsidRDefault="00A3197D" w:rsidP="002A41A2">
      <w:pPr>
        <w:spacing w:line="480" w:lineRule="auto"/>
        <w:rPr>
          <w:rFonts w:ascii="Times New Roman" w:hAnsi="Times New Roman" w:cs="Times New Roman"/>
        </w:rPr>
      </w:pPr>
      <w:r>
        <w:rPr>
          <w:rFonts w:ascii="Times New Roman" w:hAnsi="Times New Roman" w:cs="Times New Roman"/>
        </w:rPr>
        <w:t xml:space="preserve">To </w:t>
      </w:r>
      <w:r w:rsidR="007554BA">
        <w:rPr>
          <w:rFonts w:ascii="Times New Roman" w:hAnsi="Times New Roman" w:cs="Times New Roman"/>
        </w:rPr>
        <w:t>allow our chosen statistical modeling approach to identify snow-covered regions in these high-resolution imagery</w:t>
      </w:r>
      <w:r w:rsidR="00090166">
        <w:rPr>
          <w:rFonts w:ascii="Times New Roman" w:hAnsi="Times New Roman" w:cs="Times New Roman"/>
        </w:rPr>
        <w:t xml:space="preserve"> data</w:t>
      </w:r>
      <w:r w:rsidR="007554BA">
        <w:rPr>
          <w:rFonts w:ascii="Times New Roman" w:hAnsi="Times New Roman" w:cs="Times New Roman"/>
        </w:rPr>
        <w:t xml:space="preserve">, our methods require the use of separate high-resolution snow covered area data to serve as “ground truth” (see Section </w:t>
      </w:r>
      <w:r w:rsidR="007554BA" w:rsidRPr="007554BA">
        <w:rPr>
          <w:rFonts w:ascii="Times New Roman" w:hAnsi="Times New Roman" w:cs="Times New Roman"/>
          <w:highlight w:val="yellow"/>
        </w:rPr>
        <w:t>X.X</w:t>
      </w:r>
      <w:r w:rsidR="007554BA">
        <w:rPr>
          <w:rFonts w:ascii="Times New Roman" w:hAnsi="Times New Roman" w:cs="Times New Roman"/>
        </w:rPr>
        <w:t xml:space="preserve">). For this we use the NASA/JPL Airborne Snow Observatory (ASO) </w:t>
      </w:r>
      <w:r w:rsidR="00090166">
        <w:rPr>
          <w:rFonts w:ascii="Times New Roman" w:hAnsi="Times New Roman" w:cs="Times New Roman"/>
        </w:rPr>
        <w:t>data</w:t>
      </w:r>
      <w:r w:rsidR="007554BA">
        <w:rPr>
          <w:rFonts w:ascii="Times New Roman" w:hAnsi="Times New Roman" w:cs="Times New Roman"/>
        </w:rPr>
        <w:t xml:space="preserve"> product </w:t>
      </w:r>
      <w:r w:rsidR="007554BA">
        <w:rPr>
          <w:rFonts w:ascii="Times New Roman" w:hAnsi="Times New Roman" w:cs="Times New Roman"/>
        </w:rPr>
        <w:fldChar w:fldCharType="begin"/>
      </w:r>
      <w:r w:rsidR="007554BA">
        <w:rPr>
          <w:rFonts w:ascii="Times New Roman" w:hAnsi="Times New Roman" w:cs="Times New Roman"/>
        </w:rPr>
        <w:instrText xml:space="preserve"> ADDIN ZOTERO_ITEM CSL_CITATION {"citationID":"KKAHXjri","properties":{"formattedCitation":"(Painter et al., 2016)","plainCitation":"(Painter et al., 2016)","noteIndex":0},"citationItems":[{"id":319,"uris":["http://zotero.org/users/5685662/items/DF5S62CL"],"uri":["http://zotero.org/users/5685662/items/DF5S62CL"],"itemData":{"id":319,"type":"article-journal","abstract":"Snow cover and its melt dominate regional climate and water resources in many of the world's mountainous regions. Snowmelt timing and magnitude in mountains are controlled predominantly by absorption of solar radiation and the distribution of snow water equivalent (SWE), and yet both of these are very poorly known even in the best-instrumented mountain regions of the globe. Here we describe and present results from the Airborne Snow Observatory (ASO), a coupled imaging spectrometer and scanning lidar, combined with distributed snow modeling, developed for the measurement of snow spectral albedo/broadband albedo and snow depth/SWE. Snow density is simulated over the domain to convert snow depth to SWE. The result presented in this paper is the first operational application of remotely sensed snow albedo and depth/SWE to quantify the volume of water stored in the seasonal snow cover. The weekly values of SWE volume provided by the ASO program represent a critical increase in the information available to hydrologic scientists and resource managers in mountain regions.","container-title":"Remote Sensing of Environment","DOI":"10.1016/J.RSE.2016.06.018","ISSN":"0034-4257","note":"publisher: Elsevier","page":"139-152","title":"The Airborne Snow Observatory: Fusion of scanning lidar, imaging spectrometer, and physically-based modeling for mapping snow water equivalent and snow albedo","volume":"184","author":[{"family":"Painter","given":"Thomas H."},{"family":"Berisford","given":"Daniel F."},{"family":"Boardman","given":"Joseph W."},{"family":"Bormann","given":"Kathryn J."},{"family":"Deems","given":"Jeffrey S."},{"family":"Gehrke","given":"Frank"},{"family":"Hedrick","given":"Andrew"},{"family":"Joyce","given":"Michael"},{"family":"Laidlaw","given":"Ross"},{"family":"Marks","given":"Danny"},{"family":"Mattmann","given":"Chris"},{"family":"McGurk","given":"Bruce"},{"family":"Ramirez","given":"Paul"},{"family":"Richardson","given":"Megan"},{"family":"Skiles","given":"S. McKenzie"},{"family":"Seidel","given":"Felix C."},{"family":"Winstral","given":"Adam"}],"issued":{"date-parts":[["2016",10,1]]}}}],"schema":"https://github.com/citation-style-language/schema/raw/master/csl-citation.json"} </w:instrText>
      </w:r>
      <w:r w:rsidR="007554BA">
        <w:rPr>
          <w:rFonts w:ascii="Times New Roman" w:hAnsi="Times New Roman" w:cs="Times New Roman"/>
        </w:rPr>
        <w:fldChar w:fldCharType="separate"/>
      </w:r>
      <w:r w:rsidR="006746D0">
        <w:rPr>
          <w:rFonts w:ascii="Times New Roman" w:hAnsi="Times New Roman" w:cs="Times New Roman"/>
          <w:noProof/>
        </w:rPr>
        <w:t>(Painter et al., 2016)</w:t>
      </w:r>
      <w:r w:rsidR="007554BA">
        <w:rPr>
          <w:rFonts w:ascii="Times New Roman" w:hAnsi="Times New Roman" w:cs="Times New Roman"/>
        </w:rPr>
        <w:fldChar w:fldCharType="end"/>
      </w:r>
      <w:r w:rsidR="007554BA">
        <w:rPr>
          <w:rFonts w:ascii="Times New Roman" w:hAnsi="Times New Roman" w:cs="Times New Roman"/>
        </w:rPr>
        <w:t>. These data are</w:t>
      </w:r>
      <w:r w:rsidR="0073221C">
        <w:rPr>
          <w:rFonts w:ascii="Times New Roman" w:hAnsi="Times New Roman" w:cs="Times New Roman"/>
        </w:rPr>
        <w:t xml:space="preserve"> gridded</w:t>
      </w:r>
      <w:r w:rsidR="007554BA">
        <w:rPr>
          <w:rFonts w:ascii="Times New Roman" w:hAnsi="Times New Roman" w:cs="Times New Roman"/>
        </w:rPr>
        <w:t xml:space="preserve"> 3 meter snow depth derived from airborne lidar </w:t>
      </w:r>
      <w:r w:rsidR="0073221C">
        <w:rPr>
          <w:rFonts w:ascii="Times New Roman" w:hAnsi="Times New Roman" w:cs="Times New Roman"/>
        </w:rPr>
        <w:t xml:space="preserve">collected </w:t>
      </w:r>
      <w:r w:rsidR="00090166">
        <w:rPr>
          <w:rFonts w:ascii="Times New Roman" w:hAnsi="Times New Roman" w:cs="Times New Roman"/>
        </w:rPr>
        <w:t>in chosen watersheds across the western United States.</w:t>
      </w:r>
      <w:r w:rsidR="007554BA">
        <w:rPr>
          <w:rFonts w:ascii="Times New Roman" w:hAnsi="Times New Roman" w:cs="Times New Roman"/>
        </w:rPr>
        <w:t xml:space="preserve"> </w:t>
      </w:r>
      <w:r w:rsidR="0073221C">
        <w:rPr>
          <w:rFonts w:ascii="Times New Roman" w:hAnsi="Times New Roman" w:cs="Times New Roman"/>
        </w:rPr>
        <w:t>Data are collected on a weekly basis from mid-winter through complete snowmelt (February – June) in ASO target basins. We acquired these data from the National Snow and Ice Data Center’s Distributed Data Access Center (</w:t>
      </w:r>
      <w:hyperlink r:id="rId7" w:history="1">
        <w:r w:rsidR="0073221C" w:rsidRPr="004A6186">
          <w:rPr>
            <w:rStyle w:val="Hyperlink"/>
            <w:rFonts w:ascii="Times New Roman" w:hAnsi="Times New Roman" w:cs="Times New Roman"/>
          </w:rPr>
          <w:t>https://nsidc.org/data/ASO_3M_SD</w:t>
        </w:r>
      </w:hyperlink>
      <w:r w:rsidR="0073221C">
        <w:rPr>
          <w:rFonts w:ascii="Times New Roman" w:hAnsi="Times New Roman" w:cs="Times New Roman"/>
        </w:rPr>
        <w:t>). We generate binary snow masks from these data by applying a threshold of 10cm to the snow depth field.</w:t>
      </w:r>
      <w:r w:rsidR="00907540">
        <w:rPr>
          <w:rFonts w:ascii="Times New Roman" w:hAnsi="Times New Roman" w:cs="Times New Roman"/>
        </w:rPr>
        <w:t xml:space="preserve"> </w:t>
      </w:r>
    </w:p>
    <w:p w14:paraId="5DB9E37F" w14:textId="77777777" w:rsidR="003F5B35" w:rsidRDefault="003F5B35" w:rsidP="002A41A2">
      <w:pPr>
        <w:spacing w:line="480" w:lineRule="auto"/>
        <w:rPr>
          <w:rFonts w:ascii="Times New Roman" w:hAnsi="Times New Roman" w:cs="Times New Roman"/>
        </w:rPr>
      </w:pPr>
    </w:p>
    <w:p w14:paraId="2ACCF108" w14:textId="72088217" w:rsidR="00912481" w:rsidRDefault="00EE7789" w:rsidP="00912481">
      <w:pPr>
        <w:spacing w:line="480" w:lineRule="auto"/>
        <w:rPr>
          <w:rFonts w:ascii="Times New Roman" w:hAnsi="Times New Roman" w:cs="Times New Roman"/>
        </w:rPr>
      </w:pPr>
      <w:r>
        <w:rPr>
          <w:rFonts w:ascii="Times New Roman" w:hAnsi="Times New Roman" w:cs="Times New Roman"/>
          <w:b/>
        </w:rPr>
        <w:t>X</w:t>
      </w:r>
      <w:r w:rsidR="006D1E2D">
        <w:rPr>
          <w:rFonts w:ascii="Times New Roman" w:hAnsi="Times New Roman" w:cs="Times New Roman"/>
          <w:b/>
        </w:rPr>
        <w:t>.X</w:t>
      </w:r>
      <w:r>
        <w:rPr>
          <w:rFonts w:ascii="Times New Roman" w:hAnsi="Times New Roman" w:cs="Times New Roman"/>
          <w:b/>
        </w:rPr>
        <w:t>:</w:t>
      </w:r>
      <w:r>
        <w:rPr>
          <w:rFonts w:ascii="Times New Roman" w:hAnsi="Times New Roman" w:cs="Times New Roman"/>
        </w:rPr>
        <w:t xml:space="preserve"> </w:t>
      </w:r>
      <w:r w:rsidR="006D1E2D">
        <w:rPr>
          <w:rFonts w:ascii="Times New Roman" w:hAnsi="Times New Roman" w:cs="Times New Roman"/>
          <w:u w:val="single"/>
        </w:rPr>
        <w:t>Satellite</w:t>
      </w:r>
      <w:r w:rsidR="00D42307">
        <w:rPr>
          <w:rFonts w:ascii="Times New Roman" w:hAnsi="Times New Roman" w:cs="Times New Roman"/>
          <w:u w:val="single"/>
        </w:rPr>
        <w:t xml:space="preserve"> </w:t>
      </w:r>
      <w:r w:rsidRPr="00D42307">
        <w:rPr>
          <w:rFonts w:ascii="Times New Roman" w:hAnsi="Times New Roman" w:cs="Times New Roman"/>
          <w:u w:val="single"/>
        </w:rPr>
        <w:t>Imagery</w:t>
      </w:r>
    </w:p>
    <w:p w14:paraId="05900D51" w14:textId="0590F682" w:rsidR="00EE7789" w:rsidRDefault="00D42307" w:rsidP="00912481">
      <w:pPr>
        <w:spacing w:line="480" w:lineRule="auto"/>
        <w:rPr>
          <w:rFonts w:ascii="Times New Roman" w:hAnsi="Times New Roman" w:cs="Times New Roman"/>
        </w:rPr>
      </w:pPr>
      <w:r>
        <w:rPr>
          <w:rFonts w:ascii="Times New Roman" w:hAnsi="Times New Roman" w:cs="Times New Roman"/>
        </w:rPr>
        <w:t xml:space="preserve">Planet </w:t>
      </w:r>
      <w:r w:rsidR="00956ECC">
        <w:rPr>
          <w:rFonts w:ascii="Times New Roman" w:hAnsi="Times New Roman" w:cs="Times New Roman"/>
        </w:rPr>
        <w:t xml:space="preserve">Labs, Inc. (“Planet”) </w:t>
      </w:r>
      <w:r>
        <w:rPr>
          <w:rFonts w:ascii="Times New Roman" w:hAnsi="Times New Roman" w:cs="Times New Roman"/>
        </w:rPr>
        <w:t>is a commercial satellite imagery company that operates</w:t>
      </w:r>
      <w:r w:rsidR="00766558">
        <w:rPr>
          <w:rFonts w:ascii="Times New Roman" w:hAnsi="Times New Roman" w:cs="Times New Roman"/>
        </w:rPr>
        <w:t xml:space="preserve"> the</w:t>
      </w:r>
      <w:r>
        <w:rPr>
          <w:rFonts w:ascii="Times New Roman" w:hAnsi="Times New Roman" w:cs="Times New Roman"/>
        </w:rPr>
        <w:t xml:space="preserve"> </w:t>
      </w:r>
      <w:r w:rsidR="00766558">
        <w:rPr>
          <w:rFonts w:ascii="Times New Roman" w:hAnsi="Times New Roman" w:cs="Times New Roman"/>
        </w:rPr>
        <w:t>“</w:t>
      </w:r>
      <w:proofErr w:type="spellStart"/>
      <w:r>
        <w:rPr>
          <w:rFonts w:ascii="Times New Roman" w:hAnsi="Times New Roman" w:cs="Times New Roman"/>
        </w:rPr>
        <w:t>PlanetScope</w:t>
      </w:r>
      <w:proofErr w:type="spellEnd"/>
      <w:r w:rsidR="00766558">
        <w:rPr>
          <w:rFonts w:ascii="Times New Roman" w:hAnsi="Times New Roman" w:cs="Times New Roman"/>
        </w:rPr>
        <w:t xml:space="preserve">” </w:t>
      </w:r>
      <w:r>
        <w:rPr>
          <w:rFonts w:ascii="Times New Roman" w:hAnsi="Times New Roman" w:cs="Times New Roman"/>
        </w:rPr>
        <w:t>constellation of approximately 130 small</w:t>
      </w:r>
      <w:r w:rsidR="0053554A">
        <w:rPr>
          <w:rFonts w:ascii="Times New Roman" w:hAnsi="Times New Roman" w:cs="Times New Roman"/>
        </w:rPr>
        <w:t xml:space="preserve"> (10x10x30cm) </w:t>
      </w:r>
      <w:r>
        <w:rPr>
          <w:rFonts w:ascii="Times New Roman" w:hAnsi="Times New Roman" w:cs="Times New Roman"/>
        </w:rPr>
        <w:t>satellites</w:t>
      </w:r>
      <w:r w:rsidR="002F1D35">
        <w:rPr>
          <w:rFonts w:ascii="Times New Roman" w:hAnsi="Times New Roman" w:cs="Times New Roman"/>
        </w:rPr>
        <w:t xml:space="preserve"> in sun-synchronous orbit. </w:t>
      </w:r>
      <w:r w:rsidR="00766558">
        <w:rPr>
          <w:rFonts w:ascii="Times New Roman" w:hAnsi="Times New Roman" w:cs="Times New Roman"/>
        </w:rPr>
        <w:t>This constellation</w:t>
      </w:r>
      <w:r>
        <w:rPr>
          <w:rFonts w:ascii="Times New Roman" w:hAnsi="Times New Roman" w:cs="Times New Roman"/>
        </w:rPr>
        <w:t xml:space="preserve"> collects</w:t>
      </w:r>
      <w:r w:rsidR="0053554A">
        <w:rPr>
          <w:rFonts w:ascii="Times New Roman" w:hAnsi="Times New Roman" w:cs="Times New Roman"/>
        </w:rPr>
        <w:t xml:space="preserve"> approximately</w:t>
      </w:r>
      <w:r>
        <w:rPr>
          <w:rFonts w:ascii="Times New Roman" w:hAnsi="Times New Roman" w:cs="Times New Roman"/>
        </w:rPr>
        <w:t xml:space="preserve"> 200 million km</w:t>
      </w:r>
      <w:r w:rsidRPr="00D42307">
        <w:rPr>
          <w:rFonts w:ascii="Times New Roman" w:hAnsi="Times New Roman" w:cs="Times New Roman"/>
          <w:vertAlign w:val="superscript"/>
        </w:rPr>
        <w:t>2</w:t>
      </w:r>
      <w:r>
        <w:rPr>
          <w:rFonts w:ascii="Times New Roman" w:hAnsi="Times New Roman" w:cs="Times New Roman"/>
        </w:rPr>
        <w:t xml:space="preserve"> </w:t>
      </w:r>
      <w:r w:rsidR="002F1D35">
        <w:rPr>
          <w:rFonts w:ascii="Times New Roman" w:hAnsi="Times New Roman" w:cs="Times New Roman"/>
        </w:rPr>
        <w:t>day</w:t>
      </w:r>
      <w:r w:rsidR="002F1D35" w:rsidRPr="002F1D35">
        <w:rPr>
          <w:rFonts w:ascii="Times New Roman" w:hAnsi="Times New Roman" w:cs="Times New Roman"/>
          <w:vertAlign w:val="superscript"/>
        </w:rPr>
        <w:t>-1</w:t>
      </w:r>
      <w:r w:rsidR="002F1D35">
        <w:rPr>
          <w:rFonts w:ascii="Times New Roman" w:hAnsi="Times New Roman" w:cs="Times New Roman"/>
        </w:rPr>
        <w:t xml:space="preserve"> </w:t>
      </w:r>
      <w:r>
        <w:rPr>
          <w:rFonts w:ascii="Times New Roman" w:hAnsi="Times New Roman" w:cs="Times New Roman"/>
        </w:rPr>
        <w:t>of optical</w:t>
      </w:r>
      <w:r w:rsidR="0053554A">
        <w:rPr>
          <w:rFonts w:ascii="Times New Roman" w:hAnsi="Times New Roman" w:cs="Times New Roman"/>
        </w:rPr>
        <w:t xml:space="preserve"> (red, green, blue, and NIR)</w:t>
      </w:r>
      <w:r>
        <w:rPr>
          <w:rFonts w:ascii="Times New Roman" w:hAnsi="Times New Roman" w:cs="Times New Roman"/>
        </w:rPr>
        <w:t xml:space="preserve"> land-surface imagery at 3.7m GSD</w:t>
      </w:r>
      <w:r w:rsidR="00766558">
        <w:rPr>
          <w:rFonts w:ascii="Times New Roman" w:hAnsi="Times New Roman" w:cs="Times New Roman"/>
        </w:rPr>
        <w:t xml:space="preserve"> (at nadir)</w:t>
      </w:r>
      <w:r w:rsidR="002F1D35">
        <w:rPr>
          <w:rFonts w:ascii="Times New Roman" w:hAnsi="Times New Roman" w:cs="Times New Roman"/>
        </w:rPr>
        <w:t xml:space="preserve"> between </w:t>
      </w:r>
      <w:r w:rsidR="002F1D35" w:rsidRPr="002F1D35">
        <w:rPr>
          <w:rFonts w:ascii="Times New Roman" w:hAnsi="Times New Roman" w:cs="Times New Roman"/>
        </w:rPr>
        <w:t>±</w:t>
      </w:r>
      <w:r w:rsidR="002F1D35">
        <w:rPr>
          <w:rFonts w:ascii="Times New Roman" w:hAnsi="Times New Roman" w:cs="Times New Roman"/>
        </w:rPr>
        <w:t>81.5</w:t>
      </w:r>
      <w:r w:rsidR="002F1D35">
        <w:rPr>
          <w:rFonts w:ascii="Times New Roman" w:hAnsi="Times New Roman" w:cs="Times New Roman"/>
          <w:vertAlign w:val="superscript"/>
        </w:rPr>
        <w:t xml:space="preserve"> </w:t>
      </w:r>
      <w:r w:rsidR="002F1D35">
        <w:rPr>
          <w:rFonts w:ascii="Times New Roman" w:hAnsi="Times New Roman" w:cs="Times New Roman"/>
        </w:rPr>
        <w:t>degrees latitude</w:t>
      </w:r>
      <w:r w:rsidR="00766558">
        <w:rPr>
          <w:rFonts w:ascii="Times New Roman" w:hAnsi="Times New Roman" w:cs="Times New Roman"/>
        </w:rPr>
        <w:t>, with</w:t>
      </w:r>
      <w:r w:rsidR="002F1D35">
        <w:rPr>
          <w:rFonts w:ascii="Times New Roman" w:hAnsi="Times New Roman" w:cs="Times New Roman"/>
        </w:rPr>
        <w:t xml:space="preserve"> </w:t>
      </w:r>
      <w:r w:rsidR="0053554A">
        <w:rPr>
          <w:rFonts w:ascii="Times New Roman" w:hAnsi="Times New Roman" w:cs="Times New Roman"/>
        </w:rPr>
        <w:t xml:space="preserve">daily </w:t>
      </w:r>
      <w:r w:rsidR="00766558">
        <w:rPr>
          <w:rFonts w:ascii="Times New Roman" w:hAnsi="Times New Roman" w:cs="Times New Roman"/>
        </w:rPr>
        <w:t xml:space="preserve">nadir </w:t>
      </w:r>
      <w:r w:rsidR="0053554A">
        <w:rPr>
          <w:rFonts w:ascii="Times New Roman" w:hAnsi="Times New Roman" w:cs="Times New Roman"/>
        </w:rPr>
        <w:t>revisi</w:t>
      </w:r>
      <w:r w:rsidR="002F1D35">
        <w:rPr>
          <w:rFonts w:ascii="Times New Roman" w:hAnsi="Times New Roman" w:cs="Times New Roman"/>
        </w:rPr>
        <w:t>t times</w:t>
      </w:r>
      <w:r w:rsidR="0053554A">
        <w:rPr>
          <w:rFonts w:ascii="Times New Roman" w:hAnsi="Times New Roman" w:cs="Times New Roman"/>
        </w:rPr>
        <w:t xml:space="preserve">. Two </w:t>
      </w:r>
      <w:r w:rsidR="00766558">
        <w:rPr>
          <w:rFonts w:ascii="Times New Roman" w:hAnsi="Times New Roman" w:cs="Times New Roman"/>
        </w:rPr>
        <w:t>sensor</w:t>
      </w:r>
      <w:r w:rsidR="0053554A">
        <w:rPr>
          <w:rFonts w:ascii="Times New Roman" w:hAnsi="Times New Roman" w:cs="Times New Roman"/>
        </w:rPr>
        <w:t xml:space="preserve"> types (“instruments”) are present in the </w:t>
      </w:r>
      <w:proofErr w:type="spellStart"/>
      <w:r w:rsidR="0053554A">
        <w:rPr>
          <w:rFonts w:ascii="Times New Roman" w:hAnsi="Times New Roman" w:cs="Times New Roman"/>
        </w:rPr>
        <w:t>PlanetScope</w:t>
      </w:r>
      <w:proofErr w:type="spellEnd"/>
      <w:r w:rsidR="0053554A">
        <w:rPr>
          <w:rFonts w:ascii="Times New Roman" w:hAnsi="Times New Roman" w:cs="Times New Roman"/>
        </w:rPr>
        <w:t xml:space="preserve"> constellation (“PS2” and “PS2.SD”)</w:t>
      </w:r>
      <w:r w:rsidR="00766558">
        <w:rPr>
          <w:rFonts w:ascii="Times New Roman" w:hAnsi="Times New Roman" w:cs="Times New Roman"/>
        </w:rPr>
        <w:t xml:space="preserve"> resulting from ongoing sensor development and satellite launches. These instruments have c</w:t>
      </w:r>
      <w:r w:rsidR="0053554A">
        <w:rPr>
          <w:rFonts w:ascii="Times New Roman" w:hAnsi="Times New Roman" w:cs="Times New Roman"/>
        </w:rPr>
        <w:t xml:space="preserve">omparable (but not identical) spectral band centers and bandwidths (Table </w:t>
      </w:r>
      <w:r w:rsidR="00766558" w:rsidRPr="00766558">
        <w:rPr>
          <w:rFonts w:ascii="Times New Roman" w:hAnsi="Times New Roman" w:cs="Times New Roman"/>
          <w:highlight w:val="yellow"/>
        </w:rPr>
        <w:t>X</w:t>
      </w:r>
      <w:r w:rsidR="0053554A">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2176"/>
        <w:gridCol w:w="2176"/>
        <w:gridCol w:w="2176"/>
      </w:tblGrid>
      <w:tr w:rsidR="0053554A" w14:paraId="2F713986" w14:textId="77777777" w:rsidTr="00766558">
        <w:trPr>
          <w:trHeight w:val="440"/>
          <w:jc w:val="center"/>
        </w:trPr>
        <w:tc>
          <w:tcPr>
            <w:tcW w:w="2176" w:type="dxa"/>
            <w:tcBorders>
              <w:top w:val="nil"/>
              <w:left w:val="nil"/>
            </w:tcBorders>
            <w:vAlign w:val="center"/>
          </w:tcPr>
          <w:p w14:paraId="4A42BDDA" w14:textId="1005846E" w:rsidR="0053554A" w:rsidRDefault="0053554A" w:rsidP="0053554A">
            <w:pPr>
              <w:spacing w:line="276" w:lineRule="auto"/>
              <w:jc w:val="center"/>
              <w:rPr>
                <w:rFonts w:ascii="Times New Roman" w:hAnsi="Times New Roman" w:cs="Times New Roman"/>
              </w:rPr>
            </w:pPr>
          </w:p>
        </w:tc>
        <w:tc>
          <w:tcPr>
            <w:tcW w:w="2176" w:type="dxa"/>
            <w:vAlign w:val="center"/>
          </w:tcPr>
          <w:p w14:paraId="2E202D3A" w14:textId="181DCCB3" w:rsidR="0053554A" w:rsidRDefault="0053554A" w:rsidP="0053554A">
            <w:pPr>
              <w:spacing w:line="276" w:lineRule="auto"/>
              <w:jc w:val="center"/>
              <w:rPr>
                <w:rFonts w:ascii="Times New Roman" w:hAnsi="Times New Roman" w:cs="Times New Roman"/>
              </w:rPr>
            </w:pPr>
            <w:r>
              <w:rPr>
                <w:rFonts w:ascii="Times New Roman" w:hAnsi="Times New Roman" w:cs="Times New Roman"/>
              </w:rPr>
              <w:t>PS2</w:t>
            </w:r>
          </w:p>
        </w:tc>
        <w:tc>
          <w:tcPr>
            <w:tcW w:w="2176" w:type="dxa"/>
            <w:vAlign w:val="center"/>
          </w:tcPr>
          <w:p w14:paraId="2373E051" w14:textId="65756F56" w:rsidR="0053554A" w:rsidRDefault="0053554A" w:rsidP="0053554A">
            <w:pPr>
              <w:spacing w:line="276" w:lineRule="auto"/>
              <w:jc w:val="center"/>
              <w:rPr>
                <w:rFonts w:ascii="Times New Roman" w:hAnsi="Times New Roman" w:cs="Times New Roman"/>
              </w:rPr>
            </w:pPr>
            <w:r>
              <w:rPr>
                <w:rFonts w:ascii="Times New Roman" w:hAnsi="Times New Roman" w:cs="Times New Roman"/>
              </w:rPr>
              <w:t>PS2.SD</w:t>
            </w:r>
          </w:p>
        </w:tc>
      </w:tr>
      <w:tr w:rsidR="0053554A" w14:paraId="3E1BBD36" w14:textId="77777777" w:rsidTr="0053554A">
        <w:trPr>
          <w:trHeight w:val="440"/>
          <w:jc w:val="center"/>
        </w:trPr>
        <w:tc>
          <w:tcPr>
            <w:tcW w:w="2176" w:type="dxa"/>
            <w:vAlign w:val="center"/>
          </w:tcPr>
          <w:p w14:paraId="53C35B40" w14:textId="40595000" w:rsidR="0053554A" w:rsidRDefault="0053554A" w:rsidP="0053554A">
            <w:pPr>
              <w:spacing w:line="276" w:lineRule="auto"/>
              <w:jc w:val="center"/>
              <w:rPr>
                <w:rFonts w:ascii="Times New Roman" w:hAnsi="Times New Roman" w:cs="Times New Roman"/>
              </w:rPr>
            </w:pPr>
            <w:r>
              <w:rPr>
                <w:rFonts w:ascii="Times New Roman" w:hAnsi="Times New Roman" w:cs="Times New Roman"/>
              </w:rPr>
              <w:t>Blue</w:t>
            </w:r>
          </w:p>
        </w:tc>
        <w:tc>
          <w:tcPr>
            <w:tcW w:w="2176" w:type="dxa"/>
            <w:vAlign w:val="center"/>
          </w:tcPr>
          <w:p w14:paraId="25B8A911" w14:textId="5B9BE206" w:rsidR="0053554A" w:rsidRPr="00766558" w:rsidRDefault="0053554A" w:rsidP="00766558">
            <w:pPr>
              <w:spacing w:line="276" w:lineRule="auto"/>
              <w:jc w:val="center"/>
              <w:rPr>
                <w:rFonts w:ascii="Times New Roman" w:hAnsi="Times New Roman" w:cs="Times New Roman"/>
              </w:rPr>
            </w:pPr>
            <w:r w:rsidRPr="00766558">
              <w:rPr>
                <w:rFonts w:ascii="Times New Roman" w:hAnsi="Times New Roman" w:cs="Times New Roman"/>
              </w:rPr>
              <w:t>455 - 515 nm</w:t>
            </w:r>
          </w:p>
        </w:tc>
        <w:tc>
          <w:tcPr>
            <w:tcW w:w="2176" w:type="dxa"/>
            <w:vAlign w:val="center"/>
          </w:tcPr>
          <w:p w14:paraId="383AAD6B" w14:textId="33E5684B"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464 - 517 nm</w:t>
            </w:r>
          </w:p>
        </w:tc>
      </w:tr>
      <w:tr w:rsidR="0053554A" w14:paraId="38565A36" w14:textId="77777777" w:rsidTr="0053554A">
        <w:trPr>
          <w:trHeight w:val="440"/>
          <w:jc w:val="center"/>
        </w:trPr>
        <w:tc>
          <w:tcPr>
            <w:tcW w:w="2176" w:type="dxa"/>
            <w:vAlign w:val="center"/>
          </w:tcPr>
          <w:p w14:paraId="2C15B271" w14:textId="390BF989" w:rsidR="0053554A" w:rsidRDefault="0053554A" w:rsidP="0053554A">
            <w:pPr>
              <w:spacing w:line="276" w:lineRule="auto"/>
              <w:jc w:val="center"/>
              <w:rPr>
                <w:rFonts w:ascii="Times New Roman" w:hAnsi="Times New Roman" w:cs="Times New Roman"/>
              </w:rPr>
            </w:pPr>
            <w:r>
              <w:rPr>
                <w:rFonts w:ascii="Times New Roman" w:hAnsi="Times New Roman" w:cs="Times New Roman"/>
              </w:rPr>
              <w:t>Green</w:t>
            </w:r>
          </w:p>
        </w:tc>
        <w:tc>
          <w:tcPr>
            <w:tcW w:w="2176" w:type="dxa"/>
            <w:vAlign w:val="center"/>
          </w:tcPr>
          <w:p w14:paraId="49368434" w14:textId="7C43F236"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500 - 590 nm</w:t>
            </w:r>
          </w:p>
        </w:tc>
        <w:tc>
          <w:tcPr>
            <w:tcW w:w="2176" w:type="dxa"/>
            <w:vAlign w:val="center"/>
          </w:tcPr>
          <w:p w14:paraId="4B7A9296" w14:textId="06E98FB1"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547 - 585 nm</w:t>
            </w:r>
          </w:p>
        </w:tc>
      </w:tr>
      <w:tr w:rsidR="0053554A" w14:paraId="7039401B" w14:textId="77777777" w:rsidTr="0053554A">
        <w:trPr>
          <w:trHeight w:val="440"/>
          <w:jc w:val="center"/>
        </w:trPr>
        <w:tc>
          <w:tcPr>
            <w:tcW w:w="2176" w:type="dxa"/>
            <w:vAlign w:val="center"/>
          </w:tcPr>
          <w:p w14:paraId="4C914FA0" w14:textId="6DEF50A5" w:rsidR="0053554A" w:rsidRDefault="0053554A" w:rsidP="0053554A">
            <w:pPr>
              <w:spacing w:line="276" w:lineRule="auto"/>
              <w:jc w:val="center"/>
              <w:rPr>
                <w:rFonts w:ascii="Times New Roman" w:hAnsi="Times New Roman" w:cs="Times New Roman"/>
              </w:rPr>
            </w:pPr>
            <w:r>
              <w:rPr>
                <w:rFonts w:ascii="Times New Roman" w:hAnsi="Times New Roman" w:cs="Times New Roman"/>
              </w:rPr>
              <w:lastRenderedPageBreak/>
              <w:t>Red</w:t>
            </w:r>
          </w:p>
        </w:tc>
        <w:tc>
          <w:tcPr>
            <w:tcW w:w="2176" w:type="dxa"/>
            <w:vAlign w:val="center"/>
          </w:tcPr>
          <w:p w14:paraId="63CF9BA9" w14:textId="662F3CB4"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590 - 670 nm</w:t>
            </w:r>
          </w:p>
        </w:tc>
        <w:tc>
          <w:tcPr>
            <w:tcW w:w="2176" w:type="dxa"/>
            <w:vAlign w:val="center"/>
          </w:tcPr>
          <w:p w14:paraId="2E939EA1" w14:textId="5EF1FE7D"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650 - 682 nm</w:t>
            </w:r>
          </w:p>
        </w:tc>
      </w:tr>
      <w:tr w:rsidR="0053554A" w14:paraId="259B060E" w14:textId="77777777" w:rsidTr="0053554A">
        <w:trPr>
          <w:trHeight w:val="422"/>
          <w:jc w:val="center"/>
        </w:trPr>
        <w:tc>
          <w:tcPr>
            <w:tcW w:w="2176" w:type="dxa"/>
            <w:vAlign w:val="center"/>
          </w:tcPr>
          <w:p w14:paraId="4628F993" w14:textId="4BDAC27C" w:rsidR="0053554A" w:rsidRDefault="0053554A" w:rsidP="0053554A">
            <w:pPr>
              <w:spacing w:line="276" w:lineRule="auto"/>
              <w:jc w:val="center"/>
              <w:rPr>
                <w:rFonts w:ascii="Times New Roman" w:hAnsi="Times New Roman" w:cs="Times New Roman"/>
              </w:rPr>
            </w:pPr>
            <w:r>
              <w:rPr>
                <w:rFonts w:ascii="Times New Roman" w:hAnsi="Times New Roman" w:cs="Times New Roman"/>
              </w:rPr>
              <w:t>NIR</w:t>
            </w:r>
          </w:p>
        </w:tc>
        <w:tc>
          <w:tcPr>
            <w:tcW w:w="2176" w:type="dxa"/>
            <w:vAlign w:val="center"/>
          </w:tcPr>
          <w:p w14:paraId="5F5D3FCC" w14:textId="643C3BF8"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780 - 860 nm</w:t>
            </w:r>
          </w:p>
        </w:tc>
        <w:tc>
          <w:tcPr>
            <w:tcW w:w="2176" w:type="dxa"/>
            <w:vAlign w:val="center"/>
          </w:tcPr>
          <w:p w14:paraId="176555D8" w14:textId="5EF2013C"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846 - 888 nm</w:t>
            </w:r>
          </w:p>
        </w:tc>
      </w:tr>
    </w:tbl>
    <w:p w14:paraId="5ADBD3F7" w14:textId="554B6AA7" w:rsidR="0053554A" w:rsidRPr="00766558" w:rsidRDefault="00766558" w:rsidP="00766558">
      <w:pPr>
        <w:spacing w:line="480" w:lineRule="auto"/>
        <w:jc w:val="center"/>
        <w:rPr>
          <w:rFonts w:ascii="Times New Roman" w:hAnsi="Times New Roman" w:cs="Times New Roman"/>
        </w:rPr>
      </w:pPr>
      <w:r>
        <w:rPr>
          <w:rFonts w:ascii="Times New Roman" w:hAnsi="Times New Roman" w:cs="Times New Roman"/>
          <w:b/>
        </w:rPr>
        <w:t xml:space="preserve">Table </w:t>
      </w:r>
      <w:r w:rsidRPr="00766558">
        <w:rPr>
          <w:rFonts w:ascii="Times New Roman" w:hAnsi="Times New Roman" w:cs="Times New Roman"/>
          <w:b/>
          <w:highlight w:val="yellow"/>
        </w:rPr>
        <w:t>X</w:t>
      </w:r>
      <w:r>
        <w:rPr>
          <w:rFonts w:ascii="Times New Roman" w:hAnsi="Times New Roman" w:cs="Times New Roman"/>
          <w:b/>
        </w:rPr>
        <w:t xml:space="preserve">: </w:t>
      </w:r>
      <w:r>
        <w:rPr>
          <w:rFonts w:ascii="Times New Roman" w:hAnsi="Times New Roman" w:cs="Times New Roman"/>
        </w:rPr>
        <w:t xml:space="preserve">Spectral bandwidth of PS2 and PS2.SD instruments within the </w:t>
      </w:r>
      <w:proofErr w:type="spellStart"/>
      <w:r>
        <w:rPr>
          <w:rFonts w:ascii="Times New Roman" w:hAnsi="Times New Roman" w:cs="Times New Roman"/>
        </w:rPr>
        <w:t>PlanetScope</w:t>
      </w:r>
      <w:proofErr w:type="spellEnd"/>
      <w:r>
        <w:rPr>
          <w:rFonts w:ascii="Times New Roman" w:hAnsi="Times New Roman" w:cs="Times New Roman"/>
        </w:rPr>
        <w:t xml:space="preserve"> constellation, </w:t>
      </w:r>
      <w:r>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{"citationID":"3Q9askcg","properties":{"formattedCitation":"(Planet Labs, Inc., 2019a)","plainCitation":"(Planet Labs, Inc., 2019a)","noteIndex":0},"citationItems":[{"id":587,"uris":["http://zotero.org/users/5685662/items/XI3FQC4M"],"uri":["http://zotero.org/users/5685662/items/XI3FQC4M"],"itemData":{"id":587,"type":"report","title":"Planet Imagery Product Specifications","URL":"https://assets.planet.com/docs/Planet_Combined_Imagery_Product_Specs_letter_screen.pdf","author":[{"family":"Planet Labs, Inc.","given":""}],"accessed":{"date-parts":[["2020",1,10]]},"issued":{"date-parts":[["2019"]]}}}],"schema":"https://github.com/citation-style-language/schema/raw/master/csl-citation.json"} </w:instrText>
      </w:r>
      <w:r>
        <w:rPr>
          <w:rFonts w:ascii="Times New Roman" w:hAnsi="Times New Roman" w:cs="Times New Roman"/>
        </w:rPr>
        <w:fldChar w:fldCharType="separate"/>
      </w:r>
      <w:r w:rsidR="006746D0">
        <w:rPr>
          <w:rFonts w:ascii="Times New Roman" w:hAnsi="Times New Roman" w:cs="Times New Roman"/>
          <w:noProof/>
        </w:rPr>
        <w:t>(Planet Labs, Inc., 2019a)</w:t>
      </w:r>
      <w:r>
        <w:rPr>
          <w:rFonts w:ascii="Times New Roman" w:hAnsi="Times New Roman" w:cs="Times New Roman"/>
        </w:rPr>
        <w:fldChar w:fldCharType="end"/>
      </w:r>
      <w:r>
        <w:rPr>
          <w:rFonts w:ascii="Times New Roman" w:hAnsi="Times New Roman" w:cs="Times New Roman"/>
        </w:rPr>
        <w:t>.</w:t>
      </w:r>
    </w:p>
    <w:p w14:paraId="46B4DAC6" w14:textId="1C058F03" w:rsidR="008764FB" w:rsidRDefault="001E78FB" w:rsidP="00912481">
      <w:pPr>
        <w:spacing w:line="480" w:lineRule="auto"/>
        <w:rPr>
          <w:rFonts w:ascii="Times New Roman" w:hAnsi="Times New Roman" w:cs="Times New Roman"/>
        </w:rPr>
      </w:pPr>
      <w:r>
        <w:rPr>
          <w:rFonts w:ascii="Times New Roman" w:hAnsi="Times New Roman" w:cs="Times New Roman"/>
        </w:rPr>
        <w:t>For the purposes of this study we consider these instruments to be identical, and acquire data from each interchangeably</w:t>
      </w:r>
      <w:r w:rsidR="00907540">
        <w:rPr>
          <w:rFonts w:ascii="Times New Roman" w:hAnsi="Times New Roman" w:cs="Times New Roman"/>
        </w:rPr>
        <w:t xml:space="preserve">. This choice was motivated by our </w:t>
      </w:r>
      <w:r w:rsidR="00B10CCD">
        <w:rPr>
          <w:rFonts w:ascii="Times New Roman" w:hAnsi="Times New Roman" w:cs="Times New Roman"/>
        </w:rPr>
        <w:t>intent</w:t>
      </w:r>
      <w:r w:rsidR="00907540">
        <w:rPr>
          <w:rFonts w:ascii="Times New Roman" w:hAnsi="Times New Roman" w:cs="Times New Roman"/>
        </w:rPr>
        <w:t xml:space="preserve"> to construct a method that can leverage the entire </w:t>
      </w:r>
      <w:r w:rsidR="00B10CCD">
        <w:rPr>
          <w:rFonts w:ascii="Times New Roman" w:hAnsi="Times New Roman" w:cs="Times New Roman"/>
        </w:rPr>
        <w:t xml:space="preserve">temporal extent of the </w:t>
      </w:r>
      <w:r w:rsidR="00907540">
        <w:rPr>
          <w:rFonts w:ascii="Times New Roman" w:hAnsi="Times New Roman" w:cs="Times New Roman"/>
        </w:rPr>
        <w:t xml:space="preserve">Planet imagery catalog.  </w:t>
      </w:r>
    </w:p>
    <w:p w14:paraId="3444F0D2" w14:textId="77777777" w:rsidR="008764FB" w:rsidRDefault="008764FB" w:rsidP="00912481">
      <w:pPr>
        <w:spacing w:line="480" w:lineRule="auto"/>
        <w:rPr>
          <w:rFonts w:ascii="Times New Roman" w:hAnsi="Times New Roman" w:cs="Times New Roman"/>
        </w:rPr>
      </w:pPr>
    </w:p>
    <w:p w14:paraId="25FADA5B" w14:textId="6D0F273E" w:rsidR="00CA4323" w:rsidRDefault="008764FB" w:rsidP="00912481">
      <w:pPr>
        <w:spacing w:line="480" w:lineRule="auto"/>
        <w:rPr>
          <w:rFonts w:ascii="Times New Roman" w:hAnsi="Times New Roman" w:cs="Times New Roman"/>
        </w:rPr>
      </w:pPr>
      <w:r>
        <w:rPr>
          <w:rFonts w:ascii="Times New Roman" w:hAnsi="Times New Roman" w:cs="Times New Roman"/>
        </w:rPr>
        <w:t xml:space="preserve">Planet provides several levels of processing of collected imagery data. For this study </w:t>
      </w:r>
      <w:r w:rsidR="00CA4323">
        <w:rPr>
          <w:rFonts w:ascii="Times New Roman" w:hAnsi="Times New Roman" w:cs="Times New Roman"/>
        </w:rPr>
        <w:t xml:space="preserve">we used the Level 3B </w:t>
      </w:r>
      <w:proofErr w:type="spellStart"/>
      <w:r>
        <w:rPr>
          <w:rFonts w:ascii="Times New Roman" w:hAnsi="Times New Roman" w:cs="Times New Roman"/>
        </w:rPr>
        <w:t>PlanetScope</w:t>
      </w:r>
      <w:proofErr w:type="spellEnd"/>
      <w:r>
        <w:rPr>
          <w:rFonts w:ascii="Times New Roman" w:hAnsi="Times New Roman" w:cs="Times New Roman"/>
        </w:rPr>
        <w:t xml:space="preserve"> “Analytic Ortho Scene</w:t>
      </w:r>
      <w:r w:rsidR="00CA4323">
        <w:rPr>
          <w:rFonts w:ascii="Times New Roman" w:hAnsi="Times New Roman" w:cs="Times New Roman"/>
        </w:rPr>
        <w:t>,</w:t>
      </w:r>
      <w:r w:rsidR="00897A49">
        <w:rPr>
          <w:rFonts w:ascii="Times New Roman" w:hAnsi="Times New Roman" w:cs="Times New Roman"/>
        </w:rPr>
        <w:t xml:space="preserve">” an orthorectified multispectral surface reflectance </w:t>
      </w:r>
      <w:r w:rsidR="00B10CCD">
        <w:rPr>
          <w:rFonts w:ascii="Times New Roman" w:hAnsi="Times New Roman" w:cs="Times New Roman"/>
        </w:rPr>
        <w:t xml:space="preserve">data </w:t>
      </w:r>
      <w:r w:rsidR="00897A49">
        <w:rPr>
          <w:rFonts w:ascii="Times New Roman" w:hAnsi="Times New Roman" w:cs="Times New Roman"/>
        </w:rPr>
        <w:t xml:space="preserve">product. Planet’s </w:t>
      </w:r>
      <w:r w:rsidR="00B10CCD">
        <w:rPr>
          <w:rFonts w:ascii="Times New Roman" w:hAnsi="Times New Roman" w:cs="Times New Roman"/>
        </w:rPr>
        <w:t>data processing</w:t>
      </w:r>
      <w:r w:rsidR="00897A49">
        <w:rPr>
          <w:rFonts w:ascii="Times New Roman" w:hAnsi="Times New Roman" w:cs="Times New Roman"/>
        </w:rPr>
        <w:t xml:space="preserve"> procedure converts top of atmosphere radiance (derived </w:t>
      </w:r>
      <w:r w:rsidR="00907540">
        <w:rPr>
          <w:rFonts w:ascii="Times New Roman" w:hAnsi="Times New Roman" w:cs="Times New Roman"/>
        </w:rPr>
        <w:t>by applying</w:t>
      </w:r>
      <w:r w:rsidR="00897A49">
        <w:rPr>
          <w:rFonts w:ascii="Times New Roman" w:hAnsi="Times New Roman" w:cs="Times New Roman"/>
        </w:rPr>
        <w:t xml:space="preserve"> </w:t>
      </w:r>
      <w:r w:rsidR="002F1D35">
        <w:rPr>
          <w:rFonts w:ascii="Times New Roman" w:hAnsi="Times New Roman" w:cs="Times New Roman"/>
        </w:rPr>
        <w:t>sensor</w:t>
      </w:r>
      <w:r w:rsidR="00897A49">
        <w:rPr>
          <w:rFonts w:ascii="Times New Roman" w:hAnsi="Times New Roman" w:cs="Times New Roman"/>
        </w:rPr>
        <w:t xml:space="preserve"> darkfield and flat field corrections</w:t>
      </w:r>
      <w:r w:rsidR="00907540">
        <w:rPr>
          <w:rFonts w:ascii="Times New Roman" w:hAnsi="Times New Roman" w:cs="Times New Roman"/>
        </w:rPr>
        <w:t xml:space="preserve"> to raw </w:t>
      </w:r>
      <w:r w:rsidR="00B10CCD">
        <w:rPr>
          <w:rFonts w:ascii="Times New Roman" w:hAnsi="Times New Roman" w:cs="Times New Roman"/>
        </w:rPr>
        <w:t xml:space="preserve">image </w:t>
      </w:r>
      <w:r w:rsidR="00907540">
        <w:rPr>
          <w:rFonts w:ascii="Times New Roman" w:hAnsi="Times New Roman" w:cs="Times New Roman"/>
        </w:rPr>
        <w:t>sensor data</w:t>
      </w:r>
      <w:r w:rsidR="00897A49">
        <w:rPr>
          <w:rFonts w:ascii="Times New Roman" w:hAnsi="Times New Roman" w:cs="Times New Roman"/>
        </w:rPr>
        <w:t xml:space="preserve">) to surface reflectance using near-real-time MODIS </w:t>
      </w:r>
      <w:r w:rsidR="002F1D35">
        <w:rPr>
          <w:rFonts w:ascii="Times New Roman" w:hAnsi="Times New Roman" w:cs="Times New Roman"/>
        </w:rPr>
        <w:t>data</w:t>
      </w:r>
      <w:r w:rsidR="00897A49">
        <w:rPr>
          <w:rFonts w:ascii="Times New Roman" w:hAnsi="Times New Roman" w:cs="Times New Roman"/>
        </w:rPr>
        <w:t xml:space="preserve"> </w:t>
      </w:r>
      <w:r w:rsidR="002F1D35">
        <w:rPr>
          <w:rFonts w:ascii="Times New Roman" w:hAnsi="Times New Roman" w:cs="Times New Roman"/>
        </w:rPr>
        <w:t>inputs and</w:t>
      </w:r>
      <w:r w:rsidR="00897A49">
        <w:rPr>
          <w:rFonts w:ascii="Times New Roman" w:hAnsi="Times New Roman" w:cs="Times New Roman"/>
        </w:rPr>
        <w:t xml:space="preserve"> the 6SV2.1 radiative </w:t>
      </w:r>
      <w:r w:rsidR="002F1D35">
        <w:rPr>
          <w:rFonts w:ascii="Times New Roman" w:hAnsi="Times New Roman" w:cs="Times New Roman"/>
        </w:rPr>
        <w:t xml:space="preserve">transfer code </w:t>
      </w:r>
      <w:r w:rsidR="002F1D35">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{"citationID":"0uiNyhzM","properties":{"formattedCitation":"(Kotchenova et al., 2008; Planet Labs, Inc., 2019a)","plainCitation":"(Kotchenova et al., 2008; Planet Labs, Inc., 2019a)","noteIndex":0},"citationItems":[{"id":589,"uris":["http://zotero.org/users/5685662/items/2AK276MG"],"uri":["http://zotero.org/users/5685662/items/2AK276MG"],"itemData":{"id":589,"type":"article-journal","container-title":"Applied Optics","DOI":"10.1364/AO.47.002215","ISSN":"0003-6935, 1539-4522","issue":"13","journalAbbreviation":"Appl. Opt.","language":"en","page":"2215","source":"DOI.org (Crossref)","title":"Radiative transfer codes for atmospheric correction and aerosol retrieval: intercomparison study","title-short":"Radiative transfer codes for atmospheric correction and aerosol retrieval","volume":"47","author":[{"family":"Kotchenova","given":"Svetlana Y."},{"family":"Vermote","given":"Eric F."},{"family":"Levy","given":"Robert"},{"family":"Lyapustin","given":"Alexei"}],"issued":{"date-parts":[["2008",5,1]]}}},{"id":587,"uris":["http://zotero.org/users/5685662/items/XI3FQC4M"],"uri":["http://zotero.org/users/5685662/items/XI3FQC4M"],"itemData":{"id":587,"type":"report","title":"Planet Imagery Product Specifications","URL":"https://assets.planet.com/docs/Planet_Combined_Imagery_Product_Specs_letter_screen.pdf","author":[{"family":"Planet Labs, Inc.","given":""}],"accessed":{"date-parts":[["2020",1,10]]},"issued":{"date-parts":[["2019"]]}}}],"schema":"https://github.com/citation-style-language/schema/raw/master/csl-citation.json"} </w:instrText>
      </w:r>
      <w:r w:rsidR="002F1D35">
        <w:rPr>
          <w:rFonts w:ascii="Times New Roman" w:hAnsi="Times New Roman" w:cs="Times New Roman"/>
        </w:rPr>
        <w:fldChar w:fldCharType="separate"/>
      </w:r>
      <w:r w:rsidR="006746D0">
        <w:rPr>
          <w:rFonts w:ascii="Times New Roman" w:hAnsi="Times New Roman" w:cs="Times New Roman"/>
          <w:noProof/>
        </w:rPr>
        <w:t>(Kotchenova et al., 2008; Planet Labs, Inc., 2019a)</w:t>
      </w:r>
      <w:r w:rsidR="002F1D35">
        <w:rPr>
          <w:rFonts w:ascii="Times New Roman" w:hAnsi="Times New Roman" w:cs="Times New Roman"/>
        </w:rPr>
        <w:fldChar w:fldCharType="end"/>
      </w:r>
      <w:r w:rsidR="002F1D35">
        <w:rPr>
          <w:rFonts w:ascii="Times New Roman" w:hAnsi="Times New Roman" w:cs="Times New Roman"/>
        </w:rPr>
        <w:t xml:space="preserve">. </w:t>
      </w:r>
      <w:r w:rsidR="00CA4323">
        <w:rPr>
          <w:rFonts w:ascii="Times New Roman" w:hAnsi="Times New Roman" w:cs="Times New Roman"/>
        </w:rPr>
        <w:t>This data type is recommended by Planet for analytic applications</w:t>
      </w:r>
      <w:r w:rsidR="00E73218">
        <w:rPr>
          <w:rFonts w:ascii="Times New Roman" w:hAnsi="Times New Roman" w:cs="Times New Roman"/>
        </w:rPr>
        <w:t xml:space="preserve">. </w:t>
      </w:r>
    </w:p>
    <w:p w14:paraId="41F1D085" w14:textId="77777777" w:rsidR="00E73218" w:rsidRDefault="00E73218" w:rsidP="00912481">
      <w:pPr>
        <w:spacing w:line="480" w:lineRule="auto"/>
        <w:rPr>
          <w:rFonts w:ascii="Times New Roman" w:hAnsi="Times New Roman" w:cs="Times New Roman"/>
          <w:u w:val="single"/>
        </w:rPr>
      </w:pPr>
    </w:p>
    <w:p w14:paraId="63C6E65B" w14:textId="497D126B" w:rsidR="00CA4323" w:rsidRPr="00E73218" w:rsidRDefault="00E73218" w:rsidP="00912481">
      <w:pPr>
        <w:spacing w:line="480" w:lineRule="auto"/>
        <w:rPr>
          <w:rFonts w:ascii="Times New Roman" w:hAnsi="Times New Roman" w:cs="Times New Roman"/>
          <w:u w:val="single"/>
        </w:rPr>
      </w:pPr>
      <w:r>
        <w:rPr>
          <w:rFonts w:ascii="Times New Roman" w:hAnsi="Times New Roman" w:cs="Times New Roman"/>
          <w:u w:val="single"/>
        </w:rPr>
        <w:t>Scene Selection and Acquisition</w:t>
      </w:r>
    </w:p>
    <w:p w14:paraId="25E96396" w14:textId="0714FC22" w:rsidR="00CA4323" w:rsidRDefault="004924EC" w:rsidP="00912481">
      <w:pPr>
        <w:spacing w:line="480" w:lineRule="auto"/>
        <w:rPr>
          <w:rFonts w:ascii="Times New Roman" w:hAnsi="Times New Roman" w:cs="Times New Roman"/>
        </w:rPr>
      </w:pPr>
      <w:r>
        <w:rPr>
          <w:rFonts w:ascii="Times New Roman" w:hAnsi="Times New Roman" w:cs="Times New Roman"/>
        </w:rPr>
        <w:t>To pair relatively cloud-free imagery with Airborne Snow Observatory (ASO) collections (see Section</w:t>
      </w:r>
      <w:r w:rsidR="00D76F8F">
        <w:rPr>
          <w:rFonts w:ascii="Times New Roman" w:hAnsi="Times New Roman" w:cs="Times New Roman"/>
        </w:rPr>
        <w:t>s</w:t>
      </w:r>
      <w:r>
        <w:rPr>
          <w:rFonts w:ascii="Times New Roman" w:hAnsi="Times New Roman" w:cs="Times New Roman"/>
        </w:rPr>
        <w:t xml:space="preserve"> </w:t>
      </w:r>
      <w:r w:rsidRPr="004924EC">
        <w:rPr>
          <w:rFonts w:ascii="Times New Roman" w:hAnsi="Times New Roman" w:cs="Times New Roman"/>
          <w:highlight w:val="yellow"/>
        </w:rPr>
        <w:t>XXX</w:t>
      </w:r>
      <w:r>
        <w:rPr>
          <w:rFonts w:ascii="Times New Roman" w:hAnsi="Times New Roman" w:cs="Times New Roman"/>
          <w:highlight w:val="yellow"/>
        </w:rPr>
        <w:t xml:space="preserve"> and XXX</w:t>
      </w:r>
      <w:r>
        <w:rPr>
          <w:rFonts w:ascii="Times New Roman" w:hAnsi="Times New Roman" w:cs="Times New Roman"/>
        </w:rPr>
        <w:t xml:space="preserve">), scenes with spatial and temporal overlap with </w:t>
      </w:r>
      <w:r w:rsidR="00D76F8F">
        <w:rPr>
          <w:rFonts w:ascii="Times New Roman" w:hAnsi="Times New Roman" w:cs="Times New Roman"/>
        </w:rPr>
        <w:t xml:space="preserve">individual </w:t>
      </w:r>
      <w:r>
        <w:rPr>
          <w:rFonts w:ascii="Times New Roman" w:hAnsi="Times New Roman" w:cs="Times New Roman"/>
        </w:rPr>
        <w:t xml:space="preserve">ASO collect spatial footprints were selected from the Planet imagery catalog. We applied a 3-6 day temporal buffer to the ASO collection date of interest to ensure a higher </w:t>
      </w:r>
      <w:r w:rsidR="00D76F8F">
        <w:rPr>
          <w:rFonts w:ascii="Times New Roman" w:hAnsi="Times New Roman" w:cs="Times New Roman"/>
        </w:rPr>
        <w:t>probability</w:t>
      </w:r>
      <w:r>
        <w:rPr>
          <w:rFonts w:ascii="Times New Roman" w:hAnsi="Times New Roman" w:cs="Times New Roman"/>
        </w:rPr>
        <w:t xml:space="preserve"> of cloud-free imagery acquisition.</w:t>
      </w:r>
      <w:r w:rsidR="00D76F8F">
        <w:rPr>
          <w:rFonts w:ascii="Times New Roman" w:hAnsi="Times New Roman" w:cs="Times New Roman"/>
        </w:rPr>
        <w:t xml:space="preserve"> (Temporal image density in the Planet catalog has increased dramatically over time, but regions of ASO collects prior to 2017 often require</w:t>
      </w:r>
      <w:r w:rsidR="00927639">
        <w:rPr>
          <w:rFonts w:ascii="Times New Roman" w:hAnsi="Times New Roman" w:cs="Times New Roman"/>
        </w:rPr>
        <w:t>d</w:t>
      </w:r>
      <w:r w:rsidR="00D76F8F">
        <w:rPr>
          <w:rFonts w:ascii="Times New Roman" w:hAnsi="Times New Roman" w:cs="Times New Roman"/>
        </w:rPr>
        <w:t xml:space="preserve"> a larger (5-7 day) buffer to find spatially</w:t>
      </w:r>
      <w:r w:rsidR="00927639">
        <w:rPr>
          <w:rFonts w:ascii="Times New Roman" w:hAnsi="Times New Roman" w:cs="Times New Roman"/>
        </w:rPr>
        <w:t>-</w:t>
      </w:r>
      <w:r w:rsidR="00D76F8F">
        <w:rPr>
          <w:rFonts w:ascii="Times New Roman" w:hAnsi="Times New Roman" w:cs="Times New Roman"/>
        </w:rPr>
        <w:t xml:space="preserve">overlapping imagery.) </w:t>
      </w:r>
      <w:r>
        <w:rPr>
          <w:rFonts w:ascii="Times New Roman" w:hAnsi="Times New Roman" w:cs="Times New Roman"/>
        </w:rPr>
        <w:t xml:space="preserve">Image candidates were manually inspected for relative cloud </w:t>
      </w:r>
      <w:r>
        <w:rPr>
          <w:rFonts w:ascii="Times New Roman" w:hAnsi="Times New Roman" w:cs="Times New Roman"/>
        </w:rPr>
        <w:lastRenderedPageBreak/>
        <w:t>fraction</w:t>
      </w:r>
      <w:r w:rsidR="00620FFD">
        <w:rPr>
          <w:rFonts w:ascii="Times New Roman" w:hAnsi="Times New Roman" w:cs="Times New Roman"/>
        </w:rPr>
        <w:t>, and images with fewer clouds were selected for inclusion into our analysis.</w:t>
      </w:r>
      <w:r>
        <w:rPr>
          <w:rFonts w:ascii="Times New Roman" w:hAnsi="Times New Roman" w:cs="Times New Roman"/>
        </w:rPr>
        <w:t xml:space="preserve"> </w:t>
      </w:r>
      <w:r w:rsidR="00E73218">
        <w:rPr>
          <w:rFonts w:ascii="Times New Roman" w:hAnsi="Times New Roman" w:cs="Times New Roman"/>
        </w:rPr>
        <w:t xml:space="preserve">We used </w:t>
      </w:r>
      <w:proofErr w:type="spellStart"/>
      <w:r w:rsidR="00E73218">
        <w:rPr>
          <w:rFonts w:ascii="Times New Roman" w:hAnsi="Times New Roman" w:cs="Times New Roman"/>
        </w:rPr>
        <w:t>porder</w:t>
      </w:r>
      <w:proofErr w:type="spellEnd"/>
      <w:r w:rsidR="004B3719">
        <w:rPr>
          <w:rFonts w:ascii="Times New Roman" w:hAnsi="Times New Roman" w:cs="Times New Roman"/>
        </w:rPr>
        <w:t xml:space="preserve"> version 0.5.7</w:t>
      </w:r>
      <w:r w:rsidR="00E73218">
        <w:rPr>
          <w:rFonts w:ascii="Times New Roman" w:hAnsi="Times New Roman" w:cs="Times New Roman"/>
        </w:rPr>
        <w:t xml:space="preserve">, an open-source tool </w:t>
      </w:r>
      <w:r w:rsidR="004B3719">
        <w:rPr>
          <w:rFonts w:ascii="Times New Roman" w:hAnsi="Times New Roman" w:cs="Times New Roman"/>
        </w:rPr>
        <w:fldChar w:fldCharType="begin"/>
      </w:r>
      <w:r w:rsidR="004B3719">
        <w:rPr>
          <w:rFonts w:ascii="Times New Roman" w:hAnsi="Times New Roman" w:cs="Times New Roman"/>
        </w:rPr>
        <w:instrText xml:space="preserve"> ADDIN ZOTERO_ITEM CSL_CITATION {"citationID":"Qt4fX6Ne","properties":{"formattedCitation":"(Roy, 2019)","plainCitation":"(Roy, 2019)","noteIndex":0},"citationItems":[{"id":590,"uris":["http://zotero.org/users/5685662/items/JWLGHGKN"],"uri":["http://zotero.org/users/5685662/items/JWLGHGKN"],"itemData":{"id":590,"type":"book","abstract":"Ordersv2 is the next iteration of Planet's API is the next iteration of Planet's API in getting Analysis Ready Data (ARD) delivered to you. Orders v2 allows you to improved functionality in this domain, including the capability to submit a number of images in a batch order, and perform operations such as the top of atmospheric reflectance, compression, coregistration and also enhanced notifications such as email and webhooks. Based on your access you can use this tool to chain together a sequence of operations. This tool is a command-line interface that allows you to interact with the ordersv2 API along with place orders and download orders as needed. The tool also allows you to chain multiple processes together and additional functionalities will be added as needed. For exporting to cloud storages release 0.0.8 onwards has a configuration folder with config yml structures to be used with this tool. Simply replaces the fields as needed.) in getting Analysis Ready Data (ARD) delivered to you. Orders v2 allows you to improved functionality in this domain, including the capability to submit a number of images in a batch order, and perform operations such as the top of atmospheric reflectance, compression, coregistration and also enhanced notifications such as email and webhooks. Based on your access you can use this tool to chain together a sequence of operations. This tool is a command line interface that allows you to interact with the ordersv2 API along with place orders and download orders as needed. The tool also allows you to chain multiple processes together and additional functionalities will be added as needed. For exporting to cloud storages release 0.0.8 onwards has a configuration folder with config yml structures to be used with this tool. Simply replaces the fields as needed. Changelog v0.5.9 No more deperecation or future warnings from pyproj Issue 40 porder search is faster Python 2.7 will reach the end of its life on January 1st, 2020. No more python 2 support from v0.5.9 v0.5.8 Handles python version while installing pipwin Now open readme page in browser using porder readme v0.5.7 Fixed arg readout if no argument is passed to CLI. Issue 39. Updated requirements to include DateTimeRange Fixed issue with GDAL~=3 requirement for fiona 1.8.11 release v0.5.6 Merged pull request 38 to allow for nested delivery of zip files to cloud storage. Added an order state list tool. v0.5.5 Better file check for skipping download requests. Improvements to multiprocessing and async downloader. General improvements to stability and performance. v0.5.4 Updated bundles.json. Merged pull request to update bundles. v0.5.3 Updated order status. Check existing files before attempting redirect url and download. Overall optimization for faster check and updated readme for fallback bundles. v0.5.2 Added harmonization tool to harmonize PS2.SD to PS2. Improvements and error handling to quota tool Merged pull request 35 to keep download progress via enumerate. v0.5.1 Added utf-8 encoding for shapefile to geojson conversion Merged pull request 34 to refresh url once expired.","note":"DOI: 10.5281/zenodo.3575881","publisher":"Zenodo","source":"Zenodo","title":"samapriya/porder: porder: Simple CLI for Planet ordersV2 API","title-short":"samapriya/porder","URL":"https://zenodo.org/record/3575881","author":[{"family":"Roy","given":"Samapriya"}],"accessed":{"date-parts":[["2020",1,10]]},"issued":{"date-parts":[["2019",12,14]]}}}],"schema":"https://github.com/citation-style-language/schema/raw/master/csl-citation.json"} </w:instrText>
      </w:r>
      <w:r w:rsidR="004B3719">
        <w:rPr>
          <w:rFonts w:ascii="Times New Roman" w:hAnsi="Times New Roman" w:cs="Times New Roman"/>
        </w:rPr>
        <w:fldChar w:fldCharType="separate"/>
      </w:r>
      <w:r w:rsidR="006746D0">
        <w:rPr>
          <w:rFonts w:ascii="Times New Roman" w:hAnsi="Times New Roman" w:cs="Times New Roman"/>
          <w:noProof/>
        </w:rPr>
        <w:t>(Roy, 2019)</w:t>
      </w:r>
      <w:r w:rsidR="004B3719">
        <w:rPr>
          <w:rFonts w:ascii="Times New Roman" w:hAnsi="Times New Roman" w:cs="Times New Roman"/>
        </w:rPr>
        <w:fldChar w:fldCharType="end"/>
      </w:r>
      <w:r w:rsidR="004B3719">
        <w:rPr>
          <w:rFonts w:ascii="Times New Roman" w:hAnsi="Times New Roman" w:cs="Times New Roman"/>
        </w:rPr>
        <w:t xml:space="preserve"> </w:t>
      </w:r>
      <w:r w:rsidR="00E73218">
        <w:rPr>
          <w:rFonts w:ascii="Times New Roman" w:hAnsi="Times New Roman" w:cs="Times New Roman"/>
        </w:rPr>
        <w:t>for the Planet Orders</w:t>
      </w:r>
      <w:r w:rsidR="004B3719">
        <w:rPr>
          <w:rFonts w:ascii="Times New Roman" w:hAnsi="Times New Roman" w:cs="Times New Roman"/>
        </w:rPr>
        <w:t xml:space="preserve"> </w:t>
      </w:r>
      <w:r w:rsidR="00E73218">
        <w:rPr>
          <w:rFonts w:ascii="Times New Roman" w:hAnsi="Times New Roman" w:cs="Times New Roman"/>
        </w:rPr>
        <w:t>v2 Application Programming Interface (API)</w:t>
      </w:r>
      <w:r w:rsidR="004B3719">
        <w:rPr>
          <w:rFonts w:ascii="Times New Roman" w:hAnsi="Times New Roman" w:cs="Times New Roman"/>
        </w:rPr>
        <w:t xml:space="preserve"> </w:t>
      </w:r>
      <w:r w:rsidR="004B3719">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{"citationID":"kjFQJUMN","properties":{"formattedCitation":"(Planet Labs, Inc., 2019b)","plainCitation":"(Planet Labs, Inc., 2019b)","noteIndex":0},"citationItems":[{"id":594,"uris":["http://zotero.org/users/5685662/items/IHU9SFCC"],"uri":["http://zotero.org/users/5685662/items/IHU9SFCC"],"itemData":{"id":594,"type":"webpage","title":"Planet Developer Resource Center","URL":"https://developers.planet.com/docs/orders/","author":[{"family":"Planet Labs, Inc.","given":""}],"accessed":{"date-parts":[["2020",1,10]]},"issued":{"date-parts":[["2019"]]}}}],"schema":"https://github.com/citation-style-language/schema/raw/master/csl-citation.json"} </w:instrText>
      </w:r>
      <w:r w:rsidR="004B3719">
        <w:rPr>
          <w:rFonts w:ascii="Times New Roman" w:hAnsi="Times New Roman" w:cs="Times New Roman"/>
        </w:rPr>
        <w:fldChar w:fldCharType="separate"/>
      </w:r>
      <w:r w:rsidR="006746D0">
        <w:rPr>
          <w:rFonts w:ascii="Times New Roman" w:hAnsi="Times New Roman" w:cs="Times New Roman"/>
          <w:noProof/>
        </w:rPr>
        <w:t>(Planet Labs, Inc., 2019b)</w:t>
      </w:r>
      <w:r w:rsidR="004B3719">
        <w:rPr>
          <w:rFonts w:ascii="Times New Roman" w:hAnsi="Times New Roman" w:cs="Times New Roman"/>
        </w:rPr>
        <w:fldChar w:fldCharType="end"/>
      </w:r>
      <w:r w:rsidR="004B3719">
        <w:rPr>
          <w:rFonts w:ascii="Times New Roman" w:hAnsi="Times New Roman" w:cs="Times New Roman"/>
        </w:rPr>
        <w:t xml:space="preserve">, to </w:t>
      </w:r>
      <w:r w:rsidR="00D76F8F">
        <w:rPr>
          <w:rFonts w:ascii="Times New Roman" w:hAnsi="Times New Roman" w:cs="Times New Roman"/>
        </w:rPr>
        <w:t xml:space="preserve">both </w:t>
      </w:r>
      <w:r w:rsidR="004B3719">
        <w:rPr>
          <w:rFonts w:ascii="Times New Roman" w:hAnsi="Times New Roman" w:cs="Times New Roman"/>
        </w:rPr>
        <w:t>query the Planet catalog for imagery data</w:t>
      </w:r>
      <w:r w:rsidR="00D76F8F">
        <w:rPr>
          <w:rFonts w:ascii="Times New Roman" w:hAnsi="Times New Roman" w:cs="Times New Roman"/>
        </w:rPr>
        <w:t xml:space="preserve"> and submit imagery orders.</w:t>
      </w:r>
      <w:r w:rsidR="004B3719">
        <w:rPr>
          <w:rFonts w:ascii="Times New Roman" w:hAnsi="Times New Roman" w:cs="Times New Roman"/>
        </w:rPr>
        <w:t xml:space="preserve"> Analytic Ortho Scene assets were queried via the “PSScene4Band” identifier and the “</w:t>
      </w:r>
      <w:proofErr w:type="spellStart"/>
      <w:r w:rsidR="004B3719">
        <w:rPr>
          <w:rFonts w:ascii="Times New Roman" w:hAnsi="Times New Roman" w:cs="Times New Roman"/>
        </w:rPr>
        <w:t>analytic_sr</w:t>
      </w:r>
      <w:proofErr w:type="spellEnd"/>
      <w:r w:rsidR="004B3719">
        <w:rPr>
          <w:rFonts w:ascii="Times New Roman" w:hAnsi="Times New Roman" w:cs="Times New Roman"/>
        </w:rPr>
        <w:t xml:space="preserve">” bundle identifier. We used the Planet Clips API to acquire only those pixels overlapping our areas of interest (e.g. areas covered by ASO collect footprints) </w:t>
      </w:r>
      <w:r w:rsidR="00620FFD">
        <w:rPr>
          <w:rFonts w:ascii="Times New Roman" w:hAnsi="Times New Roman" w:cs="Times New Roman"/>
        </w:rPr>
        <w:t xml:space="preserve">both </w:t>
      </w:r>
      <w:r w:rsidR="004B3719">
        <w:rPr>
          <w:rFonts w:ascii="Times New Roman" w:hAnsi="Times New Roman" w:cs="Times New Roman"/>
        </w:rPr>
        <w:t xml:space="preserve">to conserve our imagery </w:t>
      </w:r>
      <w:r w:rsidR="00D76F8F">
        <w:rPr>
          <w:rFonts w:ascii="Times New Roman" w:hAnsi="Times New Roman" w:cs="Times New Roman"/>
        </w:rPr>
        <w:t xml:space="preserve">quota </w:t>
      </w:r>
      <w:r w:rsidR="004B3719">
        <w:rPr>
          <w:rFonts w:ascii="Times New Roman" w:hAnsi="Times New Roman" w:cs="Times New Roman"/>
        </w:rPr>
        <w:t xml:space="preserve">and reduce data volume. Image assets were delivered from Planet directly to Amazon Web Services </w:t>
      </w:r>
      <w:r w:rsidR="00620FFD">
        <w:rPr>
          <w:rFonts w:ascii="Times New Roman" w:hAnsi="Times New Roman" w:cs="Times New Roman"/>
        </w:rPr>
        <w:t>Simple Storage Service (S3)</w:t>
      </w:r>
      <w:r w:rsidR="004B3719">
        <w:rPr>
          <w:rFonts w:ascii="Times New Roman" w:hAnsi="Times New Roman" w:cs="Times New Roman"/>
        </w:rPr>
        <w:t xml:space="preserve"> buckets</w:t>
      </w:r>
      <w:r w:rsidR="00D76F8F">
        <w:rPr>
          <w:rFonts w:ascii="Times New Roman" w:hAnsi="Times New Roman" w:cs="Times New Roman"/>
        </w:rPr>
        <w:t xml:space="preserve"> for further processing.</w:t>
      </w:r>
      <w:r w:rsidR="004B3719">
        <w:rPr>
          <w:rFonts w:ascii="Times New Roman" w:hAnsi="Times New Roman" w:cs="Times New Roman"/>
        </w:rPr>
        <w:t xml:space="preserve"> </w:t>
      </w:r>
    </w:p>
    <w:p w14:paraId="376128C3" w14:textId="2E1055D2" w:rsidR="00907540" w:rsidRPr="00907540" w:rsidRDefault="00907540" w:rsidP="00912481">
      <w:pPr>
        <w:spacing w:line="480" w:lineRule="auto"/>
        <w:rPr>
          <w:rFonts w:ascii="Times New Roman" w:hAnsi="Times New Roman" w:cs="Times New Roman"/>
        </w:rPr>
      </w:pPr>
    </w:p>
    <w:p w14:paraId="2BD05BA4" w14:textId="5DC41065" w:rsidR="002A41A2" w:rsidRPr="00912481" w:rsidRDefault="006D1E2D" w:rsidP="00912481">
      <w:pPr>
        <w:spacing w:line="480" w:lineRule="auto"/>
        <w:rPr>
          <w:rFonts w:ascii="Times New Roman" w:hAnsi="Times New Roman" w:cs="Times New Roman"/>
        </w:rPr>
      </w:pPr>
      <w:r>
        <w:rPr>
          <w:rFonts w:ascii="Times New Roman" w:hAnsi="Times New Roman" w:cs="Times New Roman"/>
          <w:b/>
        </w:rPr>
        <w:t>X.X</w:t>
      </w:r>
      <w:r w:rsidR="00912481">
        <w:rPr>
          <w:rFonts w:ascii="Times New Roman" w:hAnsi="Times New Roman" w:cs="Times New Roman"/>
          <w:b/>
        </w:rPr>
        <w:t xml:space="preserve">: </w:t>
      </w:r>
      <w:r w:rsidR="002A41A2" w:rsidRPr="00912481">
        <w:rPr>
          <w:rFonts w:ascii="Times New Roman" w:hAnsi="Times New Roman" w:cs="Times New Roman"/>
          <w:u w:val="single"/>
        </w:rPr>
        <w:t>Machine Learning Methodology</w:t>
      </w:r>
    </w:p>
    <w:p w14:paraId="735868A2" w14:textId="1C756F9E" w:rsidR="00C248E4" w:rsidRDefault="00C248E4" w:rsidP="003D2B72">
      <w:pPr>
        <w:spacing w:line="480" w:lineRule="auto"/>
        <w:rPr>
          <w:rFonts w:ascii="Times New Roman" w:hAnsi="Times New Roman" w:cs="Times New Roman"/>
        </w:rPr>
      </w:pPr>
      <w:r>
        <w:rPr>
          <w:rFonts w:ascii="Times New Roman" w:hAnsi="Times New Roman" w:cs="Times New Roman"/>
        </w:rPr>
        <w:t>“Ma</w:t>
      </w:r>
      <w:r w:rsidR="003D2B72">
        <w:rPr>
          <w:rFonts w:ascii="Times New Roman" w:hAnsi="Times New Roman" w:cs="Times New Roman"/>
        </w:rPr>
        <w:t xml:space="preserve">chine learning” </w:t>
      </w:r>
      <w:r>
        <w:rPr>
          <w:rFonts w:ascii="Times New Roman" w:hAnsi="Times New Roman" w:cs="Times New Roman"/>
        </w:rPr>
        <w:t>is a</w:t>
      </w:r>
      <w:r w:rsidR="003D2B72">
        <w:rPr>
          <w:rFonts w:ascii="Times New Roman" w:hAnsi="Times New Roman" w:cs="Times New Roman"/>
        </w:rPr>
        <w:t xml:space="preserve"> </w:t>
      </w:r>
      <w:r>
        <w:rPr>
          <w:rFonts w:ascii="Times New Roman" w:hAnsi="Times New Roman" w:cs="Times New Roman"/>
        </w:rPr>
        <w:t xml:space="preserve">set of </w:t>
      </w:r>
      <w:r w:rsidR="003D2B72">
        <w:rPr>
          <w:rFonts w:ascii="Times New Roman" w:hAnsi="Times New Roman" w:cs="Times New Roman"/>
        </w:rPr>
        <w:t>statistical technique</w:t>
      </w:r>
      <w:r>
        <w:rPr>
          <w:rFonts w:ascii="Times New Roman" w:hAnsi="Times New Roman" w:cs="Times New Roman"/>
        </w:rPr>
        <w:t>s</w:t>
      </w:r>
      <w:r w:rsidR="003D2B72">
        <w:rPr>
          <w:rFonts w:ascii="Times New Roman" w:hAnsi="Times New Roman" w:cs="Times New Roman"/>
        </w:rPr>
        <w:t xml:space="preserve"> to build predictive models</w:t>
      </w:r>
      <w:r>
        <w:rPr>
          <w:rFonts w:ascii="Times New Roman" w:hAnsi="Times New Roman" w:cs="Times New Roman"/>
        </w:rPr>
        <w:t xml:space="preserve"> </w:t>
      </w:r>
      <w:r w:rsidR="003D2B72">
        <w:rPr>
          <w:rFonts w:ascii="Times New Roman" w:hAnsi="Times New Roman" w:cs="Times New Roman"/>
        </w:rPr>
        <w:t xml:space="preserve">of </w:t>
      </w:r>
      <w:r w:rsidR="009E6579">
        <w:rPr>
          <w:rFonts w:ascii="Times New Roman" w:hAnsi="Times New Roman" w:cs="Times New Roman"/>
        </w:rPr>
        <w:t>an</w:t>
      </w:r>
      <w:r w:rsidR="003D2B72">
        <w:rPr>
          <w:rFonts w:ascii="Times New Roman" w:hAnsi="Times New Roman" w:cs="Times New Roman"/>
        </w:rPr>
        <w:t xml:space="preserve"> outcome variable from data. Models are “trained” or “fit” to data by selecting a </w:t>
      </w:r>
      <w:r>
        <w:rPr>
          <w:rFonts w:ascii="Times New Roman" w:hAnsi="Times New Roman" w:cs="Times New Roman"/>
        </w:rPr>
        <w:t>“t</w:t>
      </w:r>
      <w:r w:rsidR="003D2B72">
        <w:rPr>
          <w:rFonts w:ascii="Times New Roman" w:hAnsi="Times New Roman" w:cs="Times New Roman"/>
        </w:rPr>
        <w:t>raining” subset of examples from the population of data</w:t>
      </w:r>
      <w:r w:rsidR="009E6579">
        <w:rPr>
          <w:rFonts w:ascii="Times New Roman" w:hAnsi="Times New Roman" w:cs="Times New Roman"/>
        </w:rPr>
        <w:t xml:space="preserve">. These examples are used </w:t>
      </w:r>
      <w:r w:rsidR="0012342A">
        <w:rPr>
          <w:rFonts w:ascii="Times New Roman" w:hAnsi="Times New Roman" w:cs="Times New Roman"/>
        </w:rPr>
        <w:t xml:space="preserve">to derive a predictive relationship with </w:t>
      </w:r>
      <w:r w:rsidR="009E6579">
        <w:rPr>
          <w:rFonts w:ascii="Times New Roman" w:hAnsi="Times New Roman" w:cs="Times New Roman"/>
        </w:rPr>
        <w:t>the</w:t>
      </w:r>
      <w:r w:rsidR="0012342A">
        <w:rPr>
          <w:rFonts w:ascii="Times New Roman" w:hAnsi="Times New Roman" w:cs="Times New Roman"/>
        </w:rPr>
        <w:t xml:space="preserve"> </w:t>
      </w:r>
      <w:r w:rsidR="00EE7789">
        <w:rPr>
          <w:rFonts w:ascii="Times New Roman" w:hAnsi="Times New Roman" w:cs="Times New Roman"/>
        </w:rPr>
        <w:t>response</w:t>
      </w:r>
      <w:r w:rsidR="0012342A">
        <w:rPr>
          <w:rFonts w:ascii="Times New Roman" w:hAnsi="Times New Roman" w:cs="Times New Roman"/>
        </w:rPr>
        <w:t xml:space="preserve"> variable</w:t>
      </w:r>
      <w:r w:rsidR="009E6579">
        <w:rPr>
          <w:rFonts w:ascii="Times New Roman" w:hAnsi="Times New Roman" w:cs="Times New Roman"/>
        </w:rPr>
        <w:t>, and e</w:t>
      </w:r>
      <w:commentRangeStart w:id="0"/>
      <w:r w:rsidR="0012342A">
        <w:rPr>
          <w:rFonts w:ascii="Times New Roman" w:hAnsi="Times New Roman" w:cs="Times New Roman"/>
        </w:rPr>
        <w:t xml:space="preserve">ach machine learning technique varies on the precise methodology used to derive this relationship. </w:t>
      </w:r>
      <w:commentRangeEnd w:id="0"/>
      <w:r w:rsidR="0012342A">
        <w:rPr>
          <w:rStyle w:val="CommentReference"/>
        </w:rPr>
        <w:commentReference w:id="0"/>
      </w:r>
      <w:r w:rsidR="003D2B72">
        <w:rPr>
          <w:rFonts w:ascii="Times New Roman" w:hAnsi="Times New Roman" w:cs="Times New Roman"/>
        </w:rPr>
        <w:t xml:space="preserve">Once fit, models are assessed for their ability to accurately predict </w:t>
      </w:r>
      <w:r w:rsidR="00EE7789">
        <w:rPr>
          <w:rFonts w:ascii="Times New Roman" w:hAnsi="Times New Roman" w:cs="Times New Roman"/>
        </w:rPr>
        <w:t>response</w:t>
      </w:r>
      <w:r w:rsidR="003D2B72">
        <w:rPr>
          <w:rFonts w:ascii="Times New Roman" w:hAnsi="Times New Roman" w:cs="Times New Roman"/>
        </w:rPr>
        <w:t xml:space="preserve"> variables given “unseen” samples of data</w:t>
      </w:r>
      <w:r w:rsidR="00DF6804">
        <w:rPr>
          <w:rFonts w:ascii="Times New Roman" w:hAnsi="Times New Roman" w:cs="Times New Roman"/>
        </w:rPr>
        <w:t xml:space="preserve"> (t</w:t>
      </w:r>
      <w:r w:rsidR="003D2B72">
        <w:rPr>
          <w:rFonts w:ascii="Times New Roman" w:hAnsi="Times New Roman" w:cs="Times New Roman"/>
        </w:rPr>
        <w:t>he “test” subset</w:t>
      </w:r>
      <w:r w:rsidR="00DF6804">
        <w:rPr>
          <w:rFonts w:ascii="Times New Roman" w:hAnsi="Times New Roman" w:cs="Times New Roman"/>
        </w:rPr>
        <w:t xml:space="preserve">) </w:t>
      </w:r>
      <w:r w:rsidR="003D2B72">
        <w:rPr>
          <w:rFonts w:ascii="Times New Roman" w:hAnsi="Times New Roman" w:cs="Times New Roman"/>
        </w:rPr>
        <w:t>which is disjoint from the training</w:t>
      </w:r>
      <w:r w:rsidR="00EE7789">
        <w:rPr>
          <w:rFonts w:ascii="Times New Roman" w:hAnsi="Times New Roman" w:cs="Times New Roman"/>
        </w:rPr>
        <w:t xml:space="preserve"> set</w:t>
      </w:r>
      <w:r w:rsidR="003D2B72">
        <w:rPr>
          <w:rFonts w:ascii="Times New Roman" w:hAnsi="Times New Roman" w:cs="Times New Roman"/>
        </w:rPr>
        <w:t xml:space="preserve">. In this study we </w:t>
      </w:r>
      <w:r>
        <w:rPr>
          <w:rFonts w:ascii="Times New Roman" w:hAnsi="Times New Roman" w:cs="Times New Roman"/>
        </w:rPr>
        <w:t>employed</w:t>
      </w:r>
      <w:r w:rsidR="003D2B72">
        <w:rPr>
          <w:rFonts w:ascii="Times New Roman" w:hAnsi="Times New Roman" w:cs="Times New Roman"/>
        </w:rPr>
        <w:t xml:space="preserve"> a “supervised learning” approach, wherein the presence of the </w:t>
      </w:r>
      <w:r w:rsidR="00EE7789">
        <w:rPr>
          <w:rFonts w:ascii="Times New Roman" w:hAnsi="Times New Roman" w:cs="Times New Roman"/>
        </w:rPr>
        <w:t xml:space="preserve">response </w:t>
      </w:r>
      <w:r w:rsidR="003D2B72">
        <w:rPr>
          <w:rFonts w:ascii="Times New Roman" w:hAnsi="Times New Roman" w:cs="Times New Roman"/>
        </w:rPr>
        <w:t>variable in the data (</w:t>
      </w:r>
      <w:r>
        <w:rPr>
          <w:rFonts w:ascii="Times New Roman" w:hAnsi="Times New Roman" w:cs="Times New Roman"/>
        </w:rPr>
        <w:t>known as a data “label”</w:t>
      </w:r>
      <w:r w:rsidR="00EE7789">
        <w:rPr>
          <w:rFonts w:ascii="Times New Roman" w:hAnsi="Times New Roman" w:cs="Times New Roman"/>
        </w:rPr>
        <w:t>, in this case lidar-derived snow presence</w:t>
      </w:r>
      <w:r w:rsidR="003D2B72">
        <w:rPr>
          <w:rFonts w:ascii="Times New Roman" w:hAnsi="Times New Roman" w:cs="Times New Roman"/>
        </w:rPr>
        <w:t>) guid</w:t>
      </w:r>
      <w:r>
        <w:rPr>
          <w:rFonts w:ascii="Times New Roman" w:hAnsi="Times New Roman" w:cs="Times New Roman"/>
        </w:rPr>
        <w:t xml:space="preserve">es the search for a statistical relationship between the input data (“features”) and the </w:t>
      </w:r>
      <w:r w:rsidR="00EE7789">
        <w:rPr>
          <w:rFonts w:ascii="Times New Roman" w:hAnsi="Times New Roman" w:cs="Times New Roman"/>
        </w:rPr>
        <w:t xml:space="preserve">response </w:t>
      </w:r>
      <w:r>
        <w:rPr>
          <w:rFonts w:ascii="Times New Roman" w:hAnsi="Times New Roman" w:cs="Times New Roman"/>
        </w:rPr>
        <w:t xml:space="preserve">(“label”). </w:t>
      </w:r>
      <w:r w:rsidR="00EE7789">
        <w:rPr>
          <w:rFonts w:ascii="Times New Roman" w:hAnsi="Times New Roman" w:cs="Times New Roman"/>
        </w:rPr>
        <w:t xml:space="preserve">Once a supervised learning model is fit using data that contains the response variable, the resulting statistical relationship can be employed to predict the response variable from </w:t>
      </w:r>
      <w:commentRangeStart w:id="1"/>
      <w:r w:rsidR="00EE7789">
        <w:rPr>
          <w:rFonts w:ascii="Times New Roman" w:hAnsi="Times New Roman" w:cs="Times New Roman"/>
        </w:rPr>
        <w:t>unlabeled data.</w:t>
      </w:r>
      <w:commentRangeEnd w:id="1"/>
      <w:r w:rsidR="00EE7789">
        <w:rPr>
          <w:rStyle w:val="CommentReference"/>
        </w:rPr>
        <w:commentReference w:id="1"/>
      </w:r>
    </w:p>
    <w:p w14:paraId="21B308B0" w14:textId="77777777" w:rsidR="00C248E4" w:rsidRDefault="00C248E4" w:rsidP="003D2B72">
      <w:pPr>
        <w:spacing w:line="480" w:lineRule="auto"/>
        <w:rPr>
          <w:rFonts w:ascii="Times New Roman" w:hAnsi="Times New Roman" w:cs="Times New Roman"/>
        </w:rPr>
      </w:pPr>
    </w:p>
    <w:p w14:paraId="3A8918E9" w14:textId="1297639F" w:rsidR="00D5222B" w:rsidRDefault="00912481" w:rsidP="003D2B72">
      <w:pPr>
        <w:spacing w:line="480" w:lineRule="auto"/>
        <w:rPr>
          <w:rFonts w:ascii="Times New Roman" w:hAnsi="Times New Roman" w:cs="Times New Roman"/>
        </w:rPr>
      </w:pPr>
      <w:r>
        <w:rPr>
          <w:rFonts w:ascii="Times New Roman" w:hAnsi="Times New Roman" w:cs="Times New Roman"/>
        </w:rPr>
        <w:t>I</w:t>
      </w:r>
      <w:r w:rsidR="00C248E4">
        <w:rPr>
          <w:rFonts w:ascii="Times New Roman" w:hAnsi="Times New Roman" w:cs="Times New Roman"/>
        </w:rPr>
        <w:t xml:space="preserve">dentifying the spatial extent and </w:t>
      </w:r>
      <w:r w:rsidR="00BD65B3">
        <w:rPr>
          <w:rFonts w:ascii="Times New Roman" w:hAnsi="Times New Roman" w:cs="Times New Roman"/>
        </w:rPr>
        <w:t xml:space="preserve">categorical </w:t>
      </w:r>
      <w:r w:rsidR="00C248E4">
        <w:rPr>
          <w:rFonts w:ascii="Times New Roman" w:hAnsi="Times New Roman" w:cs="Times New Roman"/>
        </w:rPr>
        <w:t>classification of regions within images</w:t>
      </w:r>
      <w:r w:rsidR="00BD65B3">
        <w:rPr>
          <w:rFonts w:ascii="Times New Roman" w:hAnsi="Times New Roman" w:cs="Times New Roman"/>
        </w:rPr>
        <w:t xml:space="preserve"> </w:t>
      </w:r>
      <w:r w:rsidR="00C248E4">
        <w:rPr>
          <w:rFonts w:ascii="Times New Roman" w:hAnsi="Times New Roman" w:cs="Times New Roman"/>
        </w:rPr>
        <w:t>is known as “image segmentation</w:t>
      </w:r>
      <w:r w:rsidR="00BD65B3">
        <w:rPr>
          <w:rFonts w:ascii="Times New Roman" w:hAnsi="Times New Roman" w:cs="Times New Roman"/>
        </w:rPr>
        <w:t>”</w:t>
      </w:r>
      <w:r>
        <w:rPr>
          <w:rFonts w:ascii="Times New Roman" w:hAnsi="Times New Roman" w:cs="Times New Roman"/>
        </w:rPr>
        <w:t xml:space="preserve"> or “instance segmentation”</w:t>
      </w:r>
      <w:r w:rsidR="00BD65B3">
        <w:rPr>
          <w:rFonts w:ascii="Times New Roman" w:hAnsi="Times New Roman" w:cs="Times New Roman"/>
        </w:rPr>
        <w:t xml:space="preserve"> (</w:t>
      </w:r>
      <w:r w:rsidR="00BD65B3" w:rsidRPr="00735499">
        <w:rPr>
          <w:rFonts w:ascii="Times New Roman" w:hAnsi="Times New Roman" w:cs="Times New Roman"/>
          <w:highlight w:val="yellow"/>
        </w:rPr>
        <w:t>CITE</w:t>
      </w:r>
      <w:r w:rsidR="00BD65B3">
        <w:rPr>
          <w:rFonts w:ascii="Times New Roman" w:hAnsi="Times New Roman" w:cs="Times New Roman"/>
        </w:rPr>
        <w:t>?).</w:t>
      </w:r>
      <w:r w:rsidR="00931EC0">
        <w:rPr>
          <w:rFonts w:ascii="Times New Roman" w:hAnsi="Times New Roman" w:cs="Times New Roman"/>
        </w:rPr>
        <w:t xml:space="preserve"> Classification of snow in satellite imagery fits well within this task definition, and this allow</w:t>
      </w:r>
      <w:r w:rsidR="00620FFD">
        <w:rPr>
          <w:rFonts w:ascii="Times New Roman" w:hAnsi="Times New Roman" w:cs="Times New Roman"/>
        </w:rPr>
        <w:t>ed</w:t>
      </w:r>
      <w:r w:rsidR="00931EC0">
        <w:rPr>
          <w:rFonts w:ascii="Times New Roman" w:hAnsi="Times New Roman" w:cs="Times New Roman"/>
        </w:rPr>
        <w:t xml:space="preserve"> us to </w:t>
      </w:r>
      <w:r w:rsidR="00735499">
        <w:rPr>
          <w:rFonts w:ascii="Times New Roman" w:hAnsi="Times New Roman" w:cs="Times New Roman"/>
        </w:rPr>
        <w:t>use machine learning techniques specific to image segmentation. In our version of the task, t</w:t>
      </w:r>
      <w:r w:rsidR="00C248E4">
        <w:rPr>
          <w:rFonts w:ascii="Times New Roman" w:hAnsi="Times New Roman" w:cs="Times New Roman"/>
        </w:rPr>
        <w:t xml:space="preserve">he four bands of </w:t>
      </w:r>
      <w:proofErr w:type="spellStart"/>
      <w:r w:rsidR="00C248E4">
        <w:rPr>
          <w:rFonts w:ascii="Times New Roman" w:hAnsi="Times New Roman" w:cs="Times New Roman"/>
        </w:rPr>
        <w:t>PlanetScope</w:t>
      </w:r>
      <w:proofErr w:type="spellEnd"/>
      <w:r w:rsidR="00C248E4">
        <w:rPr>
          <w:rFonts w:ascii="Times New Roman" w:hAnsi="Times New Roman" w:cs="Times New Roman"/>
        </w:rPr>
        <w:t xml:space="preserve"> imagery </w:t>
      </w:r>
      <w:r w:rsidR="00735499">
        <w:rPr>
          <w:rFonts w:ascii="Times New Roman" w:hAnsi="Times New Roman" w:cs="Times New Roman"/>
        </w:rPr>
        <w:t xml:space="preserve">in each pixel </w:t>
      </w:r>
      <w:r w:rsidR="00C248E4">
        <w:rPr>
          <w:rFonts w:ascii="Times New Roman" w:hAnsi="Times New Roman" w:cs="Times New Roman"/>
        </w:rPr>
        <w:t>(red, green, blue, NIR</w:t>
      </w:r>
      <w:r w:rsidR="00735499">
        <w:rPr>
          <w:rFonts w:ascii="Times New Roman" w:hAnsi="Times New Roman" w:cs="Times New Roman"/>
        </w:rPr>
        <w:t xml:space="preserve">; see Section </w:t>
      </w:r>
      <w:r w:rsidR="00735499" w:rsidRPr="00735499">
        <w:rPr>
          <w:rFonts w:ascii="Times New Roman" w:hAnsi="Times New Roman" w:cs="Times New Roman"/>
          <w:highlight w:val="yellow"/>
        </w:rPr>
        <w:t>XXX</w:t>
      </w:r>
      <w:r w:rsidR="00C248E4">
        <w:rPr>
          <w:rFonts w:ascii="Times New Roman" w:hAnsi="Times New Roman" w:cs="Times New Roman"/>
        </w:rPr>
        <w:t>) represent the input data to our model (the “features”), and airborne lidar-derived</w:t>
      </w:r>
      <w:r w:rsidR="00620FFD">
        <w:rPr>
          <w:rFonts w:ascii="Times New Roman" w:hAnsi="Times New Roman" w:cs="Times New Roman"/>
        </w:rPr>
        <w:t xml:space="preserve"> binary</w:t>
      </w:r>
      <w:r w:rsidR="00C248E4">
        <w:rPr>
          <w:rFonts w:ascii="Times New Roman" w:hAnsi="Times New Roman" w:cs="Times New Roman"/>
        </w:rPr>
        <w:t xml:space="preserve"> snow masks</w:t>
      </w:r>
      <w:r>
        <w:rPr>
          <w:rFonts w:ascii="Times New Roman" w:hAnsi="Times New Roman" w:cs="Times New Roman"/>
        </w:rPr>
        <w:t xml:space="preserve"> (see Section </w:t>
      </w:r>
      <w:r w:rsidRPr="00912481">
        <w:rPr>
          <w:rFonts w:ascii="Times New Roman" w:hAnsi="Times New Roman" w:cs="Times New Roman"/>
          <w:highlight w:val="yellow"/>
        </w:rPr>
        <w:t>XXX</w:t>
      </w:r>
      <w:r>
        <w:rPr>
          <w:rFonts w:ascii="Times New Roman" w:hAnsi="Times New Roman" w:cs="Times New Roman"/>
        </w:rPr>
        <w:t>)</w:t>
      </w:r>
      <w:r w:rsidR="00C248E4">
        <w:rPr>
          <w:rFonts w:ascii="Times New Roman" w:hAnsi="Times New Roman" w:cs="Times New Roman"/>
        </w:rPr>
        <w:t xml:space="preserve"> represent the </w:t>
      </w:r>
      <w:r w:rsidR="00EE7789">
        <w:rPr>
          <w:rFonts w:ascii="Times New Roman" w:hAnsi="Times New Roman" w:cs="Times New Roman"/>
        </w:rPr>
        <w:t>response</w:t>
      </w:r>
      <w:r w:rsidR="00C248E4">
        <w:rPr>
          <w:rFonts w:ascii="Times New Roman" w:hAnsi="Times New Roman" w:cs="Times New Roman"/>
        </w:rPr>
        <w:t xml:space="preserve"> variable </w:t>
      </w:r>
      <w:r w:rsidR="00735499">
        <w:rPr>
          <w:rFonts w:ascii="Times New Roman" w:hAnsi="Times New Roman" w:cs="Times New Roman"/>
        </w:rPr>
        <w:t xml:space="preserve">(“labels”). </w:t>
      </w:r>
    </w:p>
    <w:p w14:paraId="03093785" w14:textId="17BB47E1" w:rsidR="00735499" w:rsidRDefault="00735499" w:rsidP="003D2B72">
      <w:pPr>
        <w:spacing w:line="480" w:lineRule="auto"/>
        <w:rPr>
          <w:rFonts w:ascii="Times New Roman" w:hAnsi="Times New Roman" w:cs="Times New Roman"/>
        </w:rPr>
      </w:pPr>
    </w:p>
    <w:p w14:paraId="5F56A7EE" w14:textId="36947734" w:rsidR="00912481" w:rsidRDefault="00735499" w:rsidP="003D2B72">
      <w:pPr>
        <w:spacing w:line="480" w:lineRule="auto"/>
        <w:rPr>
          <w:rFonts w:ascii="Times New Roman" w:hAnsi="Times New Roman" w:cs="Times New Roman"/>
        </w:rPr>
      </w:pPr>
      <w:r>
        <w:rPr>
          <w:rFonts w:ascii="Times New Roman" w:hAnsi="Times New Roman" w:cs="Times New Roman"/>
        </w:rPr>
        <w:t xml:space="preserve">We employ a neural network to accomplish </w:t>
      </w:r>
      <w:r w:rsidR="00EE7789">
        <w:rPr>
          <w:rFonts w:ascii="Times New Roman" w:hAnsi="Times New Roman" w:cs="Times New Roman"/>
        </w:rPr>
        <w:t>this</w:t>
      </w:r>
      <w:r>
        <w:rPr>
          <w:rFonts w:ascii="Times New Roman" w:hAnsi="Times New Roman" w:cs="Times New Roman"/>
        </w:rPr>
        <w:t xml:space="preserve"> image segmentation task. Neural networks are </w:t>
      </w:r>
      <w:r w:rsidR="00912481">
        <w:rPr>
          <w:rFonts w:ascii="Times New Roman" w:hAnsi="Times New Roman" w:cs="Times New Roman"/>
        </w:rPr>
        <w:t>specific types of machine learning methods designed to</w:t>
      </w:r>
      <w:r>
        <w:rPr>
          <w:rFonts w:ascii="Times New Roman" w:hAnsi="Times New Roman" w:cs="Times New Roman"/>
        </w:rPr>
        <w:t xml:space="preserve"> extract statistically meaningful linear combinations of input features</w:t>
      </w:r>
      <w:r w:rsidR="006954F2">
        <w:rPr>
          <w:rFonts w:ascii="Times New Roman" w:hAnsi="Times New Roman" w:cs="Times New Roman"/>
        </w:rPr>
        <w:t xml:space="preserve"> </w:t>
      </w:r>
      <w:r>
        <w:rPr>
          <w:rFonts w:ascii="Times New Roman" w:hAnsi="Times New Roman" w:cs="Times New Roman"/>
        </w:rPr>
        <w:t>from data (</w:t>
      </w:r>
      <w:proofErr w:type="spellStart"/>
      <w:r>
        <w:rPr>
          <w:rFonts w:ascii="Times New Roman" w:hAnsi="Times New Roman" w:cs="Times New Roman"/>
        </w:rPr>
        <w:t>PlanetScope</w:t>
      </w:r>
      <w:proofErr w:type="spellEnd"/>
      <w:r>
        <w:rPr>
          <w:rFonts w:ascii="Times New Roman" w:hAnsi="Times New Roman" w:cs="Times New Roman"/>
        </w:rPr>
        <w:t xml:space="preserve"> bands) and model </w:t>
      </w:r>
      <w:r w:rsidR="00620FFD">
        <w:rPr>
          <w:rFonts w:ascii="Times New Roman" w:hAnsi="Times New Roman" w:cs="Times New Roman"/>
        </w:rPr>
        <w:t>a</w:t>
      </w:r>
      <w:r>
        <w:rPr>
          <w:rFonts w:ascii="Times New Roman" w:hAnsi="Times New Roman" w:cs="Times New Roman"/>
        </w:rPr>
        <w:t xml:space="preserve"> </w:t>
      </w:r>
      <w:r w:rsidR="00EE7789">
        <w:rPr>
          <w:rFonts w:ascii="Times New Roman" w:hAnsi="Times New Roman" w:cs="Times New Roman"/>
        </w:rPr>
        <w:t>dependent</w:t>
      </w:r>
      <w:r w:rsidR="001B4B64">
        <w:rPr>
          <w:rFonts w:ascii="Times New Roman" w:hAnsi="Times New Roman" w:cs="Times New Roman"/>
        </w:rPr>
        <w:t xml:space="preserve"> variable</w:t>
      </w:r>
      <w:r>
        <w:rPr>
          <w:rFonts w:ascii="Times New Roman" w:hAnsi="Times New Roman" w:cs="Times New Roman"/>
        </w:rPr>
        <w:t xml:space="preserve"> (snow presence/absence) as a nonlinear function of these derived linear combinations </w:t>
      </w:r>
      <w:r>
        <w:rPr>
          <w:rFonts w:ascii="Times New Roman" w:hAnsi="Times New Roman" w:cs="Times New Roman"/>
        </w:rPr>
        <w:fldChar w:fldCharType="begin"/>
      </w:r>
      <w:r>
        <w:rPr>
          <w:rFonts w:ascii="Times New Roman" w:hAnsi="Times New Roman" w:cs="Times New Roman"/>
        </w:rPr>
        <w:instrText xml:space="preserve"> ADDIN ZOTERO_ITEM CSL_CITATION {"citationID":"wxENtxQI","properties":{"formattedCitation":"(Hastie et al., 2009, Section 11.1)","plainCitation":"(Hastie et al., 2009, Section 11.1)","noteIndex":0},"citationItems":[{"id":315,"uris":["http://zotero.org/users/5685662/items/WPG8QIMY"],"uri":["http://zotero.org/users/5685662/items/WPG8QIMY"],"itemData":{"id":315,"type":"book","abstract":"During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mathematics.","event-place":"New York, NY","ISBN":"978-0-387-84857-0","note":"PMID: 21196786\narXiv: 1010.3003\nSeries Title: Springer Series in Statistics\nPublication Title: The Mathematical Intelligencer\nDOI: 10.1007/978-0-387-84858-7\nissue: 2\nISSN: 03436993","number-of-pages":"83–85","publisher":"Springer New York","publisher-place":"New York, NY","title":"The Elements of Statistical Learning","URL":"http://link.springer.com/10.1007/978-0-387-84858-7","volume":"27","author":[{"family":"Hastie","given":"Trevor"},{"family":"Tibshirani","given":"Robert"},{"family":"Friedman","given":"Jerome"}],"issued":{"date-parts":[["2009"]]}},"suffix":", Section 11.1"}],"schema":"https://github.com/citation-style-language/schema/raw/master/csl-citation.json"} </w:instrText>
      </w:r>
      <w:r>
        <w:rPr>
          <w:rFonts w:ascii="Times New Roman" w:hAnsi="Times New Roman" w:cs="Times New Roman"/>
        </w:rPr>
        <w:fldChar w:fldCharType="separate"/>
      </w:r>
      <w:r w:rsidR="006746D0">
        <w:rPr>
          <w:rFonts w:ascii="Times New Roman" w:hAnsi="Times New Roman" w:cs="Times New Roman"/>
          <w:noProof/>
        </w:rPr>
        <w:t>(Hastie et al., 2009, Section 11.1)</w:t>
      </w:r>
      <w:r>
        <w:rPr>
          <w:rFonts w:ascii="Times New Roman" w:hAnsi="Times New Roman" w:cs="Times New Roman"/>
        </w:rPr>
        <w:fldChar w:fldCharType="end"/>
      </w:r>
      <w:r>
        <w:rPr>
          <w:rFonts w:ascii="Times New Roman" w:hAnsi="Times New Roman" w:cs="Times New Roman"/>
        </w:rPr>
        <w:t xml:space="preserve">.  </w:t>
      </w:r>
      <w:r w:rsidR="00912481">
        <w:rPr>
          <w:rFonts w:ascii="Times New Roman" w:hAnsi="Times New Roman" w:cs="Times New Roman"/>
        </w:rPr>
        <w:t>W</w:t>
      </w:r>
      <w:r w:rsidR="006954F2">
        <w:rPr>
          <w:rFonts w:ascii="Times New Roman" w:hAnsi="Times New Roman" w:cs="Times New Roman"/>
        </w:rPr>
        <w:t xml:space="preserve">e </w:t>
      </w:r>
      <w:r w:rsidR="00620FFD">
        <w:rPr>
          <w:rFonts w:ascii="Times New Roman" w:hAnsi="Times New Roman" w:cs="Times New Roman"/>
        </w:rPr>
        <w:t>chose</w:t>
      </w:r>
      <w:r w:rsidR="006954F2">
        <w:rPr>
          <w:rFonts w:ascii="Times New Roman" w:hAnsi="Times New Roman" w:cs="Times New Roman"/>
        </w:rPr>
        <w:t xml:space="preserve"> a </w:t>
      </w:r>
      <w:r w:rsidR="00912481">
        <w:rPr>
          <w:rFonts w:ascii="Times New Roman" w:hAnsi="Times New Roman" w:cs="Times New Roman"/>
        </w:rPr>
        <w:t xml:space="preserve">method </w:t>
      </w:r>
      <w:r w:rsidR="006954F2">
        <w:rPr>
          <w:rFonts w:ascii="Times New Roman" w:hAnsi="Times New Roman" w:cs="Times New Roman"/>
        </w:rPr>
        <w:t>based on a</w:t>
      </w:r>
      <w:r w:rsidR="00912481">
        <w:rPr>
          <w:rFonts w:ascii="Times New Roman" w:hAnsi="Times New Roman" w:cs="Times New Roman"/>
        </w:rPr>
        <w:t xml:space="preserve"> network </w:t>
      </w:r>
      <w:r w:rsidR="006954F2">
        <w:rPr>
          <w:rFonts w:ascii="Times New Roman" w:hAnsi="Times New Roman" w:cs="Times New Roman"/>
        </w:rPr>
        <w:t xml:space="preserve">architecture demonstrated to perform very well in biomedical image segmentation </w:t>
      </w:r>
      <w:r w:rsidR="006954F2">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{"citationID":"dYpRuAv5","properties":{"formattedCitation":"(U-Net: Ronneberger et al., 2015)","plainCitation":"(U-Net: Ronneberger et al., 2015)","dontUpdate":true,"noteIndex":0},"citationItems":[{"id":583,"uris":["http://zotero.org/users/5685662/items/MWMRW258"],"uri":["http://zotero.org/users/5685662/items/MWMRW258"],"itemData":{"id":583,"type":"article-journal","abstract":"There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.","container-title":"arXiv:1505.04597 [cs]","note":"arXiv: 1505.04597","source":"arXiv.org","title":"U-Net: Convolutional Networks for Biomedical Image Segmentation","title-short":"U-Net","URL":"http://arxiv.org/abs/1505.04597","author":[{"family":"Ronneberger","given":"Olaf"},{"family":"Fischer","given":"Philipp"},{"family":"Brox","given":"Thomas"}],"accessed":{"date-parts":[["2020",1,10]]},"issued":{"date-parts":[["2015",5,18]]}},"prefix":"U-Net:"}],"schema":"https://github.com/citation-style-language/schema/raw/master/csl-citation.json"} </w:instrText>
      </w:r>
      <w:r w:rsidR="006954F2">
        <w:rPr>
          <w:rFonts w:ascii="Times New Roman" w:hAnsi="Times New Roman" w:cs="Times New Roman"/>
        </w:rPr>
        <w:fldChar w:fldCharType="separate"/>
      </w:r>
      <w:r w:rsidR="006954F2">
        <w:rPr>
          <w:rFonts w:ascii="Times New Roman" w:hAnsi="Times New Roman" w:cs="Times New Roman"/>
          <w:noProof/>
        </w:rPr>
        <w:t>(Known as</w:t>
      </w:r>
      <w:r w:rsidR="00912481">
        <w:rPr>
          <w:rFonts w:ascii="Times New Roman" w:hAnsi="Times New Roman" w:cs="Times New Roman"/>
          <w:noProof/>
        </w:rPr>
        <w:t xml:space="preserve"> the</w:t>
      </w:r>
      <w:r w:rsidR="006954F2">
        <w:rPr>
          <w:rFonts w:ascii="Times New Roman" w:hAnsi="Times New Roman" w:cs="Times New Roman"/>
          <w:noProof/>
        </w:rPr>
        <w:t xml:space="preserve"> "U-Net"</w:t>
      </w:r>
      <w:r w:rsidR="00912481">
        <w:rPr>
          <w:rFonts w:ascii="Times New Roman" w:hAnsi="Times New Roman" w:cs="Times New Roman"/>
          <w:noProof/>
        </w:rPr>
        <w:t xml:space="preserve"> architecture;</w:t>
      </w:r>
      <w:r w:rsidR="006954F2">
        <w:rPr>
          <w:rFonts w:ascii="Times New Roman" w:hAnsi="Times New Roman" w:cs="Times New Roman"/>
          <w:noProof/>
        </w:rPr>
        <w:t xml:space="preserve"> Ronneberger et al., 2015)</w:t>
      </w:r>
      <w:r w:rsidR="006954F2">
        <w:rPr>
          <w:rFonts w:ascii="Times New Roman" w:hAnsi="Times New Roman" w:cs="Times New Roman"/>
        </w:rPr>
        <w:fldChar w:fldCharType="end"/>
      </w:r>
      <w:r w:rsidR="003B5D2B">
        <w:rPr>
          <w:rFonts w:ascii="Times New Roman" w:hAnsi="Times New Roman" w:cs="Times New Roman"/>
        </w:rPr>
        <w:t xml:space="preserve"> and modified to perform well with satellite remote sensing imagery. The resulting network, </w:t>
      </w:r>
      <w:r w:rsidR="00912481">
        <w:rPr>
          <w:rFonts w:ascii="Times New Roman" w:hAnsi="Times New Roman" w:cs="Times New Roman"/>
        </w:rPr>
        <w:t xml:space="preserve">known as TernausNetV2 and </w:t>
      </w:r>
      <w:r w:rsidR="003B5D2B">
        <w:rPr>
          <w:rFonts w:ascii="Times New Roman" w:hAnsi="Times New Roman" w:cs="Times New Roman"/>
        </w:rPr>
        <w:t xml:space="preserve">developed by </w:t>
      </w:r>
      <w:r w:rsidR="003B5D2B">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{"citationID":"JlLXwif6","properties":{"formattedCitation":"(Iglovikov et al., 2018)","plainCitation":"(Iglovikov et al., 2018)","dontUpdate":true,"noteIndex":0},"citationItems":[{"id":580,"uris":["http://zotero.org/users/5685662/items/6LT5CXPH"],"uri":["http://zotero.org/users/5685662/items/6LT5CXPH"],"itemData":{"id":580,"type":"article-journal","abstract":"The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V."},{"family":"Shvets","given":"Alexey"}],"accessed":{"date-parts":[["2020",1,10]]},"issued":{"date-parts":[["2018",6,19]]}},"label":"page"}],"schema":"https://github.com/citation-style-language/schema/raw/master/csl-citation.json"} </w:instrText>
      </w:r>
      <w:r w:rsidR="003B5D2B">
        <w:rPr>
          <w:rFonts w:ascii="Times New Roman" w:hAnsi="Times New Roman" w:cs="Times New Roman"/>
        </w:rPr>
        <w:fldChar w:fldCharType="separate"/>
      </w:r>
      <w:r w:rsidR="003B5D2B">
        <w:rPr>
          <w:rFonts w:ascii="Times New Roman" w:hAnsi="Times New Roman" w:cs="Times New Roman"/>
          <w:noProof/>
        </w:rPr>
        <w:t>Iglovikov et al.</w:t>
      </w:r>
      <w:r w:rsidR="003B5D2B">
        <w:rPr>
          <w:rFonts w:ascii="Times New Roman" w:hAnsi="Times New Roman" w:cs="Times New Roman"/>
        </w:rPr>
        <w:fldChar w:fldCharType="end"/>
      </w:r>
      <w:r w:rsidR="003B5D2B">
        <w:rPr>
          <w:rFonts w:ascii="Times New Roman" w:hAnsi="Times New Roman" w:cs="Times New Roman"/>
        </w:rPr>
        <w:t xml:space="preserve">, </w:t>
      </w:r>
      <w:r w:rsidR="00912481">
        <w:rPr>
          <w:rFonts w:ascii="Times New Roman" w:hAnsi="Times New Roman" w:cs="Times New Roman"/>
        </w:rPr>
        <w:t xml:space="preserve">provides state-of-the-art satellite image segmentation when applied to the task of building detection in satellite imagery </w:t>
      </w:r>
      <w:r w:rsidR="00912481">
        <w:rPr>
          <w:rFonts w:ascii="Times New Roman" w:hAnsi="Times New Roman" w:cs="Times New Roman"/>
        </w:rPr>
        <w:fldChar w:fldCharType="begin"/>
      </w:r>
      <w:r w:rsidR="00912481">
        <w:rPr>
          <w:rFonts w:ascii="Times New Roman" w:hAnsi="Times New Roman" w:cs="Times New Roman"/>
        </w:rPr>
        <w:instrText xml:space="preserve"> ADDIN ZOTERO_ITEM CSL_CITATION {"citationID":"2Su4YCw3","properties":{"formattedCitation":"(Iglovikov et al., 2018)","plainCitation":"(Iglovikov et al., 2018)","noteIndex":0},"citationItems":[{"id":580,"uris":["http://zotero.org/users/5685662/items/6LT5CXPH"],"uri":["http://zotero.org/users/5685662/items/6LT5CXPH"],"itemData":{"id":580,"type":"article-journal","abstract":"The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V."},{"family":"Shvets","given":"Alexey"}],"accessed":{"date-parts":[["2020",1,10]]},"issued":{"date-parts":[["2018",6,19]]}}}],"schema":"https://github.com/citation-style-language/schema/raw/master/csl-citation.json"} </w:instrText>
      </w:r>
      <w:r w:rsidR="00912481">
        <w:rPr>
          <w:rFonts w:ascii="Times New Roman" w:hAnsi="Times New Roman" w:cs="Times New Roman"/>
        </w:rPr>
        <w:fldChar w:fldCharType="separate"/>
      </w:r>
      <w:r w:rsidR="006746D0">
        <w:rPr>
          <w:rFonts w:ascii="Times New Roman" w:hAnsi="Times New Roman" w:cs="Times New Roman"/>
          <w:noProof/>
        </w:rPr>
        <w:t>(Iglovikov et al., 2018)</w:t>
      </w:r>
      <w:r w:rsidR="00912481">
        <w:rPr>
          <w:rFonts w:ascii="Times New Roman" w:hAnsi="Times New Roman" w:cs="Times New Roman"/>
        </w:rPr>
        <w:fldChar w:fldCharType="end"/>
      </w:r>
      <w:r w:rsidR="00912481">
        <w:rPr>
          <w:rFonts w:ascii="Times New Roman" w:hAnsi="Times New Roman" w:cs="Times New Roman"/>
        </w:rPr>
        <w:t xml:space="preserve">. To our knowledge this method has not been applied to the segmentation of snow in satellite imagery. </w:t>
      </w:r>
    </w:p>
    <w:p w14:paraId="78B7BA0F" w14:textId="396AD9A2" w:rsidR="00912481" w:rsidRDefault="00912481" w:rsidP="003D2B72">
      <w:pPr>
        <w:spacing w:line="480" w:lineRule="auto"/>
        <w:rPr>
          <w:rFonts w:ascii="Times New Roman" w:hAnsi="Times New Roman" w:cs="Times New Roman"/>
        </w:rPr>
      </w:pPr>
    </w:p>
    <w:p w14:paraId="75D54D2B" w14:textId="6A663E16" w:rsidR="00054979" w:rsidRDefault="00EE7789" w:rsidP="003D2B72">
      <w:pPr>
        <w:spacing w:line="480" w:lineRule="auto"/>
        <w:rPr>
          <w:rFonts w:ascii="Times New Roman" w:hAnsi="Times New Roman" w:cs="Times New Roman"/>
        </w:rPr>
      </w:pPr>
      <w:r>
        <w:rPr>
          <w:rFonts w:ascii="Times New Roman" w:hAnsi="Times New Roman" w:cs="Times New Roman"/>
          <w:b/>
        </w:rPr>
        <w:t>X</w:t>
      </w:r>
      <w:r w:rsidR="00912481">
        <w:rPr>
          <w:rFonts w:ascii="Times New Roman" w:hAnsi="Times New Roman" w:cs="Times New Roman"/>
          <w:b/>
        </w:rPr>
        <w:t>.</w:t>
      </w:r>
      <w:r w:rsidR="006D1E2D">
        <w:rPr>
          <w:rFonts w:ascii="Times New Roman" w:hAnsi="Times New Roman" w:cs="Times New Roman"/>
          <w:b/>
        </w:rPr>
        <w:t>X</w:t>
      </w:r>
      <w:r w:rsidR="00912481">
        <w:rPr>
          <w:rFonts w:ascii="Times New Roman" w:hAnsi="Times New Roman" w:cs="Times New Roman"/>
          <w:b/>
        </w:rPr>
        <w:t xml:space="preserve">: </w:t>
      </w:r>
      <w:r w:rsidR="00551147">
        <w:rPr>
          <w:rFonts w:ascii="Times New Roman" w:hAnsi="Times New Roman" w:cs="Times New Roman"/>
          <w:u w:val="single"/>
        </w:rPr>
        <w:t>Cyberinfrastructure</w:t>
      </w:r>
      <w:r w:rsidR="00054979">
        <w:rPr>
          <w:rFonts w:ascii="Times New Roman" w:hAnsi="Times New Roman" w:cs="Times New Roman"/>
          <w:u w:val="single"/>
        </w:rPr>
        <w:t xml:space="preserve"> &amp; Model Training</w:t>
      </w:r>
    </w:p>
    <w:p w14:paraId="683F896F" w14:textId="4EFEB011" w:rsidR="00CF6428" w:rsidRDefault="00185130" w:rsidP="003D2B72">
      <w:pPr>
        <w:spacing w:line="480" w:lineRule="auto"/>
        <w:rPr>
          <w:rFonts w:ascii="Times New Roman" w:hAnsi="Times New Roman" w:cs="Times New Roman"/>
        </w:rPr>
      </w:pPr>
      <w:r>
        <w:rPr>
          <w:rFonts w:ascii="Times New Roman" w:hAnsi="Times New Roman" w:cs="Times New Roman"/>
        </w:rPr>
        <w:lastRenderedPageBreak/>
        <w:t>Training a neural network is a computationally-demanding task requiring access to large quantities of data and specialized hardware. In particular, computers with access to large memory and graphics processing units (GPUs) greatly shorten the training time for our model and enable quicker experimentation. In addition, t</w:t>
      </w:r>
      <w:r w:rsidR="00054979">
        <w:rPr>
          <w:rFonts w:ascii="Times New Roman" w:hAnsi="Times New Roman" w:cs="Times New Roman"/>
        </w:rPr>
        <w:t xml:space="preserve">he </w:t>
      </w:r>
      <w:r>
        <w:rPr>
          <w:rFonts w:ascii="Times New Roman" w:hAnsi="Times New Roman" w:cs="Times New Roman"/>
        </w:rPr>
        <w:t xml:space="preserve">large </w:t>
      </w:r>
      <w:r w:rsidR="00054979">
        <w:rPr>
          <w:rFonts w:ascii="Times New Roman" w:hAnsi="Times New Roman" w:cs="Times New Roman"/>
        </w:rPr>
        <w:t>volume of both airborne lidar and satellite imagery data co-located with our study sites</w:t>
      </w:r>
      <w:r>
        <w:rPr>
          <w:rFonts w:ascii="Times New Roman" w:hAnsi="Times New Roman" w:cs="Times New Roman"/>
        </w:rPr>
        <w:t xml:space="preserve"> required us to have access to large data storage facilities</w:t>
      </w:r>
      <w:r w:rsidR="00054979">
        <w:rPr>
          <w:rFonts w:ascii="Times New Roman" w:hAnsi="Times New Roman" w:cs="Times New Roman"/>
        </w:rPr>
        <w:t>.</w:t>
      </w:r>
      <w:r>
        <w:rPr>
          <w:rFonts w:ascii="Times New Roman" w:hAnsi="Times New Roman" w:cs="Times New Roman"/>
        </w:rPr>
        <w:t xml:space="preserve"> For these reasons we chose the compute and storage resources provided by Amazon Web Services</w:t>
      </w:r>
      <w:r w:rsidR="00CF6428">
        <w:rPr>
          <w:rFonts w:ascii="Times New Roman" w:hAnsi="Times New Roman" w:cs="Times New Roman"/>
        </w:rPr>
        <w:t xml:space="preserve"> (AWS)</w:t>
      </w:r>
      <w:r>
        <w:rPr>
          <w:rFonts w:ascii="Times New Roman" w:hAnsi="Times New Roman" w:cs="Times New Roman"/>
        </w:rPr>
        <w:t xml:space="preserve">, a commercial cloud service provider, to enable our training procedure. </w:t>
      </w:r>
    </w:p>
    <w:p w14:paraId="1BB54CA7" w14:textId="77777777" w:rsidR="006746D0" w:rsidRPr="006746D0" w:rsidRDefault="006746D0" w:rsidP="003D2B72">
      <w:pPr>
        <w:spacing w:line="480" w:lineRule="auto"/>
        <w:rPr>
          <w:rFonts w:ascii="Times New Roman" w:hAnsi="Times New Roman" w:cs="Times New Roman"/>
        </w:rPr>
      </w:pPr>
    </w:p>
    <w:p w14:paraId="3BB8E4BD" w14:textId="162025E4" w:rsidR="00CF6428" w:rsidRPr="00CF6428" w:rsidRDefault="00CF6428" w:rsidP="003D2B72">
      <w:pPr>
        <w:spacing w:line="480" w:lineRule="auto"/>
        <w:rPr>
          <w:rFonts w:ascii="Times New Roman" w:hAnsi="Times New Roman" w:cs="Times New Roman"/>
          <w:u w:val="single"/>
        </w:rPr>
      </w:pPr>
      <w:r>
        <w:rPr>
          <w:rFonts w:ascii="Times New Roman" w:hAnsi="Times New Roman" w:cs="Times New Roman"/>
          <w:u w:val="single"/>
        </w:rPr>
        <w:t xml:space="preserve">Data Preprocessing </w:t>
      </w:r>
    </w:p>
    <w:p w14:paraId="69D90C02" w14:textId="50D774BD" w:rsidR="006746D0" w:rsidRDefault="00CF6428" w:rsidP="006746D0">
      <w:pPr>
        <w:spacing w:line="480" w:lineRule="auto"/>
        <w:rPr>
          <w:rFonts w:ascii="Times New Roman" w:hAnsi="Times New Roman" w:cs="Times New Roman"/>
        </w:rPr>
      </w:pPr>
      <w:r>
        <w:rPr>
          <w:rFonts w:ascii="Times New Roman" w:hAnsi="Times New Roman" w:cs="Times New Roman"/>
        </w:rPr>
        <w:t xml:space="preserve">Once acquired, the imagery and airborne lidar-derived snow masks are stored </w:t>
      </w:r>
      <w:r w:rsidR="006C2E61">
        <w:rPr>
          <w:rFonts w:ascii="Times New Roman" w:hAnsi="Times New Roman" w:cs="Times New Roman"/>
        </w:rPr>
        <w:t xml:space="preserve">as single or multiband </w:t>
      </w:r>
      <w:proofErr w:type="spellStart"/>
      <w:r w:rsidR="006C2E61">
        <w:rPr>
          <w:rFonts w:ascii="Times New Roman" w:hAnsi="Times New Roman" w:cs="Times New Roman"/>
        </w:rPr>
        <w:t>GeoTIFF</w:t>
      </w:r>
      <w:proofErr w:type="spellEnd"/>
      <w:r w:rsidR="006C2E61">
        <w:rPr>
          <w:rFonts w:ascii="Times New Roman" w:hAnsi="Times New Roman" w:cs="Times New Roman"/>
        </w:rPr>
        <w:t xml:space="preserve"> files </w:t>
      </w:r>
      <w:r w:rsidR="006C2E61">
        <w:rPr>
          <w:rFonts w:ascii="Times New Roman" w:hAnsi="Times New Roman" w:cs="Times New Roman"/>
        </w:rPr>
        <w:fldChar w:fldCharType="begin"/>
      </w:r>
      <w:r w:rsidR="006C2E61">
        <w:rPr>
          <w:rFonts w:ascii="Times New Roman" w:hAnsi="Times New Roman" w:cs="Times New Roman"/>
        </w:rPr>
        <w:instrText xml:space="preserve"> ADDIN ZOTERO_ITEM CSL_CITATION {"citationID":"OBryTnDa","properties":{"formattedCitation":"(Open Geospatial Consortium, 2019)","plainCitation":"(Open Geospatial Consortium, 2019)","noteIndex":0},"citationItems":[{"id":603,"uris":["http://zotero.org/users/5685662/items/B2PBS33G"],"uri":["http://zotero.org/users/5685662/items/B2PBS33G"],"itemData":{"id":603,"type":"article-journal","page":"115","source":"Zotero","title":"GeoTIFF Standard","author":[{"family":"Open Geospatial Consortium","given":""}],"issued":{"date-parts":[["2019"]]}}}],"schema":"https://github.com/citation-style-language/schema/raw/master/csl-citation.json"} </w:instrText>
      </w:r>
      <w:r w:rsidR="006C2E61">
        <w:rPr>
          <w:rFonts w:ascii="Times New Roman" w:hAnsi="Times New Roman" w:cs="Times New Roman"/>
        </w:rPr>
        <w:fldChar w:fldCharType="separate"/>
      </w:r>
      <w:r w:rsidR="006746D0">
        <w:rPr>
          <w:rFonts w:ascii="Times New Roman" w:hAnsi="Times New Roman" w:cs="Times New Roman"/>
          <w:noProof/>
        </w:rPr>
        <w:t>(Open Geospatial Consortium, 2019)</w:t>
      </w:r>
      <w:r w:rsidR="006C2E61">
        <w:rPr>
          <w:rFonts w:ascii="Times New Roman" w:hAnsi="Times New Roman" w:cs="Times New Roman"/>
        </w:rPr>
        <w:fldChar w:fldCharType="end"/>
      </w:r>
      <w:r w:rsidR="006C2E61">
        <w:rPr>
          <w:rFonts w:ascii="Times New Roman" w:hAnsi="Times New Roman" w:cs="Times New Roman"/>
        </w:rPr>
        <w:t xml:space="preserve"> </w:t>
      </w:r>
      <w:r>
        <w:rPr>
          <w:rFonts w:ascii="Times New Roman" w:hAnsi="Times New Roman" w:cs="Times New Roman"/>
        </w:rPr>
        <w:t xml:space="preserve">in AWS Simple Storage Service (S3) “buckets” to enable access by further processing tools. To enable co-registration of the </w:t>
      </w:r>
      <w:r w:rsidR="009A4D79">
        <w:rPr>
          <w:rFonts w:ascii="Times New Roman" w:hAnsi="Times New Roman" w:cs="Times New Roman"/>
        </w:rPr>
        <w:t>snow mask data with imagery data and produce standardized “data units” required by neural network training, we</w:t>
      </w:r>
      <w:r w:rsidR="006C2E61">
        <w:rPr>
          <w:rFonts w:ascii="Times New Roman" w:hAnsi="Times New Roman" w:cs="Times New Roman"/>
        </w:rPr>
        <w:t xml:space="preserve"> then</w:t>
      </w:r>
      <w:r w:rsidR="009A4D79">
        <w:rPr>
          <w:rFonts w:ascii="Times New Roman" w:hAnsi="Times New Roman" w:cs="Times New Roman"/>
        </w:rPr>
        <w:t xml:space="preserve"> divide the raw imagery and snow mask data into 512 by 512 pixel images, or “tiles,” derived from a standardized global grid. We use the </w:t>
      </w:r>
      <w:r w:rsidR="006C2E61">
        <w:rPr>
          <w:rFonts w:ascii="Times New Roman" w:hAnsi="Times New Roman" w:cs="Times New Roman"/>
        </w:rPr>
        <w:t xml:space="preserve">Spherical </w:t>
      </w:r>
      <w:r w:rsidR="009A4D79">
        <w:rPr>
          <w:rFonts w:ascii="Times New Roman" w:hAnsi="Times New Roman" w:cs="Times New Roman"/>
        </w:rPr>
        <w:t>Web Mercator Spherical Tile standard (sometimes referred to as the “</w:t>
      </w:r>
      <w:proofErr w:type="spellStart"/>
      <w:r w:rsidR="009A4D79">
        <w:rPr>
          <w:rFonts w:ascii="Times New Roman" w:hAnsi="Times New Roman" w:cs="Times New Roman"/>
        </w:rPr>
        <w:t>slippy</w:t>
      </w:r>
      <w:proofErr w:type="spellEnd"/>
      <w:r w:rsidR="009A4D79">
        <w:rPr>
          <w:rFonts w:ascii="Times New Roman" w:hAnsi="Times New Roman" w:cs="Times New Roman"/>
        </w:rPr>
        <w:t xml:space="preserve"> map” tile standard due to their employment in interactive mapping applications) to define the grid of tiles </w:t>
      </w:r>
      <w:r w:rsidR="009A4D79">
        <w:rPr>
          <w:rFonts w:ascii="Times New Roman" w:hAnsi="Times New Roman" w:cs="Times New Roman"/>
        </w:rPr>
        <w:fldChar w:fldCharType="begin"/>
      </w:r>
      <w:r w:rsidR="009A4D79">
        <w:rPr>
          <w:rFonts w:ascii="Times New Roman" w:hAnsi="Times New Roman" w:cs="Times New Roman"/>
        </w:rPr>
        <w:instrText xml:space="preserve"> ADDIN ZOTERO_ITEM CSL_CITATION {"citationID":"Hxa1dabc","properties":{"formattedCitation":"(OpenStreetMap, 2019)","plainCitation":"(OpenStreetMap, 2019)","noteIndex":0},"citationItems":[{"id":599,"uris":["http://zotero.org/users/5685662/items/P3ST5W5K"],"uri":["http://zotero.org/users/5685662/items/P3ST5W5K"],"itemData":{"id":599,"type":"webpage","title":"Slippy Map Tilenames","URL":"https://wiki.openstreetmap.org/wiki/Slippy_map_tilenames","author":[{"family":"OpenStreetMap","given":""}],"issued":{"date-parts":[["2019"]]}}}],"schema":"https://github.com/citation-style-language/schema/raw/master/csl-citation.json"} </w:instrText>
      </w:r>
      <w:r w:rsidR="009A4D79">
        <w:rPr>
          <w:rFonts w:ascii="Times New Roman" w:hAnsi="Times New Roman" w:cs="Times New Roman"/>
        </w:rPr>
        <w:fldChar w:fldCharType="separate"/>
      </w:r>
      <w:r w:rsidR="006746D0">
        <w:rPr>
          <w:rFonts w:ascii="Times New Roman" w:hAnsi="Times New Roman" w:cs="Times New Roman"/>
          <w:noProof/>
        </w:rPr>
        <w:t>(OpenStreetMap, 2019)</w:t>
      </w:r>
      <w:r w:rsidR="009A4D79">
        <w:rPr>
          <w:rFonts w:ascii="Times New Roman" w:hAnsi="Times New Roman" w:cs="Times New Roman"/>
        </w:rPr>
        <w:fldChar w:fldCharType="end"/>
      </w:r>
      <w:r w:rsidR="009A4D79">
        <w:rPr>
          <w:rFonts w:ascii="Times New Roman" w:hAnsi="Times New Roman" w:cs="Times New Roman"/>
        </w:rPr>
        <w:t>, and use the “mercantile,” “</w:t>
      </w:r>
      <w:proofErr w:type="spellStart"/>
      <w:r w:rsidR="009A4D79">
        <w:rPr>
          <w:rFonts w:ascii="Times New Roman" w:hAnsi="Times New Roman" w:cs="Times New Roman"/>
        </w:rPr>
        <w:t>rasterio</w:t>
      </w:r>
      <w:proofErr w:type="spellEnd"/>
      <w:r w:rsidR="009A4D79">
        <w:rPr>
          <w:rFonts w:ascii="Times New Roman" w:hAnsi="Times New Roman" w:cs="Times New Roman"/>
        </w:rPr>
        <w:t>,” and “</w:t>
      </w:r>
      <w:proofErr w:type="spellStart"/>
      <w:r w:rsidR="009A4D79">
        <w:rPr>
          <w:rFonts w:ascii="Times New Roman" w:hAnsi="Times New Roman" w:cs="Times New Roman"/>
        </w:rPr>
        <w:t>rio</w:t>
      </w:r>
      <w:proofErr w:type="spellEnd"/>
      <w:r w:rsidR="009A4D79">
        <w:rPr>
          <w:rFonts w:ascii="Times New Roman" w:hAnsi="Times New Roman" w:cs="Times New Roman"/>
        </w:rPr>
        <w:t xml:space="preserve">-tiler” open-source software packages to enable gridding and storage of these images </w:t>
      </w:r>
      <w:r w:rsidR="006C2E61">
        <w:rPr>
          <w:rFonts w:ascii="Times New Roman" w:hAnsi="Times New Roman" w:cs="Times New Roman"/>
        </w:rPr>
        <w:fldChar w:fldCharType="begin"/>
      </w:r>
      <w:r w:rsidR="006C2E61">
        <w:rPr>
          <w:rFonts w:ascii="Times New Roman" w:hAnsi="Times New Roman" w:cs="Times New Roman"/>
        </w:rPr>
        <w:instrText xml:space="preserve"> ADDIN ZOTERO_ITEM CSL_CITATION {"citationID":"bCZj9mHO","properties":{"formattedCitation":"(Mapbox, Inc., 2019; Vincent, 2019)","plainCitation":"(Mapbox, Inc., 2019; Vincent, 2019)","noteIndex":0},"citationItems":[{"id":600,"uris":["http://zotero.org/users/5685662/items/P9XSQKMU"],"uri":["http://zotero.org/users/5685662/items/P9XSQKMU"],"itemData":{"id":600,"type":"webpage","title":"Mercantile","URL":"https://github.com/mapbox/mercantile","author":[{"family":"Mapbox, Inc.","given":""}],"issued":{"date-parts":[["2019"]]}}},{"id":601,"uris":["http://zotero.org/users/5685662/items/45MVXRHA"],"uri":["http://zotero.org/users/5685662/items/45MVXRHA"],"itemData":{"id":601,"type":"article","title":"rio-tiler","URL":"https://github.com/cogeotiff/rio-tiler","author":[{"family":"Vincent","given":"Sarago"}],"issued":{"date-parts":[["2019"]]}}}],"schema":"https://github.com/citation-style-language/schema/raw/master/csl-citation.json"} </w:instrText>
      </w:r>
      <w:r w:rsidR="006C2E61">
        <w:rPr>
          <w:rFonts w:ascii="Times New Roman" w:hAnsi="Times New Roman" w:cs="Times New Roman"/>
        </w:rPr>
        <w:fldChar w:fldCharType="separate"/>
      </w:r>
      <w:r w:rsidR="006746D0">
        <w:rPr>
          <w:rFonts w:ascii="Times New Roman" w:hAnsi="Times New Roman" w:cs="Times New Roman"/>
          <w:noProof/>
        </w:rPr>
        <w:t>(Mapbox, Inc., 2019; Vincent, 2019)</w:t>
      </w:r>
      <w:r w:rsidR="006C2E61">
        <w:rPr>
          <w:rFonts w:ascii="Times New Roman" w:hAnsi="Times New Roman" w:cs="Times New Roman"/>
        </w:rPr>
        <w:fldChar w:fldCharType="end"/>
      </w:r>
      <w:r w:rsidR="006C2E61">
        <w:rPr>
          <w:rFonts w:ascii="Times New Roman" w:hAnsi="Times New Roman" w:cs="Times New Roman"/>
        </w:rPr>
        <w:t xml:space="preserve">. The spherical Web Mercator tile standard assigns a unique spatially-explicit identifier to each 512x512 pixel image tile, which can then be used to align imagery tiles and snow mask tiles (e.g. the tiles “snow/1/2/3.tif” and “image/1/2/3.tif” have identical spatial extent). These tiles are stored as </w:t>
      </w:r>
      <w:proofErr w:type="spellStart"/>
      <w:r w:rsidR="006C2E61">
        <w:rPr>
          <w:rFonts w:ascii="Times New Roman" w:hAnsi="Times New Roman" w:cs="Times New Roman"/>
        </w:rPr>
        <w:lastRenderedPageBreak/>
        <w:t>GeoTIFF</w:t>
      </w:r>
      <w:proofErr w:type="spellEnd"/>
      <w:r w:rsidR="006C2E61">
        <w:rPr>
          <w:rFonts w:ascii="Times New Roman" w:hAnsi="Times New Roman" w:cs="Times New Roman"/>
        </w:rPr>
        <w:t xml:space="preserve"> files in AWS S3 buckets tagged with their image or ASO collection identifiers and dates of collection. This </w:t>
      </w:r>
      <w:r w:rsidR="006746D0">
        <w:rPr>
          <w:rFonts w:ascii="Times New Roman" w:hAnsi="Times New Roman" w:cs="Times New Roman"/>
        </w:rPr>
        <w:t>preprocessing</w:t>
      </w:r>
      <w:r w:rsidR="006C2E61">
        <w:rPr>
          <w:rFonts w:ascii="Times New Roman" w:hAnsi="Times New Roman" w:cs="Times New Roman"/>
        </w:rPr>
        <w:t xml:space="preserve"> effort is completed via </w:t>
      </w:r>
      <w:proofErr w:type="spellStart"/>
      <w:r w:rsidR="006746D0">
        <w:rPr>
          <w:rFonts w:ascii="Times New Roman" w:hAnsi="Times New Roman" w:cs="Times New Roman"/>
        </w:rPr>
        <w:t>Jupyter</w:t>
      </w:r>
      <w:proofErr w:type="spellEnd"/>
      <w:r w:rsidR="006746D0">
        <w:rPr>
          <w:rFonts w:ascii="Times New Roman" w:hAnsi="Times New Roman" w:cs="Times New Roman"/>
        </w:rPr>
        <w:t xml:space="preserve"> notebooks </w:t>
      </w:r>
      <w:r w:rsidR="006746D0">
        <w:rPr>
          <w:rFonts w:ascii="Times New Roman" w:hAnsi="Times New Roman" w:cs="Times New Roman"/>
        </w:rPr>
        <w:fldChar w:fldCharType="begin"/>
      </w:r>
      <w:r w:rsidR="006746D0">
        <w:rPr>
          <w:rFonts w:ascii="Times New Roman" w:hAnsi="Times New Roman" w:cs="Times New Roman"/>
        </w:rPr>
        <w:instrText xml:space="preserve"> ADDIN ZOTERO_ITEM CSL_CITATION {"citationID":"SbmsBnvT","properties":{"formattedCitation":"(Kluyver et al., 2016)","plainCitation":"(Kluyver et al., 2016)","noteIndex":0},"citationItems":[{"id":605,"uris":["http://zotero.org/users/5685662/items/7MVNIC75"],"uri":["http://zotero.org/users/5685662/items/7MVNIC75"],"itemData":{"id":605,"type":"paper-conference","container-title":"ELPUB","title":"Jupyter Notebooks - a publishing format for reproducible computational workflows","author":[{"family":"Kluyver","given":"Thomas"},{"family":"Ragan-Kelley","given":"Benjamin"},{"family":"Pérez","given":"Fernando"},{"family":"Granger","given":"Brian E."},{"family":"Bussonnier","given":"Matthias"},{"family":"Frederic","given":"Jonathan"},{"family":"Kelley","given":"Kyle"},{"family":"Hamrick","given":"Jessica B."},{"family":"Grout","given":"Jason"},{"family":"Corlay","given":"Sylvain"},{"family":"Ivanov","given":"Paul"},{"family":"Avila","given":"Damián"},{"family":"Abdalla","given":"Safia"},{"family":"Willing","given":"Carol"},{"family":"al","given":"et"}],"issued":{"date-parts":[["2016"]]}}}],"schema":"https://github.com/citation-style-language/schema/raw/master/csl-citation.json"} </w:instrText>
      </w:r>
      <w:r w:rsidR="006746D0">
        <w:rPr>
          <w:rFonts w:ascii="Times New Roman" w:hAnsi="Times New Roman" w:cs="Times New Roman"/>
        </w:rPr>
        <w:fldChar w:fldCharType="separate"/>
      </w:r>
      <w:r w:rsidR="006746D0">
        <w:rPr>
          <w:rFonts w:ascii="Times New Roman" w:hAnsi="Times New Roman" w:cs="Times New Roman"/>
          <w:noProof/>
        </w:rPr>
        <w:t>(Kluyver et al., 2016)</w:t>
      </w:r>
      <w:r w:rsidR="006746D0">
        <w:rPr>
          <w:rFonts w:ascii="Times New Roman" w:hAnsi="Times New Roman" w:cs="Times New Roman"/>
        </w:rPr>
        <w:fldChar w:fldCharType="end"/>
      </w:r>
      <w:r w:rsidR="006746D0">
        <w:rPr>
          <w:rFonts w:ascii="Times New Roman" w:hAnsi="Times New Roman" w:cs="Times New Roman"/>
        </w:rPr>
        <w:t xml:space="preserve"> </w:t>
      </w:r>
      <w:r w:rsidR="006C2E61">
        <w:rPr>
          <w:rFonts w:ascii="Times New Roman" w:hAnsi="Times New Roman" w:cs="Times New Roman"/>
        </w:rPr>
        <w:t>on AWS Elastic Compute Cloud</w:t>
      </w:r>
      <w:r w:rsidR="006746D0">
        <w:rPr>
          <w:rFonts w:ascii="Times New Roman" w:hAnsi="Times New Roman" w:cs="Times New Roman"/>
        </w:rPr>
        <w:t xml:space="preserve"> (EC2)</w:t>
      </w:r>
      <w:r w:rsidR="006C2E61">
        <w:rPr>
          <w:rFonts w:ascii="Times New Roman" w:hAnsi="Times New Roman" w:cs="Times New Roman"/>
        </w:rPr>
        <w:t xml:space="preserve"> compute instances</w:t>
      </w:r>
      <w:r w:rsidR="006746D0">
        <w:rPr>
          <w:rFonts w:ascii="Times New Roman" w:hAnsi="Times New Roman" w:cs="Times New Roman"/>
        </w:rPr>
        <w:t xml:space="preserve"> (see Figure </w:t>
      </w:r>
      <w:r w:rsidR="006746D0" w:rsidRPr="006746D0">
        <w:rPr>
          <w:rFonts w:ascii="Times New Roman" w:hAnsi="Times New Roman" w:cs="Times New Roman"/>
          <w:highlight w:val="yellow"/>
        </w:rPr>
        <w:t>X</w:t>
      </w:r>
      <w:r w:rsidR="006746D0">
        <w:rPr>
          <w:rFonts w:ascii="Times New Roman" w:hAnsi="Times New Roman" w:cs="Times New Roman"/>
        </w:rPr>
        <w:t>).</w:t>
      </w:r>
    </w:p>
    <w:p w14:paraId="41D2F0D3" w14:textId="33F4B2D1" w:rsidR="006746D0" w:rsidRDefault="006746D0" w:rsidP="006746D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029181A" wp14:editId="7EC52E84">
            <wp:extent cx="5678129"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rotWithShape="1">
                    <a:blip r:embed="rId11" cstate="print">
                      <a:extLst>
                        <a:ext uri="{28A0092B-C50C-407E-A947-70E740481C1C}">
                          <a14:useLocalDpi xmlns:a14="http://schemas.microsoft.com/office/drawing/2010/main" val="0"/>
                        </a:ext>
                      </a:extLst>
                    </a:blip>
                    <a:srcRect r="4467"/>
                    <a:stretch/>
                  </pic:blipFill>
                  <pic:spPr bwMode="auto">
                    <a:xfrm>
                      <a:off x="0" y="0"/>
                      <a:ext cx="5678129" cy="3511550"/>
                    </a:xfrm>
                    <a:prstGeom prst="rect">
                      <a:avLst/>
                    </a:prstGeom>
                    <a:ln>
                      <a:noFill/>
                    </a:ln>
                    <a:extLst>
                      <a:ext uri="{53640926-AAD7-44D8-BBD7-CCE9431645EC}">
                        <a14:shadowObscured xmlns:a14="http://schemas.microsoft.com/office/drawing/2010/main"/>
                      </a:ext>
                    </a:extLst>
                  </pic:spPr>
                </pic:pic>
              </a:graphicData>
            </a:graphic>
          </wp:inline>
        </w:drawing>
      </w:r>
    </w:p>
    <w:p w14:paraId="4D7CD683" w14:textId="0FDF701C" w:rsidR="006746D0" w:rsidRPr="006746D0" w:rsidRDefault="006746D0" w:rsidP="006746D0">
      <w:pPr>
        <w:spacing w:line="480" w:lineRule="auto"/>
        <w:jc w:val="center"/>
        <w:rPr>
          <w:rFonts w:ascii="Times New Roman" w:hAnsi="Times New Roman" w:cs="Times New Roman"/>
        </w:rPr>
      </w:pPr>
      <w:r>
        <w:rPr>
          <w:rFonts w:ascii="Times New Roman" w:hAnsi="Times New Roman" w:cs="Times New Roman"/>
          <w:b/>
        </w:rPr>
        <w:t>Figure X:</w:t>
      </w:r>
      <w:r>
        <w:rPr>
          <w:rFonts w:ascii="Times New Roman" w:hAnsi="Times New Roman" w:cs="Times New Roman"/>
        </w:rPr>
        <w:t xml:space="preserve"> Schematic of data preprocessing procedure for co-located Planet Labs Inc. satellite imagery and Airborne Snow Observatory snow mask data via Amazon Web Services cloud infrastructure. </w:t>
      </w:r>
    </w:p>
    <w:p w14:paraId="43A5B270" w14:textId="23DA6FC8" w:rsidR="006746D0" w:rsidRPr="006746D0" w:rsidRDefault="006746D0" w:rsidP="006746D0">
      <w:pPr>
        <w:spacing w:line="480" w:lineRule="auto"/>
        <w:rPr>
          <w:rFonts w:ascii="Times New Roman" w:hAnsi="Times New Roman" w:cs="Times New Roman"/>
          <w:u w:val="single"/>
        </w:rPr>
      </w:pPr>
      <w:r>
        <w:rPr>
          <w:rFonts w:ascii="Times New Roman" w:hAnsi="Times New Roman" w:cs="Times New Roman"/>
          <w:u w:val="single"/>
        </w:rPr>
        <w:t>Model Training</w:t>
      </w:r>
    </w:p>
    <w:p w14:paraId="222F0E74" w14:textId="69504A80" w:rsidR="00B10CCD" w:rsidRDefault="006746D0" w:rsidP="006746D0">
      <w:pPr>
        <w:spacing w:line="480" w:lineRule="auto"/>
        <w:rPr>
          <w:rFonts w:ascii="Times New Roman" w:hAnsi="Times New Roman" w:cs="Times New Roman"/>
        </w:rPr>
      </w:pPr>
      <w:r>
        <w:rPr>
          <w:rFonts w:ascii="Times New Roman" w:hAnsi="Times New Roman" w:cs="Times New Roman"/>
        </w:rPr>
        <w:t>Our implementation of the training procedure</w:t>
      </w:r>
      <w:r w:rsidR="00B10CCD">
        <w:rPr>
          <w:rFonts w:ascii="Times New Roman" w:hAnsi="Times New Roman" w:cs="Times New Roman"/>
        </w:rPr>
        <w:t xml:space="preserve"> is based in the Python programming language (v.3.5; Python Software Foundation, </w:t>
      </w:r>
      <w:hyperlink r:id="rId12" w:history="1">
        <w:r w:rsidR="00B10CCD" w:rsidRPr="004A6186">
          <w:rPr>
            <w:rStyle w:val="Hyperlink"/>
            <w:rFonts w:ascii="Times New Roman" w:hAnsi="Times New Roman" w:cs="Times New Roman"/>
          </w:rPr>
          <w:t>https://www.python.org</w:t>
        </w:r>
      </w:hyperlink>
      <w:r w:rsidR="00B10CCD">
        <w:rPr>
          <w:rFonts w:ascii="Times New Roman" w:hAnsi="Times New Roman" w:cs="Times New Roman"/>
        </w:rPr>
        <w:t>), and is</w:t>
      </w:r>
      <w:r>
        <w:rPr>
          <w:rFonts w:ascii="Times New Roman" w:hAnsi="Times New Roman" w:cs="Times New Roman"/>
        </w:rPr>
        <w:t xml:space="preserve"> a heavily modified version of the “</w:t>
      </w:r>
      <w:proofErr w:type="spellStart"/>
      <w:r>
        <w:rPr>
          <w:rFonts w:ascii="Times New Roman" w:hAnsi="Times New Roman" w:cs="Times New Roman"/>
        </w:rPr>
        <w:t>robosat.pink</w:t>
      </w:r>
      <w:proofErr w:type="spellEnd"/>
      <w:r>
        <w:rPr>
          <w:rFonts w:ascii="Times New Roman" w:hAnsi="Times New Roman" w:cs="Times New Roman"/>
        </w:rPr>
        <w:t xml:space="preserve">” software, an open-source set of command-line tools to enable machine learning with satellite imagery via the TernausNetV2 image segmentation network </w:t>
      </w:r>
      <w:r>
        <w:rPr>
          <w:rFonts w:ascii="Times New Roman" w:hAnsi="Times New Roman" w:cs="Times New Roman"/>
        </w:rPr>
        <w:fldChar w:fldCharType="begin"/>
      </w:r>
      <w:r>
        <w:rPr>
          <w:rFonts w:ascii="Times New Roman" w:hAnsi="Times New Roman" w:cs="Times New Roman"/>
        </w:rPr>
        <w:instrText xml:space="preserve"> ADDIN ZOTERO_ITEM CSL_CITATION {"citationID":"G9vqtxgM","properties":{"formattedCitation":"(Courtin and Hofmann, 2019; Iglovikov et al., 2018)","plainCitation":"(Courtin and Hofmann, 2019; Iglovikov et al., 2018)","noteIndex":0},"citationItems":[{"id":596,"uris":["http://zotero.org/users/5685662/items/HC6EBY6N"],"uri":["http://zotero.org/users/5685662/items/HC6EBY6N"],"itemData":{"id":596,"type":"book","publisher":"DataPink","title":"RoboSat.pink Computer Vision framework for GeoSpatial Imagery","URL":"https://github.com/datapink/robosat.pink","author":[{"family":"Courtin","given":"Olivier"},{"family":"Hofmann","given":"Daniel J."}],"issued":{"date-parts":[["2019"]]}}},{"id":580,"uris":["http://zotero.org/users/5685662/items/6LT5CXPH"],"uri":["http://zotero.org/users/5685662/items/6LT5CXPH"],"itemData":{"id":580,"type":"article-journal","abstract":"The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(Courtin and Hofmann, 2019; Iglovikov et al., 2018)</w:t>
      </w:r>
      <w:r>
        <w:rPr>
          <w:rFonts w:ascii="Times New Roman" w:hAnsi="Times New Roman" w:cs="Times New Roman"/>
        </w:rPr>
        <w:fldChar w:fldCharType="end"/>
      </w:r>
      <w:r>
        <w:rPr>
          <w:rFonts w:ascii="Times New Roman" w:hAnsi="Times New Roman" w:cs="Times New Roman"/>
        </w:rPr>
        <w:t xml:space="preserve">. The original software in this package was developed for three band remote sensing imagery and as such was not able to leverage multispectral data. We </w:t>
      </w:r>
      <w:r>
        <w:rPr>
          <w:rFonts w:ascii="Times New Roman" w:hAnsi="Times New Roman" w:cs="Times New Roman"/>
        </w:rPr>
        <w:lastRenderedPageBreak/>
        <w:t>modified the package to enable the use of any N-band multispectral imagery data product and to allow for the use of cloud-based data storage and computation infrastructure.</w:t>
      </w:r>
    </w:p>
    <w:p w14:paraId="1D00A423" w14:textId="77777777" w:rsidR="00974E82" w:rsidRDefault="00974E82" w:rsidP="006746D0">
      <w:pPr>
        <w:spacing w:line="480" w:lineRule="auto"/>
        <w:rPr>
          <w:rFonts w:ascii="Times New Roman" w:hAnsi="Times New Roman" w:cs="Times New Roman"/>
        </w:rPr>
      </w:pPr>
    </w:p>
    <w:p w14:paraId="1663E8A6" w14:textId="1607C909" w:rsidR="00974E82" w:rsidRDefault="00974E82" w:rsidP="006746D0">
      <w:pPr>
        <w:spacing w:line="480" w:lineRule="auto"/>
        <w:rPr>
          <w:rFonts w:ascii="Times New Roman" w:hAnsi="Times New Roman" w:cs="Times New Roman"/>
        </w:rPr>
      </w:pPr>
      <w:r>
        <w:rPr>
          <w:rFonts w:ascii="Times New Roman" w:hAnsi="Times New Roman" w:cs="Times New Roman"/>
        </w:rPr>
        <w:t xml:space="preserve">To allow for quicker experimentation and simpler reproducibility, we packaged the training code, dependencies, and other software for our neural network implementation into a platform-agnostic computational working environment (or “container”) via Docker </w:t>
      </w:r>
      <w:r>
        <w:rPr>
          <w:rFonts w:ascii="Times New Roman" w:hAnsi="Times New Roman" w:cs="Times New Roman"/>
        </w:rPr>
        <w:fldChar w:fldCharType="begin"/>
      </w:r>
      <w:r>
        <w:rPr>
          <w:rFonts w:ascii="Times New Roman" w:hAnsi="Times New Roman" w:cs="Times New Roman"/>
        </w:rPr>
        <w:instrText xml:space="preserve"> ADDIN ZOTERO_ITEM CSL_CITATION {"citationID":"R04lxJYB","properties":{"formattedCitation":"(Merkel, 2014)","plainCitation":"(Merkel, 2014)","noteIndex":0},"citationItems":[{"id":606,"uris":["http://zotero.org/users/5685662/items/CKB83VPH"],"uri":["http://zotero.org/users/5685662/items/CKB83VPH"],"itemData":{"id":606,"type":"article-journal","abstract":"Docker promises the ability to package applications and their dependencies into lightweight containers that move easily between different distros, start up quickly and are isolated from each other.","archive_location":"Houston, TX","container-title":"Linux Journal","language":"EN","source":"dl.acm.org","title":"Docker","URL":"https://dl.acm.org/doi/abs/10.5555/2600239.2600241","author":[{"family":"Merkel","given":"Dirk"}],"accessed":{"date-parts":[["2020",1,11]]},"issued":{"date-parts":[["2014",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(Merkel, 2014)</w:t>
      </w:r>
      <w:r>
        <w:rPr>
          <w:rFonts w:ascii="Times New Roman" w:hAnsi="Times New Roman" w:cs="Times New Roman"/>
        </w:rPr>
        <w:fldChar w:fldCharType="end"/>
      </w:r>
      <w:r>
        <w:rPr>
          <w:rFonts w:ascii="Times New Roman" w:hAnsi="Times New Roman" w:cs="Times New Roman"/>
        </w:rPr>
        <w:t>. We used the AWS “</w:t>
      </w:r>
      <w:proofErr w:type="spellStart"/>
      <w:r>
        <w:rPr>
          <w:rFonts w:ascii="Times New Roman" w:hAnsi="Times New Roman" w:cs="Times New Roman"/>
        </w:rPr>
        <w:t>SageMaker</w:t>
      </w:r>
      <w:proofErr w:type="spellEnd"/>
      <w:r>
        <w:rPr>
          <w:rFonts w:ascii="Times New Roman" w:hAnsi="Times New Roman" w:cs="Times New Roman"/>
        </w:rPr>
        <w:t xml:space="preserve">” service to manage the training of our network, which greatly simplified experimentation with different network parameterizations and datasets. We chose the “p2_xlarge” AWS EC2 instance type for our training, as it afforded sufficient memory and graphics processing units for the task at hand. </w:t>
      </w:r>
    </w:p>
    <w:p w14:paraId="49B6664E" w14:textId="07519CA7" w:rsidR="00974E82" w:rsidRDefault="00974E82" w:rsidP="006746D0">
      <w:pPr>
        <w:spacing w:line="480" w:lineRule="auto"/>
        <w:rPr>
          <w:rFonts w:ascii="Times New Roman" w:hAnsi="Times New Roman" w:cs="Times New Roman"/>
        </w:rPr>
      </w:pPr>
    </w:p>
    <w:p w14:paraId="48ECC7F6" w14:textId="2FCD6AEF" w:rsidR="00ED663C" w:rsidRDefault="00ED663C" w:rsidP="006746D0">
      <w:pPr>
        <w:spacing w:line="480" w:lineRule="auto"/>
        <w:rPr>
          <w:rFonts w:ascii="Times New Roman" w:hAnsi="Times New Roman" w:cs="Times New Roman"/>
        </w:rPr>
      </w:pPr>
      <w:r>
        <w:rPr>
          <w:rFonts w:ascii="Times New Roman" w:hAnsi="Times New Roman" w:cs="Times New Roman"/>
        </w:rPr>
        <w:t xml:space="preserve">We produced several different models for this study in order to assess the effects of training procedure on the final predictive accuracy. </w:t>
      </w:r>
      <w:r w:rsidR="00974E82">
        <w:rPr>
          <w:rFonts w:ascii="Times New Roman" w:hAnsi="Times New Roman" w:cs="Times New Roman"/>
        </w:rPr>
        <w:t>Each of our model</w:t>
      </w:r>
      <w:r>
        <w:rPr>
          <w:rFonts w:ascii="Times New Roman" w:hAnsi="Times New Roman" w:cs="Times New Roman"/>
        </w:rPr>
        <w:t>s</w:t>
      </w:r>
      <w:r w:rsidR="00974E82">
        <w:rPr>
          <w:rFonts w:ascii="Times New Roman" w:hAnsi="Times New Roman" w:cs="Times New Roman"/>
        </w:rPr>
        <w:t xml:space="preserve"> was</w:t>
      </w:r>
      <w:r>
        <w:rPr>
          <w:rFonts w:ascii="Times New Roman" w:hAnsi="Times New Roman" w:cs="Times New Roman"/>
        </w:rPr>
        <w:t xml:space="preserve"> trained using data from</w:t>
      </w:r>
      <w:r w:rsidR="00974E82">
        <w:rPr>
          <w:rFonts w:ascii="Times New Roman" w:hAnsi="Times New Roman" w:cs="Times New Roman"/>
        </w:rPr>
        <w:t xml:space="preserve"> a single Airborne Snow Observatory </w:t>
      </w:r>
      <w:r>
        <w:rPr>
          <w:rFonts w:ascii="Times New Roman" w:hAnsi="Times New Roman" w:cs="Times New Roman"/>
        </w:rPr>
        <w:t xml:space="preserve">collection site. </w:t>
      </w:r>
      <w:r w:rsidR="0014667A">
        <w:rPr>
          <w:rFonts w:ascii="Times New Roman" w:hAnsi="Times New Roman" w:cs="Times New Roman"/>
        </w:rPr>
        <w:t>We</w:t>
      </w:r>
      <w:r w:rsidR="00974E82">
        <w:rPr>
          <w:rFonts w:ascii="Times New Roman" w:hAnsi="Times New Roman" w:cs="Times New Roman"/>
        </w:rPr>
        <w:t xml:space="preserve"> pair a given set of binary snow mask tiles </w:t>
      </w:r>
      <w:r>
        <w:rPr>
          <w:rFonts w:ascii="Times New Roman" w:hAnsi="Times New Roman" w:cs="Times New Roman"/>
        </w:rPr>
        <w:t>corresponding to a single ASO collect</w:t>
      </w:r>
      <w:r w:rsidR="0014667A">
        <w:rPr>
          <w:rFonts w:ascii="Times New Roman" w:hAnsi="Times New Roman" w:cs="Times New Roman"/>
        </w:rPr>
        <w:t>ion</w:t>
      </w:r>
      <w:r>
        <w:rPr>
          <w:rFonts w:ascii="Times New Roman" w:hAnsi="Times New Roman" w:cs="Times New Roman"/>
        </w:rPr>
        <w:t xml:space="preserve"> </w:t>
      </w:r>
      <w:r w:rsidR="00974E82" w:rsidRPr="00ED663C">
        <w:rPr>
          <w:rFonts w:ascii="Times New Roman" w:hAnsi="Times New Roman" w:cs="Times New Roman"/>
        </w:rPr>
        <w:t>with</w:t>
      </w:r>
      <w:r w:rsidR="00974E82">
        <w:rPr>
          <w:rFonts w:ascii="Times New Roman" w:hAnsi="Times New Roman" w:cs="Times New Roman"/>
        </w:rPr>
        <w:t xml:space="preserve"> the corresponding set of imagery tiles (with potentially some duplicates due to multiple Planet imagery collections within the </w:t>
      </w:r>
      <w:r w:rsidR="0014667A">
        <w:rPr>
          <w:rFonts w:ascii="Times New Roman" w:hAnsi="Times New Roman" w:cs="Times New Roman"/>
        </w:rPr>
        <w:t xml:space="preserve">temporal </w:t>
      </w:r>
      <w:r w:rsidR="00974E82">
        <w:rPr>
          <w:rFonts w:ascii="Times New Roman" w:hAnsi="Times New Roman" w:cs="Times New Roman"/>
        </w:rPr>
        <w:t>imagery search window), and divide this set of image-mask pairs into training and testing subsets via a 70%/30% split.</w:t>
      </w:r>
      <w:r>
        <w:rPr>
          <w:rFonts w:ascii="Times New Roman" w:hAnsi="Times New Roman" w:cs="Times New Roman"/>
        </w:rPr>
        <w:t xml:space="preserve"> </w:t>
      </w:r>
      <w:r w:rsidR="0014667A">
        <w:rPr>
          <w:rFonts w:ascii="Times New Roman" w:hAnsi="Times New Roman" w:cs="Times New Roman"/>
        </w:rPr>
        <w:t xml:space="preserve">This technique ensures that only Planet images that spatially and temporally overlap the ASO data are included in the training. </w:t>
      </w:r>
      <w:r>
        <w:rPr>
          <w:rFonts w:ascii="Times New Roman" w:hAnsi="Times New Roman" w:cs="Times New Roman"/>
        </w:rPr>
        <w:t>Each training effort undergoes 50 epochs with a batch size of 7 and a learning rate of 2.5 x 10</w:t>
      </w:r>
      <w:r w:rsidRPr="00ED663C">
        <w:rPr>
          <w:rFonts w:ascii="Times New Roman" w:hAnsi="Times New Roman" w:cs="Times New Roman"/>
          <w:vertAlign w:val="superscript"/>
        </w:rPr>
        <w:t>-5</w:t>
      </w:r>
      <w:r>
        <w:rPr>
          <w:rFonts w:ascii="Times New Roman" w:hAnsi="Times New Roman" w:cs="Times New Roman"/>
        </w:rPr>
        <w:t>. The resulting model</w:t>
      </w:r>
      <w:r w:rsidR="00180629">
        <w:rPr>
          <w:rFonts w:ascii="Times New Roman" w:hAnsi="Times New Roman" w:cs="Times New Roman"/>
        </w:rPr>
        <w:t xml:space="preserve"> parameter</w:t>
      </w:r>
      <w:r>
        <w:rPr>
          <w:rFonts w:ascii="Times New Roman" w:hAnsi="Times New Roman" w:cs="Times New Roman"/>
        </w:rPr>
        <w:t xml:space="preserve"> weights are saved into an AWS S3 bucket. </w:t>
      </w:r>
      <w:r w:rsidR="0014667A">
        <w:rPr>
          <w:rFonts w:ascii="Times New Roman" w:hAnsi="Times New Roman" w:cs="Times New Roman"/>
        </w:rPr>
        <w:t>If there are multiple ASO collect dates for a single site, we repeat the above procedure for any additional ASO collect</w:t>
      </w:r>
      <w:r w:rsidR="00180629">
        <w:rPr>
          <w:rFonts w:ascii="Times New Roman" w:hAnsi="Times New Roman" w:cs="Times New Roman"/>
        </w:rPr>
        <w:t>ions</w:t>
      </w:r>
      <w:r w:rsidR="0014667A">
        <w:rPr>
          <w:rFonts w:ascii="Times New Roman" w:hAnsi="Times New Roman" w:cs="Times New Roman"/>
        </w:rPr>
        <w:t xml:space="preserve">, but we initialize the </w:t>
      </w:r>
      <w:r w:rsidR="0014667A">
        <w:rPr>
          <w:rFonts w:ascii="Times New Roman" w:hAnsi="Times New Roman" w:cs="Times New Roman"/>
        </w:rPr>
        <w:lastRenderedPageBreak/>
        <w:t xml:space="preserve">model training procedure with the weights derived from the previous model training run. This allows the training process to build upon previous training runs. </w:t>
      </w:r>
    </w:p>
    <w:p w14:paraId="79F4277C" w14:textId="49887D28" w:rsidR="00180629" w:rsidRDefault="00180629" w:rsidP="006746D0">
      <w:pPr>
        <w:spacing w:line="480" w:lineRule="auto"/>
        <w:rPr>
          <w:rFonts w:ascii="Times New Roman" w:hAnsi="Times New Roman" w:cs="Times New Roman"/>
        </w:rPr>
      </w:pPr>
    </w:p>
    <w:p w14:paraId="14364CB0" w14:textId="69A04427" w:rsidR="00180629" w:rsidRPr="00180629" w:rsidRDefault="00180629" w:rsidP="006746D0">
      <w:pPr>
        <w:spacing w:line="480" w:lineRule="auto"/>
        <w:rPr>
          <w:rFonts w:ascii="Times New Roman" w:hAnsi="Times New Roman" w:cs="Times New Roman"/>
        </w:rPr>
      </w:pPr>
      <w:r>
        <w:rPr>
          <w:rFonts w:ascii="Times New Roman" w:hAnsi="Times New Roman" w:cs="Times New Roman"/>
          <w:b/>
        </w:rPr>
        <w:t>X.X:</w:t>
      </w:r>
      <w:r>
        <w:rPr>
          <w:rFonts w:ascii="Times New Roman" w:hAnsi="Times New Roman" w:cs="Times New Roman"/>
        </w:rPr>
        <w:t xml:space="preserve"> </w:t>
      </w:r>
      <w:r>
        <w:rPr>
          <w:rFonts w:ascii="Times New Roman" w:hAnsi="Times New Roman" w:cs="Times New Roman"/>
          <w:u w:val="single"/>
        </w:rPr>
        <w:t>Performance</w:t>
      </w:r>
      <w:r w:rsidRPr="00180629">
        <w:rPr>
          <w:rFonts w:ascii="Times New Roman" w:hAnsi="Times New Roman" w:cs="Times New Roman"/>
          <w:u w:val="single"/>
        </w:rPr>
        <w:t xml:space="preserve"> Evaluation</w:t>
      </w:r>
    </w:p>
    <w:p w14:paraId="40D389B7" w14:textId="66C4A960" w:rsidR="00180629" w:rsidRDefault="00180629" w:rsidP="006746D0">
      <w:pPr>
        <w:spacing w:line="480" w:lineRule="auto"/>
        <w:rPr>
          <w:rFonts w:ascii="Times New Roman" w:hAnsi="Times New Roman" w:cs="Times New Roman"/>
        </w:rPr>
      </w:pPr>
      <w:r>
        <w:rPr>
          <w:rFonts w:ascii="Times New Roman" w:hAnsi="Times New Roman" w:cs="Times New Roman"/>
        </w:rPr>
        <w:t xml:space="preserve">To assess the relative ability of our trained models to identify snow in Planet imagery, we designed an assessment scheme which allowed us to compare the predictions of our models to several other co-located remotely-sensed snow-covered area data products. For each comparable snow-covered area dataset, </w:t>
      </w:r>
      <w:r w:rsidR="008A2E3A">
        <w:rPr>
          <w:rFonts w:ascii="Times New Roman" w:hAnsi="Times New Roman" w:cs="Times New Roman"/>
        </w:rPr>
        <w:t xml:space="preserve">described below, </w:t>
      </w:r>
      <w:r>
        <w:rPr>
          <w:rFonts w:ascii="Times New Roman" w:hAnsi="Times New Roman" w:cs="Times New Roman"/>
        </w:rPr>
        <w:t>we computed several metrics of pixel classification performance in accordance with standard practice. The metrics we computed are precision</w:t>
      </w:r>
      <w:r w:rsidR="006219B4">
        <w:rPr>
          <w:rFonts w:ascii="Times New Roman" w:hAnsi="Times New Roman" w:cs="Times New Roman"/>
        </w:rPr>
        <w:t xml:space="preserve">, which computes the percentage of snow classifications predicted by our model that are also snow classifications in in the compared dataset: </w:t>
      </w:r>
    </w:p>
    <w:p w14:paraId="15DBEF47" w14:textId="4A515367" w:rsidR="006219B4" w:rsidRPr="006219B4" w:rsidRDefault="00180629" w:rsidP="006746D0">
      <w:pPr>
        <w:spacing w:line="480" w:lineRule="auto"/>
        <w:rPr>
          <w:rFonts w:ascii="Times New Roman" w:eastAsiaTheme="minorEastAsia" w:hAnsi="Times New Roman" w:cs="Times New Roman"/>
        </w:rPr>
      </w:pPr>
      <m:oMathPara>
        <m:oMath>
          <m:r>
            <m:rPr>
              <m:sty m:val="p"/>
            </m:rPr>
            <w:rPr>
              <w:rFonts w:ascii="Cambria Math" w:hAnsi="Cambria Math" w:cs="Times New Roman"/>
            </w:rPr>
            <m:t xml:space="preserve">Precision= </m:t>
          </m:r>
          <m:f>
            <m:fPr>
              <m:ctrlPr>
                <w:rPr>
                  <w:rFonts w:ascii="Cambria Math" w:hAnsi="Cambria Math" w:cs="Times New Roman"/>
                </w:rPr>
              </m:ctrlPr>
            </m:fPr>
            <m:num>
              <m:r>
                <m:rPr>
                  <m:sty m:val="p"/>
                </m:rPr>
                <w:rPr>
                  <w:rFonts w:ascii="Cambria Math" w:hAnsi="Cambria Math" w:cs="Times New Roman"/>
                </w:rPr>
                <m:t>True Positives</m:t>
              </m:r>
            </m:num>
            <m:den>
              <m:r>
                <m:rPr>
                  <m:sty m:val="p"/>
                </m:rPr>
                <w:rPr>
                  <w:rFonts w:ascii="Cambria Math" w:hAnsi="Cambria Math" w:cs="Times New Roman"/>
                </w:rPr>
                <m:t>True Positives</m:t>
              </m:r>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False Positives</m:t>
              </m:r>
            </m:den>
          </m:f>
        </m:oMath>
      </m:oMathPara>
    </w:p>
    <w:p w14:paraId="6374E83F" w14:textId="19F3CBFE" w:rsidR="006219B4" w:rsidRPr="006219B4" w:rsidRDefault="006219B4" w:rsidP="006746D0">
      <w:pPr>
        <w:spacing w:line="480" w:lineRule="auto"/>
        <w:rPr>
          <w:rFonts w:ascii="Times New Roman" w:eastAsiaTheme="minorEastAsia" w:hAnsi="Times New Roman" w:cs="Times New Roman"/>
        </w:rPr>
      </w:pPr>
      <w:r>
        <w:rPr>
          <w:rFonts w:ascii="Times New Roman" w:eastAsiaTheme="minorEastAsia" w:hAnsi="Times New Roman" w:cs="Times New Roman"/>
        </w:rPr>
        <w:t>Recall, which computes the percentage of true snow classifications which are also true snow classifications predicted by our model:</w:t>
      </w:r>
    </w:p>
    <w:p w14:paraId="3FE96224" w14:textId="05DF803B" w:rsidR="006219B4" w:rsidRPr="006219B4" w:rsidRDefault="00180629" w:rsidP="006746D0">
      <w:pPr>
        <w:spacing w:line="480" w:lineRule="auto"/>
        <w:rPr>
          <w:rFonts w:ascii="Times New Roman" w:eastAsiaTheme="minorEastAsia" w:hAnsi="Times New Roman" w:cs="Times New Roman"/>
        </w:rPr>
      </w:pPr>
      <m:oMathPara>
        <m:oMathParaPr>
          <m:jc m:val="center"/>
        </m:oMathParaPr>
        <m:oMath>
          <m:r>
            <m:rPr>
              <m:sty m:val="p"/>
            </m:rPr>
            <w:rPr>
              <w:rFonts w:ascii="Cambria Math" w:hAnsi="Cambria Math" w:cs="Times New Roman"/>
            </w:rPr>
            <m:t xml:space="preserve">Recall= </m:t>
          </m:r>
          <m:f>
            <m:fPr>
              <m:ctrlPr>
                <w:rPr>
                  <w:rFonts w:ascii="Cambria Math" w:hAnsi="Cambria Math" w:cs="Times New Roman"/>
                </w:rPr>
              </m:ctrlPr>
            </m:fPr>
            <m:num>
              <m:r>
                <m:rPr>
                  <m:sty m:val="p"/>
                </m:rPr>
                <w:rPr>
                  <w:rFonts w:ascii="Cambria Math" w:hAnsi="Cambria Math" w:cs="Times New Roman"/>
                </w:rPr>
                <m:t>True Positives</m:t>
              </m:r>
            </m:num>
            <m:den>
              <m:r>
                <m:rPr>
                  <m:sty m:val="p"/>
                </m:rPr>
                <w:rPr>
                  <w:rFonts w:ascii="Cambria Math" w:hAnsi="Cambria Math" w:cs="Times New Roman"/>
                </w:rPr>
                <m:t>True Positives</m:t>
              </m:r>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False Negatives</m:t>
              </m:r>
            </m:den>
          </m:f>
        </m:oMath>
      </m:oMathPara>
    </w:p>
    <w:p w14:paraId="6A470E47" w14:textId="41279D6C" w:rsidR="006219B4" w:rsidRPr="006219B4" w:rsidRDefault="006219B4" w:rsidP="006746D0">
      <w:pPr>
        <w:spacing w:line="480" w:lineRule="auto"/>
        <w:rPr>
          <w:rFonts w:ascii="Times New Roman" w:eastAsiaTheme="minorEastAsia" w:hAnsi="Times New Roman" w:cs="Times New Roman"/>
        </w:rPr>
      </w:pPr>
      <w:r>
        <w:rPr>
          <w:rFonts w:ascii="Times New Roman" w:eastAsiaTheme="minorEastAsia" w:hAnsi="Times New Roman" w:cs="Times New Roman"/>
        </w:rPr>
        <w:t>F-Score or F1 score, which is the harmonic mean of precision and recall:</w:t>
      </w:r>
    </w:p>
    <w:p w14:paraId="4E7F9D68" w14:textId="047AB874" w:rsidR="00180629" w:rsidRPr="006219B4" w:rsidRDefault="006219B4" w:rsidP="006746D0">
      <w:pPr>
        <w:spacing w:line="480" w:lineRule="auto"/>
        <w:rPr>
          <w:rFonts w:ascii="Times New Roman" w:eastAsiaTheme="minorEastAsia" w:hAnsi="Times New Roman" w:cs="Times New Roman"/>
        </w:rPr>
      </w:pPr>
      <m:oMathPara>
        <m:oMathParaPr>
          <m:jc m:val="center"/>
        </m:oMathParaPr>
        <m:oMath>
          <m:r>
            <m:rPr>
              <m:sty m:val="p"/>
            </m:rPr>
            <w:rPr>
              <w:rFonts w:ascii="Cambria Math" w:hAnsi="Cambria Math" w:cs="Times New Roman"/>
            </w:rPr>
            <m:t xml:space="preserve"> FScore</m:t>
          </m:r>
          <m:r>
            <w:rPr>
              <w:rFonts w:ascii="Cambria Math" w:hAnsi="Cambria Math" w:cs="Times New Roman"/>
            </w:rPr>
            <m:t>=</m:t>
          </m:r>
          <m:r>
            <w:rPr>
              <w:rFonts w:ascii="Cambria Math" w:hAnsi="Cambria Math" w:cs="Times New Roman"/>
            </w:rPr>
            <m:t>2∙</m:t>
          </m:r>
          <m:f>
            <m:fPr>
              <m:ctrlPr>
                <w:rPr>
                  <w:rFonts w:ascii="Cambria Math" w:hAnsi="Cambria Math" w:cs="Times New Roman"/>
                </w:rPr>
              </m:ctrlPr>
            </m:fPr>
            <m:num>
              <m:r>
                <m:rPr>
                  <m:sty m:val="p"/>
                </m:rPr>
                <w:rPr>
                  <w:rFonts w:ascii="Cambria Math" w:hAnsi="Cambria Math" w:cs="Times New Roman"/>
                </w:rPr>
                <m:t>Precision</m:t>
              </m:r>
              <m:r>
                <m:rPr>
                  <m:sty m:val="p"/>
                </m:rPr>
                <w:rPr>
                  <w:rFonts w:ascii="Cambria Math" w:hAnsi="Cambria Math" w:cs="Times New Roman"/>
                </w:rPr>
                <m:t xml:space="preserve"> × Recall</m:t>
              </m:r>
            </m:num>
            <m:den>
              <m:r>
                <m:rPr>
                  <m:sty m:val="p"/>
                </m:rPr>
                <w:rPr>
                  <w:rFonts w:ascii="Cambria Math" w:hAnsi="Cambria Math" w:cs="Times New Roman"/>
                </w:rPr>
                <m:t>Precision+Recall</m:t>
              </m:r>
            </m:den>
          </m:f>
        </m:oMath>
      </m:oMathPara>
    </w:p>
    <w:p w14:paraId="7302DA22" w14:textId="7C5CC17D" w:rsidR="006219B4" w:rsidRDefault="006219B4" w:rsidP="006746D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And balanced accuracy, which normalizes the true positive and true negative predictions by the number of true positive and true negative samples to allow for a less biased assessment of </w:t>
      </w:r>
      <w:r w:rsidR="008A2E3A">
        <w:rPr>
          <w:rFonts w:ascii="Times New Roman" w:eastAsiaTheme="minorEastAsia" w:hAnsi="Times New Roman" w:cs="Times New Roman"/>
        </w:rPr>
        <w:t xml:space="preserve">accuracy given </w:t>
      </w:r>
      <w:r>
        <w:rPr>
          <w:rFonts w:ascii="Times New Roman" w:eastAsiaTheme="minorEastAsia" w:hAnsi="Times New Roman" w:cs="Times New Roman"/>
        </w:rPr>
        <w:t xml:space="preserve">the </w:t>
      </w:r>
      <w:r w:rsidR="008A2E3A">
        <w:rPr>
          <w:rFonts w:ascii="Times New Roman" w:eastAsiaTheme="minorEastAsia" w:hAnsi="Times New Roman" w:cs="Times New Roman"/>
        </w:rPr>
        <w:t xml:space="preserve">relative accuracy of each prediction type: </w:t>
      </w:r>
    </w:p>
    <w:p w14:paraId="68F30EDA" w14:textId="44DC4B37" w:rsidR="00180629" w:rsidRPr="00251C7F" w:rsidRDefault="008A2E3A" w:rsidP="006746D0">
      <w:pPr>
        <w:spacing w:line="480" w:lineRule="auto"/>
        <w:rPr>
          <w:rFonts w:ascii="Times New Roman" w:eastAsiaTheme="minorEastAsia" w:hAnsi="Times New Roman" w:cs="Times New Roman"/>
        </w:rPr>
      </w:pPr>
      <m:oMathPara>
        <m:oMath>
          <m:r>
            <m:rPr>
              <m:sty m:val="p"/>
            </m:rPr>
            <w:rPr>
              <w:rFonts w:ascii="Cambria Math" w:hAnsi="Cambria Math" w:cs="Times New Roman"/>
            </w:rPr>
            <m:t>Balanced 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True Positive Rate+True Negative Rate</m:t>
              </m:r>
            </m:num>
            <m:den>
              <m:r>
                <m:rPr>
                  <m:sty m:val="p"/>
                </m:rPr>
                <w:rPr>
                  <w:rFonts w:ascii="Cambria Math" w:hAnsi="Cambria Math" w:cs="Times New Roman"/>
                </w:rPr>
                <m:t>2</m:t>
              </m:r>
            </m:den>
          </m:f>
        </m:oMath>
      </m:oMathPara>
    </w:p>
    <w:p w14:paraId="523E6761" w14:textId="1DD866BF" w:rsidR="00251C7F" w:rsidRDefault="00251C7F" w:rsidP="006746D0">
      <w:pPr>
        <w:spacing w:line="480" w:lineRule="auto"/>
        <w:rPr>
          <w:rFonts w:ascii="Times New Roman" w:eastAsiaTheme="minorEastAsia" w:hAnsi="Times New Roman" w:cs="Times New Roman"/>
        </w:rPr>
      </w:pPr>
    </w:p>
    <w:p w14:paraId="11EA7D30" w14:textId="7E1DFD17" w:rsidR="00251C7F" w:rsidRDefault="00251C7F" w:rsidP="006746D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Using these metrics we assessed the relative performance of our model predictions compared to several other snow covered area datasets. These datasets are described in Table </w:t>
      </w:r>
      <w:r w:rsidRPr="00251C7F">
        <w:rPr>
          <w:rFonts w:ascii="Times New Roman" w:eastAsiaTheme="minorEastAsia" w:hAnsi="Times New Roman" w:cs="Times New Roman"/>
          <w:highlight w:val="yellow"/>
        </w:rPr>
        <w:t>X</w:t>
      </w:r>
      <w:r>
        <w:rPr>
          <w:rFonts w:ascii="Times New Roman" w:eastAsiaTheme="minorEastAsia" w:hAnsi="Times New Roman" w:cs="Times New Roman"/>
        </w:rPr>
        <w:t>.</w:t>
      </w:r>
    </w:p>
    <w:tbl>
      <w:tblPr>
        <w:tblStyle w:val="GridTable1Light"/>
        <w:tblW w:w="0" w:type="auto"/>
        <w:tblLook w:val="04A0" w:firstRow="1" w:lastRow="0" w:firstColumn="1" w:lastColumn="0" w:noHBand="0" w:noVBand="1"/>
      </w:tblPr>
      <w:tblGrid>
        <w:gridCol w:w="1870"/>
        <w:gridCol w:w="1870"/>
        <w:gridCol w:w="1870"/>
        <w:gridCol w:w="1870"/>
        <w:gridCol w:w="1870"/>
      </w:tblGrid>
      <w:tr w:rsidR="00251C7F" w14:paraId="41BDEAB2" w14:textId="77777777" w:rsidTr="00251C7F">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4B8F7D2" w14:textId="25CEF192" w:rsidR="00251C7F" w:rsidRDefault="00251C7F" w:rsidP="00251C7F">
            <w:pPr>
              <w:jc w:val="center"/>
              <w:rPr>
                <w:rFonts w:ascii="Times New Roman" w:eastAsiaTheme="minorEastAsia" w:hAnsi="Times New Roman" w:cs="Times New Roman"/>
              </w:rPr>
            </w:pPr>
            <w:r>
              <w:rPr>
                <w:rFonts w:ascii="Times New Roman" w:eastAsiaTheme="minorEastAsia" w:hAnsi="Times New Roman" w:cs="Times New Roman"/>
              </w:rPr>
              <w:t>Data</w:t>
            </w:r>
          </w:p>
        </w:tc>
        <w:tc>
          <w:tcPr>
            <w:tcW w:w="1870" w:type="dxa"/>
            <w:vAlign w:val="center"/>
          </w:tcPr>
          <w:p w14:paraId="4707F1EE" w14:textId="45B19D95" w:rsidR="00251C7F" w:rsidRDefault="00251C7F" w:rsidP="00251C7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Observation Type</w:t>
            </w:r>
          </w:p>
        </w:tc>
        <w:tc>
          <w:tcPr>
            <w:tcW w:w="1870" w:type="dxa"/>
            <w:vAlign w:val="center"/>
          </w:tcPr>
          <w:p w14:paraId="16D90B9C" w14:textId="1747D273" w:rsidR="00251C7F" w:rsidRDefault="00251C7F" w:rsidP="00251C7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Reference</w:t>
            </w:r>
          </w:p>
        </w:tc>
        <w:tc>
          <w:tcPr>
            <w:tcW w:w="1870" w:type="dxa"/>
            <w:vAlign w:val="center"/>
          </w:tcPr>
          <w:p w14:paraId="1F9F127A" w14:textId="123A4CB3" w:rsidR="00251C7F" w:rsidRDefault="00251C7F" w:rsidP="00251C7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Spatial Resolution</w:t>
            </w:r>
          </w:p>
        </w:tc>
        <w:tc>
          <w:tcPr>
            <w:tcW w:w="1870" w:type="dxa"/>
            <w:vAlign w:val="center"/>
          </w:tcPr>
          <w:p w14:paraId="34948BA4" w14:textId="39FE25A9" w:rsidR="00251C7F" w:rsidRDefault="00251C7F" w:rsidP="00251C7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Temporal Resolution</w:t>
            </w:r>
          </w:p>
        </w:tc>
      </w:tr>
      <w:tr w:rsidR="00251C7F" w14:paraId="702FCB24" w14:textId="77777777" w:rsidTr="006820FB">
        <w:trPr>
          <w:trHeight w:val="789"/>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DE17985" w14:textId="7F6857DE" w:rsidR="00251C7F" w:rsidRDefault="00251C7F" w:rsidP="00251C7F">
            <w:pPr>
              <w:jc w:val="center"/>
              <w:rPr>
                <w:rFonts w:ascii="Times New Roman" w:eastAsiaTheme="minorEastAsia" w:hAnsi="Times New Roman" w:cs="Times New Roman"/>
              </w:rPr>
            </w:pPr>
            <w:r>
              <w:rPr>
                <w:rFonts w:ascii="Times New Roman" w:eastAsiaTheme="minorEastAsia" w:hAnsi="Times New Roman" w:cs="Times New Roman"/>
              </w:rPr>
              <w:t>ASO Snow Depth</w:t>
            </w:r>
          </w:p>
        </w:tc>
        <w:tc>
          <w:tcPr>
            <w:tcW w:w="1870" w:type="dxa"/>
            <w:vAlign w:val="center"/>
          </w:tcPr>
          <w:p w14:paraId="3DFFA867" w14:textId="5C64F03D" w:rsidR="00251C7F" w:rsidRDefault="00251C7F"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Airborne lidar</w:t>
            </w:r>
          </w:p>
        </w:tc>
        <w:tc>
          <w:tcPr>
            <w:tcW w:w="1870" w:type="dxa"/>
            <w:vAlign w:val="center"/>
          </w:tcPr>
          <w:p w14:paraId="13EC3D08" w14:textId="38FB9F61" w:rsidR="00251C7F" w:rsidRDefault="00251C7F"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{"citationID":"F1OajnsH","properties":{"formattedCitation":"(Painter et al., 2016)","plainCitation":"(Painter et al., 2016)","noteIndex":0},"citationItems":[{"id":319,"uris":["http://zotero.org/users/5685662/items/DF5S62CL"],"uri":["http://zotero.org/users/5685662/items/DF5S62CL"],"itemData":{"id":319,"type":"article-journal","abstract":"Snow cover and its melt dominate regional climate and water resources in many of the world's mountainous regions. Snowmelt timing and magnitude in mountains are controlled predominantly by absorption of solar radiation and the distribution of snow water equivalent (SWE), and yet both of these are very poorly known even in the best-instrumented mountain regions of the globe. Here we describe and present results from the Airborne Snow Observatory (ASO), a coupled imaging spectrometer and scanning lidar, combined with distributed snow modeling, developed for the measurement of snow spectral albedo/broadband albedo and snow depth/SWE. Snow density is simulated over the domain to convert snow depth to SWE. The result presented in this paper is the first operational application of remotely sensed snow albedo and depth/SWE to quantify the volume of water stored in the seasonal snow cover. The weekly values of SWE volume provided by the ASO program represent a critical increase in the information available to hydrologic scientists and resource managers in mountain regions.","container-title":"Remote Sensing of Environment","DOI":"10.1016/J.RSE.2016.06.018","ISSN":"0034-4257","note":"publisher: Elsevier","page":"139-152","title":"The Airborne Snow Observatory: Fusion of scanning lidar, imaging spectrometer, and physically-based modeling for mapping snow water equivalent and snow albedo","volume":"184","author":[{"family":"Painter","given":"Thomas H."},{"family":"Berisford","given":"Daniel F."},{"family":"Boardman","given":"Joseph W."},{"family":"Bormann","given":"Kathryn J."},{"family":"Deems","given":"Jeffrey S."},{"family":"Gehrke","given":"Frank"},{"family":"Hedrick","given":"Andrew"},{"family":"Joyce","given":"Michael"},{"family":"Laidlaw","given":"Ross"},{"family":"Marks","given":"Danny"},{"family":"Mattmann","given":"Chris"},{"family":"McGurk","given":"Bruce"},{"family":"Ramirez","given":"Paul"},{"family":"Richardson","given":"Megan"},{"family":"Skiles","given":"S. McKenzie"},{"family":"Seidel","given":"Felix C."},{"family":"Winstral","given":"Adam"}],"issued":{"date-parts":[["2016",10,1]]}}}],"schema":"https://github.com/citation-style-language/schema/raw/master/csl-citation.json"}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Painter et al., 2016</w:t>
            </w:r>
            <w:r>
              <w:rPr>
                <w:rFonts w:ascii="Times New Roman" w:eastAsiaTheme="minorEastAsia" w:hAnsi="Times New Roman" w:cs="Times New Roman"/>
              </w:rPr>
              <w:fldChar w:fldCharType="end"/>
            </w:r>
          </w:p>
        </w:tc>
        <w:tc>
          <w:tcPr>
            <w:tcW w:w="1870" w:type="dxa"/>
            <w:vAlign w:val="center"/>
          </w:tcPr>
          <w:p w14:paraId="68EE0590" w14:textId="6CF542EB" w:rsidR="00251C7F" w:rsidRDefault="00251C7F"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 meters</w:t>
            </w:r>
          </w:p>
        </w:tc>
        <w:tc>
          <w:tcPr>
            <w:tcW w:w="1870" w:type="dxa"/>
            <w:vAlign w:val="center"/>
          </w:tcPr>
          <w:p w14:paraId="0E586538" w14:textId="2D2F0DBE" w:rsidR="00251C7F" w:rsidRDefault="00251C7F"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Weekly, during ablation season</w:t>
            </w:r>
          </w:p>
        </w:tc>
      </w:tr>
      <w:tr w:rsidR="00251C7F" w14:paraId="00791B02" w14:textId="77777777" w:rsidTr="006820FB">
        <w:trPr>
          <w:trHeight w:val="701"/>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4910DF3" w14:textId="113D9ABE" w:rsidR="00251C7F" w:rsidRDefault="00251C7F" w:rsidP="00251C7F">
            <w:pPr>
              <w:jc w:val="center"/>
              <w:rPr>
                <w:rFonts w:ascii="Times New Roman" w:eastAsiaTheme="minorEastAsia" w:hAnsi="Times New Roman" w:cs="Times New Roman"/>
              </w:rPr>
            </w:pPr>
            <w:r>
              <w:rPr>
                <w:rFonts w:ascii="Times New Roman" w:eastAsiaTheme="minorEastAsia" w:hAnsi="Times New Roman" w:cs="Times New Roman"/>
              </w:rPr>
              <w:t xml:space="preserve">MODIS </w:t>
            </w:r>
            <w:r w:rsidR="006820FB">
              <w:rPr>
                <w:rFonts w:ascii="Times New Roman" w:eastAsiaTheme="minorEastAsia" w:hAnsi="Times New Roman" w:cs="Times New Roman"/>
              </w:rPr>
              <w:t>Daily Snow Cover</w:t>
            </w:r>
          </w:p>
        </w:tc>
        <w:tc>
          <w:tcPr>
            <w:tcW w:w="1870" w:type="dxa"/>
            <w:vAlign w:val="center"/>
          </w:tcPr>
          <w:p w14:paraId="7BD11670" w14:textId="54BF5694" w:rsidR="00251C7F" w:rsidRDefault="00251C7F"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Satellite</w:t>
            </w:r>
          </w:p>
        </w:tc>
        <w:tc>
          <w:tcPr>
            <w:tcW w:w="1870" w:type="dxa"/>
            <w:vAlign w:val="center"/>
          </w:tcPr>
          <w:p w14:paraId="1F56CDEF" w14:textId="1290CBE2" w:rsidR="00251C7F" w:rsidRDefault="006820FB"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{"citationID":"0KnK2COZ","properties":{"formattedCitation":"(Hall, 2015)","plainCitation":"(Hall, 2015)","noteIndex":0},"citationItems":[{"id":608,"uris":["http://zotero.org/users/5685662/items/LEKFPJBP"],"uri":["http://zotero.org/users/5685662/items/LEKFPJBP"],"itemData":{"id":608,"type":"article-journal","DOI":"10.5067/MODIS/MOD10A1.006","source":"DOI.org (Datacite)","title":"MODIS/Terra Snow Cover Daily L3 Global 500m SIN Grid","URL":"http://nsidc.org/data/MOD10A1/versions/6","author":[{"family":"Hall","given":"D. K."}],"accessed":{"date-parts":[["2020",1,11]]},"issued":{"date-parts":[["2015"]]}}}],"schema":"https://github.com/citation-style-language/schema/raw/master/csl-citation.json"}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Hall, 2015</w:t>
            </w:r>
            <w:r>
              <w:rPr>
                <w:rFonts w:ascii="Times New Roman" w:eastAsiaTheme="minorEastAsia" w:hAnsi="Times New Roman" w:cs="Times New Roman"/>
              </w:rPr>
              <w:fldChar w:fldCharType="end"/>
            </w:r>
          </w:p>
        </w:tc>
        <w:tc>
          <w:tcPr>
            <w:tcW w:w="1870" w:type="dxa"/>
            <w:vAlign w:val="center"/>
          </w:tcPr>
          <w:p w14:paraId="60271E6B" w14:textId="26069E63" w:rsidR="00251C7F" w:rsidRDefault="006820FB"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500 meters</w:t>
            </w:r>
          </w:p>
        </w:tc>
        <w:tc>
          <w:tcPr>
            <w:tcW w:w="1870" w:type="dxa"/>
            <w:vAlign w:val="center"/>
          </w:tcPr>
          <w:p w14:paraId="57C6CB7B" w14:textId="2FB345AF" w:rsidR="00251C7F" w:rsidRDefault="006820FB"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Daily</w:t>
            </w:r>
          </w:p>
        </w:tc>
      </w:tr>
      <w:tr w:rsidR="00251C7F" w14:paraId="380EBB84" w14:textId="77777777" w:rsidTr="00251C7F">
        <w:tc>
          <w:tcPr>
            <w:cnfStyle w:val="001000000000" w:firstRow="0" w:lastRow="0" w:firstColumn="1" w:lastColumn="0" w:oddVBand="0" w:evenVBand="0" w:oddHBand="0" w:evenHBand="0" w:firstRowFirstColumn="0" w:firstRowLastColumn="0" w:lastRowFirstColumn="0" w:lastRowLastColumn="0"/>
            <w:tcW w:w="1870" w:type="dxa"/>
            <w:vAlign w:val="center"/>
          </w:tcPr>
          <w:p w14:paraId="410DCFBA" w14:textId="3BC2FC7B" w:rsidR="00251C7F" w:rsidRDefault="000D46F7" w:rsidP="00251C7F">
            <w:pPr>
              <w:jc w:val="center"/>
              <w:rPr>
                <w:rFonts w:ascii="Times New Roman" w:eastAsiaTheme="minorEastAsia" w:hAnsi="Times New Roman" w:cs="Times New Roman"/>
              </w:rPr>
            </w:pPr>
            <w:r>
              <w:rPr>
                <w:rFonts w:ascii="Times New Roman" w:eastAsiaTheme="minorEastAsia" w:hAnsi="Times New Roman" w:cs="Times New Roman"/>
              </w:rPr>
              <w:t>Sentinel 2 NDSI</w:t>
            </w:r>
          </w:p>
        </w:tc>
        <w:tc>
          <w:tcPr>
            <w:tcW w:w="1870" w:type="dxa"/>
            <w:vAlign w:val="center"/>
          </w:tcPr>
          <w:p w14:paraId="49E6EEA8" w14:textId="6B069395" w:rsidR="00251C7F"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Satellite </w:t>
            </w:r>
          </w:p>
        </w:tc>
        <w:tc>
          <w:tcPr>
            <w:tcW w:w="1870" w:type="dxa"/>
            <w:vAlign w:val="center"/>
          </w:tcPr>
          <w:p w14:paraId="3B5E9167" w14:textId="160DBA6F" w:rsidR="00251C7F"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{"citationID":"Y36xEaXf","properties":{"formattedCitation":"(Drusch et al., 2012)","plainCitation":"(Drusch et al., 2012)","noteIndex":0},"citationItems":[{"id":609,"uris":["http://zotero.org/users/5685662/items/6KQVJL4I"],"uri":["http://zotero.org/users/5685662/items/6KQVJL4I"],"itemData":{"id":609,"type":"article-journal","abstract":"Global Monitoring for Environment and Security (GMES) is a joint initiative of the European Commission (EC) and the European Space Agency (ESA), designed to establish a European capacity for the provision and use of operational monitoring information for environment and security applications. ESA's role in GMES is to provide the definition and the development of the space- and ground-related system elements. GMES Sentinel-2 mission provides continuity to services relying on multi-spectral high-resolution optical observations over global terrestrial surfaces. The key mission objectives for Sentinel-2 are: (1) To provide systematic global acquisitions of high-resolution multi-spectral imagery with a high revisit frequency, (2) to provide enhanced continuity of multi-spectral imagery provided by the SPOT (Satellite Pour l'Observation de la Terre) series of satellites, and (3) to provide observations for the next generation of operational products such as land-cover maps, land change detection maps, and geophysical variables. Consequently, Sentinel-2 will directly contribute to the Land Monitoring, Emergency Response, and Security services. The corresponding user requirements have driven the design toward a dependable multi-spectral Earth-observation system featuring the Multi Spectral Instrument (MSI) with 13 spectral bands spanning from the visible and the near infrared to the short wave infrared. The spatial resolution varies from 10m to 60m depending on the spectral band with a 290km field of view. This unique combination of high spatial resolution, wide field of view and spectral coverage will represent a major step forward compared to current multi-spectral missions. The mission foresees a series of satellites, each having a 7.25-year lifetime over a 15-year period starting with the launch of Sentinel-2A foreseen in 2013. During full operations two identical satellites will be maintained in the same orbit with a phase delay of 180° providing a revisit time of five days at the equator. This paper provides an overview of the GMES Sentinel-2 mission including a technical system concept overview, image quality, Level 1 data processing and operational applications.","collection-title":"The Sentinel Missions - New Opportunities for Science","container-title":"Remote Sensing of Environment","DOI":"10.1016/j.rse.2011.11.026","ISSN":"0034-4257","journalAbbreviation":"Remote Sensing of Environment","language":"en","page":"25-36","source":"ScienceDirect","title":"Sentinel-2: ESA's Optical High-Resolution Mission for GMES Operational Services","title-short":"Sentinel-2","volume":"120","author":[{"family":"Drusch","given":"M."},{"family":"Del Bello","given":"U."},{"family":"Carlier","given":"S."},{"family":"Colin","given":"O."},{"family":"Fernandez","given":"V."},{"family":"Gascon","given":"F."},{"family":"Hoersch","given":"B."},{"family":"Isola","given":"C."},{"family":"Laberinti","given":"P."},{"family":"Martimort","given":"P."},{"family":"Meygret","given":"A."},{"family":"Spoto","given":"F."},{"family":"Sy","given":"O."},{"family":"Marchese","given":"F."},{"family":"Bargellini","given":"P."}],"issued":{"date-parts":[["2012",5,15]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Drusch et al., 2012</w:t>
            </w:r>
            <w:r>
              <w:rPr>
                <w:rFonts w:ascii="Times New Roman" w:eastAsiaTheme="minorEastAsia" w:hAnsi="Times New Roman" w:cs="Times New Roman"/>
              </w:rPr>
              <w:fldChar w:fldCharType="end"/>
            </w:r>
          </w:p>
        </w:tc>
        <w:tc>
          <w:tcPr>
            <w:tcW w:w="1870" w:type="dxa"/>
            <w:vAlign w:val="center"/>
          </w:tcPr>
          <w:p w14:paraId="35FCE540" w14:textId="3127B2B6" w:rsidR="00251C7F"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10 meters</w:t>
            </w:r>
          </w:p>
        </w:tc>
        <w:tc>
          <w:tcPr>
            <w:tcW w:w="1870" w:type="dxa"/>
            <w:vAlign w:val="center"/>
          </w:tcPr>
          <w:p w14:paraId="41F39101" w14:textId="67304DF6" w:rsidR="00251C7F"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2-5 Days</w:t>
            </w:r>
          </w:p>
        </w:tc>
      </w:tr>
      <w:tr w:rsidR="000D46F7" w14:paraId="351CCAEB" w14:textId="77777777" w:rsidTr="00251C7F">
        <w:tc>
          <w:tcPr>
            <w:cnfStyle w:val="001000000000" w:firstRow="0" w:lastRow="0" w:firstColumn="1" w:lastColumn="0" w:oddVBand="0" w:evenVBand="0" w:oddHBand="0" w:evenHBand="0" w:firstRowFirstColumn="0" w:firstRowLastColumn="0" w:lastRowFirstColumn="0" w:lastRowLastColumn="0"/>
            <w:tcW w:w="1870" w:type="dxa"/>
            <w:vAlign w:val="center"/>
          </w:tcPr>
          <w:p w14:paraId="3C281E0E" w14:textId="4AA7418E" w:rsidR="000D46F7" w:rsidRDefault="000D46F7" w:rsidP="00251C7F">
            <w:pPr>
              <w:jc w:val="center"/>
              <w:rPr>
                <w:rFonts w:ascii="Times New Roman" w:eastAsiaTheme="minorEastAsia" w:hAnsi="Times New Roman" w:cs="Times New Roman"/>
              </w:rPr>
            </w:pPr>
            <w:r>
              <w:rPr>
                <w:rFonts w:ascii="Times New Roman" w:eastAsiaTheme="minorEastAsia" w:hAnsi="Times New Roman" w:cs="Times New Roman"/>
              </w:rPr>
              <w:t xml:space="preserve">Landsat 8 </w:t>
            </w:r>
            <w:proofErr w:type="spellStart"/>
            <w:r>
              <w:rPr>
                <w:rFonts w:ascii="Times New Roman" w:eastAsiaTheme="minorEastAsia" w:hAnsi="Times New Roman" w:cs="Times New Roman"/>
              </w:rPr>
              <w:t>fSCA</w:t>
            </w:r>
            <w:proofErr w:type="spellEnd"/>
          </w:p>
        </w:tc>
        <w:tc>
          <w:tcPr>
            <w:tcW w:w="1870" w:type="dxa"/>
            <w:vAlign w:val="center"/>
          </w:tcPr>
          <w:p w14:paraId="6A15D15B" w14:textId="504983DC" w:rsidR="000D46F7"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Satellite</w:t>
            </w:r>
          </w:p>
        </w:tc>
        <w:tc>
          <w:tcPr>
            <w:tcW w:w="1870" w:type="dxa"/>
            <w:vAlign w:val="center"/>
          </w:tcPr>
          <w:p w14:paraId="620D7AD4" w14:textId="0C1282A2" w:rsidR="000D46F7"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{"citationID":"uI9nw0KJ","properties":{"formattedCitation":"(U.S. Geological Survey, Earth Resources Observation And Science Center, 2018)","plainCitation":"(U.S. Geological Survey, Earth Resources Observation And Science Center, 2018)","noteIndex":0},"citationItems":[{"id":611,"uris":["http://zotero.org/users/5685662/items/VIYRRTFK"],"uri":["http://zotero.org/users/5685662/items/VIYRRTFK"],"itemData":{"id":611,"type":"article","abstract":"The U.S. Geological Survey (USGS) has developed and implemented an algorithm that identifies the spatial and temporal distribution of snow covered area in U.S. Landsat Analysis Ready Data (ARD) tiles to produce Landsat fractional Snow Covered Area (fSCA) Science Products. The fSCA packages include per-pixel percentages of snow cover (SNOW) as well as a revised cloud mask (REVCM) which flags various surficial and atmospheric conditions. Fractional Snow Covered Area products were generated for individual U.S. Landsat ARD tiles acquired over the western conterminous U.S. (CONUS) for 1984 - 2017.","note":"type: dataset\nDOI: 10.5066/F7XK8DS5","publisher":"U.S. Geological Survey","source":"DOI.org (Datacite)","title":"Collection-1 Landsat Level-3 Fractional Snow Covered Area (FSCA) Science Product","URL":"https://www.usgs.gov/centers/eros/science/usgs-eros-archive-landsat-landsat-level-3-fractional-snow-covered-area-fsca","author":[{"family":"U.S. Geological Survey, Earth Resources Observation And Science Center","given":""}],"accessed":{"date-parts":[["2020",1,11]]},"issued":{"date-parts":[["2018"]]}}}],"schema":"https://github.com/citation-style-language/schema/raw/master/csl-citation.json"}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U.S. Geological Survey, Earth Resources Observation And Science Center, 2018</w:t>
            </w:r>
            <w:r>
              <w:rPr>
                <w:rFonts w:ascii="Times New Roman" w:eastAsiaTheme="minorEastAsia" w:hAnsi="Times New Roman" w:cs="Times New Roman"/>
              </w:rPr>
              <w:fldChar w:fldCharType="end"/>
            </w:r>
          </w:p>
        </w:tc>
        <w:tc>
          <w:tcPr>
            <w:tcW w:w="1870" w:type="dxa"/>
            <w:vAlign w:val="center"/>
          </w:tcPr>
          <w:p w14:paraId="3A2E1100" w14:textId="7340B8B0" w:rsidR="000D46F7"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30 meters</w:t>
            </w:r>
          </w:p>
        </w:tc>
        <w:tc>
          <w:tcPr>
            <w:tcW w:w="1870" w:type="dxa"/>
            <w:vAlign w:val="center"/>
          </w:tcPr>
          <w:p w14:paraId="144EFBC1" w14:textId="5AA96123" w:rsidR="000D46F7" w:rsidRDefault="000D46F7" w:rsidP="00251C7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16 Days</w:t>
            </w:r>
          </w:p>
        </w:tc>
      </w:tr>
    </w:tbl>
    <w:p w14:paraId="2A376D7C" w14:textId="6DCD62C3" w:rsidR="00180629" w:rsidRDefault="00F301A5" w:rsidP="00F301A5">
      <w:pPr>
        <w:spacing w:line="480" w:lineRule="auto"/>
        <w:jc w:val="center"/>
        <w:rPr>
          <w:rFonts w:ascii="Times New Roman" w:hAnsi="Times New Roman" w:cs="Times New Roman"/>
        </w:rPr>
      </w:pPr>
      <w:r>
        <w:rPr>
          <w:rFonts w:ascii="Times New Roman" w:hAnsi="Times New Roman" w:cs="Times New Roman"/>
          <w:b/>
        </w:rPr>
        <w:t>Table X</w:t>
      </w:r>
      <w:r>
        <w:rPr>
          <w:rFonts w:ascii="Times New Roman" w:hAnsi="Times New Roman" w:cs="Times New Roman"/>
        </w:rPr>
        <w:t xml:space="preserve">: Snow covered area datasets </w:t>
      </w:r>
      <w:r w:rsidR="00753DFC">
        <w:rPr>
          <w:rFonts w:ascii="Times New Roman" w:hAnsi="Times New Roman" w:cs="Times New Roman"/>
        </w:rPr>
        <w:t xml:space="preserve">used </w:t>
      </w:r>
      <w:r>
        <w:rPr>
          <w:rFonts w:ascii="Times New Roman" w:hAnsi="Times New Roman" w:cs="Times New Roman"/>
        </w:rPr>
        <w:t xml:space="preserve">for </w:t>
      </w:r>
      <w:r w:rsidR="00753DFC">
        <w:rPr>
          <w:rFonts w:ascii="Times New Roman" w:hAnsi="Times New Roman" w:cs="Times New Roman"/>
        </w:rPr>
        <w:t>comparison</w:t>
      </w:r>
      <w:r>
        <w:rPr>
          <w:rFonts w:ascii="Times New Roman" w:hAnsi="Times New Roman" w:cs="Times New Roman"/>
        </w:rPr>
        <w:t xml:space="preserve"> to model predictions.</w:t>
      </w:r>
    </w:p>
    <w:p w14:paraId="7B52CE2B" w14:textId="77777777" w:rsidR="00753DFC" w:rsidRPr="00F301A5" w:rsidRDefault="00753DFC" w:rsidP="00F301A5">
      <w:pPr>
        <w:spacing w:line="480" w:lineRule="auto"/>
        <w:jc w:val="center"/>
        <w:rPr>
          <w:rFonts w:ascii="Times New Roman" w:hAnsi="Times New Roman" w:cs="Times New Roman"/>
        </w:rPr>
      </w:pPr>
      <w:bookmarkStart w:id="2" w:name="_GoBack"/>
      <w:bookmarkEnd w:id="2"/>
    </w:p>
    <w:sectPr w:rsidR="00753DFC" w:rsidRPr="00F301A5" w:rsidSect="00ED1073">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F. Cannistra" w:date="2020-01-10T12:49:00Z" w:initials="AFC">
    <w:p w14:paraId="4597A1E5" w14:textId="77777777" w:rsidR="0014667A" w:rsidRDefault="0014667A">
      <w:pPr>
        <w:pStyle w:val="CommentText"/>
      </w:pPr>
      <w:r>
        <w:rPr>
          <w:rStyle w:val="CommentReference"/>
        </w:rPr>
        <w:annotationRef/>
      </w:r>
      <w:r>
        <w:t>Is this only supervised learning?</w:t>
      </w:r>
    </w:p>
  </w:comment>
  <w:comment w:id="1" w:author="Anthony F. Cannistra" w:date="2020-01-10T13:39:00Z" w:initials="AFC">
    <w:p w14:paraId="7987B3C8" w14:textId="36C86A46" w:rsidR="0014667A" w:rsidRDefault="0014667A">
      <w:pPr>
        <w:pStyle w:val="CommentText"/>
      </w:pPr>
      <w:r>
        <w:rPr>
          <w:rStyle w:val="CommentReference"/>
        </w:rPr>
        <w:annotationRef/>
      </w:r>
      <w:r>
        <w:t>In fact, this is how we evaluate the model, see section 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7A1E5" w15:done="0"/>
  <w15:commentEx w15:paraId="7987B3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7A1E5" w16cid:durableId="21C2F13D"/>
  <w16cid:commentId w16cid:paraId="7987B3C8" w16cid:durableId="21C2F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377E8" w14:textId="77777777" w:rsidR="00CE0531" w:rsidRDefault="00CE0531" w:rsidP="00ED1073">
      <w:r>
        <w:separator/>
      </w:r>
    </w:p>
  </w:endnote>
  <w:endnote w:type="continuationSeparator" w:id="0">
    <w:p w14:paraId="1871946A" w14:textId="77777777" w:rsidR="00CE0531" w:rsidRDefault="00CE0531" w:rsidP="00ED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564851"/>
      <w:docPartObj>
        <w:docPartGallery w:val="Page Numbers (Bottom of Page)"/>
        <w:docPartUnique/>
      </w:docPartObj>
    </w:sdtPr>
    <w:sdtContent>
      <w:p w14:paraId="35F1809B" w14:textId="77777777" w:rsidR="0014667A" w:rsidRDefault="0014667A" w:rsidP="00C24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F8B29" w14:textId="77777777" w:rsidR="0014667A" w:rsidRDefault="0014667A" w:rsidP="00ED1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49D5" w14:textId="77777777" w:rsidR="0014667A" w:rsidRPr="00625898" w:rsidRDefault="0014667A" w:rsidP="00625898">
    <w:pPr>
      <w:pStyle w:val="Header"/>
      <w:jc w:val="right"/>
      <w:rPr>
        <w:b/>
        <w:color w:val="AEAAAA" w:themeColor="background2" w:themeShade="BF"/>
      </w:rPr>
    </w:pPr>
    <w:r w:rsidRPr="00ED1073">
      <w:rPr>
        <w:b/>
        <w:color w:val="AEAAAA" w:themeColor="background2" w:themeShade="BF"/>
      </w:rPr>
      <w:t>DRAFT</w:t>
    </w:r>
    <w:r>
      <w:rPr>
        <w:b/>
        <w:color w:val="AEAAAA" w:themeColor="background2" w:themeShade="BF"/>
      </w:rPr>
      <w:t xml:space="preserve"> – 13 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D3D8" w14:textId="77777777" w:rsidR="00CE0531" w:rsidRDefault="00CE0531" w:rsidP="00ED1073">
      <w:r>
        <w:separator/>
      </w:r>
    </w:p>
  </w:footnote>
  <w:footnote w:type="continuationSeparator" w:id="0">
    <w:p w14:paraId="59C727CE" w14:textId="77777777" w:rsidR="00CE0531" w:rsidRDefault="00CE0531" w:rsidP="00ED1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622"/>
    <w:multiLevelType w:val="hybridMultilevel"/>
    <w:tmpl w:val="B69C2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1109E"/>
    <w:multiLevelType w:val="hybridMultilevel"/>
    <w:tmpl w:val="1A7C8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5367C"/>
    <w:multiLevelType w:val="hybridMultilevel"/>
    <w:tmpl w:val="9E28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F. Cannistra">
    <w15:presenceInfo w15:providerId="AD" w15:userId="S::tonycan@uw.edu::a700971d-2add-4e72-8a0e-d69d87b6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73"/>
    <w:rsid w:val="00054979"/>
    <w:rsid w:val="00090166"/>
    <w:rsid w:val="000D46F7"/>
    <w:rsid w:val="0012342A"/>
    <w:rsid w:val="0014667A"/>
    <w:rsid w:val="00180629"/>
    <w:rsid w:val="00185130"/>
    <w:rsid w:val="001A2BBB"/>
    <w:rsid w:val="001B398E"/>
    <w:rsid w:val="001B4B64"/>
    <w:rsid w:val="001E78FB"/>
    <w:rsid w:val="00251C7F"/>
    <w:rsid w:val="00274132"/>
    <w:rsid w:val="002A41A2"/>
    <w:rsid w:val="002D70B8"/>
    <w:rsid w:val="002F1D35"/>
    <w:rsid w:val="003B5D2B"/>
    <w:rsid w:val="003D2B72"/>
    <w:rsid w:val="003F5B35"/>
    <w:rsid w:val="00423B78"/>
    <w:rsid w:val="004924EC"/>
    <w:rsid w:val="004B3719"/>
    <w:rsid w:val="004E338D"/>
    <w:rsid w:val="0053554A"/>
    <w:rsid w:val="00551147"/>
    <w:rsid w:val="00582A54"/>
    <w:rsid w:val="00620FFD"/>
    <w:rsid w:val="006219B4"/>
    <w:rsid w:val="00625898"/>
    <w:rsid w:val="006746D0"/>
    <w:rsid w:val="00681FCA"/>
    <w:rsid w:val="006820FB"/>
    <w:rsid w:val="006954F2"/>
    <w:rsid w:val="006C2E61"/>
    <w:rsid w:val="006D1E2D"/>
    <w:rsid w:val="0073221C"/>
    <w:rsid w:val="00735499"/>
    <w:rsid w:val="00753964"/>
    <w:rsid w:val="00753DFC"/>
    <w:rsid w:val="007554BA"/>
    <w:rsid w:val="00766558"/>
    <w:rsid w:val="008764FB"/>
    <w:rsid w:val="00897A49"/>
    <w:rsid w:val="008A2E3A"/>
    <w:rsid w:val="008B711F"/>
    <w:rsid w:val="00907540"/>
    <w:rsid w:val="00912481"/>
    <w:rsid w:val="00927639"/>
    <w:rsid w:val="00931EC0"/>
    <w:rsid w:val="00956ECC"/>
    <w:rsid w:val="00974E82"/>
    <w:rsid w:val="009A4D79"/>
    <w:rsid w:val="009D3A16"/>
    <w:rsid w:val="009E6579"/>
    <w:rsid w:val="00A3197D"/>
    <w:rsid w:val="00A52650"/>
    <w:rsid w:val="00B10CCD"/>
    <w:rsid w:val="00B364BB"/>
    <w:rsid w:val="00B56833"/>
    <w:rsid w:val="00B9111D"/>
    <w:rsid w:val="00BD65B3"/>
    <w:rsid w:val="00C248E4"/>
    <w:rsid w:val="00C426F7"/>
    <w:rsid w:val="00CA4323"/>
    <w:rsid w:val="00CE0531"/>
    <w:rsid w:val="00CF6428"/>
    <w:rsid w:val="00D42307"/>
    <w:rsid w:val="00D5222B"/>
    <w:rsid w:val="00D76F8F"/>
    <w:rsid w:val="00DF6804"/>
    <w:rsid w:val="00E54672"/>
    <w:rsid w:val="00E73218"/>
    <w:rsid w:val="00ED1073"/>
    <w:rsid w:val="00ED663C"/>
    <w:rsid w:val="00EE7789"/>
    <w:rsid w:val="00EF55D3"/>
    <w:rsid w:val="00F3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9DA0"/>
  <w15:chartTrackingRefBased/>
  <w15:docId w15:val="{105DA473-5383-6241-92CB-FF1E1B51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1073"/>
  </w:style>
  <w:style w:type="paragraph" w:styleId="Header">
    <w:name w:val="header"/>
    <w:basedOn w:val="Normal"/>
    <w:link w:val="HeaderChar"/>
    <w:uiPriority w:val="99"/>
    <w:unhideWhenUsed/>
    <w:rsid w:val="00ED1073"/>
    <w:pPr>
      <w:tabs>
        <w:tab w:val="center" w:pos="4680"/>
        <w:tab w:val="right" w:pos="9360"/>
      </w:tabs>
    </w:pPr>
  </w:style>
  <w:style w:type="character" w:customStyle="1" w:styleId="HeaderChar">
    <w:name w:val="Header Char"/>
    <w:basedOn w:val="DefaultParagraphFont"/>
    <w:link w:val="Header"/>
    <w:uiPriority w:val="99"/>
    <w:rsid w:val="00ED1073"/>
  </w:style>
  <w:style w:type="paragraph" w:styleId="Footer">
    <w:name w:val="footer"/>
    <w:basedOn w:val="Normal"/>
    <w:link w:val="FooterChar"/>
    <w:uiPriority w:val="99"/>
    <w:unhideWhenUsed/>
    <w:rsid w:val="00ED1073"/>
    <w:pPr>
      <w:tabs>
        <w:tab w:val="center" w:pos="4680"/>
        <w:tab w:val="right" w:pos="9360"/>
      </w:tabs>
    </w:pPr>
  </w:style>
  <w:style w:type="character" w:customStyle="1" w:styleId="FooterChar">
    <w:name w:val="Footer Char"/>
    <w:basedOn w:val="DefaultParagraphFont"/>
    <w:link w:val="Footer"/>
    <w:uiPriority w:val="99"/>
    <w:rsid w:val="00ED1073"/>
  </w:style>
  <w:style w:type="character" w:styleId="PageNumber">
    <w:name w:val="page number"/>
    <w:basedOn w:val="DefaultParagraphFont"/>
    <w:uiPriority w:val="99"/>
    <w:semiHidden/>
    <w:unhideWhenUsed/>
    <w:rsid w:val="00ED1073"/>
  </w:style>
  <w:style w:type="paragraph" w:styleId="Bibliography">
    <w:name w:val="Bibliography"/>
    <w:basedOn w:val="Normal"/>
    <w:next w:val="Normal"/>
    <w:uiPriority w:val="37"/>
    <w:unhideWhenUsed/>
    <w:rsid w:val="002A41A2"/>
    <w:pPr>
      <w:ind w:left="720" w:hanging="720"/>
    </w:pPr>
  </w:style>
  <w:style w:type="paragraph" w:styleId="ListParagraph">
    <w:name w:val="List Paragraph"/>
    <w:basedOn w:val="Normal"/>
    <w:uiPriority w:val="34"/>
    <w:qFormat/>
    <w:rsid w:val="002A41A2"/>
    <w:pPr>
      <w:ind w:left="720"/>
      <w:contextualSpacing/>
    </w:pPr>
  </w:style>
  <w:style w:type="character" w:styleId="CommentReference">
    <w:name w:val="annotation reference"/>
    <w:basedOn w:val="DefaultParagraphFont"/>
    <w:uiPriority w:val="99"/>
    <w:semiHidden/>
    <w:unhideWhenUsed/>
    <w:rsid w:val="0012342A"/>
    <w:rPr>
      <w:sz w:val="16"/>
      <w:szCs w:val="16"/>
    </w:rPr>
  </w:style>
  <w:style w:type="paragraph" w:styleId="CommentText">
    <w:name w:val="annotation text"/>
    <w:basedOn w:val="Normal"/>
    <w:link w:val="CommentTextChar"/>
    <w:uiPriority w:val="99"/>
    <w:semiHidden/>
    <w:unhideWhenUsed/>
    <w:rsid w:val="0012342A"/>
    <w:rPr>
      <w:sz w:val="20"/>
      <w:szCs w:val="20"/>
    </w:rPr>
  </w:style>
  <w:style w:type="character" w:customStyle="1" w:styleId="CommentTextChar">
    <w:name w:val="Comment Text Char"/>
    <w:basedOn w:val="DefaultParagraphFont"/>
    <w:link w:val="CommentText"/>
    <w:uiPriority w:val="99"/>
    <w:semiHidden/>
    <w:rsid w:val="0012342A"/>
    <w:rPr>
      <w:sz w:val="20"/>
      <w:szCs w:val="20"/>
    </w:rPr>
  </w:style>
  <w:style w:type="paragraph" w:styleId="CommentSubject">
    <w:name w:val="annotation subject"/>
    <w:basedOn w:val="CommentText"/>
    <w:next w:val="CommentText"/>
    <w:link w:val="CommentSubjectChar"/>
    <w:uiPriority w:val="99"/>
    <w:semiHidden/>
    <w:unhideWhenUsed/>
    <w:rsid w:val="0012342A"/>
    <w:rPr>
      <w:b/>
      <w:bCs/>
    </w:rPr>
  </w:style>
  <w:style w:type="character" w:customStyle="1" w:styleId="CommentSubjectChar">
    <w:name w:val="Comment Subject Char"/>
    <w:basedOn w:val="CommentTextChar"/>
    <w:link w:val="CommentSubject"/>
    <w:uiPriority w:val="99"/>
    <w:semiHidden/>
    <w:rsid w:val="0012342A"/>
    <w:rPr>
      <w:b/>
      <w:bCs/>
      <w:sz w:val="20"/>
      <w:szCs w:val="20"/>
    </w:rPr>
  </w:style>
  <w:style w:type="paragraph" w:styleId="BalloonText">
    <w:name w:val="Balloon Text"/>
    <w:basedOn w:val="Normal"/>
    <w:link w:val="BalloonTextChar"/>
    <w:uiPriority w:val="99"/>
    <w:semiHidden/>
    <w:unhideWhenUsed/>
    <w:rsid w:val="001234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42A"/>
    <w:rPr>
      <w:rFonts w:ascii="Times New Roman" w:hAnsi="Times New Roman" w:cs="Times New Roman"/>
      <w:sz w:val="18"/>
      <w:szCs w:val="18"/>
    </w:rPr>
  </w:style>
  <w:style w:type="table" w:styleId="TableGrid">
    <w:name w:val="Table Grid"/>
    <w:basedOn w:val="TableNormal"/>
    <w:uiPriority w:val="39"/>
    <w:rsid w:val="0053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73218"/>
    <w:rPr>
      <w:sz w:val="20"/>
      <w:szCs w:val="20"/>
    </w:rPr>
  </w:style>
  <w:style w:type="character" w:customStyle="1" w:styleId="FootnoteTextChar">
    <w:name w:val="Footnote Text Char"/>
    <w:basedOn w:val="DefaultParagraphFont"/>
    <w:link w:val="FootnoteText"/>
    <w:uiPriority w:val="99"/>
    <w:semiHidden/>
    <w:rsid w:val="00E73218"/>
    <w:rPr>
      <w:sz w:val="20"/>
      <w:szCs w:val="20"/>
    </w:rPr>
  </w:style>
  <w:style w:type="character" w:styleId="FootnoteReference">
    <w:name w:val="footnote reference"/>
    <w:basedOn w:val="DefaultParagraphFont"/>
    <w:uiPriority w:val="99"/>
    <w:semiHidden/>
    <w:unhideWhenUsed/>
    <w:rsid w:val="00E73218"/>
    <w:rPr>
      <w:vertAlign w:val="superscript"/>
    </w:rPr>
  </w:style>
  <w:style w:type="character" w:styleId="Hyperlink">
    <w:name w:val="Hyperlink"/>
    <w:basedOn w:val="DefaultParagraphFont"/>
    <w:uiPriority w:val="99"/>
    <w:unhideWhenUsed/>
    <w:rsid w:val="00E73218"/>
    <w:rPr>
      <w:color w:val="0000FF"/>
      <w:u w:val="single"/>
    </w:rPr>
  </w:style>
  <w:style w:type="character" w:styleId="UnresolvedMention">
    <w:name w:val="Unresolved Mention"/>
    <w:basedOn w:val="DefaultParagraphFont"/>
    <w:uiPriority w:val="99"/>
    <w:semiHidden/>
    <w:unhideWhenUsed/>
    <w:rsid w:val="007554BA"/>
    <w:rPr>
      <w:color w:val="605E5C"/>
      <w:shd w:val="clear" w:color="auto" w:fill="E1DFDD"/>
    </w:rPr>
  </w:style>
  <w:style w:type="character" w:styleId="PlaceholderText">
    <w:name w:val="Placeholder Text"/>
    <w:basedOn w:val="DefaultParagraphFont"/>
    <w:uiPriority w:val="99"/>
    <w:semiHidden/>
    <w:rsid w:val="00180629"/>
    <w:rPr>
      <w:color w:val="808080"/>
    </w:rPr>
  </w:style>
  <w:style w:type="table" w:styleId="TableGridLight">
    <w:name w:val="Grid Table Light"/>
    <w:basedOn w:val="TableNormal"/>
    <w:uiPriority w:val="40"/>
    <w:rsid w:val="00251C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51C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51C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1C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51C7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1C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51C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726">
      <w:bodyDiv w:val="1"/>
      <w:marLeft w:val="0"/>
      <w:marRight w:val="0"/>
      <w:marTop w:val="0"/>
      <w:marBottom w:val="0"/>
      <w:divBdr>
        <w:top w:val="none" w:sz="0" w:space="0" w:color="auto"/>
        <w:left w:val="none" w:sz="0" w:space="0" w:color="auto"/>
        <w:bottom w:val="none" w:sz="0" w:space="0" w:color="auto"/>
        <w:right w:val="none" w:sz="0" w:space="0" w:color="auto"/>
      </w:divBdr>
    </w:div>
    <w:div w:id="45183663">
      <w:bodyDiv w:val="1"/>
      <w:marLeft w:val="0"/>
      <w:marRight w:val="0"/>
      <w:marTop w:val="0"/>
      <w:marBottom w:val="0"/>
      <w:divBdr>
        <w:top w:val="none" w:sz="0" w:space="0" w:color="auto"/>
        <w:left w:val="none" w:sz="0" w:space="0" w:color="auto"/>
        <w:bottom w:val="none" w:sz="0" w:space="0" w:color="auto"/>
        <w:right w:val="none" w:sz="0" w:space="0" w:color="auto"/>
      </w:divBdr>
    </w:div>
    <w:div w:id="364644251">
      <w:bodyDiv w:val="1"/>
      <w:marLeft w:val="0"/>
      <w:marRight w:val="0"/>
      <w:marTop w:val="0"/>
      <w:marBottom w:val="0"/>
      <w:divBdr>
        <w:top w:val="none" w:sz="0" w:space="0" w:color="auto"/>
        <w:left w:val="none" w:sz="0" w:space="0" w:color="auto"/>
        <w:bottom w:val="none" w:sz="0" w:space="0" w:color="auto"/>
        <w:right w:val="none" w:sz="0" w:space="0" w:color="auto"/>
      </w:divBdr>
    </w:div>
    <w:div w:id="408574256">
      <w:bodyDiv w:val="1"/>
      <w:marLeft w:val="0"/>
      <w:marRight w:val="0"/>
      <w:marTop w:val="0"/>
      <w:marBottom w:val="0"/>
      <w:divBdr>
        <w:top w:val="none" w:sz="0" w:space="0" w:color="auto"/>
        <w:left w:val="none" w:sz="0" w:space="0" w:color="auto"/>
        <w:bottom w:val="none" w:sz="0" w:space="0" w:color="auto"/>
        <w:right w:val="none" w:sz="0" w:space="0" w:color="auto"/>
      </w:divBdr>
    </w:div>
    <w:div w:id="449709775">
      <w:bodyDiv w:val="1"/>
      <w:marLeft w:val="0"/>
      <w:marRight w:val="0"/>
      <w:marTop w:val="0"/>
      <w:marBottom w:val="0"/>
      <w:divBdr>
        <w:top w:val="none" w:sz="0" w:space="0" w:color="auto"/>
        <w:left w:val="none" w:sz="0" w:space="0" w:color="auto"/>
        <w:bottom w:val="none" w:sz="0" w:space="0" w:color="auto"/>
        <w:right w:val="none" w:sz="0" w:space="0" w:color="auto"/>
      </w:divBdr>
    </w:div>
    <w:div w:id="581068755">
      <w:bodyDiv w:val="1"/>
      <w:marLeft w:val="0"/>
      <w:marRight w:val="0"/>
      <w:marTop w:val="0"/>
      <w:marBottom w:val="0"/>
      <w:divBdr>
        <w:top w:val="none" w:sz="0" w:space="0" w:color="auto"/>
        <w:left w:val="none" w:sz="0" w:space="0" w:color="auto"/>
        <w:bottom w:val="none" w:sz="0" w:space="0" w:color="auto"/>
        <w:right w:val="none" w:sz="0" w:space="0" w:color="auto"/>
      </w:divBdr>
    </w:div>
    <w:div w:id="597911575">
      <w:bodyDiv w:val="1"/>
      <w:marLeft w:val="0"/>
      <w:marRight w:val="0"/>
      <w:marTop w:val="0"/>
      <w:marBottom w:val="0"/>
      <w:divBdr>
        <w:top w:val="none" w:sz="0" w:space="0" w:color="auto"/>
        <w:left w:val="none" w:sz="0" w:space="0" w:color="auto"/>
        <w:bottom w:val="none" w:sz="0" w:space="0" w:color="auto"/>
        <w:right w:val="none" w:sz="0" w:space="0" w:color="auto"/>
      </w:divBdr>
    </w:div>
    <w:div w:id="610935186">
      <w:bodyDiv w:val="1"/>
      <w:marLeft w:val="0"/>
      <w:marRight w:val="0"/>
      <w:marTop w:val="0"/>
      <w:marBottom w:val="0"/>
      <w:divBdr>
        <w:top w:val="none" w:sz="0" w:space="0" w:color="auto"/>
        <w:left w:val="none" w:sz="0" w:space="0" w:color="auto"/>
        <w:bottom w:val="none" w:sz="0" w:space="0" w:color="auto"/>
        <w:right w:val="none" w:sz="0" w:space="0" w:color="auto"/>
      </w:divBdr>
    </w:div>
    <w:div w:id="948044009">
      <w:bodyDiv w:val="1"/>
      <w:marLeft w:val="0"/>
      <w:marRight w:val="0"/>
      <w:marTop w:val="0"/>
      <w:marBottom w:val="0"/>
      <w:divBdr>
        <w:top w:val="none" w:sz="0" w:space="0" w:color="auto"/>
        <w:left w:val="none" w:sz="0" w:space="0" w:color="auto"/>
        <w:bottom w:val="none" w:sz="0" w:space="0" w:color="auto"/>
        <w:right w:val="none" w:sz="0" w:space="0" w:color="auto"/>
      </w:divBdr>
    </w:div>
    <w:div w:id="981348344">
      <w:bodyDiv w:val="1"/>
      <w:marLeft w:val="0"/>
      <w:marRight w:val="0"/>
      <w:marTop w:val="0"/>
      <w:marBottom w:val="0"/>
      <w:divBdr>
        <w:top w:val="none" w:sz="0" w:space="0" w:color="auto"/>
        <w:left w:val="none" w:sz="0" w:space="0" w:color="auto"/>
        <w:bottom w:val="none" w:sz="0" w:space="0" w:color="auto"/>
        <w:right w:val="none" w:sz="0" w:space="0" w:color="auto"/>
      </w:divBdr>
    </w:div>
    <w:div w:id="1149904634">
      <w:bodyDiv w:val="1"/>
      <w:marLeft w:val="0"/>
      <w:marRight w:val="0"/>
      <w:marTop w:val="0"/>
      <w:marBottom w:val="0"/>
      <w:divBdr>
        <w:top w:val="none" w:sz="0" w:space="0" w:color="auto"/>
        <w:left w:val="none" w:sz="0" w:space="0" w:color="auto"/>
        <w:bottom w:val="none" w:sz="0" w:space="0" w:color="auto"/>
        <w:right w:val="none" w:sz="0" w:space="0" w:color="auto"/>
      </w:divBdr>
    </w:div>
    <w:div w:id="1216041623">
      <w:bodyDiv w:val="1"/>
      <w:marLeft w:val="0"/>
      <w:marRight w:val="0"/>
      <w:marTop w:val="0"/>
      <w:marBottom w:val="0"/>
      <w:divBdr>
        <w:top w:val="none" w:sz="0" w:space="0" w:color="auto"/>
        <w:left w:val="none" w:sz="0" w:space="0" w:color="auto"/>
        <w:bottom w:val="none" w:sz="0" w:space="0" w:color="auto"/>
        <w:right w:val="none" w:sz="0" w:space="0" w:color="auto"/>
      </w:divBdr>
    </w:div>
    <w:div w:id="1217738205">
      <w:bodyDiv w:val="1"/>
      <w:marLeft w:val="0"/>
      <w:marRight w:val="0"/>
      <w:marTop w:val="0"/>
      <w:marBottom w:val="0"/>
      <w:divBdr>
        <w:top w:val="none" w:sz="0" w:space="0" w:color="auto"/>
        <w:left w:val="none" w:sz="0" w:space="0" w:color="auto"/>
        <w:bottom w:val="none" w:sz="0" w:space="0" w:color="auto"/>
        <w:right w:val="none" w:sz="0" w:space="0" w:color="auto"/>
      </w:divBdr>
    </w:div>
    <w:div w:id="1428498715">
      <w:bodyDiv w:val="1"/>
      <w:marLeft w:val="0"/>
      <w:marRight w:val="0"/>
      <w:marTop w:val="0"/>
      <w:marBottom w:val="0"/>
      <w:divBdr>
        <w:top w:val="none" w:sz="0" w:space="0" w:color="auto"/>
        <w:left w:val="none" w:sz="0" w:space="0" w:color="auto"/>
        <w:bottom w:val="none" w:sz="0" w:space="0" w:color="auto"/>
        <w:right w:val="none" w:sz="0" w:space="0" w:color="auto"/>
      </w:divBdr>
    </w:div>
    <w:div w:id="1495412193">
      <w:bodyDiv w:val="1"/>
      <w:marLeft w:val="0"/>
      <w:marRight w:val="0"/>
      <w:marTop w:val="0"/>
      <w:marBottom w:val="0"/>
      <w:divBdr>
        <w:top w:val="none" w:sz="0" w:space="0" w:color="auto"/>
        <w:left w:val="none" w:sz="0" w:space="0" w:color="auto"/>
        <w:bottom w:val="none" w:sz="0" w:space="0" w:color="auto"/>
        <w:right w:val="none" w:sz="0" w:space="0" w:color="auto"/>
      </w:divBdr>
    </w:div>
    <w:div w:id="1551190884">
      <w:bodyDiv w:val="1"/>
      <w:marLeft w:val="0"/>
      <w:marRight w:val="0"/>
      <w:marTop w:val="0"/>
      <w:marBottom w:val="0"/>
      <w:divBdr>
        <w:top w:val="none" w:sz="0" w:space="0" w:color="auto"/>
        <w:left w:val="none" w:sz="0" w:space="0" w:color="auto"/>
        <w:bottom w:val="none" w:sz="0" w:space="0" w:color="auto"/>
        <w:right w:val="none" w:sz="0" w:space="0" w:color="auto"/>
      </w:divBdr>
    </w:div>
    <w:div w:id="1806459662">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901205153">
      <w:bodyDiv w:val="1"/>
      <w:marLeft w:val="0"/>
      <w:marRight w:val="0"/>
      <w:marTop w:val="0"/>
      <w:marBottom w:val="0"/>
      <w:divBdr>
        <w:top w:val="none" w:sz="0" w:space="0" w:color="auto"/>
        <w:left w:val="none" w:sz="0" w:space="0" w:color="auto"/>
        <w:bottom w:val="none" w:sz="0" w:space="0" w:color="auto"/>
        <w:right w:val="none" w:sz="0" w:space="0" w:color="auto"/>
      </w:divBdr>
    </w:div>
    <w:div w:id="1956666571">
      <w:bodyDiv w:val="1"/>
      <w:marLeft w:val="0"/>
      <w:marRight w:val="0"/>
      <w:marTop w:val="0"/>
      <w:marBottom w:val="0"/>
      <w:divBdr>
        <w:top w:val="none" w:sz="0" w:space="0" w:color="auto"/>
        <w:left w:val="none" w:sz="0" w:space="0" w:color="auto"/>
        <w:bottom w:val="none" w:sz="0" w:space="0" w:color="auto"/>
        <w:right w:val="none" w:sz="0" w:space="0" w:color="auto"/>
      </w:divBdr>
    </w:div>
    <w:div w:id="2074036684">
      <w:bodyDiv w:val="1"/>
      <w:marLeft w:val="0"/>
      <w:marRight w:val="0"/>
      <w:marTop w:val="0"/>
      <w:marBottom w:val="0"/>
      <w:divBdr>
        <w:top w:val="none" w:sz="0" w:space="0" w:color="auto"/>
        <w:left w:val="none" w:sz="0" w:space="0" w:color="auto"/>
        <w:bottom w:val="none" w:sz="0" w:space="0" w:color="auto"/>
        <w:right w:val="none" w:sz="0" w:space="0" w:color="auto"/>
      </w:divBdr>
    </w:div>
    <w:div w:id="21411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sidc.org/data/ASO_3M_SD" TargetMode="External"/><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7292</Words>
  <Characters>41569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 Cannistra</dc:creator>
  <cp:keywords/>
  <dc:description/>
  <cp:lastModifiedBy>Anthony F. Cannistra</cp:lastModifiedBy>
  <cp:revision>36</cp:revision>
  <cp:lastPrinted>2020-01-12T01:14:00Z</cp:lastPrinted>
  <dcterms:created xsi:type="dcterms:W3CDTF">2020-01-10T19:22:00Z</dcterms:created>
  <dcterms:modified xsi:type="dcterms:W3CDTF">2020-01-12T01:46:00Z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ZOTERO_PREF_1">
    <vt:lpwstr>&lt;data data-version="3" zotero-version="5.0.81"&gt;&lt;session id="M65yaRvu"/&gt;&lt;style id="http://www.zotero.org/styles/elsevier-harvard" hasBibliography="1" bibliographyStyleHasBeenSet="1"/&gt;&lt;prefs&gt;&lt;pref name="fieldType" value="Field"/&gt;&lt;/prefs&gt;&lt;/data&gt;</vt:lpwstr>
  </property>
  <property fmtid="{D5CDD505-2E9C-101B-9397-08002B2CF9AE}" pid="4" name="ZOTERO_PREF_2">
    <vt:lpwstr/>
  </property>
</Properties>
</file>