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&lt;?xml version="1.0" encoding="UTF-8" standalone="yes"?&gt;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&lt;Package xmlns="http://soap.sforce.com/2006/04/metadata"&gt;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&lt;members&gt;*&lt;/members&gt;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&lt;name&gt;ApexClass&lt;/name&gt;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&lt;members&gt;*&lt;/members&gt;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&lt;name&gt;ApexComponent&lt;/name&gt;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&lt;types&gt;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&lt;members&gt;*&lt;/members&gt;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&lt;name&gt;CustomObject&lt;/name&gt;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&lt;members&gt;*&lt;/members&gt;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&lt;name&gt;ApexPage&lt;/name&gt;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&lt;members&gt;*&lt;/members&gt;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&lt;name&gt;ApexTestSuite&lt;/name&gt;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&lt;members&gt;*&lt;/members&gt;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&lt;name&gt;LightningMessageChannel&lt;/name&gt;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&lt;members&gt;*&lt;/members&gt;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&lt;name&gt;ApexTrigger&lt;/name&gt;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&lt;members&gt;*&lt;/members&gt;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&lt;name&gt;AuraDefinitionBundle&lt;/name&gt;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&lt;members&gt;*&lt;/members&gt;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&lt;name&gt;LightningComponentBundle&lt;/name&gt;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&lt;members&gt;*&lt;/members&gt;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&lt;name&gt;StaticResource&lt;/name&gt;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&lt;/types&gt;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&lt;version&gt;52.0&lt;/version&gt;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&lt;/Package&gt;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