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3765" w14:textId="751100A9" w:rsidR="00777F56" w:rsidRDefault="00777F56" w:rsidP="00777F56">
      <w:pPr>
        <w:jc w:val="center"/>
        <w:rPr>
          <w:b/>
          <w:bCs/>
          <w:sz w:val="32"/>
          <w:szCs w:val="32"/>
        </w:rPr>
      </w:pPr>
      <w:r>
        <w:rPr>
          <w:b/>
          <w:bCs/>
          <w:sz w:val="32"/>
          <w:szCs w:val="32"/>
        </w:rPr>
        <w:t>Executive Summaries: Project 5</w:t>
      </w:r>
    </w:p>
    <w:p w14:paraId="1BAD3518" w14:textId="5FAB22CC" w:rsidR="00777F56" w:rsidRPr="00777F56" w:rsidRDefault="00777F56" w:rsidP="00777F56">
      <w:pPr>
        <w:jc w:val="center"/>
      </w:pPr>
      <w:r>
        <w:t>Aaron Cardinale</w:t>
      </w:r>
    </w:p>
    <w:p w14:paraId="701AF78E" w14:textId="77777777" w:rsidR="00777F56" w:rsidRDefault="00777F56" w:rsidP="00777F56">
      <w:pPr>
        <w:jc w:val="center"/>
        <w:rPr>
          <w:b/>
          <w:bCs/>
        </w:rPr>
      </w:pPr>
    </w:p>
    <w:p w14:paraId="100A329C" w14:textId="7D1029A7" w:rsidR="00777F56" w:rsidRDefault="00777F56" w:rsidP="00777F56">
      <w:pPr>
        <w:jc w:val="center"/>
        <w:rPr>
          <w:b/>
          <w:bCs/>
        </w:rPr>
      </w:pPr>
      <w:r>
        <w:rPr>
          <w:b/>
          <w:bCs/>
        </w:rPr>
        <w:t>Technical Summary</w:t>
      </w:r>
    </w:p>
    <w:p w14:paraId="58A4F03C" w14:textId="17E78E19" w:rsidR="00777F56" w:rsidRPr="00777F56" w:rsidRDefault="00777F56" w:rsidP="00485922">
      <w:pPr>
        <w:ind w:firstLine="720"/>
      </w:pPr>
      <w:r w:rsidRPr="00777F56">
        <w:t xml:space="preserve">This </w:t>
      </w:r>
      <w:r>
        <w:t xml:space="preserve">project </w:t>
      </w:r>
      <w:r w:rsidRPr="00777F56">
        <w:t xml:space="preserve">analyzes drinking water access </w:t>
      </w:r>
      <w:r>
        <w:t>across</w:t>
      </w:r>
      <w:r w:rsidRPr="00777F56">
        <w:t xml:space="preserve"> Sub-Saharan Africa for The Water Project. The data was </w:t>
      </w:r>
      <w:r>
        <w:t xml:space="preserve">gathered </w:t>
      </w:r>
      <w:r w:rsidR="00DF4E11">
        <w:t>from</w:t>
      </w:r>
      <w:r>
        <w:t xml:space="preserve"> </w:t>
      </w:r>
      <w:r w:rsidRPr="00777F56">
        <w:t xml:space="preserve">the JMP database and </w:t>
      </w:r>
      <w:r>
        <w:t xml:space="preserve">presented </w:t>
      </w:r>
      <w:r w:rsidRPr="00777F56">
        <w:t xml:space="preserve">using Python. I used Pandas for data manipulation </w:t>
      </w:r>
      <w:r>
        <w:t xml:space="preserve">and to clean the excel files. I also used </w:t>
      </w:r>
      <w:proofErr w:type="spellStart"/>
      <w:r>
        <w:t>plotly</w:t>
      </w:r>
      <w:proofErr w:type="spellEnd"/>
      <w:r>
        <w:t xml:space="preserve">, seaborn, and matplotlib to display the data in clean graphs and tables. </w:t>
      </w:r>
      <w:r w:rsidRPr="00777F56">
        <w:t xml:space="preserve">The dataset was filtered to only include the </w:t>
      </w:r>
      <w:r>
        <w:t xml:space="preserve">Countries average access data </w:t>
      </w:r>
      <w:r w:rsidRPr="00777F56">
        <w:t>from</w:t>
      </w:r>
      <w:r w:rsidR="002345B3">
        <w:t xml:space="preserve"> 2000-2024</w:t>
      </w:r>
      <w:r w:rsidRPr="00777F56">
        <w:t xml:space="preserve">. Any </w:t>
      </w:r>
      <w:r w:rsidR="002345B3">
        <w:t xml:space="preserve">missing </w:t>
      </w:r>
      <w:r w:rsidRPr="00777F56">
        <w:t xml:space="preserve">data </w:t>
      </w:r>
      <w:r>
        <w:t xml:space="preserve">was </w:t>
      </w:r>
      <w:r w:rsidRPr="00777F56">
        <w:t xml:space="preserve">dropped using the dropna function to </w:t>
      </w:r>
      <w:r>
        <w:t>minimize errors.</w:t>
      </w:r>
      <w:r w:rsidRPr="00777F56">
        <w:t xml:space="preserve"> The final</w:t>
      </w:r>
      <w:r>
        <w:t xml:space="preserve"> visuals</w:t>
      </w:r>
      <w:r w:rsidRPr="00777F56">
        <w:t xml:space="preserve"> were built using </w:t>
      </w:r>
      <w:r>
        <w:t>a combination of our packages</w:t>
      </w:r>
      <w:r w:rsidRPr="00777F56">
        <w:t xml:space="preserve"> to create a</w:t>
      </w:r>
      <w:r>
        <w:t xml:space="preserve"> time series plot </w:t>
      </w:r>
      <w:r w:rsidRPr="00777F56">
        <w:t>and a</w:t>
      </w:r>
      <w:r>
        <w:t xml:space="preserve">n interactive </w:t>
      </w:r>
      <w:r w:rsidRPr="00777F56">
        <w:t>stacked bar chart.</w:t>
      </w:r>
    </w:p>
    <w:p w14:paraId="4AA1223C" w14:textId="25BFA3C1" w:rsidR="00777F56" w:rsidRDefault="00777F56" w:rsidP="00485922">
      <w:pPr>
        <w:ind w:firstLine="720"/>
      </w:pPr>
      <w:r w:rsidRPr="00777F56">
        <w:t xml:space="preserve">There are </w:t>
      </w:r>
      <w:r>
        <w:t xml:space="preserve">multiple </w:t>
      </w:r>
      <w:r w:rsidRPr="00777F56">
        <w:t>biases in this</w:t>
      </w:r>
      <w:r>
        <w:t xml:space="preserve"> project</w:t>
      </w:r>
      <w:r w:rsidRPr="00777F56">
        <w:t xml:space="preserve">. </w:t>
      </w:r>
      <w:r w:rsidR="00485922">
        <w:t>The analysis</w:t>
      </w:r>
      <w:r w:rsidRPr="00777F56">
        <w:t xml:space="preserve"> only includes seven countries, meaning it is not a complete </w:t>
      </w:r>
      <w:r>
        <w:t xml:space="preserve">representation of the region. Also, </w:t>
      </w:r>
      <w:r w:rsidRPr="00777F56">
        <w:t xml:space="preserve">Filtering the data by the </w:t>
      </w:r>
      <w:r w:rsidR="00485922" w:rsidRPr="00777F56">
        <w:t>average</w:t>
      </w:r>
      <w:r w:rsidR="00485922">
        <w:t>s doesn’t</w:t>
      </w:r>
      <w:r>
        <w:t xml:space="preserve"> show </w:t>
      </w:r>
      <w:r w:rsidRPr="00777F56">
        <w:t xml:space="preserve">the </w:t>
      </w:r>
      <w:r>
        <w:t xml:space="preserve">difference </w:t>
      </w:r>
      <w:r w:rsidRPr="00777F56">
        <w:t xml:space="preserve">between urban and rural </w:t>
      </w:r>
      <w:r>
        <w:t>communities in those countries. Dr</w:t>
      </w:r>
      <w:r w:rsidRPr="00777F56">
        <w:t xml:space="preserve">opping rows with missing data </w:t>
      </w:r>
      <w:r>
        <w:t>could possibly mean</w:t>
      </w:r>
      <w:r w:rsidRPr="00777F56">
        <w:t xml:space="preserve"> regions</w:t>
      </w:r>
      <w:r>
        <w:t xml:space="preserve"> without proper reporting are misrepresented </w:t>
      </w:r>
      <w:r w:rsidR="00485922">
        <w:t>Aswell</w:t>
      </w:r>
      <w:r w:rsidRPr="00777F56">
        <w:t xml:space="preserve">. Finally, </w:t>
      </w:r>
      <w:r w:rsidR="00485922">
        <w:t xml:space="preserve">the </w:t>
      </w:r>
      <w:r w:rsidRPr="00777F56">
        <w:t xml:space="preserve">bar chart </w:t>
      </w:r>
      <w:r w:rsidRPr="00777F56">
        <w:t>u</w:t>
      </w:r>
      <w:r w:rsidR="00485922">
        <w:t xml:space="preserve">ses </w:t>
      </w:r>
      <w:r w:rsidRPr="00777F56">
        <w:t xml:space="preserve">2020 data </w:t>
      </w:r>
      <w:r>
        <w:t>because most countries were missing data from the most recent year. This creates a slight time bias because the WP could be going off out-dated data.</w:t>
      </w:r>
    </w:p>
    <w:p w14:paraId="096FAEF9" w14:textId="17693232" w:rsidR="00485922" w:rsidRDefault="00485922" w:rsidP="00777F56"/>
    <w:p w14:paraId="4D9EED95" w14:textId="4CB45F68" w:rsidR="00485922" w:rsidRDefault="00485922" w:rsidP="00485922">
      <w:pPr>
        <w:jc w:val="center"/>
        <w:rPr>
          <w:b/>
          <w:bCs/>
        </w:rPr>
      </w:pPr>
      <w:r>
        <w:rPr>
          <w:b/>
          <w:bCs/>
        </w:rPr>
        <w:t>Non-Technical Summary</w:t>
      </w:r>
    </w:p>
    <w:p w14:paraId="274F482E" w14:textId="6A2B8CAB" w:rsidR="00485922" w:rsidRPr="00485922" w:rsidRDefault="00485922" w:rsidP="00485922">
      <w:pPr>
        <w:ind w:firstLine="720"/>
      </w:pPr>
      <w:r w:rsidRPr="00485922">
        <w:t>The Water Project</w:t>
      </w:r>
      <w:r>
        <w:t xml:space="preserve"> i</w:t>
      </w:r>
      <w:r w:rsidRPr="00485922">
        <w:t xml:space="preserve">s </w:t>
      </w:r>
      <w:r>
        <w:t xml:space="preserve">an NGO aimed at increasing access to </w:t>
      </w:r>
      <w:r w:rsidRPr="00485922">
        <w:t xml:space="preserve">drinking water across </w:t>
      </w:r>
      <w:r>
        <w:t>the world</w:t>
      </w:r>
      <w:r w:rsidRPr="00485922">
        <w:t xml:space="preserve">. This </w:t>
      </w:r>
      <w:r>
        <w:t xml:space="preserve">project looks at recent data for Sub-Saharan Africa to determine how access has improved since 2000, and areas where improvement and further funding are needed. Our findings show drinking water access has improved for every country analyzed over the time period. Despite this, many countries still have a big gap before total access is achieved. Looking directly at the data, Kenya and Angola are at the bottom of the list in terms of access with over 20% of the countries still missing clean water. On the other hand, Botswana only has 4% of the population missing access. This shows the overall gap in the region and pinpoints countries of need. </w:t>
      </w:r>
      <w:r w:rsidRPr="00485922">
        <w:t xml:space="preserve">The charts </w:t>
      </w:r>
      <w:r>
        <w:t xml:space="preserve">used help by </w:t>
      </w:r>
      <w:r w:rsidRPr="00485922">
        <w:t>highlight</w:t>
      </w:r>
      <w:r>
        <w:t xml:space="preserve">ing the </w:t>
      </w:r>
      <w:r w:rsidRPr="00485922">
        <w:t>gap</w:t>
      </w:r>
      <w:r>
        <w:t xml:space="preserve"> in percent</w:t>
      </w:r>
      <w:r w:rsidRPr="00485922">
        <w:t xml:space="preserve"> each country still needs to</w:t>
      </w:r>
      <w:r>
        <w:t xml:space="preserve"> cross</w:t>
      </w:r>
      <w:r w:rsidRPr="00485922">
        <w:t xml:space="preserve">. </w:t>
      </w:r>
      <w:r>
        <w:t>Our overall Determination is that the WP should allocate funds to these countries with over 1/5 people not having access to clean drinking water.</w:t>
      </w:r>
    </w:p>
    <w:p w14:paraId="72E82198" w14:textId="77777777" w:rsidR="00485922" w:rsidRPr="00485922" w:rsidRDefault="00485922" w:rsidP="00485922">
      <w:pPr>
        <w:jc w:val="center"/>
        <w:rPr>
          <w:b/>
          <w:bCs/>
        </w:rPr>
      </w:pPr>
    </w:p>
    <w:p w14:paraId="260DD50E" w14:textId="77777777" w:rsidR="00777F56" w:rsidRPr="00777F56" w:rsidRDefault="00777F56" w:rsidP="00777F56">
      <w:pPr>
        <w:rPr>
          <w:b/>
          <w:bCs/>
        </w:rPr>
      </w:pPr>
    </w:p>
    <w:sectPr w:rsidR="00777F56" w:rsidRPr="00777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56"/>
    <w:rsid w:val="00204301"/>
    <w:rsid w:val="002345B3"/>
    <w:rsid w:val="00485922"/>
    <w:rsid w:val="00777F56"/>
    <w:rsid w:val="00DF4E11"/>
    <w:rsid w:val="00ED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8752"/>
  <w15:chartTrackingRefBased/>
  <w15:docId w15:val="{B494513E-ACED-4174-96D9-0A3F7812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F56"/>
    <w:rPr>
      <w:rFonts w:eastAsiaTheme="majorEastAsia" w:cstheme="majorBidi"/>
      <w:color w:val="272727" w:themeColor="text1" w:themeTint="D8"/>
    </w:rPr>
  </w:style>
  <w:style w:type="paragraph" w:styleId="Title">
    <w:name w:val="Title"/>
    <w:basedOn w:val="Normal"/>
    <w:next w:val="Normal"/>
    <w:link w:val="TitleChar"/>
    <w:uiPriority w:val="10"/>
    <w:qFormat/>
    <w:rsid w:val="0077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F56"/>
    <w:pPr>
      <w:spacing w:before="160"/>
      <w:jc w:val="center"/>
    </w:pPr>
    <w:rPr>
      <w:i/>
      <w:iCs/>
      <w:color w:val="404040" w:themeColor="text1" w:themeTint="BF"/>
    </w:rPr>
  </w:style>
  <w:style w:type="character" w:customStyle="1" w:styleId="QuoteChar">
    <w:name w:val="Quote Char"/>
    <w:basedOn w:val="DefaultParagraphFont"/>
    <w:link w:val="Quote"/>
    <w:uiPriority w:val="29"/>
    <w:rsid w:val="00777F56"/>
    <w:rPr>
      <w:i/>
      <w:iCs/>
      <w:color w:val="404040" w:themeColor="text1" w:themeTint="BF"/>
    </w:rPr>
  </w:style>
  <w:style w:type="paragraph" w:styleId="ListParagraph">
    <w:name w:val="List Paragraph"/>
    <w:basedOn w:val="Normal"/>
    <w:uiPriority w:val="34"/>
    <w:qFormat/>
    <w:rsid w:val="00777F56"/>
    <w:pPr>
      <w:ind w:left="720"/>
      <w:contextualSpacing/>
    </w:pPr>
  </w:style>
  <w:style w:type="character" w:styleId="IntenseEmphasis">
    <w:name w:val="Intense Emphasis"/>
    <w:basedOn w:val="DefaultParagraphFont"/>
    <w:uiPriority w:val="21"/>
    <w:qFormat/>
    <w:rsid w:val="00777F56"/>
    <w:rPr>
      <w:i/>
      <w:iCs/>
      <w:color w:val="2F5496" w:themeColor="accent1" w:themeShade="BF"/>
    </w:rPr>
  </w:style>
  <w:style w:type="paragraph" w:styleId="IntenseQuote">
    <w:name w:val="Intense Quote"/>
    <w:basedOn w:val="Normal"/>
    <w:next w:val="Normal"/>
    <w:link w:val="IntenseQuoteChar"/>
    <w:uiPriority w:val="30"/>
    <w:qFormat/>
    <w:rsid w:val="00777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F56"/>
    <w:rPr>
      <w:i/>
      <w:iCs/>
      <w:color w:val="2F5496" w:themeColor="accent1" w:themeShade="BF"/>
    </w:rPr>
  </w:style>
  <w:style w:type="character" w:styleId="IntenseReference">
    <w:name w:val="Intense Reference"/>
    <w:basedOn w:val="DefaultParagraphFont"/>
    <w:uiPriority w:val="32"/>
    <w:qFormat/>
    <w:rsid w:val="00777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Cardinale</dc:creator>
  <cp:keywords/>
  <dc:description/>
  <cp:lastModifiedBy>Aaron Cardinale</cp:lastModifiedBy>
  <cp:revision>3</cp:revision>
  <dcterms:created xsi:type="dcterms:W3CDTF">2026-05-06T17:04:00Z</dcterms:created>
  <dcterms:modified xsi:type="dcterms:W3CDTF">2026-05-06T17:05:00Z</dcterms:modified>
</cp:coreProperties>
</file>