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/>
      </w:r>
      <w:r>
        <w:rPr>
          <w:rStyle w:val="VerbatimChar"/>
        </w:rPr>
        <w:t xml:space="preserve">&lt;table style="text-align:center"&gt;&lt;caption&gt;&lt;strong&gt;Fixed Effects Regression Results&lt;/strong&gt;&lt;/caption&gt;</w:t>
      </w:r>
      <w:r>
        <w:br/>
      </w:r>
      <w:r>
        <w:rPr>
          <w:rStyle w:val="VerbatimChar"/>
        </w:rPr>
        <w:t xml:space="preserve">&lt;tr&gt;&lt;td colspan="4" style="border-bottom: 1px solid black"&gt;&lt;/td&gt;&lt;/tr&gt;&lt;tr&gt;&lt;td style="text-align:left"&gt;&lt;/td&gt;&lt;td colspan="3"&gt;&lt;em&gt;Dependent variable:&lt;/em&gt;&lt;/td&gt;&lt;/tr&gt;</w:t>
      </w:r>
      <w:r>
        <w:br/>
      </w:r>
      <w:r>
        <w:rPr>
          <w:rStyle w:val="VerbatimChar"/>
        </w:rPr>
        <w:t xml:space="preserve">&lt;tr&gt;&lt;td&gt;&lt;/td&gt;&lt;td colspan="3" style="border-bottom: 1px solid black"&gt;&lt;/td&gt;&lt;/tr&gt;</w:t>
      </w:r>
      <w:r>
        <w:br/>
      </w:r>
      <w:r>
        <w:rPr>
          <w:rStyle w:val="VerbatimChar"/>
        </w:rPr>
        <w:t xml:space="preserve">&lt;tr&gt;&lt;td style="text-align:left"&gt;&lt;/td&gt;&lt;td colspan="3"&gt;Daily New Cases per Million&lt;/td&gt;&lt;/tr&gt;</w:t>
      </w:r>
      <w:r>
        <w:br/>
      </w:r>
      <w:r>
        <w:rPr>
          <w:rStyle w:val="VerbatimChar"/>
        </w:rPr>
        <w:t xml:space="preserve">&lt;tr&gt;&lt;td style="text-align:left"&gt;&lt;/td&gt;&lt;td&gt;{FE{t}}&lt;/td&gt;&lt;td&gt;{FE{i,t}}&lt;/td&gt;&lt;td&gt;{FEt}&lt;/td&gt;&lt;/tr&gt;</w:t>
      </w:r>
      <w:r>
        <w:br/>
      </w:r>
      <w:r>
        <w:rPr>
          <w:rStyle w:val="VerbatimChar"/>
        </w:rPr>
        <w:t xml:space="preserve">&lt;tr&gt;&lt;td style="text-align:left"&gt;&lt;/td&gt;&lt;td&gt;(1)&lt;/td&gt;&lt;td&gt;(2)&lt;/td&gt;&lt;td&gt;(3)&lt;/td&gt;&lt;/tr&gt;</w:t>
      </w:r>
      <w:r>
        <w:br/>
      </w:r>
      <w:r>
        <w:rPr>
          <w:rStyle w:val="VerbatimChar"/>
        </w:rPr>
        <w:t xml:space="preserve">&lt;tr&gt;&lt;td colspan="4" style="border-bottom: 1px solid black"&gt;&lt;/td&gt;&lt;/tr&gt;&lt;tr&gt;&lt;td style="text-align:left"&gt;Stringency{t-7}&lt;/td&gt;&lt;td&gt;-5.620&lt;sup&gt;***&lt;/sup&gt;&lt;/td&gt;&lt;td&gt;-5.380&lt;sup&gt;***&lt;/sup&gt;&lt;/td&gt;&lt;td&gt;-4.260&lt;sup&gt;***&lt;/sup&gt;&lt;/td&gt;&lt;/tr&gt;</w:t>
      </w:r>
      <w:r>
        <w:br/>
      </w:r>
      <w:r>
        <w:rPr>
          <w:rStyle w:val="VerbatimChar"/>
        </w:rPr>
        <w:t xml:space="preserve">&lt;tr&gt;&lt;td style="text-align:left"&gt;&lt;/td&gt;&lt;td&gt;(0.621)&lt;/td&gt;&lt;td&gt;(0.615)&lt;/td&gt;&lt;td&gt;(0.594)&lt;/td&gt;&lt;/tr&gt;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style="text-align:left"&gt;Social K&lt;/td&gt;&lt;td&gt;26.900&lt;sup&gt;***&lt;/sup&gt;&lt;/td&gt;&lt;td&gt;31.200&lt;sup&gt;***&lt;/sup&gt;&lt;/td&gt;&lt;td&gt;&lt;/td&gt;&lt;/tr&gt;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style="text-align:left"&gt;&lt;/td&gt;&lt;td&gt;(3.080)&lt;/td&gt;&lt;td&gt;(4.680)&lt;/td&gt;&lt;td&gt;&lt;/td&gt;&lt;/tr&gt;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style="text-align:left"&gt;{Stringency}{t-7}2&lt;/td&gt;&lt;td&gt;0.031&lt;sup&gt;***&lt;/sup&gt;&lt;/td&gt;&lt;td&gt;0.039&lt;sup&gt;***&lt;/sup&gt;&lt;/td&gt;&lt;td&gt;0.034&lt;sup&gt;***&lt;/sup&gt;&lt;/td&gt;&lt;/tr&gt;</w:t>
      </w:r>
      <w:r>
        <w:br/>
      </w:r>
      <w:r>
        <w:rPr>
          <w:rStyle w:val="VerbatimChar"/>
        </w:rPr>
        <w:t xml:space="preserve">&lt;tr&gt;&lt;td style="text-align:left"&gt;&lt;/td&gt;&lt;td&gt;(0.006)&lt;/td&gt;&lt;td&gt;(0.006)&lt;/td&gt;&lt;td&gt;(0.005)&lt;/td&gt;&lt;/tr&gt;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style="text-align:left"&gt;Median Income&lt;/td&gt;&lt;td&gt;&lt;/td&gt;&lt;td&gt;0.0002&lt;/td&gt;&lt;td&gt;&lt;/td&gt;&lt;/tr&gt;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style="text-align:left"&gt;&lt;/td&gt;&lt;td&gt;&lt;/td&gt;&lt;td&gt;(0.0004)&lt;/td&gt;&lt;td&gt;&lt;/td&gt;&lt;/tr&gt;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style="text-align:left"&gt;% Bachelor's&lt;/td&gt;&lt;td&gt;&lt;/td&gt;&lt;td&gt;-6.550&lt;sup&gt;***&lt;/sup&gt;&lt;/td&gt;&lt;td&gt;&lt;/td&gt;&lt;/tr&gt;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style="text-align:left"&gt;&lt;/td&gt;&lt;td&gt;&lt;/td&gt;&lt;td&gt;(0.737)&lt;/td&gt;&lt;td&gt;&lt;/td&gt;&lt;/tr&gt;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style="text-align:left"&gt;% Fair/Poor Health&lt;/td&gt;&lt;td&gt;&lt;/td&gt;&lt;td&gt;-4.630&lt;sup&gt;***&lt;/sup&gt;&lt;/td&gt;&lt;td&gt;&lt;/td&gt;&lt;/tr&gt;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style="text-align:left"&gt;&lt;/td&gt;&lt;td&gt;&lt;/td&gt;&lt;td&gt;(1.050)&lt;/td&gt;&lt;td&gt;&lt;/td&gt;&lt;/tr&gt;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style="text-align:left"&gt;% Black&lt;/td&gt;&lt;td&gt;&lt;/td&gt;&lt;td&gt;-0.197&lt;/td&gt;&lt;td&gt;&lt;/td&gt;&lt;/tr&gt;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style="text-align:left"&gt;&lt;/td&gt;&lt;td&gt;&lt;/td&gt;&lt;td&gt;(0.221)&lt;/td&gt;&lt;td&gt;&lt;/td&gt;&lt;/tr&gt;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style="text-align:left"&gt;Population Density&lt;/td&gt;&lt;td&gt;&lt;/td&gt;&lt;td&gt;0.005&lt;sup&gt;***&lt;/sup&gt;&lt;/td&gt;&lt;td&gt;&lt;/td&gt;&lt;/tr&gt;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style="text-align:left"&gt;&lt;/td&gt;&lt;td&gt;&lt;/td&gt;&lt;td&gt;(0.002)&lt;/td&gt;&lt;td&gt;&lt;/td&gt;&lt;/tr&gt;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style="text-align:left"&gt;% Rural&lt;/td&gt;&lt;td&gt;&lt;/td&gt;&lt;td&gt;-1.670&lt;sup&gt;***&lt;/sup&gt;&lt;/td&gt;&lt;td&gt;&lt;/td&gt;&lt;/tr&gt;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style="text-align:left"&gt;&lt;/td&gt;&lt;td&gt;&lt;/td&gt;&lt;td&gt;(0.189)&lt;/td&gt;&lt;td&gt;&lt;/td&gt;&lt;/tr&gt;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style="text-align:left"&gt;% &gt; 65&lt;/td&gt;&lt;td&gt;&lt;/td&gt;&lt;td&gt;-3.930&lt;sup&gt;***&lt;/sup&gt;&lt;/td&gt;&lt;td&gt;&lt;/td&gt;&lt;/tr&gt;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style="text-align:left"&gt;&lt;/td&gt;&lt;td&gt;&lt;/td&gt;&lt;td&gt;(1.080)&lt;/td&gt;&lt;td&gt;&lt;/td&gt;&lt;/tr&gt;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style="text-align:left"&gt;Average Temperature&lt;/td&gt;&lt;td&gt;&lt;/td&gt;&lt;td&gt;1.280&lt;sup&gt;***&lt;/sup&gt;&lt;/td&gt;&lt;td&gt;&lt;/td&gt;&lt;/tr&gt;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style="text-align:left"&gt;&lt;/td&gt;&lt;td&gt;&lt;/td&gt;&lt;td&gt;(0.338)&lt;/td&gt;&lt;td&gt;&lt;/td&gt;&lt;/tr&gt;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style="text-align:left"&gt;Republican Governor&lt;/td&gt;&lt;td&gt;&lt;/td&gt;&lt;td&gt;9.200&lt;sup&gt;***&lt;/sup&gt;&lt;/td&gt;&lt;td&gt;&lt;/td&gt;&lt;/tr&gt;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style="text-align:left"&gt;&lt;/td&gt;&lt;td&gt;&lt;/td&gt;&lt;td&gt;(3.560)&lt;/td&gt;&lt;td&gt;&lt;/td&gt;&lt;/tr&gt;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style="text-align:left"&gt;Stringency{t-7} * Social K&lt;/td&gt;&lt;td&gt;-0.895&lt;sup&gt;***&lt;/sup&gt;&lt;/td&gt;&lt;td&gt;-0.641&lt;sup&gt;***&lt;/sup&gt;&lt;/td&gt;&lt;td&gt;-0.584&lt;sup&gt;***&lt;/sup&gt;&lt;/td&gt;&lt;/tr&gt;</w:t>
      </w:r>
      <w:r>
        <w:br/>
      </w:r>
      <w:r>
        <w:rPr>
          <w:rStyle w:val="VerbatimChar"/>
        </w:rPr>
        <w:t xml:space="preserve">&lt;tr&gt;&lt;td style="text-align:left"&gt;&lt;/td&gt;&lt;td&gt;(0.054)&lt;/td&gt;&lt;td&gt;(0.053)&lt;/td&gt;&lt;td&gt;(0.050)&lt;/td&gt;&lt;/tr&gt;</w:t>
      </w:r>
      <w:r>
        <w:br/>
      </w:r>
      <w:r>
        <w:rPr>
          <w:rStyle w:val="VerbatimChar"/>
        </w:rPr>
        <w:t xml:space="preserve">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&lt;tr&gt;&lt;td colspan="4" style="border-bottom: 1px solid black"&gt;&lt;/td&gt;&lt;/tr&gt;&lt;tr&gt;&lt;td colspan="4" style="border-bottom: 1px solid black"&gt;&lt;/td&gt;&lt;/tr&gt;&lt;tr&gt;&lt;td style="text-align:left"&gt;&lt;em&gt;Note:&lt;/em&gt;&lt;/td&gt;&lt;td colspan="3" style="text-align:right"&gt;&lt;sup&gt;*&lt;/sup&gt;p&lt;0.1; &lt;sup&gt;**&lt;/sup&gt;p&lt;0.05; &lt;sup&gt;***&lt;/sup&gt;p&lt;0.01&lt;/td&gt;&lt;/tr&gt;</w:t>
      </w:r>
      <w:r>
        <w:br/>
      </w:r>
      <w:r>
        <w:rPr>
          <w:rStyle w:val="VerbatimChar"/>
        </w:rPr>
        <w:t xml:space="preserve">&lt;/table&gt;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2022-01-26T21:53:35Z</dcterms:created>
  <dcterms:modified xsi:type="dcterms:W3CDTF">2022-01-26T21:53:35Z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