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E0152" w14:textId="77777777" w:rsidR="008E32C9" w:rsidRPr="00E731F7" w:rsidRDefault="00E731F7">
      <w:pPr>
        <w:spacing w:after="3"/>
        <w:ind w:left="178" w:hanging="10"/>
        <w:jc w:val="center"/>
        <w:rPr>
          <w:rFonts w:ascii="Times New Roman" w:hAnsi="Times New Roman" w:cs="Times New Roman"/>
          <w:sz w:val="24"/>
          <w:szCs w:val="24"/>
        </w:rPr>
      </w:pPr>
      <w:r w:rsidRPr="00E731F7">
        <w:rPr>
          <w:rFonts w:ascii="Times New Roman" w:hAnsi="Times New Roman" w:cs="Times New Roman"/>
          <w:sz w:val="24"/>
          <w:szCs w:val="24"/>
        </w:rPr>
        <w:t>Table 1: The Interaction between Social Capital and Values for</w:t>
      </w:r>
    </w:p>
    <w:p w14:paraId="02858906" w14:textId="77777777" w:rsidR="008E32C9" w:rsidRPr="00E731F7" w:rsidRDefault="00E731F7">
      <w:pPr>
        <w:spacing w:after="0"/>
        <w:ind w:left="659"/>
        <w:rPr>
          <w:rFonts w:ascii="Times New Roman" w:hAnsi="Times New Roman" w:cs="Times New Roman"/>
          <w:sz w:val="24"/>
          <w:szCs w:val="24"/>
        </w:rPr>
      </w:pPr>
      <w:r w:rsidRPr="00E731F7">
        <w:rPr>
          <w:rFonts w:ascii="Times New Roman" w:hAnsi="Times New Roman" w:cs="Times New Roman"/>
          <w:sz w:val="24"/>
          <w:szCs w:val="24"/>
        </w:rPr>
        <w:t>Disease Prevention - Estimated Values (cases per million)</w:t>
      </w:r>
    </w:p>
    <w:tbl>
      <w:tblPr>
        <w:tblStyle w:val="TableGrid"/>
        <w:tblW w:w="0" w:type="auto"/>
        <w:tblInd w:w="-40" w:type="dxa"/>
        <w:tblCellMar>
          <w:top w:w="83" w:type="dxa"/>
          <w:right w:w="115" w:type="dxa"/>
        </w:tblCellMar>
        <w:tblLook w:val="04A0" w:firstRow="1" w:lastRow="0" w:firstColumn="1" w:lastColumn="0" w:noHBand="0" w:noVBand="1"/>
      </w:tblPr>
      <w:tblGrid>
        <w:gridCol w:w="1828"/>
        <w:gridCol w:w="901"/>
        <w:gridCol w:w="1053"/>
        <w:gridCol w:w="1099"/>
        <w:gridCol w:w="1269"/>
        <w:gridCol w:w="800"/>
      </w:tblGrid>
      <w:tr w:rsidR="00111057" w:rsidRPr="00E731F7" w14:paraId="509CA784" w14:textId="77777777" w:rsidTr="002A3C3D">
        <w:trPr>
          <w:trHeight w:val="389"/>
        </w:trPr>
        <w:tc>
          <w:tcPr>
            <w:tcW w:w="0" w:type="auto"/>
            <w:tcBorders>
              <w:top w:val="single" w:sz="8" w:space="0" w:color="666666"/>
              <w:left w:val="nil"/>
              <w:bottom w:val="single" w:sz="18" w:space="0" w:color="666666"/>
              <w:right w:val="nil"/>
            </w:tcBorders>
          </w:tcPr>
          <w:p w14:paraId="57E663AD" w14:textId="77777777" w:rsidR="00111057" w:rsidRPr="00E731F7" w:rsidRDefault="001110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tcBorders>
              <w:top w:val="single" w:sz="8" w:space="0" w:color="666666"/>
              <w:left w:val="nil"/>
              <w:bottom w:val="single" w:sz="18" w:space="0" w:color="666666"/>
              <w:right w:val="nil"/>
            </w:tcBorders>
            <w:vAlign w:val="center"/>
          </w:tcPr>
          <w:p w14:paraId="77068802" w14:textId="77777777" w:rsidR="00111057" w:rsidRPr="00E731F7" w:rsidRDefault="00111057" w:rsidP="001110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sz w:val="24"/>
                <w:szCs w:val="24"/>
              </w:rPr>
              <w:t>Level of Social Capital</w:t>
            </w:r>
          </w:p>
        </w:tc>
      </w:tr>
      <w:tr w:rsidR="008E32C9" w:rsidRPr="00E731F7" w14:paraId="6BAA8DB1" w14:textId="77777777" w:rsidTr="002A3C3D">
        <w:trPr>
          <w:trHeight w:val="618"/>
        </w:trPr>
        <w:tc>
          <w:tcPr>
            <w:tcW w:w="0" w:type="auto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vAlign w:val="center"/>
          </w:tcPr>
          <w:p w14:paraId="24D35749" w14:textId="77777777" w:rsidR="008E32C9" w:rsidRPr="00E731F7" w:rsidRDefault="00E731F7" w:rsidP="00210F9A">
            <w:pPr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sz w:val="24"/>
                <w:szCs w:val="24"/>
              </w:rPr>
              <w:t>Desire for Prevention</w:t>
            </w:r>
          </w:p>
        </w:tc>
        <w:tc>
          <w:tcPr>
            <w:tcW w:w="0" w:type="auto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vAlign w:val="center"/>
          </w:tcPr>
          <w:p w14:paraId="5AC84750" w14:textId="77777777" w:rsidR="008E32C9" w:rsidRPr="00E731F7" w:rsidRDefault="00E731F7" w:rsidP="00210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sz w:val="24"/>
                <w:szCs w:val="24"/>
              </w:rPr>
              <w:t>Strong</w:t>
            </w:r>
          </w:p>
        </w:tc>
        <w:tc>
          <w:tcPr>
            <w:tcW w:w="0" w:type="auto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vAlign w:val="center"/>
          </w:tcPr>
          <w:p w14:paraId="50649FF4" w14:textId="77777777" w:rsidR="008E32C9" w:rsidRPr="00E731F7" w:rsidRDefault="00E731F7" w:rsidP="00210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sz w:val="24"/>
                <w:szCs w:val="24"/>
              </w:rPr>
              <w:t>Positive</w:t>
            </w:r>
          </w:p>
        </w:tc>
        <w:tc>
          <w:tcPr>
            <w:tcW w:w="0" w:type="auto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vAlign w:val="center"/>
          </w:tcPr>
          <w:p w14:paraId="3F592FF4" w14:textId="77777777" w:rsidR="008E32C9" w:rsidRPr="00E731F7" w:rsidRDefault="00E731F7" w:rsidP="00210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0" w:type="auto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vAlign w:val="center"/>
          </w:tcPr>
          <w:p w14:paraId="5B917516" w14:textId="77777777" w:rsidR="008E32C9" w:rsidRPr="00E731F7" w:rsidRDefault="00E731F7" w:rsidP="00210F9A">
            <w:pPr>
              <w:ind w:left="89"/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sz w:val="24"/>
                <w:szCs w:val="24"/>
              </w:rPr>
              <w:t>Negative</w:t>
            </w:r>
          </w:p>
        </w:tc>
        <w:tc>
          <w:tcPr>
            <w:tcW w:w="0" w:type="auto"/>
            <w:tcBorders>
              <w:top w:val="single" w:sz="18" w:space="0" w:color="666666"/>
              <w:left w:val="nil"/>
              <w:bottom w:val="single" w:sz="18" w:space="0" w:color="666666"/>
              <w:right w:val="nil"/>
            </w:tcBorders>
            <w:vAlign w:val="center"/>
          </w:tcPr>
          <w:p w14:paraId="7645B7D6" w14:textId="77777777" w:rsidR="008E32C9" w:rsidRPr="00E731F7" w:rsidRDefault="00E731F7" w:rsidP="00210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sz w:val="24"/>
                <w:szCs w:val="24"/>
              </w:rPr>
              <w:t>Weak</w:t>
            </w:r>
          </w:p>
        </w:tc>
      </w:tr>
      <w:tr w:rsidR="008E32C9" w:rsidRPr="00E731F7" w14:paraId="3D842F8D" w14:textId="77777777" w:rsidTr="002A3C3D">
        <w:trPr>
          <w:trHeight w:val="396"/>
        </w:trPr>
        <w:tc>
          <w:tcPr>
            <w:tcW w:w="0" w:type="auto"/>
            <w:tcBorders>
              <w:top w:val="single" w:sz="18" w:space="0" w:color="666666"/>
              <w:left w:val="nil"/>
              <w:bottom w:val="nil"/>
              <w:right w:val="nil"/>
            </w:tcBorders>
          </w:tcPr>
          <w:p w14:paraId="090AB05F" w14:textId="77777777" w:rsidR="008E32C9" w:rsidRPr="00E731F7" w:rsidRDefault="00E731F7" w:rsidP="00210F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18" w:space="0" w:color="666666"/>
              <w:left w:val="nil"/>
              <w:bottom w:val="nil"/>
              <w:right w:val="nil"/>
            </w:tcBorders>
          </w:tcPr>
          <w:p w14:paraId="7A1CE3BB" w14:textId="77777777" w:rsidR="008E32C9" w:rsidRPr="00E731F7" w:rsidRDefault="00E731F7">
            <w:pPr>
              <w:ind w:left="291"/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b/>
                <w:sz w:val="24"/>
                <w:szCs w:val="24"/>
              </w:rPr>
              <w:t>-74</w:t>
            </w:r>
          </w:p>
        </w:tc>
        <w:tc>
          <w:tcPr>
            <w:tcW w:w="0" w:type="auto"/>
            <w:tcBorders>
              <w:top w:val="single" w:sz="18" w:space="0" w:color="666666"/>
              <w:left w:val="nil"/>
              <w:bottom w:val="nil"/>
              <w:right w:val="nil"/>
            </w:tcBorders>
          </w:tcPr>
          <w:p w14:paraId="4159781E" w14:textId="77777777" w:rsidR="008E32C9" w:rsidRPr="00E731F7" w:rsidRDefault="00E731F7">
            <w:pPr>
              <w:ind w:lef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sz w:val="24"/>
                <w:szCs w:val="24"/>
              </w:rPr>
              <w:t>-39</w:t>
            </w:r>
          </w:p>
        </w:tc>
        <w:tc>
          <w:tcPr>
            <w:tcW w:w="0" w:type="auto"/>
            <w:tcBorders>
              <w:top w:val="single" w:sz="18" w:space="0" w:color="666666"/>
              <w:left w:val="nil"/>
              <w:bottom w:val="nil"/>
              <w:right w:val="nil"/>
            </w:tcBorders>
          </w:tcPr>
          <w:p w14:paraId="2061E20E" w14:textId="77777777" w:rsidR="008E32C9" w:rsidRPr="00E731F7" w:rsidRDefault="00E731F7">
            <w:pPr>
              <w:ind w:left="4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0" w:type="auto"/>
            <w:tcBorders>
              <w:top w:val="single" w:sz="18" w:space="0" w:color="666666"/>
              <w:left w:val="nil"/>
              <w:bottom w:val="nil"/>
              <w:right w:val="nil"/>
            </w:tcBorders>
          </w:tcPr>
          <w:p w14:paraId="6629EDAE" w14:textId="77777777" w:rsidR="008E32C9" w:rsidRPr="00E731F7" w:rsidRDefault="00E731F7">
            <w:pPr>
              <w:ind w:left="1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18" w:space="0" w:color="666666"/>
              <w:left w:val="nil"/>
              <w:bottom w:val="nil"/>
              <w:right w:val="nil"/>
            </w:tcBorders>
          </w:tcPr>
          <w:p w14:paraId="719007B2" w14:textId="77777777" w:rsidR="008E32C9" w:rsidRPr="00E731F7" w:rsidRDefault="00E731F7">
            <w:pPr>
              <w:ind w:left="1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8E32C9" w:rsidRPr="00E731F7" w14:paraId="27869A5B" w14:textId="77777777" w:rsidTr="002A3C3D">
        <w:trPr>
          <w:trHeight w:val="359"/>
        </w:trPr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320FFAE" w14:textId="77777777" w:rsidR="008E32C9" w:rsidRPr="00E731F7" w:rsidRDefault="00E731F7" w:rsidP="00210F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3FD6650" w14:textId="77777777" w:rsidR="008E32C9" w:rsidRPr="00E731F7" w:rsidRDefault="00E731F7">
            <w:pPr>
              <w:ind w:left="334"/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sz w:val="24"/>
                <w:szCs w:val="24"/>
              </w:rPr>
              <w:t>-53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B4AFC6D" w14:textId="77777777" w:rsidR="008E32C9" w:rsidRPr="00E731F7" w:rsidRDefault="00E731F7">
            <w:pPr>
              <w:ind w:lef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sz w:val="24"/>
                <w:szCs w:val="24"/>
              </w:rPr>
              <w:t>-25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6C2DB0E" w14:textId="77777777" w:rsidR="008E32C9" w:rsidRPr="00E731F7" w:rsidRDefault="00E731F7">
            <w:pPr>
              <w:ind w:left="4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C5A92C8" w14:textId="77777777" w:rsidR="008E32C9" w:rsidRPr="00E731F7" w:rsidRDefault="00E731F7">
            <w:pPr>
              <w:ind w:left="1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9BDF5AD" w14:textId="77777777" w:rsidR="008E32C9" w:rsidRPr="00E731F7" w:rsidRDefault="00E731F7">
            <w:pPr>
              <w:ind w:left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8E32C9" w:rsidRPr="00E731F7" w14:paraId="301F0826" w14:textId="77777777" w:rsidTr="002A3C3D">
        <w:trPr>
          <w:trHeight w:val="361"/>
        </w:trPr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1DC6AD9" w14:textId="77777777" w:rsidR="008E32C9" w:rsidRPr="00E731F7" w:rsidRDefault="00E731F7" w:rsidP="00210F9A">
            <w:pPr>
              <w:ind w:lef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FFC0636" w14:textId="77777777" w:rsidR="008E32C9" w:rsidRPr="00E731F7" w:rsidRDefault="00E731F7">
            <w:pPr>
              <w:ind w:left="291"/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b/>
                <w:sz w:val="24"/>
                <w:szCs w:val="24"/>
              </w:rPr>
              <w:t>-28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287175C" w14:textId="77777777" w:rsidR="008E32C9" w:rsidRPr="00E731F7" w:rsidRDefault="00E731F7">
            <w:pPr>
              <w:ind w:left="24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sz w:val="24"/>
                <w:szCs w:val="24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3982B25" w14:textId="77777777" w:rsidR="008E32C9" w:rsidRPr="00E731F7" w:rsidRDefault="00E731F7">
            <w:pPr>
              <w:ind w:left="3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FBBF4B2" w14:textId="77777777" w:rsidR="008E32C9" w:rsidRPr="00E731F7" w:rsidRDefault="00E731F7">
            <w:pPr>
              <w:ind w:left="1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8A72ABB" w14:textId="77777777" w:rsidR="008E32C9" w:rsidRPr="00E731F7" w:rsidRDefault="00E731F7">
            <w:pPr>
              <w:ind w:left="1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2A3C3D" w:rsidRPr="00E731F7" w14:paraId="32558F72" w14:textId="77777777" w:rsidTr="004B0210">
        <w:trPr>
          <w:trHeight w:val="361"/>
        </w:trPr>
        <w:tc>
          <w:tcPr>
            <w:tcW w:w="0" w:type="auto"/>
            <w:gridSpan w:val="6"/>
            <w:tcBorders>
              <w:top w:val="single" w:sz="18" w:space="0" w:color="auto"/>
              <w:left w:val="nil"/>
              <w:right w:val="nil"/>
            </w:tcBorders>
          </w:tcPr>
          <w:p w14:paraId="23BA04C4" w14:textId="24AB3275" w:rsidR="002A3C3D" w:rsidRPr="00E731F7" w:rsidRDefault="002A3C3D" w:rsidP="002A3C3D">
            <w:pPr>
              <w:spacing w:after="162" w:line="216" w:lineRule="auto"/>
              <w:ind w:left="-5" w:hanging="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sz w:val="24"/>
                <w:szCs w:val="24"/>
              </w:rPr>
              <w:t>Strong and Weak Social Capital are 2 standard deviations above and below the mean level.</w:t>
            </w:r>
          </w:p>
        </w:tc>
      </w:tr>
      <w:tr w:rsidR="002A3C3D" w:rsidRPr="00E731F7" w14:paraId="23D39430" w14:textId="77777777" w:rsidTr="006F2761">
        <w:trPr>
          <w:trHeight w:val="361"/>
        </w:trPr>
        <w:tc>
          <w:tcPr>
            <w:tcW w:w="0" w:type="auto"/>
            <w:gridSpan w:val="6"/>
            <w:tcBorders>
              <w:top w:val="nil"/>
              <w:left w:val="nil"/>
              <w:right w:val="nil"/>
            </w:tcBorders>
          </w:tcPr>
          <w:p w14:paraId="28035B55" w14:textId="0D216EC6" w:rsidR="002A3C3D" w:rsidRPr="00E731F7" w:rsidRDefault="002A3C3D" w:rsidP="002A3C3D">
            <w:pPr>
              <w:spacing w:line="216" w:lineRule="auto"/>
              <w:ind w:hanging="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31F7">
              <w:rPr>
                <w:rFonts w:ascii="Times New Roman" w:hAnsi="Times New Roman" w:cs="Times New Roman"/>
                <w:sz w:val="24"/>
                <w:szCs w:val="24"/>
              </w:rPr>
              <w:t>High, Average, and Low Desire for Prevention are measured at the first, second, and third quartiles of the Stringency Index.</w:t>
            </w:r>
          </w:p>
        </w:tc>
      </w:tr>
    </w:tbl>
    <w:p w14:paraId="56BB86F2" w14:textId="77777777" w:rsidR="002A3C3D" w:rsidRPr="00E731F7" w:rsidRDefault="002A3C3D">
      <w:pPr>
        <w:spacing w:after="0" w:line="216" w:lineRule="auto"/>
        <w:ind w:hanging="14"/>
        <w:rPr>
          <w:rFonts w:ascii="Times New Roman" w:hAnsi="Times New Roman" w:cs="Times New Roman"/>
          <w:sz w:val="24"/>
          <w:szCs w:val="24"/>
        </w:rPr>
      </w:pPr>
    </w:p>
    <w:sectPr w:rsidR="002A3C3D" w:rsidRPr="00E731F7">
      <w:pgSz w:w="12240" w:h="15840"/>
      <w:pgMar w:top="1440" w:right="2749" w:bottom="1440" w:left="25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2C9"/>
    <w:rsid w:val="000F6CF1"/>
    <w:rsid w:val="00111057"/>
    <w:rsid w:val="00210F9A"/>
    <w:rsid w:val="002A3C3D"/>
    <w:rsid w:val="008E32C9"/>
    <w:rsid w:val="00E7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3F4E"/>
  <w15:docId w15:val="{5CA3D4D3-379F-4A08-9BCA-7D64BF47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Carilli</dc:creator>
  <cp:keywords/>
  <cp:lastModifiedBy>Tony Carilli</cp:lastModifiedBy>
  <cp:revision>6</cp:revision>
  <dcterms:created xsi:type="dcterms:W3CDTF">2022-01-28T17:58:00Z</dcterms:created>
  <dcterms:modified xsi:type="dcterms:W3CDTF">2022-01-28T18:08:00Z</dcterms:modified>
</cp:coreProperties>
</file>