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9D8E" w14:textId="77777777" w:rsidR="00F20FCE" w:rsidRPr="00C07186" w:rsidRDefault="00574CFE">
      <w:pPr>
        <w:spacing w:after="3"/>
        <w:ind w:left="13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sz w:val="24"/>
          <w:szCs w:val="24"/>
        </w:rPr>
        <w:t>Table 1: Disaggregated Social Capital Regression Results</w:t>
      </w:r>
    </w:p>
    <w:p w14:paraId="04C310F4" w14:textId="77777777" w:rsidR="00F20FCE" w:rsidRPr="00C07186" w:rsidRDefault="00574CFE">
      <w:pPr>
        <w:spacing w:after="119"/>
        <w:ind w:right="-120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BC0409E" wp14:editId="297BC597">
                <wp:extent cx="4334548" cy="25298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48" cy="25298"/>
                          <a:chOff x="0" y="0"/>
                          <a:chExt cx="4334548" cy="2529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334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48">
                                <a:moveTo>
                                  <a:pt x="0" y="0"/>
                                </a:moveTo>
                                <a:lnTo>
                                  <a:pt x="43345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5298"/>
                            <a:ext cx="4334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48">
                                <a:moveTo>
                                  <a:pt x="0" y="0"/>
                                </a:moveTo>
                                <a:lnTo>
                                  <a:pt x="43345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3" style="width:341.303pt;height:1.992pt;mso-position-horizontal-relative:char;mso-position-vertical-relative:line" coordsize="43345,252">
                <v:shape id="Shape 7" style="position:absolute;width:43345;height:0;left:0;top:0;" coordsize="4334548,0" path="m0,0l4334548,0">
                  <v:stroke weight="0.398pt" endcap="flat" joinstyle="miter" miterlimit="10" on="true" color="#000000"/>
                  <v:fill on="false" color="#000000" opacity="0"/>
                </v:shape>
                <v:shape id="Shape 8" style="position:absolute;width:43345;height:0;left:0;top:252;" coordsize="4334548,0" path="m0,0l433454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6E153D" w14:textId="77777777" w:rsidR="00F20FCE" w:rsidRPr="00C07186" w:rsidRDefault="00574CFE">
      <w:pPr>
        <w:spacing w:after="0"/>
        <w:ind w:right="406"/>
        <w:jc w:val="right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i/>
          <w:sz w:val="24"/>
          <w:szCs w:val="24"/>
        </w:rPr>
        <w:t>Dependent variable:</w:t>
      </w:r>
    </w:p>
    <w:tbl>
      <w:tblPr>
        <w:tblStyle w:val="TableGrid"/>
        <w:tblW w:w="6826" w:type="dxa"/>
        <w:tblInd w:w="0" w:type="dxa"/>
        <w:tblCellMar>
          <w:top w:w="32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275"/>
        <w:gridCol w:w="2551"/>
      </w:tblGrid>
      <w:tr w:rsidR="00574CFE" w:rsidRPr="00C07186" w14:paraId="74776BB9" w14:textId="77777777" w:rsidTr="00574CFE">
        <w:trPr>
          <w:trHeight w:val="324"/>
        </w:trPr>
        <w:tc>
          <w:tcPr>
            <w:tcW w:w="6826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783DC339" w14:textId="77777777" w:rsidR="00574CFE" w:rsidRPr="00C07186" w:rsidRDefault="00574CFE" w:rsidP="00574CFE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C07186" w:rsidRPr="00C07186" w14:paraId="2E0EB124" w14:textId="77777777" w:rsidTr="00C07186">
        <w:trPr>
          <w:trHeight w:val="547"/>
        </w:trPr>
        <w:tc>
          <w:tcPr>
            <w:tcW w:w="427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BE614E" w14:textId="6FD3B8C8" w:rsidR="00C07186" w:rsidRPr="00C07186" w:rsidRDefault="00C0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CA7EB5E" w14:textId="182C928A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3.980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20FD3CB5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(0.607)</w:t>
            </w:r>
          </w:p>
        </w:tc>
      </w:tr>
      <w:tr w:rsidR="00C07186" w:rsidRPr="00C07186" w14:paraId="0A672945" w14:textId="77777777" w:rsidTr="000163C0">
        <w:trPr>
          <w:trHeight w:val="487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329FFD11" w14:textId="17684196" w:rsidR="00C07186" w:rsidRPr="00C07186" w:rsidRDefault="00C0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BC5037" w14:textId="3EBA6B95" w:rsidR="00C07186" w:rsidRPr="00C07186" w:rsidRDefault="00C07186">
            <w:pPr>
              <w:spacing w:after="42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595E1C0E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C07186" w:rsidRPr="00C07186" w14:paraId="72BFB393" w14:textId="77777777" w:rsidTr="00A96092">
        <w:trPr>
          <w:trHeight w:val="49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868E2DE" w14:textId="1BA2739F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Family Unity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D43A35" w14:textId="63D6BC51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3ACA021C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(0.085)</w:t>
            </w:r>
          </w:p>
        </w:tc>
      </w:tr>
      <w:tr w:rsidR="00C07186" w:rsidRPr="00C07186" w14:paraId="35162ECC" w14:textId="77777777" w:rsidTr="00CC1CD6">
        <w:trPr>
          <w:trHeight w:val="45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72A7B20" w14:textId="6B7E3C25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Family Interaction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C25FC8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  <w:p w14:paraId="22E13760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(0.088)</w:t>
            </w:r>
          </w:p>
        </w:tc>
      </w:tr>
      <w:tr w:rsidR="00C07186" w:rsidRPr="00C07186" w14:paraId="01B0D38F" w14:textId="77777777" w:rsidTr="00AA26B0">
        <w:trPr>
          <w:trHeight w:val="47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D362D91" w14:textId="0966BABC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Social Support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7F020C" w14:textId="5CADBE61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4D7E4F30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(0.092)</w:t>
            </w:r>
          </w:p>
        </w:tc>
      </w:tr>
      <w:tr w:rsidR="00C07186" w:rsidRPr="00C07186" w14:paraId="24DD769A" w14:textId="77777777" w:rsidTr="00277D49">
        <w:trPr>
          <w:trHeight w:val="47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62AD692" w14:textId="0AB2981D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Community Health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767B93" w14:textId="50061A34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106F9CC2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(0.105)</w:t>
            </w:r>
          </w:p>
        </w:tc>
      </w:tr>
      <w:tr w:rsidR="00C07186" w:rsidRPr="00C07186" w14:paraId="0EA9D819" w14:textId="77777777" w:rsidTr="00282949">
        <w:trPr>
          <w:trHeight w:val="492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2EDCEAC" w14:textId="1E52F177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Institutional Health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1E81F0" w14:textId="410D924D" w:rsidR="00C07186" w:rsidRPr="00C07186" w:rsidRDefault="00C07186">
            <w:pPr>
              <w:spacing w:after="42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056BABC8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</w:tr>
      <w:tr w:rsidR="00C07186" w:rsidRPr="00C07186" w14:paraId="41F4122B" w14:textId="77777777" w:rsidTr="00B12BAD">
        <w:trPr>
          <w:trHeight w:val="47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7210B3A7" w14:textId="5A641C6E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Collective Efficacy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C8F659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0.118</w:t>
            </w:r>
          </w:p>
          <w:p w14:paraId="099F5E5F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(0.081)</w:t>
            </w:r>
          </w:p>
        </w:tc>
      </w:tr>
      <w:tr w:rsidR="00C07186" w:rsidRPr="00C07186" w14:paraId="6F10C7FF" w14:textId="77777777" w:rsidTr="0083420F">
        <w:trPr>
          <w:trHeight w:val="490"/>
        </w:trPr>
        <w:tc>
          <w:tcPr>
            <w:tcW w:w="42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718118" w14:textId="548D74FF" w:rsidR="00C07186" w:rsidRPr="00C07186" w:rsidRDefault="00C07186" w:rsidP="00C0718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proofErr w:type="gramStart"/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 w:rsidRPr="00C07186">
              <w:rPr>
                <w:rFonts w:ascii="Times New Roman" w:hAnsi="Times New Roman" w:cs="Times New Roman"/>
                <w:sz w:val="24"/>
                <w:szCs w:val="24"/>
              </w:rPr>
              <w:t xml:space="preserve"> Social Philanthropic Health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4725734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  <w:p w14:paraId="5188256E" w14:textId="77777777" w:rsidR="00C07186" w:rsidRPr="00C07186" w:rsidRDefault="00C07186">
            <w:pPr>
              <w:spacing w:after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(0.080)</w:t>
            </w:r>
          </w:p>
        </w:tc>
      </w:tr>
    </w:tbl>
    <w:p w14:paraId="71D57613" w14:textId="77777777" w:rsidR="00F20FCE" w:rsidRPr="00C07186" w:rsidRDefault="00574CFE">
      <w:pPr>
        <w:spacing w:after="112"/>
        <w:ind w:right="-120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5803AE" wp14:editId="2791EB2D">
                <wp:extent cx="4334548" cy="25311"/>
                <wp:effectExtent l="0" t="0" r="0" b="0"/>
                <wp:docPr id="1964" name="Group 1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48" cy="25311"/>
                          <a:chOff x="0" y="0"/>
                          <a:chExt cx="4334548" cy="25311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334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48">
                                <a:moveTo>
                                  <a:pt x="0" y="0"/>
                                </a:moveTo>
                                <a:lnTo>
                                  <a:pt x="43345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5311"/>
                            <a:ext cx="4334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48">
                                <a:moveTo>
                                  <a:pt x="0" y="0"/>
                                </a:moveTo>
                                <a:lnTo>
                                  <a:pt x="43345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4" style="width:341.303pt;height:1.99298pt;mso-position-horizontal-relative:char;mso-position-vertical-relative:line" coordsize="43345,253">
                <v:shape id="Shape 86" style="position:absolute;width:43345;height:0;left:0;top:0;" coordsize="4334548,0" path="m0,0l4334548,0">
                  <v:stroke weight="0.398pt" endcap="flat" joinstyle="miter" miterlimit="10" on="true" color="#000000"/>
                  <v:fill on="false" color="#000000" opacity="0"/>
                </v:shape>
                <v:shape id="Shape 87" style="position:absolute;width:43345;height:0;left:0;top:253;" coordsize="4334548,0" path="m0,0l433454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1F9B3C" w14:textId="517527C1" w:rsidR="00F20FCE" w:rsidRPr="00C07186" w:rsidRDefault="00574CFE" w:rsidP="00C07186">
      <w:pPr>
        <w:tabs>
          <w:tab w:val="right" w:pos="670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i/>
          <w:sz w:val="24"/>
          <w:szCs w:val="24"/>
        </w:rPr>
        <w:t>Note:</w:t>
      </w:r>
      <w:r w:rsidRPr="00C07186">
        <w:rPr>
          <w:rFonts w:ascii="Times New Roman" w:hAnsi="Times New Roman" w:cs="Times New Roman"/>
          <w:i/>
          <w:sz w:val="24"/>
          <w:szCs w:val="24"/>
        </w:rPr>
        <w:tab/>
      </w:r>
      <w:r w:rsidR="00C07186" w:rsidRPr="00C07186">
        <w:rPr>
          <w:rFonts w:ascii="Times New Roman" w:hAnsi="Times New Roman" w:cs="Cambria Math"/>
          <w:sz w:val="24"/>
          <w:szCs w:val="24"/>
          <w:vertAlign w:val="superscript"/>
        </w:rPr>
        <w:t>*</w:t>
      </w:r>
      <w:r w:rsidRPr="00C07186">
        <w:rPr>
          <w:rFonts w:ascii="Times New Roman" w:hAnsi="Times New Roman" w:cs="Times New Roman"/>
          <w:sz w:val="24"/>
          <w:szCs w:val="24"/>
        </w:rPr>
        <w:t>p</w:t>
      </w:r>
      <w:r w:rsidRPr="00C07186">
        <w:rPr>
          <w:rFonts w:ascii="Times New Roman" w:hAnsi="Times New Roman" w:cs="Times New Roman"/>
          <w:i/>
          <w:sz w:val="24"/>
          <w:szCs w:val="24"/>
        </w:rPr>
        <w:t>&lt;</w:t>
      </w:r>
      <w:r w:rsidRPr="00C07186">
        <w:rPr>
          <w:rFonts w:ascii="Times New Roman" w:hAnsi="Times New Roman" w:cs="Times New Roman"/>
          <w:sz w:val="24"/>
          <w:szCs w:val="24"/>
        </w:rPr>
        <w:t xml:space="preserve">0.1; </w:t>
      </w:r>
      <w:r w:rsidR="00C07186" w:rsidRPr="00C07186">
        <w:rPr>
          <w:rFonts w:ascii="Times New Roman" w:hAnsi="Times New Roman" w:cs="Cambria Math"/>
          <w:sz w:val="24"/>
          <w:szCs w:val="24"/>
          <w:vertAlign w:val="superscript"/>
        </w:rPr>
        <w:t>**</w:t>
      </w:r>
      <w:r w:rsidRPr="00C07186">
        <w:rPr>
          <w:rFonts w:ascii="Times New Roman" w:hAnsi="Times New Roman" w:cs="Times New Roman"/>
          <w:sz w:val="24"/>
          <w:szCs w:val="24"/>
        </w:rPr>
        <w:t>p</w:t>
      </w:r>
      <w:r w:rsidRPr="00C07186">
        <w:rPr>
          <w:rFonts w:ascii="Times New Roman" w:hAnsi="Times New Roman" w:cs="Times New Roman"/>
          <w:i/>
          <w:sz w:val="24"/>
          <w:szCs w:val="24"/>
        </w:rPr>
        <w:t>&lt;</w:t>
      </w:r>
      <w:r w:rsidRPr="00C07186">
        <w:rPr>
          <w:rFonts w:ascii="Times New Roman" w:hAnsi="Times New Roman" w:cs="Times New Roman"/>
          <w:sz w:val="24"/>
          <w:szCs w:val="24"/>
        </w:rPr>
        <w:t xml:space="preserve">0.05; </w:t>
      </w:r>
      <w:r w:rsidR="00C07186" w:rsidRPr="00C07186">
        <w:rPr>
          <w:rFonts w:ascii="Times New Roman" w:hAnsi="Times New Roman" w:cs="Cambria Math"/>
          <w:sz w:val="24"/>
          <w:szCs w:val="24"/>
          <w:vertAlign w:val="superscript"/>
        </w:rPr>
        <w:t>***</w:t>
      </w:r>
      <w:r w:rsidRPr="00C07186">
        <w:rPr>
          <w:rFonts w:ascii="Times New Roman" w:hAnsi="Times New Roman" w:cs="Times New Roman"/>
          <w:sz w:val="24"/>
          <w:szCs w:val="24"/>
        </w:rPr>
        <w:t>p</w:t>
      </w:r>
      <w:r w:rsidRPr="00C07186">
        <w:rPr>
          <w:rFonts w:ascii="Times New Roman" w:hAnsi="Times New Roman" w:cs="Times New Roman"/>
          <w:i/>
          <w:sz w:val="24"/>
          <w:szCs w:val="24"/>
        </w:rPr>
        <w:t>&lt;</w:t>
      </w:r>
      <w:r w:rsidRPr="00C07186">
        <w:rPr>
          <w:rFonts w:ascii="Times New Roman" w:hAnsi="Times New Roman" w:cs="Times New Roman"/>
          <w:sz w:val="24"/>
          <w:szCs w:val="24"/>
        </w:rPr>
        <w:t>0.01</w:t>
      </w:r>
    </w:p>
    <w:p w14:paraId="489308AA" w14:textId="29DB9F17" w:rsidR="00F20FCE" w:rsidRDefault="00F20FCE">
      <w:pPr>
        <w:spacing w:after="3"/>
        <w:ind w:left="130" w:hanging="10"/>
        <w:jc w:val="center"/>
      </w:pPr>
    </w:p>
    <w:sectPr w:rsidR="00F20FCE">
      <w:pgSz w:w="12240" w:h="15840"/>
      <w:pgMar w:top="1440" w:right="2827" w:bottom="1440" w:left="2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FCE"/>
    <w:rsid w:val="00574CFE"/>
    <w:rsid w:val="00C07186"/>
    <w:rsid w:val="00F2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0061"/>
  <w15:docId w15:val="{7188648D-DAD6-4607-8FD5-D4B77D0F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2</cp:revision>
  <dcterms:created xsi:type="dcterms:W3CDTF">2022-01-28T19:16:00Z</dcterms:created>
  <dcterms:modified xsi:type="dcterms:W3CDTF">2022-01-28T19:16:00Z</dcterms:modified>
</cp:coreProperties>
</file>