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40" w:line="260" w:lineRule="atLeast"/>
      </w:pPr>
      <w:r>
        <w:rPr>
          <w:b/>
          <w:sz w:val="28"/>
          <w:szCs w:val="28"/>
        </w:rPr>
        <w:t xml:space="preserve">Kirsten Eg Jensen</w:t>
      </w:r>
    </w:p>
    <w:p>
      <w:pPr>
        <w:spacing w:after="40" w:line="260" w:lineRule="atLeast"/>
      </w:pPr>
      <w:r>
        <w:rPr>
          <w:sz w:val="22"/>
          <w:szCs w:val="22"/>
        </w:rPr>
        <w:t xml:space="preserve">Senior International Project Manager, International Department, Sweco Danmark A/S</w:t>
      </w:r>
    </w:p>
    <w:p>
      <w:pPr>
        <w:spacing w:after="100" w:line="260" w:lineRule="atLeast"/>
      </w:pPr>
      <w:r>
        <w:rPr>
          <w:sz w:val="22"/>
          <w:szCs w:val="22"/>
        </w:rPr>
        <w:t xml:space="preserve">[email address] | [phone number]</w:t>
      </w:r>
    </w:p>
    <w:p>
      <w:pPr>
        <w:spacing w:after="100" w:line="260" w:lineRule="atLeast"/>
      </w:pPr>
      <w:r>
        <w:rPr>
          <w:sz w:val="22"/>
          <w:szCs w:val="22"/>
        </w:rPr>
        <w:t xml:space="preserve">September 9, 2026</w:t>
      </w:r>
    </w:p>
    <w:p>
      <w:pPr>
        <w:spacing w:after="100" w:line="260" w:lineRule="atLeast"/>
      </w:pPr>
      <w:r>
        <w:rPr>
          <w:sz w:val="22"/>
          <w:szCs w:val="22"/>
        </w:rPr>
        <w:t xml:space="preserve">To whom it may concern,</w:t>
      </w:r>
    </w:p>
    <w:p>
      <w:pPr>
        <w:spacing w:after="100" w:line="260" w:lineRule="atLeast"/>
      </w:pPr>
      <w:r>
        <w:rPr>
          <w:sz w:val="22"/>
          <w:szCs w:val="22"/>
        </w:rPr>
        <w:t xml:space="preserve">I am a Senior International Project Manager at Sweco Danmark, working on water, sanitation and climate risk projects in developing countries. I am a hydraulic engineer by training, joined Sweco in that capacity, and for two years lectured on urban drainage theory, modelling and design at the Technical University of Denmark. Antonio Carmagnani worked in our International Department between February and July 2026, and over that period I worked with him on the technical, climate and spatial components of our projects. I first encountered his work when he brought me a review of a drainage design that he had taught himself to carry out without any engineering training, and I assessed it against the standard I would apply to an engineer.</w:t>
      </w:r>
    </w:p>
    <w:p>
      <w:pPr>
        <w:spacing w:after="100" w:line="260" w:lineRule="atLeast"/>
      </w:pPr>
      <w:r>
        <w:rPr>
          <w:sz w:val="22"/>
          <w:szCs w:val="22"/>
        </w:rPr>
        <w:t xml:space="preserve">He had been asked to conduct the due diligence on the technical design submitted by the engineering team on one of our drainage projects and to establish whether it complied with the applicable national and international standards, a task ordinarily given to an engineer rather than to an architect. He established what the review required and carried it out, extracting the technical information for each section of the scheme from the drawings and examining every section individually against the standard. The manner in which he presented the findings was as notable as the findings themselves. Rather than reporting that a particular section was deficient, he produced a spreadsheet setting out every section, the figures applying to each, the calculations performed and the minimum each was required to meet, so that every finding could be traced to the value and the formula that produced it, and a reviewer could establish not only where the design fell short but on what basis. The spreadsheet itself was well constructed, its formulas correct and consistently applied across the whole scheme and its layout clear enough for someone who had not built it to follow, which is a standard of work in Excel less common than it ought to be. I told him at the time, and I record it here, that I had not expected work of that standard from someone without an engineering background, and that his reasoning was sound. I gave him guidance on how a review of that nature is approached, which he took up with evident willingness and applied immediately.</w:t>
      </w:r>
    </w:p>
    <w:p>
      <w:pPr>
        <w:spacing w:after="100" w:line="260" w:lineRule="atLeast"/>
      </w:pPr>
      <w:r>
        <w:rPr>
          <w:sz w:val="22"/>
          <w:szCs w:val="22"/>
        </w:rPr>
        <w:t xml:space="preserve">He went on to write the climate risk and vulnerability assessment for our water supply project in Azerbaijan in its entirety, having previously contributed to one on an earlier project of mine. That work was carried out under the climate proofing guidance applied to projects financed in this way, JASPERS and the lenders' requirements, and it addressed both mitigation and adaptation: the climate trends and projections for the country, the exposure of each component of the infrastructure to each hazard, the risk matrix that ranked them, and the adaptation measures that followed from it. The assessment formed part of our reporting to the client and to the financing institution. Work of that scope comprises a series of distinct tasks, and he carried all of them alongside his other responsibilities on the project.</w:t>
      </w:r>
    </w:p>
    <w:p>
      <w:pPr>
        <w:spacing w:after="100" w:line="260" w:lineRule="atLeast"/>
      </w:pPr>
      <w:r>
        <w:rPr>
          <w:sz w:val="22"/>
          <w:szCs w:val="22"/>
        </w:rPr>
        <w:t xml:space="preserve">He was also responsible for the spatial component of that project, consolidating the datasets we received into a single QGIS project shared across the team, sourcing from open data what we did not hold, and joining the social and demographic information to the provincial boundaries so that the analysis could be conducted spatially. He also produced the consolidated site record, photographic material included, from our field mission across the Baku water supply system. I work in QGIS myself, which few in the department do, and I can confirm that what he produced was correctly executed.</w:t>
      </w:r>
    </w:p>
    <w:p>
      <w:pPr>
        <w:spacing w:after="100" w:line="260" w:lineRule="atLeast"/>
      </w:pPr>
      <w:r>
        <w:rPr>
          <w:sz w:val="22"/>
          <w:szCs w:val="22"/>
        </w:rPr>
        <w:t xml:space="preserve">What I am able to attest to, having observed it at close quarters, is that Antonio takes an unfamiliar method, establishes what it genuinely requires and applies it correctly, which is the first quality I would look for in anyone entering this field. He asks informed questions, and everything I asked of him was returned promptly and in a form I could use. I recommend him with confidence for work in climate risk and adaptation, in environmental assessment on infrastructure projects, and more broadly for technical and analytical roles in which someone must become competent in an unfamiliar subject and be trusted with the result. Should any questions arise about his work, I am willing to answer them.</w:t>
      </w:r>
    </w:p>
    <w:p>
      <w:pPr>
        <w:spacing w:after="100" w:line="260" w:lineRule="atLeast"/>
      </w:pPr>
      <w:r>
        <w:rPr>
          <w:sz w:val="22"/>
          <w:szCs w:val="22"/>
        </w:rPr>
        <w:t xml:space="preserve">Yours sincerely,</w:t>
      </w:r>
    </w:p>
    <w:p>
      <w:pPr>
        <w:spacing w:after="100" w:line="260" w:lineRule="atLeast"/>
      </w:pPr>
      <w:r>
        <w:rPr>
          <w:sz w:val="22"/>
          <w:szCs w:val="22"/>
        </w:rPr>
        <w:t xml:space="preserve">Kirsten Eg Jensen</w:t>
      </w:r>
    </w:p>
    <w:sectPr>
      <w:pgSz w:w="11906" w:h="16838"/>
      <w:pgMar w:top="1417" w:right="1134" w:bottom="1134" w:left="1134"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lang w:val="en-GB"/>
      </w:rPr>
    </w:rPrDefault>
    <w:pPrDefault>
      <w:pPr>
        <w:spacing w:after="100" w:line="260" w:lineRule="atLeast"/>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