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bookmarkStart w:colFirst="0" w:colLast="0" w:name="_v5b05smekib5" w:id="0"/>
      <w:bookmarkEnd w:id="0"/>
      <w:r w:rsidDel="00000000" w:rsidR="00000000" w:rsidRPr="00000000">
        <w:rPr>
          <w:sz w:val="32"/>
          <w:szCs w:val="32"/>
          <w:rtl w:val="0"/>
        </w:rPr>
        <w:t xml:space="preserve">Arithmetic Expression Evaluator</w:t>
      </w:r>
      <w:r w:rsidDel="00000000" w:rsidR="00000000" w:rsidRPr="00000000">
        <w:rPr>
          <w:rtl w:val="0"/>
        </w:rPr>
      </w:r>
    </w:p>
    <w:p w:rsidR="00000000" w:rsidDel="00000000" w:rsidP="00000000" w:rsidRDefault="00000000" w:rsidRPr="00000000" w14:paraId="00000002">
      <w:pPr>
        <w:pStyle w:val="Title"/>
        <w:jc w:val="right"/>
        <w:rPr/>
      </w:pPr>
      <w:bookmarkStart w:colFirst="0" w:colLast="0" w:name="_52sx2qu08m5l" w:id="1"/>
      <w:bookmarkEnd w:id="1"/>
      <w:r w:rsidDel="00000000" w:rsidR="00000000" w:rsidRPr="00000000">
        <w:rPr>
          <w:rtl w:val="0"/>
        </w:rPr>
        <w:t xml:space="preserve">Software Architecture Design</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Lines w:val="1"/>
              <w:spacing w:after="120" w:lineRule="auto"/>
              <w:jc w:val="center"/>
              <w:rPr>
                <w:b w:val="1"/>
              </w:rPr>
            </w:pPr>
            <w:r w:rsidDel="00000000" w:rsidR="00000000" w:rsidRPr="00000000">
              <w:rPr>
                <w:b w:val="1"/>
                <w:rtl w:val="0"/>
              </w:rPr>
              <w:t xml:space="preserve">Date</w:t>
            </w:r>
            <w:r w:rsidDel="00000000" w:rsidR="00000000" w:rsidRPr="00000000">
              <w:rPr>
                <w:rtl w:val="0"/>
              </w:rPr>
            </w:r>
          </w:p>
        </w:tc>
        <w:tc>
          <w:tcPr/>
          <w:p w:rsidR="00000000" w:rsidDel="00000000" w:rsidP="00000000" w:rsidRDefault="00000000" w:rsidRPr="00000000" w14:paraId="0000000A">
            <w:pPr>
              <w:keepLines w:val="1"/>
              <w:spacing w:after="120" w:lineRule="auto"/>
              <w:jc w:val="center"/>
              <w:rPr>
                <w:b w:val="1"/>
              </w:rPr>
            </w:pPr>
            <w:r w:rsidDel="00000000" w:rsidR="00000000" w:rsidRPr="00000000">
              <w:rPr>
                <w:b w:val="1"/>
                <w:rtl w:val="0"/>
              </w:rPr>
              <w:t xml:space="preserve">Version</w:t>
            </w:r>
          </w:p>
        </w:tc>
        <w:tc>
          <w:tcPr/>
          <w:p w:rsidR="00000000" w:rsidDel="00000000" w:rsidP="00000000" w:rsidRDefault="00000000" w:rsidRPr="00000000" w14:paraId="0000000B">
            <w:pPr>
              <w:keepLines w:val="1"/>
              <w:spacing w:after="12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0C">
            <w:pPr>
              <w:keepLines w:val="1"/>
              <w:spacing w:after="120" w:lineRule="auto"/>
              <w:jc w:val="cente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0D">
            <w:pPr>
              <w:keepLines w:val="1"/>
              <w:spacing w:after="120" w:lineRule="auto"/>
              <w:rPr/>
            </w:pPr>
            <w:r w:rsidDel="00000000" w:rsidR="00000000" w:rsidRPr="00000000">
              <w:rPr>
                <w:rtl w:val="0"/>
              </w:rPr>
              <w:t xml:space="preserve">9/25/2024</w:t>
            </w:r>
            <w:r w:rsidDel="00000000" w:rsidR="00000000" w:rsidRPr="00000000">
              <w:rPr>
                <w:rtl w:val="0"/>
              </w:rPr>
            </w:r>
          </w:p>
        </w:tc>
        <w:tc>
          <w:tcPr/>
          <w:p w:rsidR="00000000" w:rsidDel="00000000" w:rsidP="00000000" w:rsidRDefault="00000000" w:rsidRPr="00000000" w14:paraId="0000000E">
            <w:pPr>
              <w:keepLines w:val="1"/>
              <w:spacing w:after="120" w:lineRule="auto"/>
              <w:rPr/>
            </w:pPr>
            <w:r w:rsidDel="00000000" w:rsidR="00000000" w:rsidRPr="00000000">
              <w:rPr>
                <w:rtl w:val="0"/>
              </w:rPr>
              <w:t xml:space="preserve">0.0</w:t>
            </w:r>
          </w:p>
        </w:tc>
        <w:tc>
          <w:tcPr/>
          <w:p w:rsidR="00000000" w:rsidDel="00000000" w:rsidP="00000000" w:rsidRDefault="00000000" w:rsidRPr="00000000" w14:paraId="0000000F">
            <w:pPr>
              <w:keepLines w:val="1"/>
              <w:spacing w:after="120" w:lineRule="auto"/>
              <w:rPr/>
            </w:pPr>
            <w:r w:rsidDel="00000000" w:rsidR="00000000" w:rsidRPr="00000000">
              <w:rPr>
                <w:rtl w:val="0"/>
              </w:rPr>
              <w:t xml:space="preserve">Initial meeting, discussion of meeting times, and assigning roles for the project</w:t>
            </w:r>
          </w:p>
        </w:tc>
        <w:tc>
          <w:tcPr/>
          <w:p w:rsidR="00000000" w:rsidDel="00000000" w:rsidP="00000000" w:rsidRDefault="00000000" w:rsidRPr="00000000" w14:paraId="00000010">
            <w:pPr>
              <w:keepLines w:val="1"/>
              <w:spacing w:after="120" w:lineRule="auto"/>
              <w:rPr/>
            </w:pPr>
            <w:r w:rsidDel="00000000" w:rsidR="00000000" w:rsidRPr="00000000">
              <w:rPr>
                <w:rtl w:val="0"/>
              </w:rPr>
              <w:t xml:space="preserve">Alexander Carrillo</w:t>
            </w:r>
          </w:p>
        </w:tc>
      </w:tr>
      <w:tr>
        <w:trPr>
          <w:cantSplit w:val="0"/>
          <w:tblHeader w:val="0"/>
        </w:trPr>
        <w:tc>
          <w:tcPr/>
          <w:p w:rsidR="00000000" w:rsidDel="00000000" w:rsidP="00000000" w:rsidRDefault="00000000" w:rsidRPr="00000000" w14:paraId="00000011">
            <w:pPr>
              <w:keepLines w:val="1"/>
              <w:spacing w:after="120" w:lineRule="auto"/>
              <w:rPr/>
            </w:pPr>
            <w:r w:rsidDel="00000000" w:rsidR="00000000" w:rsidRPr="00000000">
              <w:rPr>
                <w:rtl w:val="0"/>
              </w:rPr>
              <w:t xml:space="preserve">10/16/2024</w:t>
            </w:r>
          </w:p>
        </w:tc>
        <w:tc>
          <w:tcPr/>
          <w:p w:rsidR="00000000" w:rsidDel="00000000" w:rsidP="00000000" w:rsidRDefault="00000000" w:rsidRPr="00000000" w14:paraId="00000012">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13">
            <w:pPr>
              <w:keepLines w:val="1"/>
              <w:spacing w:after="120" w:lineRule="auto"/>
              <w:rPr/>
            </w:pPr>
            <w:r w:rsidDel="00000000" w:rsidR="00000000" w:rsidRPr="00000000">
              <w:rPr>
                <w:rtl w:val="0"/>
              </w:rPr>
              <w:t xml:space="preserve">Software requirements discussion, reviewing rough code, talking about next steps</w:t>
            </w:r>
          </w:p>
        </w:tc>
        <w:tc>
          <w:tcPr/>
          <w:p w:rsidR="00000000" w:rsidDel="00000000" w:rsidP="00000000" w:rsidRDefault="00000000" w:rsidRPr="00000000" w14:paraId="00000014">
            <w:pPr>
              <w:keepLines w:val="1"/>
              <w:spacing w:after="120" w:lineRule="auto"/>
              <w:rPr/>
            </w:pPr>
            <w:r w:rsidDel="00000000" w:rsidR="00000000" w:rsidRPr="00000000">
              <w:rPr>
                <w:rtl w:val="0"/>
              </w:rPr>
              <w:t xml:space="preserve">Alexander Carrillo</w:t>
            </w:r>
          </w:p>
        </w:tc>
      </w:tr>
      <w:tr>
        <w:trPr>
          <w:cantSplit w:val="0"/>
          <w:tblHeader w:val="0"/>
        </w:trPr>
        <w:tc>
          <w:tcPr/>
          <w:p w:rsidR="00000000" w:rsidDel="00000000" w:rsidP="00000000" w:rsidRDefault="00000000" w:rsidRPr="00000000" w14:paraId="00000015">
            <w:pPr>
              <w:keepLines w:val="1"/>
              <w:spacing w:after="120" w:lineRule="auto"/>
              <w:jc w:val="center"/>
              <w:rPr/>
            </w:pPr>
            <w:r w:rsidDel="00000000" w:rsidR="00000000" w:rsidRPr="00000000">
              <w:rPr>
                <w:rtl w:val="0"/>
              </w:rPr>
              <w:t xml:space="preserve">11/4/2024</w:t>
            </w:r>
            <w:r w:rsidDel="00000000" w:rsidR="00000000" w:rsidRPr="00000000">
              <w:rPr>
                <w:rtl w:val="0"/>
              </w:rPr>
            </w:r>
          </w:p>
        </w:tc>
        <w:tc>
          <w:tcPr/>
          <w:p w:rsidR="00000000" w:rsidDel="00000000" w:rsidP="00000000" w:rsidRDefault="00000000" w:rsidRPr="00000000" w14:paraId="00000016">
            <w:pPr>
              <w:keepLines w:val="1"/>
              <w:spacing w:after="120" w:lineRule="auto"/>
              <w:jc w:val="center"/>
              <w:rPr>
                <w:b w:val="1"/>
              </w:rPr>
            </w:pPr>
            <w:r w:rsidDel="00000000" w:rsidR="00000000" w:rsidRPr="00000000">
              <w:rPr>
                <w:b w:val="1"/>
                <w:rtl w:val="0"/>
              </w:rPr>
              <w:t xml:space="preserve">1.0</w:t>
            </w:r>
          </w:p>
        </w:tc>
        <w:tc>
          <w:tcPr/>
          <w:p w:rsidR="00000000" w:rsidDel="00000000" w:rsidP="00000000" w:rsidRDefault="00000000" w:rsidRPr="00000000" w14:paraId="00000017">
            <w:pPr>
              <w:keepLines w:val="1"/>
              <w:spacing w:after="120" w:lineRule="auto"/>
              <w:jc w:val="center"/>
              <w:rPr/>
            </w:pPr>
            <w:r w:rsidDel="00000000" w:rsidR="00000000" w:rsidRPr="00000000">
              <w:rPr>
                <w:rtl w:val="0"/>
              </w:rPr>
              <w:t xml:space="preserve">Software architecture design discussion and writing of document</w:t>
            </w:r>
            <w:r w:rsidDel="00000000" w:rsidR="00000000" w:rsidRPr="00000000">
              <w:rPr>
                <w:rtl w:val="0"/>
              </w:rPr>
            </w:r>
          </w:p>
        </w:tc>
        <w:tc>
          <w:tcPr/>
          <w:p w:rsidR="00000000" w:rsidDel="00000000" w:rsidP="00000000" w:rsidRDefault="00000000" w:rsidRPr="00000000" w14:paraId="00000018">
            <w:pPr>
              <w:keepLines w:val="1"/>
              <w:spacing w:after="120" w:lineRule="auto"/>
              <w:jc w:val="center"/>
              <w:rPr/>
            </w:pPr>
            <w:r w:rsidDel="00000000" w:rsidR="00000000" w:rsidRPr="00000000">
              <w:rPr>
                <w:rtl w:val="0"/>
              </w:rPr>
              <w:t xml:space="preserve">Alexander Carrillo</w:t>
            </w:r>
            <w:r w:rsidDel="00000000" w:rsidR="00000000" w:rsidRPr="00000000">
              <w:rPr>
                <w:rtl w:val="0"/>
              </w:rPr>
            </w:r>
          </w:p>
        </w:tc>
      </w:tr>
      <w:tr>
        <w:trPr>
          <w:cantSplit w:val="0"/>
          <w:tblHeader w:val="0"/>
        </w:trPr>
        <w:tc>
          <w:tcPr/>
          <w:p w:rsidR="00000000" w:rsidDel="00000000" w:rsidP="00000000" w:rsidRDefault="00000000" w:rsidRPr="00000000" w14:paraId="00000019">
            <w:pPr>
              <w:keepLines w:val="1"/>
              <w:spacing w:after="120" w:lineRule="auto"/>
              <w:rPr/>
            </w:pPr>
            <w:r w:rsidDel="00000000" w:rsidR="00000000" w:rsidRPr="00000000">
              <w:rPr>
                <w:rtl w:val="0"/>
              </w:rPr>
            </w:r>
          </w:p>
        </w:tc>
        <w:tc>
          <w:tcPr/>
          <w:p w:rsidR="00000000" w:rsidDel="00000000" w:rsidP="00000000" w:rsidRDefault="00000000" w:rsidRPr="00000000" w14:paraId="0000001A">
            <w:pPr>
              <w:keepLines w:val="1"/>
              <w:spacing w:after="120" w:lineRule="auto"/>
              <w:rPr/>
            </w:pPr>
            <w:r w:rsidDel="00000000" w:rsidR="00000000" w:rsidRPr="00000000">
              <w:rPr>
                <w:rtl w:val="0"/>
              </w:rPr>
            </w:r>
          </w:p>
        </w:tc>
        <w:tc>
          <w:tcPr/>
          <w:p w:rsidR="00000000" w:rsidDel="00000000" w:rsidP="00000000" w:rsidRDefault="00000000" w:rsidRPr="00000000" w14:paraId="0000001B">
            <w:pPr>
              <w:keepLines w:val="1"/>
              <w:spacing w:after="120" w:lineRule="auto"/>
              <w:rPr/>
            </w:pPr>
            <w:r w:rsidDel="00000000" w:rsidR="00000000" w:rsidRPr="00000000">
              <w:rPr>
                <w:rtl w:val="0"/>
              </w:rPr>
            </w:r>
          </w:p>
        </w:tc>
        <w:tc>
          <w:tcPr/>
          <w:p w:rsidR="00000000" w:rsidDel="00000000" w:rsidP="00000000" w:rsidRDefault="00000000" w:rsidRPr="00000000" w14:paraId="0000001C">
            <w:pPr>
              <w:keepLines w:val="1"/>
              <w:spacing w:after="12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F">
      <w:pPr>
        <w:pStyle w:val="Heading1"/>
        <w:numPr>
          <w:ilvl w:val="0"/>
          <w:numId w:val="1"/>
        </w:numPr>
        <w:rPr/>
      </w:pPr>
      <w:bookmarkStart w:colFirst="0" w:colLast="0" w:name="_gjdgxs" w:id="2"/>
      <w:bookmarkEnd w:id="2"/>
      <w:r w:rsidDel="00000000" w:rsidR="00000000" w:rsidRPr="00000000">
        <w:rPr>
          <w:rtl w:val="0"/>
        </w:rPr>
        <w:t xml:space="preserve">Introduction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This document serves to show an overview of </w:t>
      </w:r>
      <w:r w:rsidDel="00000000" w:rsidR="00000000" w:rsidRPr="00000000">
        <w:rPr>
          <w:rFonts w:ascii="Arial" w:cs="Arial" w:eastAsia="Arial" w:hAnsi="Arial"/>
          <w:rtl w:val="0"/>
        </w:rPr>
        <w:t xml:space="preserve">Group 4’s Arithmetic Expression Evaluator. The introduction will show the purpose, scope, definitions, references, and then an overview for not only the document but also the entire project.</w:t>
      </w:r>
      <w:r w:rsidDel="00000000" w:rsidR="00000000" w:rsidRPr="00000000">
        <w:rPr>
          <w:rtl w:val="0"/>
        </w:rPr>
      </w:r>
    </w:p>
    <w:p w:rsidR="00000000" w:rsidDel="00000000" w:rsidP="00000000" w:rsidRDefault="00000000" w:rsidRPr="00000000" w14:paraId="00000031">
      <w:pPr>
        <w:pStyle w:val="Heading2"/>
        <w:numPr>
          <w:ilvl w:val="1"/>
          <w:numId w:val="1"/>
        </w:numPr>
        <w:rPr/>
      </w:pPr>
      <w:bookmarkStart w:colFirst="0" w:colLast="0" w:name="_30j0zll" w:id="3"/>
      <w:bookmarkEnd w:id="3"/>
      <w:r w:rsidDel="00000000" w:rsidR="00000000" w:rsidRPr="00000000">
        <w:rPr>
          <w:rtl w:val="0"/>
        </w:rPr>
        <w:t xml:space="preserve">Purpose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This document aims to deliver a clear architectural outline of the Simple Calculator system, implemented in C++. It conveys the core architectural decisions to assist developers, system designers, and stakeholders in understanding the system’s structure and design. The document is intended to guide development, support system evolution, and maintain alignment with the project's goals.</w:t>
      </w:r>
      <w:r w:rsidDel="00000000" w:rsidR="00000000" w:rsidRPr="00000000">
        <w:rPr>
          <w:rtl w:val="0"/>
        </w:rPr>
      </w:r>
    </w:p>
    <w:p w:rsidR="00000000" w:rsidDel="00000000" w:rsidP="00000000" w:rsidRDefault="00000000" w:rsidRPr="00000000" w14:paraId="00000033">
      <w:pPr>
        <w:pStyle w:val="Heading2"/>
        <w:numPr>
          <w:ilvl w:val="1"/>
          <w:numId w:val="1"/>
        </w:numPr>
        <w:rPr/>
      </w:pPr>
      <w:bookmarkStart w:colFirst="0" w:colLast="0" w:name="_3znysh7" w:id="4"/>
      <w:bookmarkEnd w:id="4"/>
      <w:r w:rsidDel="00000000" w:rsidR="00000000" w:rsidRPr="00000000">
        <w:rPr>
          <w:rtl w:val="0"/>
        </w:rPr>
        <w:t xml:space="preserve">Scope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bookmarkStart w:colFirst="0" w:colLast="0" w:name="_2et92p0" w:id="5"/>
      <w:bookmarkEnd w:id="5"/>
      <w:r w:rsidDel="00000000" w:rsidR="00000000" w:rsidRPr="00000000">
        <w:rPr>
          <w:rFonts w:ascii="Arial" w:cs="Arial" w:eastAsia="Arial" w:hAnsi="Arial"/>
          <w:rtl w:val="0"/>
        </w:rPr>
        <w:t xml:space="preserve">This Software Architecture Document applies to the Simple Calculator project, which is designed to handle basic arithmetic operations: addition, subtraction, multiplication, division, modulus, exponentiation, and complex calculations adhering to the PEMDAS order of operations, including parentheses.</w:t>
      </w:r>
      <w:r w:rsidDel="00000000" w:rsidR="00000000" w:rsidRPr="00000000">
        <w:rPr>
          <w:rtl w:val="0"/>
        </w:rPr>
      </w:r>
    </w:p>
    <w:p w:rsidR="00000000" w:rsidDel="00000000" w:rsidP="00000000" w:rsidRDefault="00000000" w:rsidRPr="00000000" w14:paraId="00000035">
      <w:pPr>
        <w:pStyle w:val="Heading2"/>
        <w:numPr>
          <w:ilvl w:val="1"/>
          <w:numId w:val="1"/>
        </w:numPr>
        <w:rPr/>
      </w:pPr>
      <w:bookmarkStart w:colFirst="0" w:colLast="0" w:name="_tyjcwt" w:id="6"/>
      <w:bookmarkEnd w:id="6"/>
      <w:r w:rsidDel="00000000" w:rsidR="00000000" w:rsidRPr="00000000">
        <w:rPr>
          <w:rtl w:val="0"/>
        </w:rPr>
        <w:t xml:space="preserve">Definitions, Acronyms, and Abbreviations</w:t>
      </w:r>
    </w:p>
    <w:p w:rsidR="00000000" w:rsidDel="00000000" w:rsidP="00000000" w:rsidRDefault="00000000" w:rsidRPr="00000000" w14:paraId="00000036">
      <w:pPr>
        <w:ind w:left="720" w:firstLine="0"/>
        <w:rPr>
          <w:rFonts w:ascii="Arial" w:cs="Arial" w:eastAsia="Arial" w:hAnsi="Arial"/>
        </w:rPr>
      </w:pPr>
      <w:r w:rsidDel="00000000" w:rsidR="00000000" w:rsidRPr="00000000">
        <w:rPr>
          <w:rFonts w:ascii="Arial" w:cs="Arial" w:eastAsia="Arial" w:hAnsi="Arial"/>
          <w:rtl w:val="0"/>
        </w:rPr>
        <w:t xml:space="preserve">PEMDAS: describes the process of the order of operations, parentheses, exponents, multiplication, division, addition, and subtraction. in that order</w:t>
      </w:r>
    </w:p>
    <w:p w:rsidR="00000000" w:rsidDel="00000000" w:rsidP="00000000" w:rsidRDefault="00000000" w:rsidRPr="00000000" w14:paraId="0000003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720" w:firstLine="0"/>
        <w:rPr>
          <w:rFonts w:ascii="Arial" w:cs="Arial" w:eastAsia="Arial" w:hAnsi="Arial"/>
        </w:rPr>
      </w:pPr>
      <w:r w:rsidDel="00000000" w:rsidR="00000000" w:rsidRPr="00000000">
        <w:rPr>
          <w:rFonts w:ascii="Arial" w:cs="Arial" w:eastAsia="Arial" w:hAnsi="Arial"/>
          <w:rtl w:val="0"/>
        </w:rPr>
        <w:t xml:space="preserve">Operators: the symbols that the program will read from the user input, +, -, *, **, /, %</w:t>
      </w:r>
    </w:p>
    <w:p w:rsidR="00000000" w:rsidDel="00000000" w:rsidP="00000000" w:rsidRDefault="00000000" w:rsidRPr="00000000" w14:paraId="0000003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720" w:firstLine="0"/>
        <w:rPr>
          <w:rFonts w:ascii="Arial" w:cs="Arial" w:eastAsia="Arial" w:hAnsi="Arial"/>
        </w:rPr>
      </w:pPr>
      <w:r w:rsidDel="00000000" w:rsidR="00000000" w:rsidRPr="00000000">
        <w:rPr>
          <w:rFonts w:ascii="Arial" w:cs="Arial" w:eastAsia="Arial" w:hAnsi="Arial"/>
          <w:rtl w:val="0"/>
        </w:rPr>
        <w:t xml:space="preserve">C++: Chosen coding language</w:t>
      </w:r>
    </w:p>
    <w:p w:rsidR="00000000" w:rsidDel="00000000" w:rsidP="00000000" w:rsidRDefault="00000000" w:rsidRPr="00000000" w14:paraId="0000003B">
      <w:pPr>
        <w:pStyle w:val="Heading2"/>
        <w:numPr>
          <w:ilvl w:val="1"/>
          <w:numId w:val="1"/>
        </w:numPr>
        <w:rPr/>
      </w:pPr>
      <w:bookmarkStart w:colFirst="0" w:colLast="0" w:name="_3dy6vkm" w:id="7"/>
      <w:bookmarkEnd w:id="7"/>
      <w:r w:rsidDel="00000000" w:rsidR="00000000" w:rsidRPr="00000000">
        <w:rPr>
          <w:rtl w:val="0"/>
        </w:rPr>
        <w:t xml:space="preserve">References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This document might refer to other documents such as document 1 or 2, this refers to the following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01-Project-Plan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02-Software-Requirements-Specifications</w:t>
      </w:r>
    </w:p>
    <w:p w:rsidR="00000000" w:rsidDel="00000000" w:rsidP="00000000" w:rsidRDefault="00000000" w:rsidRPr="00000000" w14:paraId="0000003F">
      <w:pPr>
        <w:pStyle w:val="Heading2"/>
        <w:numPr>
          <w:ilvl w:val="1"/>
          <w:numId w:val="1"/>
        </w:numPr>
        <w:rPr/>
      </w:pPr>
      <w:bookmarkStart w:colFirst="0" w:colLast="0" w:name="_1t3h5sf" w:id="8"/>
      <w:bookmarkEnd w:id="8"/>
      <w:r w:rsidDel="00000000" w:rsidR="00000000" w:rsidRPr="00000000">
        <w:rPr>
          <w:rtl w:val="0"/>
        </w:rPr>
        <w:t xml:space="preserve">Overview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The rest of the document will go over, 2. Architectural Representation, 3. Architectural Goals and Constraints, 4. Logical View, 5. Interface Description, and 6. Quality</w:t>
      </w:r>
      <w:r w:rsidDel="00000000" w:rsidR="00000000" w:rsidRPr="00000000">
        <w:rPr>
          <w:rtl w:val="0"/>
        </w:rPr>
      </w:r>
    </w:p>
    <w:p w:rsidR="00000000" w:rsidDel="00000000" w:rsidP="00000000" w:rsidRDefault="00000000" w:rsidRPr="00000000" w14:paraId="00000041">
      <w:pPr>
        <w:pStyle w:val="Heading1"/>
        <w:numPr>
          <w:ilvl w:val="0"/>
          <w:numId w:val="1"/>
        </w:numPr>
        <w:rPr/>
      </w:pPr>
      <w:bookmarkStart w:colFirst="0" w:colLast="0" w:name="_4d34og8" w:id="9"/>
      <w:bookmarkEnd w:id="9"/>
      <w:r w:rsidDel="00000000" w:rsidR="00000000" w:rsidRPr="00000000">
        <w:rPr>
          <w:rtl w:val="0"/>
        </w:rPr>
        <w:t xml:space="preserve">Architectural Representation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architecture in this project is almost completely made out of the functions we will be using to evaluate the operations, each operator will have a function,</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Addition</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Subtraction</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Multiplication</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Division</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Modulus </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Exponents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ab/>
        <w:t xml:space="preserve">We will also have a class structure for initially processing the arithmetic function and then converting integers that are multiple digits into more readable single integers (1|2|3 -&gt; 123), also checking for negative numbers, and anything else that would be taking up multiple indexes in the initial raw user input.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ab/>
      </w:r>
    </w:p>
    <w:p w:rsidR="00000000" w:rsidDel="00000000" w:rsidP="00000000" w:rsidRDefault="00000000" w:rsidRPr="00000000" w14:paraId="0000004B">
      <w:pPr>
        <w:pStyle w:val="Heading1"/>
        <w:numPr>
          <w:ilvl w:val="0"/>
          <w:numId w:val="1"/>
        </w:numPr>
        <w:rPr/>
      </w:pPr>
      <w:bookmarkStart w:colFirst="0" w:colLast="0" w:name="_2s8eyo1" w:id="10"/>
      <w:bookmarkEnd w:id="10"/>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 constraints</w:t>
      </w:r>
      <w:r w:rsidDel="00000000" w:rsidR="00000000" w:rsidRPr="00000000">
        <w:rPr>
          <w:i w:val="1"/>
          <w:color w:val="0000ff"/>
          <w:rtl w:val="0"/>
        </w:rPr>
        <w:t xml:space="preserve">: limits of c++, limit of operators, no trig calculations, no calculus calculationrs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rPr/>
      </w:pPr>
      <w:bookmarkStart w:colFirst="0" w:colLast="0" w:name="_26in1rg" w:id="11"/>
      <w:bookmarkEnd w:id="11"/>
      <w:r w:rsidDel="00000000" w:rsidR="00000000" w:rsidRPr="00000000">
        <w:rPr>
          <w:rtl w:val="0"/>
        </w:rPr>
        <w:t xml:space="preserve">Logical View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000000" w:rsidDel="00000000" w:rsidP="00000000" w:rsidRDefault="00000000" w:rsidRPr="00000000" w14:paraId="00000050">
      <w:pPr>
        <w:pStyle w:val="Heading2"/>
        <w:numPr>
          <w:ilvl w:val="1"/>
          <w:numId w:val="1"/>
        </w:numPr>
        <w:rPr/>
      </w:pPr>
      <w:bookmarkStart w:colFirst="0" w:colLast="0" w:name="_lnxbz9" w:id="12"/>
      <w:bookmarkEnd w:id="12"/>
      <w:r w:rsidDel="00000000" w:rsidR="00000000" w:rsidRPr="00000000">
        <w:rPr>
          <w:rtl w:val="0"/>
        </w:rPr>
        <w:t xml:space="preserve">Overview</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Because of the simplicity of the program, there aren’t any instances of hierarchy, there will only be functions for the operators (+,-,*,/,%,**) which interact directly with the main and the user input.</w:t>
      </w:r>
      <w:r w:rsidDel="00000000" w:rsidR="00000000" w:rsidRPr="00000000">
        <w:rPr>
          <w:rtl w:val="0"/>
        </w:rPr>
      </w:r>
    </w:p>
    <w:p w:rsidR="00000000" w:rsidDel="00000000" w:rsidP="00000000" w:rsidRDefault="00000000" w:rsidRPr="00000000" w14:paraId="00000052">
      <w:pPr>
        <w:pStyle w:val="Heading2"/>
        <w:numPr>
          <w:ilvl w:val="1"/>
          <w:numId w:val="1"/>
        </w:numPr>
        <w:rPr/>
      </w:pPr>
      <w:bookmarkStart w:colFirst="0" w:colLast="0" w:name="_35nkun2" w:id="13"/>
      <w:bookmarkEnd w:id="13"/>
      <w:r w:rsidDel="00000000" w:rsidR="00000000" w:rsidRPr="00000000">
        <w:rPr>
          <w:rtl w:val="0"/>
        </w:rPr>
        <w:t xml:space="preserve">Architecturally Significant Design Modules or Packages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each significant package, include a subsection with its name, its brief description, and a diagram with all significant classes and packages contained within the package.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each significant class in the package, include its name, brief description, and, optionally, a description of some of its major responsibilities, operations, and attributes.]</w:t>
      </w:r>
    </w:p>
    <w:p w:rsidR="00000000" w:rsidDel="00000000" w:rsidP="00000000" w:rsidRDefault="00000000" w:rsidRPr="00000000" w14:paraId="00000055">
      <w:pPr>
        <w:pStyle w:val="Heading1"/>
        <w:numPr>
          <w:ilvl w:val="0"/>
          <w:numId w:val="1"/>
        </w:numPr>
        <w:rPr/>
      </w:pPr>
      <w:bookmarkStart w:colFirst="0" w:colLast="0" w:name="_1ksv4uv" w:id="14"/>
      <w:bookmarkEnd w:id="14"/>
      <w:r w:rsidDel="00000000" w:rsidR="00000000" w:rsidRPr="00000000">
        <w:rPr>
          <w:rtl w:val="0"/>
        </w:rPr>
        <w:t xml:space="preserve">Interface Description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Valid interfaces need to be checked to make sure the file does not crash, this will be done by thoroughly checking the user input to make sure that the program can return a value. These inputs will be cases such as unmatched parentheses, undefined spaces, and repeat operators ( 1 + + 2).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The user interface will simply be the input through the terminal,  this will help us limit the mistakes the user can make with input so we can more effectively create fail states that can handle errors.</w:t>
      </w:r>
      <w:r w:rsidDel="00000000" w:rsidR="00000000" w:rsidRPr="00000000">
        <w:rPr>
          <w:rtl w:val="0"/>
        </w:rPr>
      </w:r>
    </w:p>
    <w:p w:rsidR="00000000" w:rsidDel="00000000" w:rsidP="00000000" w:rsidRDefault="00000000" w:rsidRPr="00000000" w14:paraId="00000058">
      <w:pPr>
        <w:pStyle w:val="Heading1"/>
        <w:numPr>
          <w:ilvl w:val="0"/>
          <w:numId w:val="1"/>
        </w:numPr>
        <w:rPr/>
      </w:pPr>
      <w:bookmarkStart w:colFirst="0" w:colLast="0" w:name="_2jxsxqh" w:id="15"/>
      <w:bookmarkEnd w:id="15"/>
      <w:r w:rsidDel="00000000" w:rsidR="00000000" w:rsidRPr="00000000">
        <w:rPr>
          <w:rtl w:val="0"/>
        </w:rPr>
        <w:t xml:space="preserve">Quality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C">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&lt;Company Name&gt;</w:t>
          </w:r>
          <w:r w:rsidDel="00000000" w:rsidR="00000000" w:rsidRPr="00000000">
            <w:fldChar w:fldCharType="end"/>
          </w:r>
          <w:r w:rsidDel="00000000" w:rsidR="00000000" w:rsidRPr="00000000">
            <w:rPr>
              <w:rtl w:val="0"/>
            </w:rPr>
            <w:t xml:space="preserve">,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C">
    <w:pPr>
      <w:pBdr>
        <w:bottom w:color="000000" w:space="1" w:sz="6" w:val="single"/>
      </w:pBdr>
      <w:jc w:val="right"/>
      <w:rPr>
        <w:rFonts w:ascii="Arial" w:cs="Arial" w:eastAsia="Arial" w:hAnsi="Arial"/>
        <w:b w:val="1"/>
        <w:sz w:val="36"/>
        <w:szCs w:val="36"/>
      </w:rPr>
    </w:pPr>
    <w:r w:rsidDel="00000000" w:rsidR="00000000" w:rsidRPr="00000000">
      <w:rPr>
        <w:sz w:val="24"/>
        <w:szCs w:val="24"/>
        <w:rtl w:val="0"/>
      </w:rPr>
      <w:t xml:space="preserve">Group 4</w:t>
    </w:r>
    <w:r w:rsidDel="00000000" w:rsidR="00000000" w:rsidRPr="00000000">
      <w:rPr>
        <w:rtl w:val="0"/>
      </w:rPr>
    </w:r>
  </w:p>
  <w:p w:rsidR="00000000" w:rsidDel="00000000" w:rsidP="00000000" w:rsidRDefault="00000000" w:rsidRPr="00000000" w14:paraId="0000005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60">
          <w:pPr>
            <w:pStyle w:val="Title"/>
            <w:jc w:val="left"/>
            <w:rPr>
              <w:b w:val="0"/>
              <w:sz w:val="20"/>
              <w:szCs w:val="20"/>
            </w:rPr>
          </w:pPr>
          <w:bookmarkStart w:colFirst="0" w:colLast="0" w:name="_sp1zf4hxru9i" w:id="16"/>
          <w:bookmarkEnd w:id="16"/>
          <w:r w:rsidDel="00000000" w:rsidR="00000000" w:rsidRPr="00000000">
            <w:rPr>
              <w:b w:val="0"/>
              <w:sz w:val="20"/>
              <w:szCs w:val="20"/>
              <w:rtl w:val="0"/>
            </w:rPr>
            <w:t xml:space="preserve">Arithmetic Expression Evaluator</w:t>
          </w:r>
        </w:p>
      </w:tc>
      <w:tc>
        <w:tcPr>
          <w:tcMar>
            <w:top w:w="0.0" w:type="dxa"/>
            <w:bottom w:w="0.0" w:type="dxa"/>
          </w:tcMar>
        </w:tcPr>
        <w:p w:rsidR="00000000" w:rsidDel="00000000" w:rsidP="00000000" w:rsidRDefault="00000000" w:rsidRPr="00000000" w14:paraId="00000061">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62">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63">
          <w:pPr>
            <w:rPr/>
          </w:pPr>
          <w:r w:rsidDel="00000000" w:rsidR="00000000" w:rsidRPr="00000000">
            <w:rPr>
              <w:rtl w:val="0"/>
            </w:rPr>
            <w:t xml:space="preserve">  Date: 11/4/2024</w:t>
          </w:r>
        </w:p>
      </w:tc>
    </w:tr>
    <w:tr>
      <w:trPr>
        <w:cantSplit w:val="0"/>
        <w:tblHeader w:val="0"/>
      </w:trPr>
      <w:tc>
        <w:tcPr>
          <w:gridSpan w:val="2"/>
          <w:tcMar>
            <w:top w:w="0.0" w:type="dxa"/>
            <w:bottom w:w="0.0" w:type="dxa"/>
          </w:tcMar>
        </w:tcPr>
        <w:p w:rsidR="00000000" w:rsidDel="00000000" w:rsidP="00000000" w:rsidRDefault="00000000" w:rsidRPr="00000000" w14:paraId="00000064">
          <w:pPr>
            <w:rPr/>
          </w:pPr>
          <w:r w:rsidDel="00000000" w:rsidR="00000000" w:rsidRPr="00000000">
            <w:rPr>
              <w:rtl w:val="0"/>
            </w:rPr>
            <w:t xml:space="preserve">Group 4</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&lt;Company Name&gt;</vt:lpwstr>
  </property>
  <property fmtid="{D5CDD505-2E9C-101B-9397-08002B2CF9AE}" pid="3" name="Company Name">
    <vt:lpwstr>Objectives</vt:lpwstr>
  </property>
</Properties>
</file>