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8150" cy="290513"/>
            <wp:effectExtent b="0" l="0" r="0" t="0"/>
            <wp:docPr descr="pomegranate-150255_960_720.png" id="1" name="image03.png"/>
            <a:graphic>
              <a:graphicData uri="http://schemas.openxmlformats.org/drawingml/2006/picture">
                <pic:pic>
                  <pic:nvPicPr>
                    <pic:cNvPr descr="pomegranate-150255_960_720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50" cy="29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GRanaDrink</w:t>
      </w:r>
      <w:r w:rsidDel="00000000" w:rsidR="00000000" w:rsidRPr="00000000">
        <w:drawing>
          <wp:inline distB="114300" distT="114300" distL="114300" distR="114300">
            <wp:extent cx="300939" cy="300939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39" cy="300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8551" cy="248551"/>
            <wp:effectExtent b="0" l="0" r="0" t="0"/>
            <wp:docPr descr="home-512.png" id="2" name="image04.png"/>
            <a:graphic>
              <a:graphicData uri="http://schemas.openxmlformats.org/drawingml/2006/picture">
                <pic:pic>
                  <pic:nvPicPr>
                    <pic:cNvPr descr="home-512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51" cy="248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Descripción del problema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Como sabemos, recientemente se ha cerrado el recinto en el cual los jóvenes granadinos se reunían para beber unas copas antes de ir a los pubs o a las discotecas.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Con el cierre del </w:t>
      </w:r>
      <w:r w:rsidDel="00000000" w:rsidR="00000000" w:rsidRPr="00000000">
        <w:rPr>
          <w:i w:val="1"/>
          <w:rtl w:val="0"/>
        </w:rPr>
        <w:t xml:space="preserve">botellódromo, </w:t>
      </w:r>
      <w:r w:rsidDel="00000000" w:rsidR="00000000" w:rsidRPr="00000000">
        <w:rPr>
          <w:rtl w:val="0"/>
        </w:rPr>
        <w:t xml:space="preserve">como vulgarmente se le conocía, los jóvenes han tenido que encontrar diferentes opciones para seguir haciendo su botellón. El problema surge cuando, en vez de tener a 1000 jóvenes situados en el mismo lugar, se dividen y realizan esta práctica en diferentes lugares, como parques, pisos particulares, aparcamientos e incluso dentro de sus vehículos.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Este hecho hace que los jóvenes no estén tan a gusto cuando realizan su botellón. Pero, seamos realistas. Siempre se ha bebido y los estudiantes seguirán bebiendo, ya sea en un sitio habilitado para ello, o en un piso, en la calle, un parque…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Por ello surge esta idea. En muchas ocasiones buscamos sitios donde bebernos unas copas, pero no podemos realizarlo en la calle (porque es ilegal), y por alguna causa tampoco podemos hacerlo en nuestro piso(porque vivimos con nuestros padres, nuestro compañero de piso tiene un examen al día siguiente, los vecinos se quejan mucho…).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Con nuestra solución, se podrían buscar pisos de jóvenes que van a tomarse unas copas antes de ir a la discoteca, resolviendo el problema de la persona/s que no tienen lugar donde hacerlo y, a su vez, fomentando las relaciones sociales cara a cara.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También se pueden añadir otros aspectos para que la persona que ofrece su piso también salga beneficiada en algún sentido. Por ejemplo, puede pedir a los usuarios que van a ir a su piso que compren refrescos, hielos, pipas, o lo que se desee.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Nuestra solución tiene múltiples variantes que se irán especificando más adelante.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