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rFonts w:ascii="Arial" w:cs="Arial" w:eastAsia="Arial" w:hAnsi="Arial"/>
          <w:b/>
          <w:bCs/>
          <w:color w:val="A84A2A"/>
          <w:spacing w:val="60"/>
          <w:sz w:val="30"/>
          <w:szCs w:val="30"/>
        </w:rPr>
        <w:t xml:space="preserve">ATRIBUYA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Pack de plantillas de respuesta a reseñas de Google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20 respuestas listas para adaptar: positivas, negativas, casos delicados y sectores con confidencialidad.</w:t>
      </w:r>
    </w:p>
    <w:p>
      <w:pPr>
        <w:spacing w:after="260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Escritas para que las lea tu próximo cliente, no solo el que opina.</w:t>
      </w:r>
    </w:p>
    <w:p>
      <w:pPr>
        <w:pBdr>
          <w:top w:val="single" w:color="E9E4D8" w:sz="4" w:space="8"/>
        </w:pBdr>
      </w:pPr>
      <w:r>
        <w:rPr>
          <w:rFonts w:ascii="Arial" w:cs="Arial" w:eastAsia="Arial" w:hAnsi="Arial"/>
          <w:color w:val="555555"/>
          <w:sz w:val="21"/>
          <w:szCs w:val="21"/>
        </w:rPr>
        <w:t xml:space="preserve">Atribuya atribuye cada reseña de Google al comercial que la consiguió.</w:t>
      </w:r>
    </w:p>
    <w:p>
      <w:r>
        <w:rPr>
          <w:rFonts w:ascii="Arial" w:cs="Arial" w:eastAsia="Arial" w:hAnsi="Arial"/>
          <w:b/>
          <w:bCs/>
          <w:color w:val="A84A2A"/>
          <w:sz w:val="21"/>
          <w:szCs w:val="21"/>
        </w:rPr>
        <w:t xml:space="preserve">atribuya.com · alejandro@atribuya.com</w:t>
      </w:r>
    </w:p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Cómo usar este pack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Cada plantilla es un punto de partida, no una respuesta terminada. Los datos de BrightLocal indican que las respuestas genéricas de plantilla echan para atrás a la mitad de los consumidores, así que la regla es simple: copia la estructura, cambia los corchetes y añade siempre un detalle real de tu negocio.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Sustituye los [corchetes]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por los datos reales: nombre del cliente, detalle concreto, contacto.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Añade un detalle propio en cada respuesta.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 lo que separa una conversación creíble de una respuesta enlatada.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Responde pronto.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Las reseñas de una o dos estrellas, en el día; el resto, dentro de la semana.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Firma con una sola voz.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Decide quién responde por el negocio, aunque varias personas preparen borradores.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Tres líneas rojas que ninguna respuesta debe cruzar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No ofrezcas nada a cambio de retirar o suavizar una reseña.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Las políticas de Google lo prohíben. Resuelve el problema de verdad; si el cliente luego actualiza su reseña, la iniciativa tiene que ser suya.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No discutas los hechos en público,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aunque tengas razón. El lector no ve un negocio con razón, ve un negocio a la defensiva.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No reveles datos del cliente: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ni fechas, ni importes, ni su condición de cliente en sectores sensibles como salud.</w:t>
      </w:r>
    </w:p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Reseñas positivas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Son la mitad de tu escaparate y cuestan un minuto. Agradece, recoge el detalle que menciona el cliente y deja la puerta abierta a la próxima visita.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01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Positiva con detalle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menciona algo concreto que le gustó.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Mil gracias, [nombre]. Nos alegra especialmente que destaques [el detalle que menciona], porque es justo donde el equipo pone más cuidado. Te esperamos pronto.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02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Positiva escueta (el clásico «todo bien»)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cinco estrellas con dos palabras o sin texto.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la confianza, [nombre]. Si la próxima vez hay algo que podamos hacer aún mejor, nos encantará saberlo. Un saludo del equipo de [negocio].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03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Positiva que menciona a una persona del equipo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nombra por iniciativa propia a quien le atendió.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Gracias, [nombre]. Le pasamos tu comentario a [nombre del empleado], que se va a alegrar mucho: reconocer el trabajo bien hecho también se nota dentro del equipo.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puedes agradecer la mención, pero nunca pidas al cliente que incluya el nombre de quien le atendió: va contra las políticas de Google.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04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Cliente recurrente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reconoces al cliente de otras visitas o compras.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Qué alegría verte de nuevo por aquí, [nombre]. Gracias por seguir confiando en nosotros después de [tiempo o número de visitas]. Nos lo tomamos como el mejor cumplido posible.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05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Tras un proyecto o compra importante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una venta larga o de importe alto que termina bien.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Gracias, [nombre]. Un proyecto como [el proyecto o compra] lleva meses de trabajo conjunto y nos alegra mucho que el resultado esté a la altura. Ha sido un placer acompañarte en el proceso; aquí nos tienes para lo que necesites a partir de ahora.</w:t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Reseñas negativas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El método en cuatro movimientos: reconoce sin excusas, da el contexto en una frase, cuenta qué has cambiado y ofrece un canal privado para rematar. Escribe el borrador, déjalo reposar una hora y quita todo lo que no leería con orgullo tu próximo cliente.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06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Queja con razón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tiene razón y lo sabes.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Tienes razón, [nombre], y te pedimos disculpas. [Una frase de contexto honesto: ese día faltaba parte del equipo / el pedido salió tarde]. Desde entonces [qué has cambiado en concreto]. Nos encantaría poder contártelo en persona: escríbenos a [contacto] y lo arreglamos.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07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Queja por un malentendido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la queja parte de información incorrecta o de expectativas confundidas.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contárnoslo, [nombre]. Creemos que hubo un malentendido con [el punto concreto]: [aclaración en una frase, sin tono de reproche]. Aun así, sentimos que la experiencia no fuera buena. Si nos escribes a [contacto], lo revisamos contigo encantados.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08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Queja por espera o retraso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tiempos de espera, cita retrasada, entrega tarde.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Sentimos la espera, [nombre], tienes todo el derecho a señalarla. [Contexto en una frase: ese día coincidieron dos urgencias / la obra se retrasó por el suministro]. Hemos [medida concreta: reforzado el turno / cambiado el sistema de citas] para que no se repita. Si nos das otra oportunidad, nos gustaría compensarte el tiempo: escríbenos a [contacto].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09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Queja por precio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considera caro el producto o servicio.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tu opinión, [nombre]. Entendemos que el precio es una parte importante de la decisión. En [negocio] el precio refleja [qué incluye: materiales, garantía, tiempo de dedicación], y preferimos explicarlo con claridad antes que ajustarlo recortando por dentro. Si quieres, te detallamos el desglose sin compromiso en [contacto].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no entres a justificar cifra por cifra en público; explica el criterio y lleva el detalle al privado.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10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Queja por el trato recibido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se sintió mal atendido por alguien del equipo.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Lamentamos mucho leer esto, [nombre]. El trato que describes no es el que queremos dar y lo hemos hablado ya con el equipo. Nos gustaría conocer mejor lo que pasó para corregirlo del todo: ¿nos escribes a [contacto]? Te atenderá directamente [responsable].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no señales nunca en público al empleado implicado, ni para disculparte: la conversación interna es interna.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11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Problema ya resuelto en privado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la reseña sigue publicada pero el asunto quedó solucionado.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hablarlo con nosotros, [nombre]. Como comentamos, [resumen en una frase de la solución: repetimos el trabajo / devolvimos el importe]. Dejamos aquí constancia por si otra persona se encuentra algo parecido: nuestra forma de resolverlo es esa. Cualquier cosa, ya sabes dónde estamos.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responde aunque el cliente ya esté satisfecho: el lector ve el problema y también el final de la historia.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12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Una estrella sin texto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valoración mínima sin explicación.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Hola, [nombre]. Vemos tu valoración pero no sabemos qué ha fallado, y nos gustaría arreglarlo. ¿Nos escribes a [contacto] y nos lo cuentas? Lo revisamos personalmente.</w:t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Casos delicados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Aquí el objetivo cambia: no se trata de recuperar al cliente sino de proteger la credibilidad del negocio delante de quien lee. Tono neutro, cero acusaciones y constancia de que tienes registros.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13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No consta como cliente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no encuentras ninguna visita, cita o pedido con esos datos.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el mensaje. No encontramos ninguna visita ni pedido con estos datos, así que nos gustaría entender qué ha pasado. Si has sido cliente nuestro, escríbenos a [contacto] y lo revisamos de inmediato.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esta respuesta dice al lector que tienes registros sin llamar mentiroso a nadie. Si además incumple las políticas, denúnciala por el cauce oficial de Google.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14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Sospecha de reseña falsa o de la competencia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patrón raro: cuenta nueva, sin historial, hechos que no cuadran.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Hola. Hemos revisado nuestros registros y no encontramos ninguna interacción que coincida con lo que describes. Nos tomamos muy en serio todas las opiniones, así que si hay algo real detrás, escríbenos a [contacto] y lo aclaramos. Si no tenemos noticias, entenderemos que se trata de un error.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documenta antes de responder: captura de pantalla, perfil del autor y su historial. Denuncia con el motivo concreto de la política, no con «es injusta».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15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Reseña de un exempleado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la opinión viene de alguien que trabajó en el negocio.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tu mensaje. Las reseñas de este espacio están pensadas para clientes y su experiencia con nuestro servicio. Las cuestiones laborales las tratamos directamente y con la seriedad que merecen: tienes el canal de siempre en [contacto de RRHH o del responsable].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las reseñas de empleados o exempleados infringen la política de conflicto de intereses de Google: denúnciala además por esa vía.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16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Reseña antigua que reflota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una mala reseña de hace años vuelve a ser visible o a recibir atención.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señalarlo. Esta reseña es de [año] y desde entonces [qué ha cambiado: nuevo equipo, nuevas instalaciones, nuevo proceso]. Nos habría gustado resolverlo entonces como lo hacemos hoy. Si quieres conocer cómo trabajamos ahora, te esperamos en [negocio] o en [contacto].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17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Amenaza con reclamación formal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cliente anuncia hoja de reclamaciones o acciones legales.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Sentimos que la situación haya llegado a este punto, [nombre]. Queremos resolverlo por la vía más directa: escríbenos a [contacto] y te responderá [responsable] personalmente. Tienes además a tu disposición las hojas de reclamaciones en nuestro establecimiento, como marca la normativa.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tono sereno y factual: reconoce el derecho del cliente a reclamar y no añadas ni una palabra sobre el fondo del conflicto en público.</w:t>
      </w:r>
    </w:p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Sectores con confidencialidad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En salud, finanzas o vivienda, la respuesta pública nunca debe confirmar la relación con el cliente ni ningún dato de su caso. Agradece, responde en general e invita al canal privado.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18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Clínica o salud (queja)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reseña negativa en un negocio sanitario: dental, estética, fisioterapia.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tu mensaje. Por confidencialidad no podemos comentar públicamente ningún caso ni confirmar si una persona ha sido atendida en nuestro centro. Si quieres trasladarnos lo ocurrido, escríbenos a [contacto] y el equipo lo revisará contigo con toda la atención.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/>
          <w:bCs/>
          <w:color w:val="A84A2A"/>
          <w:sz w:val="20"/>
          <w:szCs w:val="20"/>
        </w:rPr>
        <w:t xml:space="preserve">Ojo: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no digas «sentimos que tu tratamiento no fuera bien»: eso ya confirma que es paciente. La respuesta debe funcionar sin admitir la relación.</w:t>
      </w:r>
    </w:p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19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Asesoría, seguros o servicios financieros (queja)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el caso incluye información económica o fiscal del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tu opinión. La confidencialidad con la que tratamos los asuntos de cada cliente nos impide comentar detalles en público, también cuando nos gustaría aclararlos. Escríbenos a [contacto] y revisamos tu caso con la persona que lo lleva.</w:t>
            </w:r>
          </w:p>
        </w:tc>
      </w:tr>
    </w:tbl>
    <w:p>
      <w:pPr>
        <w:pStyle w:val="Heading3"/>
        <w:spacing w:after="80" w:before="360"/>
      </w:pPr>
      <w:r>
        <w:rPr>
          <w:rFonts w:ascii="Arial" w:cs="Arial" w:eastAsia="Arial" w:hAnsi="Arial"/>
          <w:b/>
          <w:bCs/>
          <w:color w:val="A84A2A"/>
          <w:sz w:val="24"/>
          <w:szCs w:val="24"/>
        </w:rPr>
        <w:t xml:space="preserve">20 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Promotora o inmobiliaria (incidencia postventa)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Cuándo usarla: </w:t>
      </w: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queja por acabados, plazos o incidencias tras la entrega de la vivienda.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9E4D8" w:sz="4"/>
              <w:left w:val="single" w:color="A84A2A" w:sz="16"/>
              <w:bottom w:val="single" w:color="E9E4D8" w:sz="4"/>
              <w:right w:val="single" w:color="E9E4D8" w:sz="4"/>
            </w:tcBorders>
            <w:shd w:fill="FAF6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22"/>
                <w:szCs w:val="22"/>
              </w:rPr>
              <w:t xml:space="preserve">Gracias por contárnoslo, [nombre]. Queremos que la entrega de tu vivienda termine tan bien como empezó el proyecto. Las incidencias de postventa las gestionamos con orden de registro y plazos de respuesta: escríbenos a [contacto de postventa] con el número de tu vivienda y te confirmamos fecha de revisión esta misma semana.</w:t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Cuando el volumen supera al copia y pega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Responder bien exige enterarse a tiempo. En un equipo con varias fichas y decenas de reseñas al mes, el cuello de botella no es la redacción: es saber en horas que ha entrado una reseña de una estrella, saber qué cliente es y saber quién le atendió.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Atribuya hace ese trabajo solo: atribuye cada reseña de Google al comercial que la consiguió, avisa por email de las reseñas de una y dos estrellas en cuanto se detectan y te da el contexto de cada una (qué cliente, qué comercial, qué venta) para responder con detalle real.</w:t>
      </w:r>
    </w:p>
    <w:p>
      <w:pPr>
        <w:spacing w:after="60" w:before="2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Pide una demo y te lo enseñamos con tu propia ficha: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A84A2A"/>
          <w:sz w:val="26"/>
          <w:szCs w:val="26"/>
        </w:rPr>
        <w:t xml:space="preserve">atribuya.com/demo</w:t>
      </w:r>
    </w:p>
    <w:p>
      <w:pPr>
        <w:pBdr>
          <w:top w:val="single" w:color="E9E4D8" w:sz="4" w:space="8"/>
        </w:pBdr>
        <w:spacing w:before="200"/>
      </w:pPr>
      <w:r>
        <w:rPr>
          <w:rFonts w:ascii="Arial" w:cs="Arial" w:eastAsia="Arial" w:hAnsi="Arial"/>
          <w:color w:val="8A8478"/>
          <w:sz w:val="20"/>
          <w:szCs w:val="20"/>
        </w:rPr>
        <w:t xml:space="preserve">Atribuya, un producto de Castillo Cantón.</w:t>
      </w:r>
    </w:p>
    <w:p>
      <w:r>
        <w:rPr>
          <w:rFonts w:ascii="Arial" w:cs="Arial" w:eastAsia="Arial" w:hAnsi="Arial"/>
          <w:color w:val="8A8478"/>
          <w:sz w:val="20"/>
          <w:szCs w:val="20"/>
        </w:rPr>
        <w:t xml:space="preserve">Web: atribuya.com · Email: alejandro@atribuya.com</w:t>
      </w:r>
    </w:p>
    <w:p>
      <w:r>
        <w:rPr>
          <w:rFonts w:ascii="Arial" w:cs="Arial" w:eastAsia="Arial" w:hAnsi="Arial"/>
          <w:i/>
          <w:iCs/>
          <w:color w:val="8A8478"/>
          <w:sz w:val="20"/>
          <w:szCs w:val="20"/>
        </w:rPr>
        <w:t xml:space="preserve">Este material es gratuito: puedes compartirlo con tu equipo siempre que conserve esta página y la marca.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E4D8" w:sz="4" w:space="6"/>
      </w:pBdr>
      <w:tabs>
        <w:tab w:val="right" w:pos="9026"/>
      </w:tabs>
    </w:pPr>
    <w:r>
      <w:rPr>
        <w:rFonts w:ascii="Arial" w:cs="Arial" w:eastAsia="Arial" w:hAnsi="Arial"/>
        <w:color w:val="8A8478"/>
        <w:sz w:val="18"/>
        <w:szCs w:val="18"/>
      </w:rPr>
      <w:t xml:space="preserve">Atribuya · atribuya.com · alejandro@atribuya.com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A8478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80" w:before="30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2026-08-02T05:46:53.600Z</dcterms:created>
  <dcterms:modified xsi:type="dcterms:W3CDTF">2026-08-02T05:46:53.601Z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