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0D7" w14:textId="77777777" w:rsidR="00CD7BF6" w:rsidRPr="00370B21" w:rsidRDefault="00274CFC">
      <w:pPr>
        <w:rPr>
          <w:b/>
          <w:bCs/>
          <w:sz w:val="28"/>
          <w:szCs w:val="28"/>
          <w:u w:val="single"/>
        </w:rPr>
      </w:pPr>
      <w:bookmarkStart w:id="0" w:name="_GoBack"/>
      <w:bookmarkEnd w:id="0"/>
      <w:r w:rsidRPr="00370B21">
        <w:rPr>
          <w:b/>
          <w:bCs/>
          <w:sz w:val="28"/>
          <w:szCs w:val="28"/>
          <w:u w:val="single"/>
        </w:rPr>
        <w:t>MANUAL MPA</w:t>
      </w:r>
    </w:p>
    <w:p w14:paraId="6098A384" w14:textId="77777777" w:rsidR="00274CFC" w:rsidRDefault="00274CFC"/>
    <w:p w14:paraId="5AC5EFDE" w14:textId="77777777" w:rsidR="00274CFC" w:rsidRDefault="00274CFC">
      <w:pPr>
        <w:rPr>
          <w:b/>
          <w:bCs/>
          <w:sz w:val="24"/>
          <w:szCs w:val="24"/>
        </w:rPr>
      </w:pPr>
      <w:r w:rsidRPr="00370B21">
        <w:rPr>
          <w:b/>
          <w:bCs/>
          <w:sz w:val="24"/>
          <w:szCs w:val="24"/>
        </w:rPr>
        <w:t>Función    leer.mpa</w:t>
      </w:r>
    </w:p>
    <w:p w14:paraId="76900D95" w14:textId="77777777" w:rsidR="00370B21" w:rsidRPr="00370B21" w:rsidRDefault="00370B21">
      <w:pPr>
        <w:rPr>
          <w:b/>
          <w:bCs/>
          <w:sz w:val="24"/>
          <w:szCs w:val="24"/>
        </w:rPr>
      </w:pPr>
    </w:p>
    <w:p w14:paraId="0F660997" w14:textId="77777777" w:rsidR="00274CFC" w:rsidRPr="00370B21" w:rsidRDefault="00274CFC">
      <w:pPr>
        <w:rPr>
          <w:b/>
          <w:bCs/>
          <w:sz w:val="24"/>
          <w:szCs w:val="24"/>
        </w:rPr>
      </w:pPr>
      <w:r w:rsidRPr="00370B21">
        <w:rPr>
          <w:b/>
          <w:bCs/>
          <w:sz w:val="24"/>
          <w:szCs w:val="24"/>
        </w:rPr>
        <w:t xml:space="preserve">Descripción: </w:t>
      </w:r>
    </w:p>
    <w:p w14:paraId="588A8E17" w14:textId="77777777" w:rsidR="00274CFC" w:rsidRDefault="00274CFC">
      <w:r>
        <w:t>Lee líneas de texto en R.</w:t>
      </w:r>
    </w:p>
    <w:p w14:paraId="5679F6F3" w14:textId="77777777" w:rsidR="00370B21" w:rsidRDefault="00370B21"/>
    <w:p w14:paraId="2003A604" w14:textId="77777777" w:rsidR="00274CFC" w:rsidRPr="00370B21" w:rsidRDefault="00274CFC">
      <w:pPr>
        <w:rPr>
          <w:b/>
          <w:bCs/>
          <w:sz w:val="24"/>
          <w:szCs w:val="24"/>
        </w:rPr>
      </w:pPr>
      <w:r w:rsidRPr="00370B21">
        <w:rPr>
          <w:b/>
          <w:bCs/>
          <w:sz w:val="24"/>
          <w:szCs w:val="24"/>
        </w:rPr>
        <w:t>Forma de uso:</w:t>
      </w:r>
    </w:p>
    <w:p w14:paraId="4704A3D8" w14:textId="77777777" w:rsidR="00274CFC" w:rsidRPr="00D4736C" w:rsidRDefault="00274CFC">
      <w:pPr>
        <w:rPr>
          <w:lang w:val="en-US"/>
        </w:rPr>
      </w:pPr>
      <w:r w:rsidRPr="00D4736C">
        <w:rPr>
          <w:lang w:val="en-US"/>
        </w:rPr>
        <w:t>Leer.mpa(textfile=” “, encoding=”unknown”</w:t>
      </w:r>
      <w:r w:rsidR="00370B21" w:rsidRPr="00D4736C">
        <w:rPr>
          <w:lang w:val="en-US"/>
        </w:rPr>
        <w:t>,sep.ind=”ind0”, sep.pal=”/”</w:t>
      </w:r>
      <w:r w:rsidRPr="00D4736C">
        <w:rPr>
          <w:lang w:val="en-US"/>
        </w:rPr>
        <w:t>)</w:t>
      </w:r>
    </w:p>
    <w:p w14:paraId="180E7EBF" w14:textId="77777777" w:rsidR="00370B21" w:rsidRPr="00D4736C" w:rsidRDefault="00370B21">
      <w:pPr>
        <w:rPr>
          <w:lang w:val="en-US"/>
        </w:rPr>
      </w:pPr>
    </w:p>
    <w:p w14:paraId="7F2120BA" w14:textId="77777777" w:rsidR="00274CFC" w:rsidRPr="00370B21" w:rsidRDefault="00274CFC">
      <w:pPr>
        <w:rPr>
          <w:b/>
          <w:bCs/>
          <w:sz w:val="24"/>
          <w:szCs w:val="24"/>
        </w:rPr>
      </w:pPr>
      <w:r w:rsidRPr="00370B21">
        <w:rPr>
          <w:b/>
          <w:bCs/>
          <w:sz w:val="24"/>
          <w:szCs w:val="24"/>
        </w:rPr>
        <w:t>Argumentos:</w:t>
      </w:r>
    </w:p>
    <w:p w14:paraId="34F17A61" w14:textId="77777777" w:rsidR="00274CFC" w:rsidRDefault="00274CFC">
      <w:proofErr w:type="spellStart"/>
      <w:r>
        <w:t>textfile</w:t>
      </w:r>
      <w:proofErr w:type="spellEnd"/>
      <w:r>
        <w:t xml:space="preserve">      la ruta del archivo de texto a leer</w:t>
      </w:r>
    </w:p>
    <w:p w14:paraId="2EF0A9FD" w14:textId="77777777" w:rsidR="00274CFC" w:rsidRDefault="00274CFC">
      <w:proofErr w:type="spellStart"/>
      <w:r>
        <w:t>encoding</w:t>
      </w:r>
      <w:proofErr w:type="spellEnd"/>
      <w:r>
        <w:t xml:space="preserve">   codificación a asumir en la cadena de palabras</w:t>
      </w:r>
    </w:p>
    <w:p w14:paraId="61B62513" w14:textId="77777777" w:rsidR="00370B21" w:rsidRDefault="00370B21">
      <w:proofErr w:type="spellStart"/>
      <w:r>
        <w:t>sep.ind</w:t>
      </w:r>
      <w:proofErr w:type="spellEnd"/>
      <w:r>
        <w:t xml:space="preserve">       separador individual</w:t>
      </w:r>
    </w:p>
    <w:p w14:paraId="23B945C3" w14:textId="77777777" w:rsidR="00370B21" w:rsidRDefault="00370B21">
      <w:proofErr w:type="spellStart"/>
      <w:r>
        <w:t>sep.pal</w:t>
      </w:r>
      <w:proofErr w:type="spellEnd"/>
      <w:r>
        <w:t xml:space="preserve">       separador por palabra</w:t>
      </w:r>
    </w:p>
    <w:p w14:paraId="15B606FC" w14:textId="77777777" w:rsidR="00370B21" w:rsidRDefault="00370B21"/>
    <w:p w14:paraId="0336AD6B" w14:textId="77777777" w:rsidR="00370B21" w:rsidRPr="00370B21" w:rsidRDefault="00370B21">
      <w:pPr>
        <w:rPr>
          <w:b/>
          <w:bCs/>
          <w:sz w:val="24"/>
          <w:szCs w:val="24"/>
        </w:rPr>
      </w:pPr>
      <w:r w:rsidRPr="00370B21">
        <w:rPr>
          <w:b/>
          <w:bCs/>
          <w:sz w:val="24"/>
          <w:szCs w:val="24"/>
        </w:rPr>
        <w:t>Detalle:</w:t>
      </w:r>
    </w:p>
    <w:p w14:paraId="63A79A5D" w14:textId="77777777" w:rsidR="00370B21" w:rsidRDefault="00370B21">
      <w:r>
        <w:t>El archivo fuente debe ser un archivo de texto común que generalmente usa “/” para separar palabras e “ind0” como separador individual(oraciones). Sin embargo, se pueden modificar estos parámetros a gusto del operador.</w:t>
      </w:r>
    </w:p>
    <w:p w14:paraId="2FD9E058" w14:textId="77777777" w:rsidR="00370B21" w:rsidRDefault="00370B21"/>
    <w:p w14:paraId="5480526E" w14:textId="77777777" w:rsidR="00370B21" w:rsidRPr="00370B21" w:rsidRDefault="00370B21">
      <w:pPr>
        <w:rPr>
          <w:b/>
          <w:bCs/>
          <w:sz w:val="24"/>
          <w:szCs w:val="24"/>
        </w:rPr>
      </w:pPr>
      <w:r w:rsidRPr="00370B21">
        <w:rPr>
          <w:b/>
          <w:bCs/>
          <w:sz w:val="24"/>
          <w:szCs w:val="24"/>
        </w:rPr>
        <w:t>Valor de Salida:</w:t>
      </w:r>
    </w:p>
    <w:p w14:paraId="59E72438" w14:textId="77777777" w:rsidR="00370B21" w:rsidRDefault="00370B21">
      <w:r>
        <w:t>Un vector que contiene todas las palabras del texto.</w:t>
      </w:r>
    </w:p>
    <w:p w14:paraId="13656584" w14:textId="77777777" w:rsidR="00370B21" w:rsidRDefault="00370B21"/>
    <w:p w14:paraId="33F44562" w14:textId="77777777" w:rsidR="00370B21" w:rsidRPr="00370B21" w:rsidRDefault="00370B21">
      <w:pPr>
        <w:rPr>
          <w:b/>
          <w:bCs/>
          <w:sz w:val="24"/>
          <w:szCs w:val="24"/>
        </w:rPr>
      </w:pPr>
      <w:r w:rsidRPr="00370B21">
        <w:rPr>
          <w:b/>
          <w:bCs/>
          <w:sz w:val="24"/>
          <w:szCs w:val="24"/>
        </w:rPr>
        <w:t>Ejemplo</w:t>
      </w:r>
    </w:p>
    <w:p w14:paraId="230262D5" w14:textId="783A0706" w:rsidR="00370B21" w:rsidRDefault="001B2ED6">
      <w:r>
        <w:rPr>
          <w:noProof/>
          <w:lang w:eastAsia="es-PE"/>
        </w:rPr>
        <w:drawing>
          <wp:inline distT="0" distB="0" distL="0" distR="0" wp14:anchorId="652C5D4D" wp14:editId="0EC87637">
            <wp:extent cx="4401164" cy="4858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4A169.tmp"/>
                    <pic:cNvPicPr/>
                  </pic:nvPicPr>
                  <pic:blipFill>
                    <a:blip r:embed="rId5">
                      <a:extLst>
                        <a:ext uri="{28A0092B-C50C-407E-A947-70E740481C1C}">
                          <a14:useLocalDpi xmlns:a14="http://schemas.microsoft.com/office/drawing/2010/main" val="0"/>
                        </a:ext>
                      </a:extLst>
                    </a:blip>
                    <a:stretch>
                      <a:fillRect/>
                    </a:stretch>
                  </pic:blipFill>
                  <pic:spPr>
                    <a:xfrm>
                      <a:off x="0" y="0"/>
                      <a:ext cx="4401164" cy="485843"/>
                    </a:xfrm>
                    <a:prstGeom prst="rect">
                      <a:avLst/>
                    </a:prstGeom>
                  </pic:spPr>
                </pic:pic>
              </a:graphicData>
            </a:graphic>
          </wp:inline>
        </w:drawing>
      </w:r>
    </w:p>
    <w:p w14:paraId="2D965D45" w14:textId="77777777" w:rsidR="00370B21" w:rsidRDefault="00370B21"/>
    <w:p w14:paraId="7C84FC60" w14:textId="3B6BE6C2" w:rsidR="00370B21" w:rsidRDefault="00370B21"/>
    <w:p w14:paraId="358084F5" w14:textId="1E7974BC" w:rsidR="001B2ED6" w:rsidRDefault="001B2ED6"/>
    <w:p w14:paraId="34801FF2" w14:textId="325663FA" w:rsidR="001B2ED6" w:rsidRDefault="001B2ED6"/>
    <w:p w14:paraId="26586017" w14:textId="69305111" w:rsidR="001B2ED6" w:rsidRPr="001B2ED6" w:rsidRDefault="001B2ED6">
      <w:pPr>
        <w:rPr>
          <w:b/>
          <w:bCs/>
          <w:sz w:val="24"/>
          <w:szCs w:val="24"/>
        </w:rPr>
      </w:pPr>
      <w:r w:rsidRPr="001B2ED6">
        <w:rPr>
          <w:b/>
          <w:bCs/>
          <w:sz w:val="24"/>
          <w:szCs w:val="24"/>
        </w:rPr>
        <w:lastRenderedPageBreak/>
        <w:t>Función matriz.mpa</w:t>
      </w:r>
    </w:p>
    <w:p w14:paraId="7DA2E080" w14:textId="77777777" w:rsidR="001B2ED6" w:rsidRDefault="001B2ED6"/>
    <w:p w14:paraId="75E50BBA" w14:textId="30312A4B" w:rsidR="001B2ED6" w:rsidRPr="001B2ED6" w:rsidRDefault="001B2ED6">
      <w:pPr>
        <w:rPr>
          <w:b/>
          <w:bCs/>
          <w:sz w:val="24"/>
          <w:szCs w:val="24"/>
        </w:rPr>
      </w:pPr>
      <w:r w:rsidRPr="001B2ED6">
        <w:rPr>
          <w:b/>
          <w:bCs/>
          <w:sz w:val="24"/>
          <w:szCs w:val="24"/>
        </w:rPr>
        <w:t>Descripción</w:t>
      </w:r>
    </w:p>
    <w:p w14:paraId="7AE58D80" w14:textId="349ABCF4" w:rsidR="001B2ED6" w:rsidRDefault="001B2ED6">
      <w:r>
        <w:t xml:space="preserve">Calcula la matriz de </w:t>
      </w:r>
      <w:proofErr w:type="spellStart"/>
      <w:r>
        <w:t>co</w:t>
      </w:r>
      <w:proofErr w:type="spellEnd"/>
      <w:r>
        <w:t xml:space="preserve"> ocurrencias y la matriz de asociaciones del objeto resultante al usar “leer.mpa”.</w:t>
      </w:r>
    </w:p>
    <w:p w14:paraId="2F4FB6A1" w14:textId="77777777" w:rsidR="001B2ED6" w:rsidRDefault="001B2ED6"/>
    <w:p w14:paraId="204685AB" w14:textId="5DFD518F" w:rsidR="001B2ED6" w:rsidRPr="001B2ED6" w:rsidRDefault="001B2ED6">
      <w:pPr>
        <w:rPr>
          <w:b/>
          <w:bCs/>
          <w:sz w:val="24"/>
          <w:szCs w:val="24"/>
        </w:rPr>
      </w:pPr>
      <w:r w:rsidRPr="001B2ED6">
        <w:rPr>
          <w:b/>
          <w:bCs/>
          <w:sz w:val="24"/>
          <w:szCs w:val="24"/>
        </w:rPr>
        <w:t>Forma de uso:</w:t>
      </w:r>
    </w:p>
    <w:p w14:paraId="5A2ECDE3" w14:textId="201E1E19" w:rsidR="001B2ED6" w:rsidRDefault="001B2ED6">
      <w:proofErr w:type="gramStart"/>
      <w:r>
        <w:t>matriz.mpa(</w:t>
      </w:r>
      <w:proofErr w:type="gramEnd"/>
      <w:r>
        <w:t xml:space="preserve">leer.mpa, </w:t>
      </w:r>
      <w:proofErr w:type="spellStart"/>
      <w:r>
        <w:t>sep.ind</w:t>
      </w:r>
      <w:proofErr w:type="spellEnd"/>
      <w:r>
        <w:t>=”ind0”,sep.pal=”/”,</w:t>
      </w:r>
      <w:proofErr w:type="spellStart"/>
      <w:r>
        <w:t>fmin</w:t>
      </w:r>
      <w:proofErr w:type="spellEnd"/>
      <w:r>
        <w:t>=</w:t>
      </w:r>
      <w:proofErr w:type="spellStart"/>
      <w:r>
        <w:t>x,cmin</w:t>
      </w:r>
      <w:proofErr w:type="spellEnd"/>
      <w:r>
        <w:t>=y)</w:t>
      </w:r>
    </w:p>
    <w:p w14:paraId="3E75763B" w14:textId="77777777" w:rsidR="001B2ED6" w:rsidRDefault="001B2ED6"/>
    <w:p w14:paraId="1E811D24" w14:textId="0CD9231E" w:rsidR="001B2ED6" w:rsidRPr="001B2ED6" w:rsidRDefault="001B2ED6">
      <w:pPr>
        <w:rPr>
          <w:b/>
          <w:bCs/>
          <w:sz w:val="24"/>
          <w:szCs w:val="24"/>
        </w:rPr>
      </w:pPr>
      <w:r w:rsidRPr="001B2ED6">
        <w:rPr>
          <w:b/>
          <w:bCs/>
          <w:sz w:val="24"/>
          <w:szCs w:val="24"/>
        </w:rPr>
        <w:t>Argumentos:</w:t>
      </w:r>
    </w:p>
    <w:p w14:paraId="0124DBF7" w14:textId="7C006D5B" w:rsidR="001B2ED6" w:rsidRDefault="001B2ED6">
      <w:r>
        <w:t>Leer.mpa       vector resultado de usar la función leer.mpa</w:t>
      </w:r>
    </w:p>
    <w:p w14:paraId="37703871" w14:textId="23CB5A87" w:rsidR="001B2ED6" w:rsidRDefault="001B2ED6">
      <w:proofErr w:type="spellStart"/>
      <w:r>
        <w:t>sep.ind</w:t>
      </w:r>
      <w:proofErr w:type="spellEnd"/>
      <w:r>
        <w:t xml:space="preserve">           el separador individual por defecto es “ind0” se puede modificar</w:t>
      </w:r>
    </w:p>
    <w:p w14:paraId="4B5CA550" w14:textId="3F002BC0" w:rsidR="001B2ED6" w:rsidRDefault="001B2ED6">
      <w:proofErr w:type="spellStart"/>
      <w:r>
        <w:t>sep.pal</w:t>
      </w:r>
      <w:proofErr w:type="spellEnd"/>
      <w:r>
        <w:t xml:space="preserve">            el separador de palabras por defecto es “/” se puede modificar</w:t>
      </w:r>
    </w:p>
    <w:p w14:paraId="049B3288" w14:textId="3F1D1044" w:rsidR="001B2ED6" w:rsidRDefault="001B2ED6">
      <w:proofErr w:type="spellStart"/>
      <w:r>
        <w:t>fmin</w:t>
      </w:r>
      <w:proofErr w:type="spellEnd"/>
      <w:r>
        <w:t xml:space="preserve">                mínima frecuencia con que aparecen las palabras claves en el cuerpo del objeto</w:t>
      </w:r>
    </w:p>
    <w:p w14:paraId="5905C94F" w14:textId="73FE9241" w:rsidR="001B2ED6" w:rsidRDefault="001B2ED6">
      <w:proofErr w:type="spellStart"/>
      <w:r>
        <w:t>cmin</w:t>
      </w:r>
      <w:proofErr w:type="spellEnd"/>
      <w:r>
        <w:t xml:space="preserve">                mínima cantidad de ocurrencias entre palabras</w:t>
      </w:r>
    </w:p>
    <w:p w14:paraId="083DC92B" w14:textId="455B2C58" w:rsidR="001B2ED6" w:rsidRDefault="001B2ED6"/>
    <w:p w14:paraId="55C10EE0" w14:textId="6C2CB092" w:rsidR="001B2ED6" w:rsidRPr="001B2ED6" w:rsidRDefault="001B2ED6">
      <w:pPr>
        <w:rPr>
          <w:b/>
          <w:bCs/>
          <w:sz w:val="24"/>
          <w:szCs w:val="24"/>
        </w:rPr>
      </w:pPr>
      <w:r w:rsidRPr="001B2ED6">
        <w:rPr>
          <w:b/>
          <w:bCs/>
          <w:sz w:val="24"/>
          <w:szCs w:val="24"/>
        </w:rPr>
        <w:t>Detalles:</w:t>
      </w:r>
    </w:p>
    <w:p w14:paraId="097EC82E" w14:textId="2E25634A" w:rsidR="001B2ED6" w:rsidRDefault="001B2ED6">
      <w:r>
        <w:t xml:space="preserve">El separador individual(oraciones) debe ser el mismo en todas las oraciones, al igual que el separador de palabras. La función elimina palabras claves con menor frecuencia que </w:t>
      </w:r>
      <w:proofErr w:type="spellStart"/>
      <w:r>
        <w:t>fmin</w:t>
      </w:r>
      <w:proofErr w:type="spellEnd"/>
      <w:r>
        <w:t xml:space="preserve"> y elimina </w:t>
      </w:r>
      <w:proofErr w:type="spellStart"/>
      <w:r>
        <w:t>co</w:t>
      </w:r>
      <w:proofErr w:type="spellEnd"/>
      <w:r>
        <w:t xml:space="preserve"> ocurrencias menores a </w:t>
      </w:r>
      <w:proofErr w:type="spellStart"/>
      <w:r>
        <w:t>cmin</w:t>
      </w:r>
      <w:proofErr w:type="spellEnd"/>
      <w:r>
        <w:t>.</w:t>
      </w:r>
    </w:p>
    <w:p w14:paraId="6B5EEBFE" w14:textId="33904E82" w:rsidR="001B2ED6" w:rsidRDefault="001B2ED6"/>
    <w:p w14:paraId="4220A5F8" w14:textId="00100CDA" w:rsidR="001B2ED6" w:rsidRPr="001B2ED6" w:rsidRDefault="001B2ED6">
      <w:pPr>
        <w:rPr>
          <w:b/>
          <w:bCs/>
          <w:sz w:val="24"/>
          <w:szCs w:val="24"/>
        </w:rPr>
      </w:pPr>
      <w:r w:rsidRPr="001B2ED6">
        <w:rPr>
          <w:b/>
          <w:bCs/>
          <w:sz w:val="24"/>
          <w:szCs w:val="24"/>
        </w:rPr>
        <w:t>Valores de salida:</w:t>
      </w:r>
    </w:p>
    <w:p w14:paraId="02C9C4F1" w14:textId="4E3D9D81" w:rsidR="001B2ED6" w:rsidRDefault="001B2ED6">
      <w:r>
        <w:t>Una lista que contiene:</w:t>
      </w:r>
    </w:p>
    <w:p w14:paraId="2CD03C93" w14:textId="509F4557" w:rsidR="001B2ED6" w:rsidRDefault="001B2ED6">
      <w:proofErr w:type="spellStart"/>
      <w:r>
        <w:t>Matriza</w:t>
      </w:r>
      <w:proofErr w:type="spellEnd"/>
      <w:r>
        <w:t>: Matriz de asociaciones</w:t>
      </w:r>
    </w:p>
    <w:p w14:paraId="0933FA25" w14:textId="1D00520B" w:rsidR="001B2ED6" w:rsidRDefault="001B2ED6">
      <w:proofErr w:type="spellStart"/>
      <w:r>
        <w:t>Matrizc</w:t>
      </w:r>
      <w:proofErr w:type="spellEnd"/>
      <w:r>
        <w:t xml:space="preserve">: Matriz de </w:t>
      </w:r>
      <w:proofErr w:type="spellStart"/>
      <w:r>
        <w:t>co</w:t>
      </w:r>
      <w:proofErr w:type="spellEnd"/>
      <w:r>
        <w:t xml:space="preserve"> ocurrencias</w:t>
      </w:r>
    </w:p>
    <w:p w14:paraId="30582EB6" w14:textId="075740AD" w:rsidR="001B2ED6" w:rsidRDefault="001B2ED6">
      <w:r>
        <w:t>Palabras: Vector de diferentes palabras que aparecen en el cuerpo.</w:t>
      </w:r>
    </w:p>
    <w:p w14:paraId="3958E4E5" w14:textId="4DC63E4F" w:rsidR="001B2ED6" w:rsidRDefault="001B2ED6">
      <w:proofErr w:type="spellStart"/>
      <w:r>
        <w:t>tl</w:t>
      </w:r>
      <w:proofErr w:type="spellEnd"/>
      <w:r>
        <w:t>: tabla léxica</w:t>
      </w:r>
    </w:p>
    <w:p w14:paraId="13854A8A" w14:textId="7B8959DC" w:rsidR="001B2ED6" w:rsidRDefault="001B2ED6"/>
    <w:p w14:paraId="5604CF09" w14:textId="77777777" w:rsidR="001B2ED6" w:rsidRDefault="001B2ED6"/>
    <w:p w14:paraId="13C981CF" w14:textId="77777777" w:rsidR="001B2ED6" w:rsidRDefault="001B2ED6"/>
    <w:p w14:paraId="07A2F34B" w14:textId="77777777" w:rsidR="001B2ED6" w:rsidRDefault="001B2ED6"/>
    <w:p w14:paraId="3486DB60" w14:textId="77777777" w:rsidR="001B2ED6" w:rsidRDefault="001B2ED6"/>
    <w:p w14:paraId="5F4942EF" w14:textId="77A11B5F" w:rsidR="001B2ED6" w:rsidRDefault="001B2ED6">
      <w:pPr>
        <w:rPr>
          <w:b/>
          <w:bCs/>
          <w:sz w:val="24"/>
          <w:szCs w:val="24"/>
        </w:rPr>
      </w:pPr>
      <w:r w:rsidRPr="009056EF">
        <w:rPr>
          <w:b/>
          <w:bCs/>
          <w:sz w:val="24"/>
          <w:szCs w:val="24"/>
        </w:rPr>
        <w:lastRenderedPageBreak/>
        <w:t>Ejemplo</w:t>
      </w:r>
      <w:r w:rsidR="009056EF">
        <w:rPr>
          <w:b/>
          <w:bCs/>
          <w:sz w:val="24"/>
          <w:szCs w:val="24"/>
        </w:rPr>
        <w:t>:</w:t>
      </w:r>
    </w:p>
    <w:p w14:paraId="7AA40FAF" w14:textId="1A7D2369" w:rsidR="009056EF" w:rsidRPr="009056EF" w:rsidRDefault="009056EF">
      <w:pPr>
        <w:rPr>
          <w:b/>
          <w:bCs/>
          <w:sz w:val="24"/>
          <w:szCs w:val="24"/>
        </w:rPr>
      </w:pPr>
    </w:p>
    <w:p w14:paraId="6EB06CFE" w14:textId="63ECA794" w:rsidR="00345B9F" w:rsidRDefault="00345B9F">
      <w:r>
        <w:rPr>
          <w:noProof/>
          <w:lang w:eastAsia="es-PE"/>
        </w:rPr>
        <w:drawing>
          <wp:inline distT="0" distB="0" distL="0" distR="0" wp14:anchorId="5232A303" wp14:editId="09BE7145">
            <wp:extent cx="5400040" cy="3223895"/>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4A6C.tmp"/>
                    <pic:cNvPicPr/>
                  </pic:nvPicPr>
                  <pic:blipFill>
                    <a:blip r:embed="rId6">
                      <a:extLst>
                        <a:ext uri="{28A0092B-C50C-407E-A947-70E740481C1C}">
                          <a14:useLocalDpi xmlns:a14="http://schemas.microsoft.com/office/drawing/2010/main" val="0"/>
                        </a:ext>
                      </a:extLst>
                    </a:blip>
                    <a:stretch>
                      <a:fillRect/>
                    </a:stretch>
                  </pic:blipFill>
                  <pic:spPr>
                    <a:xfrm>
                      <a:off x="0" y="0"/>
                      <a:ext cx="5400040" cy="3223895"/>
                    </a:xfrm>
                    <a:prstGeom prst="rect">
                      <a:avLst/>
                    </a:prstGeom>
                  </pic:spPr>
                </pic:pic>
              </a:graphicData>
            </a:graphic>
          </wp:inline>
        </w:drawing>
      </w:r>
    </w:p>
    <w:p w14:paraId="7CF58173" w14:textId="5149B0B4" w:rsidR="00345B9F" w:rsidRPr="00B501D6" w:rsidRDefault="00345B9F">
      <w:pPr>
        <w:rPr>
          <w:b/>
          <w:bCs/>
          <w:sz w:val="24"/>
          <w:szCs w:val="24"/>
        </w:rPr>
      </w:pPr>
      <w:proofErr w:type="spellStart"/>
      <w:r w:rsidRPr="00B501D6">
        <w:rPr>
          <w:b/>
          <w:bCs/>
          <w:sz w:val="24"/>
          <w:szCs w:val="24"/>
        </w:rPr>
        <w:t>Funcion</w:t>
      </w:r>
      <w:proofErr w:type="spellEnd"/>
      <w:r w:rsidRPr="00B501D6">
        <w:rPr>
          <w:b/>
          <w:bCs/>
          <w:sz w:val="24"/>
          <w:szCs w:val="24"/>
        </w:rPr>
        <w:t xml:space="preserve">  </w:t>
      </w:r>
      <w:proofErr w:type="spellStart"/>
      <w:r w:rsidRPr="00B501D6">
        <w:rPr>
          <w:b/>
          <w:bCs/>
          <w:sz w:val="24"/>
          <w:szCs w:val="24"/>
        </w:rPr>
        <w:t>mpa</w:t>
      </w:r>
      <w:proofErr w:type="spellEnd"/>
    </w:p>
    <w:p w14:paraId="130CC28F" w14:textId="2687AC2F" w:rsidR="00345B9F" w:rsidRDefault="00345B9F"/>
    <w:p w14:paraId="1032694D" w14:textId="560BCFD6" w:rsidR="00345B9F" w:rsidRPr="00B501D6" w:rsidRDefault="00345B9F">
      <w:pPr>
        <w:rPr>
          <w:b/>
          <w:bCs/>
          <w:sz w:val="24"/>
          <w:szCs w:val="24"/>
        </w:rPr>
      </w:pPr>
      <w:r w:rsidRPr="00B501D6">
        <w:rPr>
          <w:b/>
          <w:bCs/>
          <w:sz w:val="24"/>
          <w:szCs w:val="24"/>
        </w:rPr>
        <w:t>Descripción:</w:t>
      </w:r>
    </w:p>
    <w:p w14:paraId="399253EA" w14:textId="1F22F6A5" w:rsidR="00345B9F" w:rsidRDefault="00345B9F">
      <w:r>
        <w:t>Realiza el método de asociación por palabra (MPA).</w:t>
      </w:r>
    </w:p>
    <w:p w14:paraId="2184DC8C" w14:textId="77777777" w:rsidR="00345B9F" w:rsidRDefault="00345B9F"/>
    <w:p w14:paraId="1B5CD097" w14:textId="3DE551EE" w:rsidR="00345B9F" w:rsidRPr="00B501D6" w:rsidRDefault="00345B9F">
      <w:pPr>
        <w:rPr>
          <w:b/>
          <w:bCs/>
          <w:sz w:val="24"/>
          <w:szCs w:val="24"/>
        </w:rPr>
      </w:pPr>
      <w:r w:rsidRPr="00B501D6">
        <w:rPr>
          <w:b/>
          <w:bCs/>
          <w:sz w:val="24"/>
          <w:szCs w:val="24"/>
        </w:rPr>
        <w:t>Forma de Uso:</w:t>
      </w:r>
    </w:p>
    <w:p w14:paraId="06E1A20B" w14:textId="6A4A9AC2" w:rsidR="00345B9F" w:rsidRDefault="00345B9F">
      <w:proofErr w:type="spellStart"/>
      <w:proofErr w:type="gramStart"/>
      <w:r>
        <w:t>mpa</w:t>
      </w:r>
      <w:proofErr w:type="spellEnd"/>
      <w:r>
        <w:t>(</w:t>
      </w:r>
      <w:proofErr w:type="gramEnd"/>
      <w:r>
        <w:t xml:space="preserve">E, </w:t>
      </w:r>
      <w:proofErr w:type="spellStart"/>
      <w:r>
        <w:t>tmax</w:t>
      </w:r>
      <w:proofErr w:type="spellEnd"/>
      <w:r>
        <w:t>=x, palabras=NULL)</w:t>
      </w:r>
    </w:p>
    <w:p w14:paraId="4B1FE1FD" w14:textId="2CDFC908" w:rsidR="00345B9F" w:rsidRDefault="00345B9F">
      <w:proofErr w:type="spellStart"/>
      <w:r>
        <w:t>contar.si</w:t>
      </w:r>
      <w:proofErr w:type="spellEnd"/>
      <w:r>
        <w:t>(</w:t>
      </w:r>
      <w:proofErr w:type="spellStart"/>
      <w:r>
        <w:t>a</w:t>
      </w:r>
      <w:proofErr w:type="gramStart"/>
      <w:r>
        <w:t>,b</w:t>
      </w:r>
      <w:proofErr w:type="spellEnd"/>
      <w:proofErr w:type="gramEnd"/>
      <w:r>
        <w:t>)</w:t>
      </w:r>
    </w:p>
    <w:p w14:paraId="203002E9" w14:textId="6A561081" w:rsidR="00345B9F" w:rsidRDefault="00345B9F">
      <w:proofErr w:type="spellStart"/>
      <w:r>
        <w:t>reemplazar.si</w:t>
      </w:r>
      <w:proofErr w:type="spellEnd"/>
      <w:r>
        <w:t>(</w:t>
      </w:r>
      <w:proofErr w:type="spellStart"/>
      <w:r>
        <w:t>a</w:t>
      </w:r>
      <w:proofErr w:type="gramStart"/>
      <w:r>
        <w:t>,n,p</w:t>
      </w:r>
      <w:proofErr w:type="spellEnd"/>
      <w:proofErr w:type="gramEnd"/>
      <w:r>
        <w:t>)</w:t>
      </w:r>
    </w:p>
    <w:p w14:paraId="541354D8" w14:textId="295587DB" w:rsidR="00345B9F" w:rsidRDefault="00345B9F">
      <w:r>
        <w:br/>
      </w:r>
      <w:r w:rsidRPr="00B501D6">
        <w:rPr>
          <w:b/>
          <w:bCs/>
          <w:sz w:val="24"/>
          <w:szCs w:val="24"/>
        </w:rPr>
        <w:t>Argumentos</w:t>
      </w:r>
    </w:p>
    <w:p w14:paraId="60947518" w14:textId="219C381B" w:rsidR="00345B9F" w:rsidRDefault="00345B9F">
      <w:r>
        <w:t>E                               La matriz de asociación(</w:t>
      </w:r>
      <w:proofErr w:type="spellStart"/>
      <w:r>
        <w:t>mat$Matriza</w:t>
      </w:r>
      <w:proofErr w:type="spellEnd"/>
      <w:r>
        <w:t>)</w:t>
      </w:r>
    </w:p>
    <w:p w14:paraId="0121199C" w14:textId="7078A413" w:rsidR="00345B9F" w:rsidRDefault="00345B9F">
      <w:proofErr w:type="spellStart"/>
      <w:r>
        <w:t>tmax</w:t>
      </w:r>
      <w:proofErr w:type="spellEnd"/>
      <w:r>
        <w:t xml:space="preserve">                        máxima tamaño por grupo</w:t>
      </w:r>
    </w:p>
    <w:p w14:paraId="5F3B6336" w14:textId="03C2ECF7" w:rsidR="00345B9F" w:rsidRDefault="00345B9F">
      <w:r>
        <w:t>palabras                  Vector que contiene todas las palabras(</w:t>
      </w:r>
      <w:proofErr w:type="spellStart"/>
      <w:r>
        <w:t>mat$Palabras</w:t>
      </w:r>
      <w:proofErr w:type="spellEnd"/>
      <w:r>
        <w:t>)</w:t>
      </w:r>
    </w:p>
    <w:p w14:paraId="68097BD2" w14:textId="403894A0" w:rsidR="00345B9F" w:rsidRDefault="00345B9F">
      <w:r>
        <w:t>a                                Vector numérico</w:t>
      </w:r>
    </w:p>
    <w:p w14:paraId="55AA902C" w14:textId="360F29CC" w:rsidR="00345B9F" w:rsidRDefault="00345B9F">
      <w:r>
        <w:t>n                                Escalar</w:t>
      </w:r>
    </w:p>
    <w:p w14:paraId="0B3ADA68" w14:textId="68502627" w:rsidR="00345B9F" w:rsidRDefault="00345B9F">
      <w:r>
        <w:t>p                                Escalar</w:t>
      </w:r>
    </w:p>
    <w:p w14:paraId="65D492F6" w14:textId="7F4B0F87" w:rsidR="00345B9F" w:rsidRPr="00B501D6" w:rsidRDefault="00345B9F">
      <w:pPr>
        <w:rPr>
          <w:b/>
          <w:bCs/>
          <w:sz w:val="24"/>
          <w:szCs w:val="24"/>
        </w:rPr>
      </w:pPr>
      <w:r w:rsidRPr="00B501D6">
        <w:rPr>
          <w:b/>
          <w:bCs/>
          <w:sz w:val="24"/>
          <w:szCs w:val="24"/>
        </w:rPr>
        <w:lastRenderedPageBreak/>
        <w:t>Detalles:</w:t>
      </w:r>
    </w:p>
    <w:p w14:paraId="7D9FAACC" w14:textId="7E0C1FFF" w:rsidR="00345B9F" w:rsidRDefault="00345B9F">
      <w:r>
        <w:t xml:space="preserve">La función </w:t>
      </w:r>
      <w:proofErr w:type="spellStart"/>
      <w:r>
        <w:t>mpa</w:t>
      </w:r>
      <w:proofErr w:type="spellEnd"/>
      <w:r>
        <w:t xml:space="preserve"> ejecuta el método de asociación por palabra a la matriz </w:t>
      </w:r>
      <w:r w:rsidR="006656C1">
        <w:t xml:space="preserve">de asociación E, con un tamaño máximo por grupo </w:t>
      </w:r>
      <w:proofErr w:type="spellStart"/>
      <w:r w:rsidR="006656C1">
        <w:t>tmax</w:t>
      </w:r>
      <w:proofErr w:type="spellEnd"/>
      <w:r w:rsidR="006656C1">
        <w:t xml:space="preserve">. La función </w:t>
      </w:r>
      <w:proofErr w:type="spellStart"/>
      <w:r w:rsidR="006656C1">
        <w:t>contar.si</w:t>
      </w:r>
      <w:proofErr w:type="spellEnd"/>
      <w:r w:rsidR="006656C1">
        <w:t xml:space="preserve"> cuenta el número de veces que el escalar “b” </w:t>
      </w:r>
      <w:proofErr w:type="spellStart"/>
      <w:r w:rsidR="006656C1">
        <w:t>aparecece</w:t>
      </w:r>
      <w:proofErr w:type="spellEnd"/>
      <w:r w:rsidR="006656C1">
        <w:t xml:space="preserve"> en el vector “a”. La función </w:t>
      </w:r>
      <w:proofErr w:type="spellStart"/>
      <w:r w:rsidR="006656C1">
        <w:t>reemplazar.si</w:t>
      </w:r>
      <w:proofErr w:type="spellEnd"/>
      <w:r w:rsidR="006656C1">
        <w:t xml:space="preserve"> buscar valores iguales a “n” y los reemplaza por “p” en el vector “a”.</w:t>
      </w:r>
    </w:p>
    <w:p w14:paraId="323463A9" w14:textId="77777777" w:rsidR="006656C1" w:rsidRDefault="006656C1"/>
    <w:p w14:paraId="03005309" w14:textId="17FD61EB" w:rsidR="006656C1" w:rsidRPr="00B501D6" w:rsidRDefault="006656C1">
      <w:pPr>
        <w:rPr>
          <w:b/>
          <w:bCs/>
          <w:sz w:val="24"/>
          <w:szCs w:val="24"/>
        </w:rPr>
      </w:pPr>
      <w:r w:rsidRPr="00B501D6">
        <w:rPr>
          <w:b/>
          <w:bCs/>
          <w:sz w:val="24"/>
          <w:szCs w:val="24"/>
        </w:rPr>
        <w:t>Valores de salida:</w:t>
      </w:r>
    </w:p>
    <w:p w14:paraId="6EA242AB" w14:textId="62C9C48B" w:rsidR="006656C1" w:rsidRDefault="006656C1">
      <w:r>
        <w:t>Clases: un vector que identifica el grupo en que cada palabra clave está asociada. Si arroja un valor 0 significa que en ese lugar específico la palabra clave no se encuentra asociada.</w:t>
      </w:r>
    </w:p>
    <w:p w14:paraId="7185F1EB" w14:textId="52111BEB" w:rsidR="006656C1" w:rsidRDefault="006656C1">
      <w:r>
        <w:t>Nombres: El vector que especifica los nombres de cada grupo.</w:t>
      </w:r>
    </w:p>
    <w:p w14:paraId="7568F2DD" w14:textId="155A30DE" w:rsidR="006656C1" w:rsidRDefault="006656C1">
      <w:r>
        <w:t>Resumen: Matriz que contiene el tamaño, densidad y centralidad de cada grupo.</w:t>
      </w:r>
    </w:p>
    <w:p w14:paraId="40117C81" w14:textId="79E2421E" w:rsidR="006656C1" w:rsidRDefault="006656C1"/>
    <w:p w14:paraId="780F7042" w14:textId="7DF35523" w:rsidR="006656C1" w:rsidRPr="00B501D6" w:rsidRDefault="006656C1">
      <w:pPr>
        <w:rPr>
          <w:b/>
          <w:bCs/>
          <w:sz w:val="24"/>
          <w:szCs w:val="24"/>
        </w:rPr>
      </w:pPr>
      <w:r w:rsidRPr="00B501D6">
        <w:rPr>
          <w:b/>
          <w:bCs/>
          <w:sz w:val="24"/>
          <w:szCs w:val="24"/>
        </w:rPr>
        <w:t>Ejemplo:</w:t>
      </w:r>
    </w:p>
    <w:p w14:paraId="7B16295B" w14:textId="7DC4198D" w:rsidR="006656C1" w:rsidRDefault="006656C1">
      <w:r>
        <w:rPr>
          <w:noProof/>
          <w:lang w:eastAsia="es-PE"/>
        </w:rPr>
        <w:drawing>
          <wp:inline distT="0" distB="0" distL="0" distR="0" wp14:anchorId="6715367F" wp14:editId="19442B59">
            <wp:extent cx="4915586" cy="2400635"/>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45CB3.tmp"/>
                    <pic:cNvPicPr/>
                  </pic:nvPicPr>
                  <pic:blipFill>
                    <a:blip r:embed="rId7">
                      <a:extLst>
                        <a:ext uri="{28A0092B-C50C-407E-A947-70E740481C1C}">
                          <a14:useLocalDpi xmlns:a14="http://schemas.microsoft.com/office/drawing/2010/main" val="0"/>
                        </a:ext>
                      </a:extLst>
                    </a:blip>
                    <a:stretch>
                      <a:fillRect/>
                    </a:stretch>
                  </pic:blipFill>
                  <pic:spPr>
                    <a:xfrm>
                      <a:off x="0" y="0"/>
                      <a:ext cx="4915586" cy="2400635"/>
                    </a:xfrm>
                    <a:prstGeom prst="rect">
                      <a:avLst/>
                    </a:prstGeom>
                  </pic:spPr>
                </pic:pic>
              </a:graphicData>
            </a:graphic>
          </wp:inline>
        </w:drawing>
      </w:r>
    </w:p>
    <w:p w14:paraId="1697C7A1" w14:textId="673FC3EE" w:rsidR="00345B9F" w:rsidRDefault="00345B9F"/>
    <w:p w14:paraId="55E6231E" w14:textId="77CDC31B" w:rsidR="006656C1" w:rsidRPr="00B501D6" w:rsidRDefault="006656C1">
      <w:pPr>
        <w:rPr>
          <w:b/>
          <w:bCs/>
          <w:sz w:val="24"/>
          <w:szCs w:val="24"/>
        </w:rPr>
      </w:pPr>
      <w:proofErr w:type="spellStart"/>
      <w:r w:rsidRPr="00B501D6">
        <w:rPr>
          <w:b/>
          <w:bCs/>
          <w:sz w:val="24"/>
          <w:szCs w:val="24"/>
        </w:rPr>
        <w:t>Funcion</w:t>
      </w:r>
      <w:proofErr w:type="spellEnd"/>
      <w:r w:rsidRPr="00B501D6">
        <w:rPr>
          <w:b/>
          <w:bCs/>
          <w:sz w:val="24"/>
          <w:szCs w:val="24"/>
        </w:rPr>
        <w:t xml:space="preserve"> </w:t>
      </w:r>
      <w:proofErr w:type="spellStart"/>
      <w:r w:rsidRPr="00B501D6">
        <w:rPr>
          <w:b/>
          <w:bCs/>
          <w:sz w:val="24"/>
          <w:szCs w:val="24"/>
        </w:rPr>
        <w:t>plotmpa</w:t>
      </w:r>
      <w:proofErr w:type="spellEnd"/>
    </w:p>
    <w:p w14:paraId="2BC2CA23" w14:textId="6AD166C5" w:rsidR="006656C1" w:rsidRDefault="006656C1"/>
    <w:p w14:paraId="7E608D65" w14:textId="046006BE" w:rsidR="006656C1" w:rsidRPr="00B501D6" w:rsidRDefault="006656C1">
      <w:pPr>
        <w:rPr>
          <w:b/>
          <w:bCs/>
          <w:sz w:val="24"/>
          <w:szCs w:val="24"/>
        </w:rPr>
      </w:pPr>
      <w:r w:rsidRPr="00B501D6">
        <w:rPr>
          <w:b/>
          <w:bCs/>
          <w:sz w:val="24"/>
          <w:szCs w:val="24"/>
        </w:rPr>
        <w:t>Descripción:</w:t>
      </w:r>
    </w:p>
    <w:p w14:paraId="72EF4B5C" w14:textId="6149B18B" w:rsidR="006656C1" w:rsidRDefault="006656C1">
      <w:r>
        <w:t>Dibuja la red de asociación entre las palabras pertenecientes al grupo.</w:t>
      </w:r>
    </w:p>
    <w:p w14:paraId="67B19F11" w14:textId="30623C1A" w:rsidR="006656C1" w:rsidRDefault="006656C1"/>
    <w:p w14:paraId="43A880CB" w14:textId="4034DB44" w:rsidR="006656C1" w:rsidRPr="00B501D6" w:rsidRDefault="006656C1">
      <w:pPr>
        <w:rPr>
          <w:b/>
          <w:bCs/>
          <w:sz w:val="24"/>
          <w:szCs w:val="24"/>
        </w:rPr>
      </w:pPr>
      <w:r w:rsidRPr="00B501D6">
        <w:rPr>
          <w:b/>
          <w:bCs/>
          <w:sz w:val="24"/>
          <w:szCs w:val="24"/>
        </w:rPr>
        <w:t>Forma de uso:</w:t>
      </w:r>
    </w:p>
    <w:p w14:paraId="46CC88C2" w14:textId="04E9303C" w:rsidR="006656C1" w:rsidRDefault="006656C1">
      <w:proofErr w:type="spellStart"/>
      <w:proofErr w:type="gramStart"/>
      <w:r>
        <w:t>plotmpa</w:t>
      </w:r>
      <w:proofErr w:type="spellEnd"/>
      <w:r>
        <w:t>(</w:t>
      </w:r>
      <w:proofErr w:type="spellStart"/>
      <w:proofErr w:type="gramEnd"/>
      <w:r>
        <w:t>clase,E,mpa,fpond</w:t>
      </w:r>
      <w:proofErr w:type="spellEnd"/>
      <w:r>
        <w:t>=</w:t>
      </w:r>
      <w:proofErr w:type="spellStart"/>
      <w:r>
        <w:t>x,tit</w:t>
      </w:r>
      <w:proofErr w:type="spellEnd"/>
      <w:r>
        <w:t>=</w:t>
      </w:r>
      <w:proofErr w:type="spellStart"/>
      <w:r>
        <w:t>NULL,tam.fuente</w:t>
      </w:r>
      <w:proofErr w:type="spellEnd"/>
      <w:r>
        <w:t>=1)</w:t>
      </w:r>
    </w:p>
    <w:p w14:paraId="00EC1F07" w14:textId="7D6F0FFA" w:rsidR="006656C1" w:rsidRDefault="006656C1"/>
    <w:p w14:paraId="12590BE3" w14:textId="77777777" w:rsidR="006656C1" w:rsidRDefault="006656C1"/>
    <w:p w14:paraId="44730C30" w14:textId="77777777" w:rsidR="006656C1" w:rsidRDefault="006656C1"/>
    <w:p w14:paraId="28C4F21E" w14:textId="7D29B789" w:rsidR="006656C1" w:rsidRPr="00B501D6" w:rsidRDefault="006656C1">
      <w:pPr>
        <w:rPr>
          <w:b/>
          <w:bCs/>
          <w:sz w:val="24"/>
          <w:szCs w:val="24"/>
        </w:rPr>
      </w:pPr>
      <w:r w:rsidRPr="00B501D6">
        <w:rPr>
          <w:b/>
          <w:bCs/>
          <w:sz w:val="24"/>
          <w:szCs w:val="24"/>
        </w:rPr>
        <w:t>Argumentos:</w:t>
      </w:r>
    </w:p>
    <w:p w14:paraId="567EC1BA" w14:textId="0CA76C60" w:rsidR="006656C1" w:rsidRDefault="006656C1">
      <w:r>
        <w:t>clase                El número del tipo o grupo del cual se quiere ver la red de asociación</w:t>
      </w:r>
    </w:p>
    <w:p w14:paraId="0DF557AD" w14:textId="1C82D0CD" w:rsidR="006656C1" w:rsidRDefault="006656C1">
      <w:r>
        <w:t>E                       Matriz de asociación(</w:t>
      </w:r>
      <w:proofErr w:type="spellStart"/>
      <w:r>
        <w:t>mat$Matriza</w:t>
      </w:r>
      <w:proofErr w:type="spellEnd"/>
      <w:r>
        <w:t>)</w:t>
      </w:r>
    </w:p>
    <w:p w14:paraId="6191047D" w14:textId="16EAA76C" w:rsidR="006656C1" w:rsidRDefault="006656C1">
      <w:proofErr w:type="spellStart"/>
      <w:proofErr w:type="gramStart"/>
      <w:r>
        <w:t>mpa</w:t>
      </w:r>
      <w:proofErr w:type="spellEnd"/>
      <w:proofErr w:type="gramEnd"/>
      <w:r>
        <w:t xml:space="preserve">                 Objeto resultante de la función </w:t>
      </w:r>
      <w:proofErr w:type="spellStart"/>
      <w:r>
        <w:t>mpa</w:t>
      </w:r>
      <w:proofErr w:type="spellEnd"/>
      <w:r>
        <w:t>()</w:t>
      </w:r>
    </w:p>
    <w:p w14:paraId="432594C1" w14:textId="495435A1" w:rsidR="006656C1" w:rsidRDefault="006656C1">
      <w:proofErr w:type="spellStart"/>
      <w:r>
        <w:t>fpond</w:t>
      </w:r>
      <w:proofErr w:type="spellEnd"/>
      <w:r>
        <w:t xml:space="preserve">               Peso para las conexiones entre los nodos de la red</w:t>
      </w:r>
    </w:p>
    <w:p w14:paraId="3E9A400C" w14:textId="54B47301" w:rsidR="006656C1" w:rsidRDefault="006656C1">
      <w:proofErr w:type="spellStart"/>
      <w:r>
        <w:t>tit</w:t>
      </w:r>
      <w:proofErr w:type="spellEnd"/>
      <w:r>
        <w:t xml:space="preserve">                      Título para el gráfico</w:t>
      </w:r>
    </w:p>
    <w:p w14:paraId="29ACBEE3" w14:textId="2F072482" w:rsidR="006656C1" w:rsidRDefault="006656C1">
      <w:proofErr w:type="spellStart"/>
      <w:r>
        <w:t>tam.fuente</w:t>
      </w:r>
      <w:proofErr w:type="spellEnd"/>
      <w:r>
        <w:t xml:space="preserve">      Tamaño de fuente</w:t>
      </w:r>
    </w:p>
    <w:p w14:paraId="40104A58" w14:textId="4C00F7DF" w:rsidR="006656C1" w:rsidRDefault="006656C1"/>
    <w:p w14:paraId="5C32010C" w14:textId="4BC770CE" w:rsidR="006656C1" w:rsidRPr="00B501D6" w:rsidRDefault="006656C1">
      <w:pPr>
        <w:rPr>
          <w:b/>
          <w:bCs/>
          <w:sz w:val="24"/>
          <w:szCs w:val="24"/>
        </w:rPr>
      </w:pPr>
      <w:r w:rsidRPr="00B501D6">
        <w:rPr>
          <w:b/>
          <w:bCs/>
          <w:sz w:val="24"/>
          <w:szCs w:val="24"/>
        </w:rPr>
        <w:t>Detalles:</w:t>
      </w:r>
    </w:p>
    <w:p w14:paraId="3D3F6D9F" w14:textId="395024A8" w:rsidR="006656C1" w:rsidRDefault="006656C1">
      <w:r>
        <w:t>Las palabras claves están representadas en nodos. Las líneas entre ellos son el nivel de asociación entre palabras claves. El nodo rojo es aquel cuya suma interna de asociaciones es la mayor.</w:t>
      </w:r>
    </w:p>
    <w:p w14:paraId="529B048A" w14:textId="200A153A" w:rsidR="006656C1" w:rsidRDefault="006656C1"/>
    <w:p w14:paraId="3DDD058C" w14:textId="5182C68C" w:rsidR="006656C1" w:rsidRDefault="006656C1">
      <w:r w:rsidRPr="00B501D6">
        <w:rPr>
          <w:b/>
          <w:bCs/>
          <w:sz w:val="24"/>
          <w:szCs w:val="24"/>
        </w:rPr>
        <w:t>Valor de salida:</w:t>
      </w:r>
    </w:p>
    <w:p w14:paraId="2107D6A2" w14:textId="520AC95D" w:rsidR="006656C1" w:rsidRDefault="006656C1">
      <w:r>
        <w:t>Un gráfico de nodos según lo solicitado</w:t>
      </w:r>
    </w:p>
    <w:p w14:paraId="78412ADA" w14:textId="32BA19B6" w:rsidR="006656C1" w:rsidRDefault="006656C1"/>
    <w:p w14:paraId="28791ACF" w14:textId="59790140" w:rsidR="006656C1" w:rsidRPr="00B501D6" w:rsidRDefault="006656C1">
      <w:pPr>
        <w:rPr>
          <w:b/>
          <w:bCs/>
          <w:sz w:val="24"/>
          <w:szCs w:val="24"/>
        </w:rPr>
      </w:pPr>
      <w:r w:rsidRPr="00B501D6">
        <w:rPr>
          <w:b/>
          <w:bCs/>
          <w:sz w:val="24"/>
          <w:szCs w:val="24"/>
        </w:rPr>
        <w:t>Ejemplo:</w:t>
      </w:r>
    </w:p>
    <w:p w14:paraId="1231C972" w14:textId="6BA0E52D" w:rsidR="006656C1" w:rsidRDefault="006656C1">
      <w:r>
        <w:rPr>
          <w:noProof/>
          <w:lang w:eastAsia="es-PE"/>
        </w:rPr>
        <w:drawing>
          <wp:inline distT="0" distB="0" distL="0" distR="0" wp14:anchorId="3EA1CD7A" wp14:editId="7ECF23E4">
            <wp:extent cx="5400040" cy="1961515"/>
            <wp:effectExtent l="0" t="0" r="0" b="63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4880D.tmp"/>
                    <pic:cNvPicPr/>
                  </pic:nvPicPr>
                  <pic:blipFill>
                    <a:blip r:embed="rId8">
                      <a:extLst>
                        <a:ext uri="{28A0092B-C50C-407E-A947-70E740481C1C}">
                          <a14:useLocalDpi xmlns:a14="http://schemas.microsoft.com/office/drawing/2010/main" val="0"/>
                        </a:ext>
                      </a:extLst>
                    </a:blip>
                    <a:stretch>
                      <a:fillRect/>
                    </a:stretch>
                  </pic:blipFill>
                  <pic:spPr>
                    <a:xfrm>
                      <a:off x="0" y="0"/>
                      <a:ext cx="5400040" cy="1961515"/>
                    </a:xfrm>
                    <a:prstGeom prst="rect">
                      <a:avLst/>
                    </a:prstGeom>
                  </pic:spPr>
                </pic:pic>
              </a:graphicData>
            </a:graphic>
          </wp:inline>
        </w:drawing>
      </w:r>
    </w:p>
    <w:p w14:paraId="1684D939" w14:textId="14B0E156" w:rsidR="006656C1" w:rsidRDefault="00B501D6">
      <w:r>
        <w:rPr>
          <w:noProof/>
          <w:lang w:eastAsia="es-PE"/>
        </w:rPr>
        <w:drawing>
          <wp:inline distT="0" distB="0" distL="0" distR="0" wp14:anchorId="60C16AF2" wp14:editId="35AD41DB">
            <wp:extent cx="5400040" cy="1747520"/>
            <wp:effectExtent l="0" t="0" r="0" b="508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4433C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747520"/>
                    </a:xfrm>
                    <a:prstGeom prst="rect">
                      <a:avLst/>
                    </a:prstGeom>
                  </pic:spPr>
                </pic:pic>
              </a:graphicData>
            </a:graphic>
          </wp:inline>
        </w:drawing>
      </w:r>
    </w:p>
    <w:p w14:paraId="22E964C5" w14:textId="52C437B0" w:rsidR="006656C1" w:rsidRDefault="006656C1"/>
    <w:p w14:paraId="612A7860" w14:textId="08AF19AB" w:rsidR="00B501D6" w:rsidRPr="00B501D6" w:rsidRDefault="00B501D6">
      <w:pPr>
        <w:rPr>
          <w:b/>
          <w:bCs/>
          <w:sz w:val="24"/>
          <w:szCs w:val="24"/>
        </w:rPr>
      </w:pPr>
      <w:r w:rsidRPr="00B501D6">
        <w:rPr>
          <w:b/>
          <w:bCs/>
          <w:sz w:val="24"/>
          <w:szCs w:val="24"/>
        </w:rPr>
        <w:t>Función diagram.mpa</w:t>
      </w:r>
    </w:p>
    <w:p w14:paraId="40785BDC" w14:textId="6468DD3D" w:rsidR="00B501D6" w:rsidRDefault="00B501D6"/>
    <w:p w14:paraId="6DF6C3BE" w14:textId="2D518E8E" w:rsidR="00B501D6" w:rsidRPr="00B501D6" w:rsidRDefault="00B501D6">
      <w:pPr>
        <w:rPr>
          <w:b/>
          <w:bCs/>
          <w:sz w:val="24"/>
          <w:szCs w:val="24"/>
        </w:rPr>
      </w:pPr>
      <w:r w:rsidRPr="00B501D6">
        <w:rPr>
          <w:b/>
          <w:bCs/>
          <w:sz w:val="24"/>
          <w:szCs w:val="24"/>
        </w:rPr>
        <w:t>Descripción:</w:t>
      </w:r>
    </w:p>
    <w:p w14:paraId="2CD6A30C" w14:textId="1E2812F4" w:rsidR="00B501D6" w:rsidRDefault="00B501D6">
      <w:r>
        <w:t xml:space="preserve">Dibuja el diagrama estratégico utilizando la clasificación de palabras claves arrojado por la función </w:t>
      </w:r>
      <w:proofErr w:type="spellStart"/>
      <w:r>
        <w:t>mpa</w:t>
      </w:r>
      <w:proofErr w:type="spellEnd"/>
      <w:r>
        <w:t>.</w:t>
      </w:r>
    </w:p>
    <w:p w14:paraId="026BD0E5" w14:textId="7D3981C8" w:rsidR="00B501D6" w:rsidRDefault="00B501D6"/>
    <w:p w14:paraId="2234D663" w14:textId="6812D7A9" w:rsidR="00B501D6" w:rsidRPr="00B501D6" w:rsidRDefault="00B501D6">
      <w:pPr>
        <w:rPr>
          <w:b/>
          <w:bCs/>
          <w:sz w:val="24"/>
          <w:szCs w:val="24"/>
        </w:rPr>
      </w:pPr>
      <w:r w:rsidRPr="00B501D6">
        <w:rPr>
          <w:b/>
          <w:bCs/>
          <w:sz w:val="24"/>
          <w:szCs w:val="24"/>
        </w:rPr>
        <w:t>Forma de uso:</w:t>
      </w:r>
    </w:p>
    <w:p w14:paraId="0DD581B3" w14:textId="77777777" w:rsidR="00B501D6" w:rsidRDefault="00B501D6">
      <w:proofErr w:type="gramStart"/>
      <w:r>
        <w:t>diagram.mpa(</w:t>
      </w:r>
      <w:proofErr w:type="spellStart"/>
      <w:proofErr w:type="gramEnd"/>
      <w:r>
        <w:t>mpa,tmin</w:t>
      </w:r>
      <w:proofErr w:type="spellEnd"/>
      <w:r>
        <w:t>=3,tit=NULL, pos=1)</w:t>
      </w:r>
    </w:p>
    <w:p w14:paraId="1289DA2D" w14:textId="77777777" w:rsidR="00B501D6" w:rsidRDefault="00B501D6"/>
    <w:p w14:paraId="4F1FCF7D" w14:textId="77777777" w:rsidR="00B501D6" w:rsidRPr="00B501D6" w:rsidRDefault="00B501D6">
      <w:pPr>
        <w:rPr>
          <w:b/>
          <w:bCs/>
          <w:sz w:val="24"/>
          <w:szCs w:val="24"/>
        </w:rPr>
      </w:pPr>
      <w:r w:rsidRPr="00B501D6">
        <w:rPr>
          <w:b/>
          <w:bCs/>
          <w:sz w:val="24"/>
          <w:szCs w:val="24"/>
        </w:rPr>
        <w:t>Argumentos:</w:t>
      </w:r>
    </w:p>
    <w:p w14:paraId="5D6C47D5" w14:textId="77777777" w:rsidR="00B501D6" w:rsidRDefault="00B501D6">
      <w:proofErr w:type="spellStart"/>
      <w:proofErr w:type="gramStart"/>
      <w:r>
        <w:t>mpa</w:t>
      </w:r>
      <w:proofErr w:type="spellEnd"/>
      <w:proofErr w:type="gramEnd"/>
      <w:r>
        <w:t xml:space="preserve">             Objeto resultante de usar la función </w:t>
      </w:r>
      <w:proofErr w:type="spellStart"/>
      <w:r>
        <w:t>mpa</w:t>
      </w:r>
      <w:proofErr w:type="spellEnd"/>
      <w:r>
        <w:t>()</w:t>
      </w:r>
    </w:p>
    <w:p w14:paraId="0D5E5285" w14:textId="77777777" w:rsidR="00B501D6" w:rsidRDefault="00B501D6">
      <w:proofErr w:type="spellStart"/>
      <w:r>
        <w:t>tmin</w:t>
      </w:r>
      <w:proofErr w:type="spellEnd"/>
      <w:r>
        <w:t xml:space="preserve">             Tamaño mínimo de los grupos mostrados</w:t>
      </w:r>
    </w:p>
    <w:p w14:paraId="2D8717AD" w14:textId="77777777" w:rsidR="00B501D6" w:rsidRDefault="00B501D6">
      <w:proofErr w:type="spellStart"/>
      <w:r>
        <w:t>tit</w:t>
      </w:r>
      <w:proofErr w:type="spellEnd"/>
      <w:r>
        <w:t xml:space="preserve">                  Título del cuadro</w:t>
      </w:r>
    </w:p>
    <w:p w14:paraId="7801FC43" w14:textId="77777777" w:rsidR="00B501D6" w:rsidRDefault="00B501D6">
      <w:proofErr w:type="spellStart"/>
      <w:r>
        <w:t>pos</w:t>
      </w:r>
      <w:proofErr w:type="spellEnd"/>
      <w:r>
        <w:t xml:space="preserve">                Posición de los nombres de los grupos en el cuadro</w:t>
      </w:r>
    </w:p>
    <w:p w14:paraId="0EC0107A" w14:textId="77777777" w:rsidR="00B501D6" w:rsidRDefault="00B501D6"/>
    <w:p w14:paraId="347FD781" w14:textId="77777777" w:rsidR="00B501D6" w:rsidRPr="00B501D6" w:rsidRDefault="00B501D6">
      <w:pPr>
        <w:rPr>
          <w:b/>
          <w:bCs/>
          <w:sz w:val="24"/>
          <w:szCs w:val="24"/>
        </w:rPr>
      </w:pPr>
      <w:r w:rsidRPr="00B501D6">
        <w:rPr>
          <w:b/>
          <w:bCs/>
          <w:sz w:val="24"/>
          <w:szCs w:val="24"/>
        </w:rPr>
        <w:t>Detalles:</w:t>
      </w:r>
    </w:p>
    <w:p w14:paraId="399F4B87" w14:textId="77777777" w:rsidR="00B501D6" w:rsidRDefault="00B501D6">
      <w:r>
        <w:t>El eje X del diagrama es la centralidad de grupos y el eje Y la densidad.</w:t>
      </w:r>
    </w:p>
    <w:p w14:paraId="2BCA0037" w14:textId="77777777" w:rsidR="00B501D6" w:rsidRDefault="00B501D6"/>
    <w:p w14:paraId="218C2494" w14:textId="77777777" w:rsidR="00B501D6" w:rsidRPr="00B501D6" w:rsidRDefault="00B501D6">
      <w:pPr>
        <w:rPr>
          <w:b/>
          <w:bCs/>
          <w:sz w:val="24"/>
          <w:szCs w:val="24"/>
        </w:rPr>
      </w:pPr>
      <w:r w:rsidRPr="00B501D6">
        <w:rPr>
          <w:b/>
          <w:bCs/>
          <w:sz w:val="24"/>
          <w:szCs w:val="24"/>
        </w:rPr>
        <w:t>Ejemplo:</w:t>
      </w:r>
    </w:p>
    <w:p w14:paraId="14D2E6B0" w14:textId="014F86C4" w:rsidR="00370B21" w:rsidRDefault="00B501D6">
      <w:r>
        <w:rPr>
          <w:noProof/>
          <w:lang w:eastAsia="es-PE"/>
        </w:rPr>
        <w:drawing>
          <wp:inline distT="0" distB="0" distL="0" distR="0" wp14:anchorId="22AF9D08" wp14:editId="628358A5">
            <wp:extent cx="5400040" cy="2463800"/>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44990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63800"/>
                    </a:xfrm>
                    <a:prstGeom prst="rect">
                      <a:avLst/>
                    </a:prstGeom>
                  </pic:spPr>
                </pic:pic>
              </a:graphicData>
            </a:graphic>
          </wp:inline>
        </w:drawing>
      </w:r>
      <w:r>
        <w:tab/>
      </w:r>
    </w:p>
    <w:p w14:paraId="62F1C579" w14:textId="70319C9B" w:rsidR="000013D2" w:rsidRDefault="000013D2"/>
    <w:p w14:paraId="3A51CFF5" w14:textId="6FA3C856" w:rsidR="000013D2" w:rsidRDefault="000013D2"/>
    <w:p w14:paraId="79497F61" w14:textId="03B4CE5B" w:rsidR="000013D2" w:rsidRDefault="000013D2">
      <w:r>
        <w:rPr>
          <w:noProof/>
          <w:lang w:eastAsia="es-PE"/>
        </w:rPr>
        <w:drawing>
          <wp:inline distT="0" distB="0" distL="0" distR="0" wp14:anchorId="4A5D3BAB" wp14:editId="4F2163C5">
            <wp:extent cx="5400040" cy="522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229225"/>
                    </a:xfrm>
                    <a:prstGeom prst="rect">
                      <a:avLst/>
                    </a:prstGeom>
                  </pic:spPr>
                </pic:pic>
              </a:graphicData>
            </a:graphic>
          </wp:inline>
        </w:drawing>
      </w:r>
    </w:p>
    <w:sectPr w:rsidR="000013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FC"/>
    <w:rsid w:val="000013D2"/>
    <w:rsid w:val="001B2ED6"/>
    <w:rsid w:val="00274CFC"/>
    <w:rsid w:val="00345B9F"/>
    <w:rsid w:val="00370B21"/>
    <w:rsid w:val="006656C1"/>
    <w:rsid w:val="007B4C75"/>
    <w:rsid w:val="009056EF"/>
    <w:rsid w:val="00B501D6"/>
    <w:rsid w:val="00CD7BF6"/>
    <w:rsid w:val="00D4736C"/>
    <w:rsid w:val="00D83EB3"/>
    <w:rsid w:val="00EB5121"/>
    <w:rsid w:val="00F506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73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3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73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3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656</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Luffi</cp:lastModifiedBy>
  <cp:revision>2</cp:revision>
  <dcterms:created xsi:type="dcterms:W3CDTF">2019-07-15T15:30:00Z</dcterms:created>
  <dcterms:modified xsi:type="dcterms:W3CDTF">2019-07-15T15:30:00Z</dcterms:modified>
</cp:coreProperties>
</file>