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784"/>
        <w:gridCol w:w="4565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B529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OMAR EDUARDO RODRÍGUEZ AYBAR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B529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B529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B529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ORODRIGUEZAYBAR@GMAIL.COM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B529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JR.MANUEL BONILLA 113 URB CONDEVILLA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0B529D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991547933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0B529D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13/02/1990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0B529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46210876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628"/>
        <w:gridCol w:w="4725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B529D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CARLOS EDUARDO RODRÍGUEZ MENESES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B529D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08538488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B529D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CARLOS_POCS@HOTMAIL.COM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0B529D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949367804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B529D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RITA ROSARIO AYBAR SERVELION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529D" w:rsidRDefault="000B529D" w:rsidP="00A713B1">
      <w:pPr>
        <w:spacing w:after="0" w:line="240" w:lineRule="auto"/>
      </w:pPr>
      <w:r>
        <w:separator/>
      </w:r>
    </w:p>
  </w:endnote>
  <w:endnote w:type="continuationSeparator" w:id="0">
    <w:p w:rsidR="000B529D" w:rsidRDefault="000B529D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529D" w:rsidRDefault="000B529D" w:rsidP="00A713B1">
      <w:pPr>
        <w:spacing w:after="0" w:line="240" w:lineRule="auto"/>
      </w:pPr>
      <w:r>
        <w:separator/>
      </w:r>
    </w:p>
  </w:footnote>
  <w:footnote w:type="continuationSeparator" w:id="0">
    <w:p w:rsidR="000B529D" w:rsidRDefault="000B529D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B529D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2021-11-17T05:26:00Z</dcterms:modified>
</cp:coreProperties>
</file>