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785"/>
        <w:gridCol w:w="556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EYMILI YARLETH ROJAS VILLANUEVA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EYMILIRV@GMAIL.COM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ASOCIACIÓN CHICMABAMBA MZ F LTE LTE 7 SEGUNDA ETAPA EN S. M. 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493C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998767252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493C6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 DE MARZO DEL 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493C6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70634041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493C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ROJAS GONZALES GINO ALEXANDER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493C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09912552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493C6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GININ.GORY.CACHIN@GMAIL.COM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93C6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984 889 828 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274"/>
        <w:gridCol w:w="5079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493C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VILLANUEVA RODRÍGUEZ PATRICIA GIANNINA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493C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40210429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493C6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PATRICIA_GIANNINA@HOTMAIL.COM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493C6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962093419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C64" w:rsidRDefault="00493C64" w:rsidP="00A713B1">
      <w:pPr>
        <w:spacing w:after="0" w:line="240" w:lineRule="auto"/>
      </w:pPr>
      <w:r>
        <w:separator/>
      </w:r>
    </w:p>
  </w:endnote>
  <w:endnote w:type="continuationSeparator" w:id="0">
    <w:p w:rsidR="00493C64" w:rsidRDefault="00493C6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C64" w:rsidRDefault="00493C64" w:rsidP="00A713B1">
      <w:pPr>
        <w:spacing w:after="0" w:line="240" w:lineRule="auto"/>
      </w:pPr>
      <w:r>
        <w:separator/>
      </w:r>
    </w:p>
  </w:footnote>
  <w:footnote w:type="continuationSeparator" w:id="0">
    <w:p w:rsidR="00493C64" w:rsidRDefault="00493C6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493C64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