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535A8F" w14:textId="75513B8A" w:rsidR="00AE34D2" w:rsidRDefault="00A00DA6" w:rsidP="00A00DA6">
      <w:pPr>
        <w:pStyle w:val="Title"/>
      </w:pPr>
      <w:r w:rsidRPr="00A00DA6">
        <w:t>Efficiency Analysis of Non-Recursive Algorithms</w:t>
      </w:r>
    </w:p>
    <w:p w14:paraId="38492DE2" w14:textId="7ABE12D9" w:rsidR="00A00DA6" w:rsidRDefault="00A00DA6" w:rsidP="008C67E8">
      <w:pPr>
        <w:pStyle w:val="Subtitle"/>
      </w:pPr>
      <w:r>
        <w:t>Additional exercise</w:t>
      </w:r>
    </w:p>
    <w:p w14:paraId="64D22E37" w14:textId="24939300" w:rsidR="00A00DA6" w:rsidRDefault="00A00DA6" w:rsidP="00A00DA6">
      <w:pPr>
        <w:pStyle w:val="Heading1"/>
      </w:pPr>
      <w:r>
        <w:t>Problem</w:t>
      </w:r>
    </w:p>
    <w:p w14:paraId="60BFA0EA" w14:textId="328D1CAE" w:rsidR="008B13FA" w:rsidRPr="008B13FA" w:rsidRDefault="008B13FA" w:rsidP="008B13FA">
      <w:r w:rsidRPr="008B13FA">
        <w:drawing>
          <wp:inline distT="0" distB="0" distL="0" distR="0" wp14:anchorId="6A9219B9" wp14:editId="01F1B83C">
            <wp:extent cx="5940843" cy="3175000"/>
            <wp:effectExtent l="0" t="0" r="3175" b="0"/>
            <wp:docPr id="8000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032" name=""/>
                    <pic:cNvPicPr/>
                  </pic:nvPicPr>
                  <pic:blipFill rotWithShape="1">
                    <a:blip r:embed="rId5"/>
                    <a:srcRect t="397" b="-303"/>
                    <a:stretch/>
                  </pic:blipFill>
                  <pic:spPr bwMode="auto">
                    <a:xfrm>
                      <a:off x="0" y="0"/>
                      <a:ext cx="5942431" cy="3175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1905D" w14:textId="2AC6B828" w:rsidR="00A00DA6" w:rsidRDefault="00A00DA6" w:rsidP="00A00DA6">
      <w:pPr>
        <w:pStyle w:val="Heading1"/>
      </w:pPr>
      <w:r>
        <w:t>Algorithm</w:t>
      </w:r>
    </w:p>
    <w:p w14:paraId="6DFFB2AE" w14:textId="7898D4A1" w:rsidR="008B13FA" w:rsidRPr="008B13FA" w:rsidRDefault="008B13FA" w:rsidP="008B13FA">
      <w:r w:rsidRPr="008B13FA">
        <w:drawing>
          <wp:inline distT="0" distB="0" distL="0" distR="0" wp14:anchorId="1A221E79" wp14:editId="1371A694">
            <wp:extent cx="5943600" cy="2706370"/>
            <wp:effectExtent l="0" t="0" r="0" b="0"/>
            <wp:docPr id="1975502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022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F035" w14:textId="1F6DDB3D" w:rsidR="00A00DA6" w:rsidRDefault="00A00DA6"/>
    <w:p w14:paraId="21FB4CFE" w14:textId="4516530C" w:rsidR="00A00DA6" w:rsidRDefault="00A00DA6" w:rsidP="00A00DA6">
      <w:r>
        <w:t>Using the General Plan for Efficiency Analysis, determine the order of growth of that algorithm.</w:t>
      </w:r>
    </w:p>
    <w:p w14:paraId="6433CE17" w14:textId="77777777" w:rsidR="00A00DA6" w:rsidRDefault="00A00DA6" w:rsidP="00A00DA6"/>
    <w:p w14:paraId="7DDEB239" w14:textId="3BE6AAC9" w:rsidR="00A00DA6" w:rsidRDefault="00A00DA6" w:rsidP="00A00DA6">
      <w:r>
        <w:t>You can find the solution in the next page.</w:t>
      </w:r>
    </w:p>
    <w:p w14:paraId="5511A30A" w14:textId="20A89F63" w:rsidR="00A00DA6" w:rsidRDefault="00A00DA6">
      <w:r>
        <w:br w:type="page"/>
      </w:r>
    </w:p>
    <w:p w14:paraId="7FF749E4" w14:textId="77777777" w:rsidR="00A00DA6" w:rsidRDefault="00A00DA6" w:rsidP="00A00DA6"/>
    <w:p w14:paraId="709507CC" w14:textId="77777777" w:rsidR="00A00DA6" w:rsidRDefault="00A00DA6" w:rsidP="00A00DA6"/>
    <w:p w14:paraId="45908FE7" w14:textId="195387A3" w:rsidR="00A00DA6" w:rsidRDefault="00A00DA6" w:rsidP="00A00DA6">
      <w:pPr>
        <w:pStyle w:val="Heading1"/>
      </w:pPr>
      <w:r>
        <w:t>General Plan for Efficiency Analysis</w:t>
      </w:r>
    </w:p>
    <w:p w14:paraId="55D9AD0E" w14:textId="047CDF56" w:rsidR="00A00DA6" w:rsidRDefault="00A00DA6" w:rsidP="00A00DA6">
      <w:pPr>
        <w:pStyle w:val="Heading2"/>
      </w:pPr>
      <w:r>
        <w:t>Decide on a parameter indicating an input’s size</w:t>
      </w:r>
    </w:p>
    <w:p w14:paraId="55591A2E" w14:textId="4A0D6D9B" w:rsidR="00A00DA6" w:rsidRDefault="00A00DA6" w:rsidP="00A00DA6">
      <w:r>
        <w:t xml:space="preserve">From the input </w:t>
      </w:r>
      <w:r w:rsidR="008B13FA">
        <w:t>matrix</w:t>
      </w:r>
      <w:r>
        <w:t xml:space="preserve"> A (array), use its size i.e. n which represents the number of </w:t>
      </w:r>
      <w:r w:rsidR="008B13FA">
        <w:t>rows (or columns) in one matrix</w:t>
      </w:r>
      <w:r>
        <w:t>.</w:t>
      </w:r>
    </w:p>
    <w:p w14:paraId="1AD0C5B5" w14:textId="77777777" w:rsidR="00A00DA6" w:rsidRDefault="00A00DA6" w:rsidP="00A00DA6">
      <w:pPr>
        <w:pStyle w:val="Heading2"/>
      </w:pPr>
      <w:r>
        <w:t>Identify the algorithm’s basic operation</w:t>
      </w:r>
    </w:p>
    <w:p w14:paraId="1169FA3C" w14:textId="6C49A355" w:rsidR="00A00DA6" w:rsidRDefault="00A00DA6" w:rsidP="00A00DA6">
      <w:r>
        <w:t>The algorithm’s inner loop is</w:t>
      </w:r>
    </w:p>
    <w:p w14:paraId="43D3B011" w14:textId="6FF26223" w:rsidR="00A00DA6" w:rsidRDefault="008B13FA" w:rsidP="00A00DA6">
      <w:r w:rsidRPr="008B13FA">
        <w:drawing>
          <wp:inline distT="0" distB="0" distL="0" distR="0" wp14:anchorId="40ABDAA4" wp14:editId="4ACCE71B">
            <wp:extent cx="5943600" cy="516466"/>
            <wp:effectExtent l="0" t="0" r="0" b="4445"/>
            <wp:docPr id="1401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02296" name=""/>
                    <pic:cNvPicPr/>
                  </pic:nvPicPr>
                  <pic:blipFill rotWithShape="1">
                    <a:blip r:embed="rId6"/>
                    <a:srcRect t="70389" b="10528"/>
                    <a:stretch/>
                  </pic:blipFill>
                  <pic:spPr bwMode="auto">
                    <a:xfrm>
                      <a:off x="0" y="0"/>
                      <a:ext cx="5943600" cy="516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F0187" w14:textId="41F63066" w:rsidR="008B13FA" w:rsidRDefault="00A00DA6" w:rsidP="00A00DA6">
      <w:r>
        <w:t xml:space="preserve">It contains </w:t>
      </w:r>
      <w:r w:rsidR="00825384">
        <w:t>3</w:t>
      </w:r>
      <w:r>
        <w:t xml:space="preserve"> </w:t>
      </w:r>
      <w:r w:rsidR="00825384">
        <w:t>operations</w:t>
      </w:r>
      <w:r w:rsidR="008B13FA">
        <w:t xml:space="preserve">: </w:t>
      </w:r>
      <w:r>
        <w:t>a</w:t>
      </w:r>
      <w:r w:rsidR="008B13FA">
        <w:t>n assignment</w:t>
      </w:r>
      <w:r w:rsidR="00825384">
        <w:t>, a multiplication, and a sum</w:t>
      </w:r>
      <w:r w:rsidR="008B13FA">
        <w:t xml:space="preserve">. </w:t>
      </w:r>
      <w:r w:rsidR="00825384">
        <w:t>We’ll use the multiplication as</w:t>
      </w:r>
      <w:r w:rsidR="008B13FA">
        <w:t xml:space="preserve"> the basic operation.</w:t>
      </w:r>
      <w:r w:rsidR="00825384">
        <w:t xml:space="preserve"> We could also use the others (sum or assignment) since they repeat the same number of times.</w:t>
      </w:r>
    </w:p>
    <w:p w14:paraId="563D7F81" w14:textId="7A0D30F1" w:rsidR="00A00DA6" w:rsidRDefault="00A00DA6" w:rsidP="008B13FA">
      <w:pPr>
        <w:pStyle w:val="Heading2"/>
      </w:pPr>
      <w:r>
        <w:t xml:space="preserve">Check </w:t>
      </w:r>
      <w:r w:rsidR="00825384">
        <w:t>whether</w:t>
      </w:r>
      <w:r>
        <w:t xml:space="preserve"> the number of times the basic operation is executed depends also on some additional property. If so, worst-case, average-case, and best-case efficiencies </w:t>
      </w:r>
      <w:proofErr w:type="gramStart"/>
      <w:r>
        <w:t>have to</w:t>
      </w:r>
      <w:proofErr w:type="gramEnd"/>
      <w:r>
        <w:t xml:space="preserve"> be investigated</w:t>
      </w:r>
    </w:p>
    <w:p w14:paraId="10514E09" w14:textId="2CE60238" w:rsidR="00A00DA6" w:rsidRDefault="00825384" w:rsidP="00825384">
      <w:r>
        <w:t xml:space="preserve">The number of </w:t>
      </w:r>
      <w:r>
        <w:t>assignments</w:t>
      </w:r>
      <w:r>
        <w:t xml:space="preserve"> will be the same for all </w:t>
      </w:r>
      <w:r>
        <w:t>matrices</w:t>
      </w:r>
      <w:r>
        <w:t xml:space="preserve"> of size n</w:t>
      </w:r>
      <w:r>
        <w:t xml:space="preserve"> x n. </w:t>
      </w:r>
      <w:r>
        <w:t>Therefore, in terms in this metric, there is no need to distinguish among the worst, average, and best cases</w:t>
      </w:r>
    </w:p>
    <w:p w14:paraId="22458BF8" w14:textId="39386444" w:rsidR="00825384" w:rsidRDefault="00825384" w:rsidP="00825384">
      <w:pPr>
        <w:pStyle w:val="Heading2"/>
      </w:pPr>
      <w:r w:rsidRPr="00825384">
        <w:t>Set up a sum expressing the number of times the algorithm’s basic operation is executed</w:t>
      </w:r>
    </w:p>
    <w:p w14:paraId="6EFFF645" w14:textId="577A799E" w:rsidR="00A00DA6" w:rsidRDefault="00825384" w:rsidP="00A00DA6">
      <w:r>
        <w:t>Each loop becomes a summation in sigma notation.</w:t>
      </w:r>
    </w:p>
    <w:p w14:paraId="4461A7A7" w14:textId="77C26FA4" w:rsidR="00825384" w:rsidRDefault="00825384" w:rsidP="00A00DA6">
      <w:r w:rsidRPr="00825384">
        <w:drawing>
          <wp:inline distT="0" distB="0" distL="0" distR="0" wp14:anchorId="7941ECD9" wp14:editId="01B16F33">
            <wp:extent cx="1652778" cy="685800"/>
            <wp:effectExtent l="0" t="0" r="0" b="0"/>
            <wp:docPr id="1102954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547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52778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2598" w14:textId="297EAAD4" w:rsidR="00CD25C8" w:rsidRDefault="00CD25C8" w:rsidP="00CD25C8">
      <w:pPr>
        <w:pStyle w:val="Heading2"/>
      </w:pPr>
      <w:r>
        <w:t>Find a closed-form formula for the count or, at the very least, establish its order of growth</w:t>
      </w:r>
    </w:p>
    <w:p w14:paraId="09869327" w14:textId="6CA0BEA8" w:rsidR="00825384" w:rsidRDefault="00825384" w:rsidP="00A00DA6">
      <w:r>
        <w:t>Using these formulas:</w:t>
      </w:r>
    </w:p>
    <w:p w14:paraId="321F27D9" w14:textId="5C58DC11" w:rsidR="00825384" w:rsidRDefault="00825384" w:rsidP="00A00DA6">
      <w:r w:rsidRPr="00825384">
        <w:drawing>
          <wp:inline distT="0" distB="0" distL="0" distR="0" wp14:anchorId="57FF6B1D" wp14:editId="5582403C">
            <wp:extent cx="1322832" cy="548640"/>
            <wp:effectExtent l="0" t="0" r="0" b="0"/>
            <wp:docPr id="12025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02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22832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C8A4" w14:textId="3208C6FA" w:rsidR="00825384" w:rsidRDefault="00825384" w:rsidP="00A00DA6">
      <w:r w:rsidRPr="00825384">
        <w:lastRenderedPageBreak/>
        <w:drawing>
          <wp:inline distT="0" distB="0" distL="0" distR="0" wp14:anchorId="15C62782" wp14:editId="3A2EAE3F">
            <wp:extent cx="1244764" cy="548640"/>
            <wp:effectExtent l="0" t="0" r="0" b="0"/>
            <wp:docPr id="1649411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110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44764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0DAC" w14:textId="0AC7E815" w:rsidR="00825384" w:rsidRDefault="00825384" w:rsidP="00A00DA6">
      <w:r>
        <w:t>We solve each sigma notation from the inner one to the outer one.</w:t>
      </w:r>
    </w:p>
    <w:p w14:paraId="7D7D65C7" w14:textId="2F02DB72" w:rsidR="00825384" w:rsidRDefault="00825384" w:rsidP="00A00DA6">
      <w:r w:rsidRPr="00825384">
        <w:drawing>
          <wp:inline distT="0" distB="0" distL="0" distR="0" wp14:anchorId="35C10AEB" wp14:editId="3BEA8526">
            <wp:extent cx="2954701" cy="548640"/>
            <wp:effectExtent l="0" t="0" r="4445" b="0"/>
            <wp:docPr id="48021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188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4701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58A3" w14:textId="093B3452" w:rsidR="00CD25C8" w:rsidRDefault="00CD25C8" w:rsidP="00CD25C8">
      <w:r>
        <w:t>Now we can classify its order of growth.</w:t>
      </w:r>
    </w:p>
    <w:p w14:paraId="07C3E39F" w14:textId="01BA9601" w:rsidR="00CD25C8" w:rsidRPr="00CD25C8" w:rsidRDefault="00CD25C8" w:rsidP="00CD25C8">
      <m:oMathPara>
        <m:oMath>
          <m:r>
            <w:rPr>
              <w:rFonts w:ascii="Cambria Math" w:hAnsi="Cambria Math"/>
            </w:rPr>
            <m:t>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∈</m:t>
          </m:r>
          <m:r>
            <m:rPr>
              <m:sty m:val="p"/>
            </m:rPr>
            <w:rPr>
              <w:rFonts w:ascii="Cambria Math" w:hAnsi="Cambria Math"/>
            </w:rPr>
            <m:t>Θ</m:t>
          </m:r>
          <m: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sectPr w:rsidR="00CD25C8" w:rsidRPr="00CD25C8" w:rsidSect="008A56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6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9069118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DA6"/>
    <w:rsid w:val="00825384"/>
    <w:rsid w:val="00831BFE"/>
    <w:rsid w:val="008A56D4"/>
    <w:rsid w:val="008B13FA"/>
    <w:rsid w:val="008C67E8"/>
    <w:rsid w:val="00A00DA6"/>
    <w:rsid w:val="00AE34D2"/>
    <w:rsid w:val="00C67429"/>
    <w:rsid w:val="00CD2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4C098"/>
  <w15:chartTrackingRefBased/>
  <w15:docId w15:val="{9A98A1AC-4A6B-4547-933D-E7633B72F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0D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0D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0D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0D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0D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0DA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0DA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0DA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0DA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0D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00D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0D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0D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0D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0D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0D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0D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0D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0DA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0D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0DA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0D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0DA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0D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0D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0D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0D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0D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0DA6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CD25C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222</Words>
  <Characters>1268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Castro Hernandez</dc:creator>
  <cp:keywords/>
  <dc:description/>
  <cp:lastModifiedBy>Alberto Castro Hernandez</cp:lastModifiedBy>
  <cp:revision>2</cp:revision>
  <dcterms:created xsi:type="dcterms:W3CDTF">2024-07-30T10:40:00Z</dcterms:created>
  <dcterms:modified xsi:type="dcterms:W3CDTF">2024-07-30T11:15:00Z</dcterms:modified>
</cp:coreProperties>
</file>