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4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0" w:after="0"/>
        <w:ind w:left="4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  <w:t xml:space="preserve">EJERCICIOS SHODAN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39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Prerrequisitos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Registrarse en: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95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366D6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366D6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https://www.shodan.io/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Utilizar filtros para acotar las siguientes búsquedas y responder las preguntas.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1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318" w:after="0"/>
        <w:ind w:left="476" w:right="475" w:firstLine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Busca una webcam e intenta acceder a ella usando el nombre de usuario y la contraseña por defecto. Entrega una captura de pantalla donde se vea la localización de la cámara, el país, el proveedor de internet, los puertos abiertos…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95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Lista de contraseñas y/o nombre de usuario predeterminado de IP´s de cámaras: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143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366D6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366D6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https://netviewcctv.co.uk/blog/ipcampassword/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452755</wp:posOffset>
            </wp:positionV>
            <wp:extent cx="6704330" cy="24104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2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318" w:after="0"/>
        <w:ind w:left="475" w:right="140" w:firstLine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Intenta acceder a un router con el nombre de usuario y la contraseña por defecto. No hagas ninguna modificación. Razona tu respuesta: ¿crees que es legal hacer una modificación a la configuración de un router al que puedas acceder?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Cuerpodetexto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Cuerpodetexto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Cuerpodetexto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>En general, acceder a un router con credenciales por defecto sin autorización puede ser considerado como una violación de la privacidad y la seguridad, y en muchos casos puede ser ilegal y constituir un delito de acceso no autorizado a un sistema informático. Sin embargo, en algunos casos, como en entornos de pruebas autorizadas o en situaciones donde se tiene permiso explícito del propietario del router para realizar cambios en su configuración, podría ser legal y ético modificar la configuración del router.</w:t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3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318" w:after="0"/>
        <w:ind w:left="472" w:right="0" w:firstLine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Comprueba si hay algún sistema con “Windows XP” conectado a internet, ¿en qué país?, ¿qué puerto está exponiendo?. Razona tu respuesta: ¿qué problemas de seguridad puede tener?, ¿por qué?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>No he encontrado ninguno y aunque es posible encontrar sistemas Windows XP conectados a Internet, estos representan un riesgo significativo para la seguridad debido a su falta de soporte y las vulnerabilidades conocidas que no se han parcheado. Es importante que los propietarios de estos sistemas tomen medidas para mitigar estos riesgos, como actualizar a sistemas operativos más recientes y aplicar medidas de seguridad adicionales.</w:t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4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El siguiente enlace nos muestra el estado de la seguridad informática de España, según Shodan: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95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366D6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366D6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https://exposure.shodan.io/#/ES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958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Interpretando el mapa indica la siguiente información: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¿Cuántos puertos abiertos hay en España?, ¿cuál es el más usado?, ¿a qué servicio corresponde? </w:t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5,832,639  -  161  -  SNMP</w:t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¿Cuántos sistemas de control industriales están conectados a internet? </w:t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8,118</w:t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¿Cuántas páginas web utilizan el protocolo obsoleto SSLv2 en el protocolo https? </w:t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No está disponible la información</w:t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¿Qué porcentaje de servidores SAMBA no tienen habilitados un sistema de autentificación? </w:t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9.6%</w:t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¿Cuántas bases de datos están comprometidas? </w:t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100</w:t>
      </w:r>
    </w:p>
    <w:p>
      <w:pPr>
        <w:pStyle w:val="LOnormal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143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¿Cuál es la vulnerabilidad más detectada? A qué fallo corresponde.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ab/>
        <w:tab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18"/>
          <w:sz w:val="18"/>
          <w:szCs w:val="18"/>
          <w:u w:val="none"/>
          <w:shd w:fill="auto" w:val="clear"/>
          <w:vertAlign w:val="baseline"/>
        </w:rPr>
        <w:t>CVE-2015-0204  -  Debilidad en las claves RSA</w:t>
      </w:r>
    </w:p>
    <w:p>
      <w:pPr>
        <w:pStyle w:val="LOnormal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5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318" w:after="0"/>
        <w:ind w:left="466" w:right="51" w:firstLine="1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La ciberseguridad industrial es cada vez más importante. ¿Cómo buscarías PLCs de Siemens del modelo S7 que estén conectados a Internet usando Google y usando Shodan? 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66" w:right="51" w:firstLine="10"/>
        <w:jc w:val="left"/>
        <w:rPr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intitle:"Siemens Simatic S7" inurl:"/portal/"  -  "Siemens" "S7" "CPU"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66" w:right="51" w:firstLine="1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Una vez que los hubieras encontrado, ¿cuál es el usuario y contraseña por defecto de este tipo de dispositivos? NOTA: Sólo puedes realizar las búsquedas, no entres en ninguno de los paneles que encuentres.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      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18"/>
          <w:sz w:val="18"/>
          <w:szCs w:val="18"/>
          <w:u w:val="none"/>
          <w:shd w:fill="auto" w:val="clear"/>
          <w:vertAlign w:val="baseline"/>
        </w:rPr>
        <w:t>admin  -  admin</w:t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6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516" w:before="318" w:after="0"/>
        <w:ind w:left="0" w:right="1282" w:firstLine="47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¿Cómo podrías saber qué software se ha utilizado para montar un servidor web determinado (Apache, IIS, etc.)? ¿Y su versión específica?             </w:t>
        <w:tab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curl -I  -  nikto -h</w:t>
      </w:r>
    </w:p>
    <w:p>
      <w:pPr>
        <w:pStyle w:val="LOnormal"/>
        <w:widowControl w:val="false"/>
        <w:shd w:val="clear" w:fill="auto"/>
        <w:spacing w:lineRule="auto" w:line="516" w:before="318" w:after="0"/>
        <w:ind w:left="0" w:right="1282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7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70" w:after="0"/>
        <w:ind w:left="47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¿Cómo podrías localizar los puertos en los que un servidor emplea SSL ó TLS? ¿Y cómo podrías saber si el cifrado que se está usando es débil?</w:t>
      </w:r>
    </w:p>
    <w:p>
      <w:pPr>
        <w:pStyle w:val="LOnormal"/>
        <w:widowControl w:val="false"/>
        <w:shd w:val="clear" w:fill="auto"/>
        <w:spacing w:lineRule="auto" w:line="240" w:before="170" w:after="0"/>
        <w:ind w:left="470" w:right="0" w:hanging="0"/>
        <w:jc w:val="left"/>
        <w:rPr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nmap -sV --script ssl-enum-ciphers -p 443,465,993,995</w:t>
      </w:r>
    </w:p>
    <w:sectPr>
      <w:type w:val="nextPage"/>
      <w:pgSz w:w="11906" w:h="16838"/>
      <w:pgMar w:left="680" w:right="668" w:gutter="0" w:header="0" w:top="545" w:footer="0" w:bottom="485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537</Words>
  <Characters>2979</Characters>
  <CharactersWithSpaces>3536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2024-05-29T22:14:40Z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