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CEDC" w14:textId="77777777" w:rsidR="008B14BB" w:rsidRDefault="00A75CFF" w:rsidP="00E03A1A">
      <w:pPr>
        <w:pStyle w:val="Ttulo1"/>
      </w:pPr>
      <w:r>
        <w:t>1000 Sistema Estadual de Tecnologia da Informação e Comunicação - SETIC</w:t>
      </w:r>
    </w:p>
    <w:p w14:paraId="3E06C516" w14:textId="77777777" w:rsidR="008B14BB" w:rsidRDefault="00A75CFF" w:rsidP="008F04DE">
      <w:pPr>
        <w:pStyle w:val="TextoGrupo"/>
      </w:pPr>
      <w:r>
        <w:t>De acordo com o Decreto Estadual nº 47.278 de 17 de setembro de 2020, o Sistema Estadual de Tecnologia da Informação e Comunicação - SETIC, configura-se como o conjunto de recursos humanos, tecnológicos e de equipamentos voltados para o estabelecimento e a implementação de políticas para a informação e a comunicação pública, sendo estruturado em dois níveis de atuação: I - Direção Geral, representado pelo PRODERJ; e II – Setorial, representado pelas Assessorias de Informática, ou setores equivalentes, de todos os órgãos da administração direta e indireta do estado do Rio de Janeiro, assim chamadas de NSTIC/RJ.</w:t>
      </w:r>
    </w:p>
    <w:p w14:paraId="0546A42A" w14:textId="77777777" w:rsidR="008B14BB" w:rsidRDefault="00A75CFF">
      <w:pPr>
        <w:pStyle w:val="PargrafodaLista"/>
        <w:keepNext/>
        <w:spacing w:beforeAutospacing="1" w:afterAutospacing="1"/>
        <w:ind w:left="0"/>
        <w:jc w:val="center"/>
      </w:pPr>
      <w:r>
        <w:rPr>
          <w:noProof/>
        </w:rPr>
        <w:drawing>
          <wp:inline distT="0" distB="0" distL="0" distR="0" wp14:anchorId="4C32CC0B" wp14:editId="53CAB1CA">
            <wp:extent cx="5317490" cy="3383915"/>
            <wp:effectExtent l="0" t="0" r="0" b="0"/>
            <wp:docPr id="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
                    <pic:cNvPicPr>
                      <a:picLocks noChangeAspect="1" noChangeArrowheads="1"/>
                    </pic:cNvPicPr>
                  </pic:nvPicPr>
                  <pic:blipFill>
                    <a:blip r:embed="rId11"/>
                    <a:stretch>
                      <a:fillRect/>
                    </a:stretch>
                  </pic:blipFill>
                  <pic:spPr bwMode="auto">
                    <a:xfrm>
                      <a:off x="0" y="0"/>
                      <a:ext cx="5317490" cy="3383915"/>
                    </a:xfrm>
                    <a:prstGeom prst="rect">
                      <a:avLst/>
                    </a:prstGeom>
                  </pic:spPr>
                </pic:pic>
              </a:graphicData>
            </a:graphic>
          </wp:inline>
        </w:drawing>
      </w:r>
    </w:p>
    <w:p w14:paraId="021491C3" w14:textId="77777777" w:rsidR="008B14BB" w:rsidRDefault="00A75CFF">
      <w:pPr>
        <w:pStyle w:val="Legenda"/>
        <w:jc w:val="center"/>
        <w:rPr>
          <w:sz w:val="28"/>
          <w:szCs w:val="28"/>
        </w:rP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w:t>
      </w:r>
      <w:r>
        <w:rPr>
          <w:sz w:val="20"/>
        </w:rPr>
        <w:fldChar w:fldCharType="end"/>
      </w:r>
      <w:r>
        <w:rPr>
          <w:sz w:val="20"/>
        </w:rPr>
        <w:t>- Representação da estrutura do SETIC disposta na Portaria PRODERJ/PRE nº 825/2021</w:t>
      </w:r>
    </w:p>
    <w:p w14:paraId="6A28A9A6" w14:textId="77777777" w:rsidR="008B14BB" w:rsidRDefault="00A75CFF">
      <w:pPr>
        <w:pStyle w:val="PargrafodaLista"/>
        <w:spacing w:beforeAutospacing="1" w:afterAutospacing="1"/>
        <w:ind w:left="0"/>
        <w:jc w:val="both"/>
        <w:rPr>
          <w:sz w:val="24"/>
          <w:szCs w:val="28"/>
        </w:rPr>
      </w:pPr>
      <w:r>
        <w:rPr>
          <w:sz w:val="24"/>
          <w:szCs w:val="28"/>
        </w:rPr>
        <w:t xml:space="preserve">Alinhando-se a essa estrutura apresentada, </w:t>
      </w:r>
      <w:r>
        <w:rPr>
          <w:sz w:val="24"/>
          <w:szCs w:val="28"/>
          <w:u w:val="single"/>
        </w:rPr>
        <w:t>nessa seção será avaliada a percepção do gestor de TI da organização</w:t>
      </w:r>
      <w:r>
        <w:rPr>
          <w:sz w:val="24"/>
          <w:szCs w:val="28"/>
        </w:rPr>
        <w:t>, pessoa responsável pela assessoria de informática (Setor de TI) da organização, podendo, também, ser denominado como o principal responsável pelo NSTIC/RJ, nos termos do Art. 4º do Anexo C da Portaria PRODERJ/PRE nº 825/2021.</w:t>
      </w:r>
    </w:p>
    <w:p w14:paraId="35012DE8" w14:textId="00A62E3B" w:rsidR="008D4053" w:rsidRDefault="008D4053">
      <w:pPr>
        <w:spacing w:after="0" w:line="240" w:lineRule="auto"/>
        <w:rPr>
          <w:sz w:val="28"/>
          <w:szCs w:val="28"/>
        </w:rPr>
      </w:pPr>
      <w:r>
        <w:rPr>
          <w:sz w:val="28"/>
          <w:szCs w:val="28"/>
        </w:rPr>
        <w:br w:type="page"/>
      </w:r>
    </w:p>
    <w:p w14:paraId="094AFDA5" w14:textId="77777777" w:rsidR="008B14BB" w:rsidRDefault="00A75CFF" w:rsidP="002D78C5">
      <w:pPr>
        <w:pStyle w:val="Ttulo2"/>
      </w:pPr>
      <w:r>
        <w:lastRenderedPageBreak/>
        <w:t>1010 Informações do Setor de TI</w:t>
      </w:r>
    </w:p>
    <w:p w14:paraId="6F3173B3" w14:textId="77777777" w:rsidR="008B14BB" w:rsidRDefault="00A75CFF" w:rsidP="00A922FF">
      <w:pPr>
        <w:pStyle w:val="Ttulo3"/>
      </w:pPr>
      <w:r>
        <w:t>1011. A organização possui Setor de TI próprio.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565D11C0" w14:textId="77777777">
        <w:trPr>
          <w:trHeight w:val="300"/>
        </w:trPr>
        <w:tc>
          <w:tcPr>
            <w:tcW w:w="572" w:type="dxa"/>
            <w:tcBorders>
              <w:top w:val="nil"/>
              <w:left w:val="nil"/>
              <w:bottom w:val="nil"/>
              <w:right w:val="nil"/>
            </w:tcBorders>
          </w:tcPr>
          <w:p w14:paraId="573088D8" w14:textId="77777777" w:rsidR="008B14BB" w:rsidRDefault="00A75CFF">
            <w:pPr>
              <w:pStyle w:val="PargrafodaLista"/>
              <w:spacing w:beforeAutospacing="1" w:after="0" w:line="240" w:lineRule="auto"/>
              <w:ind w:left="0"/>
              <w:jc w:val="right"/>
              <w:rPr>
                <w:b/>
                <w:bCs/>
                <w:sz w:val="24"/>
                <w:szCs w:val="24"/>
              </w:rPr>
            </w:pPr>
            <w:bookmarkStart w:id="0" w:name="_Hlk228359906"/>
            <w:r>
              <w:rPr>
                <w:rFonts w:ascii="Wingdings" w:eastAsia="Wingdings" w:hAnsi="Wingdings" w:cs="Wingdings"/>
              </w:rPr>
              <w:t></w:t>
            </w:r>
            <w:bookmarkEnd w:id="0"/>
          </w:p>
        </w:tc>
        <w:tc>
          <w:tcPr>
            <w:tcW w:w="9208" w:type="dxa"/>
            <w:tcBorders>
              <w:top w:val="nil"/>
              <w:left w:val="nil"/>
              <w:bottom w:val="nil"/>
              <w:right w:val="nil"/>
            </w:tcBorders>
            <w:vAlign w:val="center"/>
          </w:tcPr>
          <w:p w14:paraId="7BFEB92E" w14:textId="2F19DE0E" w:rsidR="008B14BB" w:rsidRDefault="00A75CFF" w:rsidP="009254A8">
            <w:pPr>
              <w:pStyle w:val="AlternativaTexto"/>
            </w:pPr>
            <w:r>
              <w:t>Sim</w:t>
            </w:r>
          </w:p>
          <w:p w14:paraId="76131D6F" w14:textId="77777777" w:rsidR="008B14BB" w:rsidRDefault="00A75CFF" w:rsidP="009254A8">
            <w:pPr>
              <w:pStyle w:val="ExplicaAlternativa"/>
              <w:rPr>
                <w:sz w:val="20"/>
                <w:szCs w:val="20"/>
              </w:rPr>
            </w:pPr>
            <w:r>
              <w:rPr>
                <w:rFonts w:ascii="Wingdings 3" w:eastAsia="Wingdings 3" w:hAnsi="Wingdings 3" w:cs="Wingdings 3"/>
              </w:rPr>
              <w:t></w:t>
            </w:r>
            <w:r>
              <w:t xml:space="preserve"> Forneça o nome, e-mail e telefone do Gestor de TI da organização</w:t>
            </w:r>
          </w:p>
        </w:tc>
      </w:tr>
      <w:tr w:rsidR="008B14BB" w14:paraId="1673122F" w14:textId="77777777">
        <w:trPr>
          <w:trHeight w:val="300"/>
        </w:trPr>
        <w:tc>
          <w:tcPr>
            <w:tcW w:w="572" w:type="dxa"/>
            <w:tcBorders>
              <w:top w:val="nil"/>
              <w:left w:val="nil"/>
              <w:bottom w:val="nil"/>
              <w:right w:val="nil"/>
            </w:tcBorders>
          </w:tcPr>
          <w:p w14:paraId="4B7ED847"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C3BFA5A" w14:textId="77777777" w:rsidR="008B14BB" w:rsidRDefault="00A75CFF">
            <w:pPr>
              <w:pStyle w:val="PargrafodaLista"/>
              <w:spacing w:beforeAutospacing="1" w:afterAutospacing="1" w:line="240" w:lineRule="auto"/>
              <w:ind w:left="0"/>
              <w:jc w:val="both"/>
              <w:rPr>
                <w:sz w:val="20"/>
                <w:szCs w:val="20"/>
              </w:rPr>
            </w:pPr>
            <w:r>
              <w:rPr>
                <w:sz w:val="20"/>
                <w:szCs w:val="20"/>
              </w:rPr>
              <w:t>Não</w:t>
            </w:r>
          </w:p>
          <w:p w14:paraId="04003161"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A organização não necessita de TI? Existe um responsável externo à organização? Qual? Está formalizado? Justifique a situação:</w:t>
            </w:r>
          </w:p>
        </w:tc>
      </w:tr>
    </w:tbl>
    <w:p w14:paraId="578D548A" w14:textId="77777777" w:rsidR="008B14BB" w:rsidRPr="00237FF2" w:rsidRDefault="00A75CFF" w:rsidP="004319E9">
      <w:pPr>
        <w:pStyle w:val="Ajuda"/>
      </w:pPr>
      <w:r>
        <w:rPr>
          <w:b/>
          <w:bCs/>
        </w:rPr>
        <w:t>?</w:t>
      </w:r>
      <w:r>
        <w:t xml:space="preserve"> O Setor de TI é a unidade de administração dos recursos de tecnologia </w:t>
      </w:r>
      <w:r w:rsidRPr="00237FF2">
        <w:t>da informação, ou seja, responsável pelo planejamento, supervisão, coordenação e controle da tecnologia da informação da organização, além de sua operacionalização.</w:t>
      </w:r>
    </w:p>
    <w:p w14:paraId="3087CB17" w14:textId="77777777" w:rsidR="008B14BB" w:rsidRPr="00237FF2" w:rsidRDefault="00A75CFF" w:rsidP="004319E9">
      <w:pPr>
        <w:pStyle w:val="Ajuda"/>
      </w:pPr>
      <w:proofErr w:type="gramStart"/>
      <w:r w:rsidRPr="00237FF2">
        <w:t>Enquanto que</w:t>
      </w:r>
      <w:proofErr w:type="gramEnd"/>
      <w:r w:rsidRPr="00237FF2">
        <w:t xml:space="preserve"> o Gestor de TI é a pessoa responsável pelo Setor de TI da organização, podendo, também ser denominado como o principal responsável pelo Nível Setorial de Tecnologia da Informação e Comunicação do Estado do Rio de Janeiro – NSTIC/RJ, nos termos do art. 4º do Anexo C da Portaria PRODERJ/PRE nº 825/2021.</w:t>
      </w:r>
    </w:p>
    <w:p w14:paraId="2783DFDA" w14:textId="77777777" w:rsidR="008B14BB" w:rsidRDefault="00A75CFF">
      <w:pPr>
        <w:pStyle w:val="PargrafodaLista"/>
        <w:spacing w:beforeAutospacing="1" w:afterAutospacing="1"/>
        <w:ind w:left="0"/>
        <w:rPr>
          <w:sz w:val="28"/>
          <w:szCs w:val="28"/>
        </w:rPr>
      </w:pPr>
      <w:bookmarkStart w:id="1" w:name="_Hlk146720643"/>
      <w:r>
        <w:rPr>
          <w:sz w:val="28"/>
          <w:szCs w:val="28"/>
        </w:rPr>
        <w:t>1020 Normativos do SETIC</w:t>
      </w:r>
    </w:p>
    <w:p w14:paraId="7DCAC6BA" w14:textId="77777777" w:rsidR="008B14BB" w:rsidRDefault="00A75CFF" w:rsidP="006B1C9F">
      <w:pPr>
        <w:pStyle w:val="Ttulo3"/>
      </w:pPr>
      <w:r>
        <w:t>1021. A organização tem conhecimento dos normativos expedidos pelo Diretor Geral do SETIC (PRODERJ).</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75D4597" w14:textId="77777777">
        <w:trPr>
          <w:trHeight w:val="300"/>
        </w:trPr>
        <w:tc>
          <w:tcPr>
            <w:tcW w:w="572" w:type="dxa"/>
            <w:tcBorders>
              <w:top w:val="nil"/>
              <w:left w:val="nil"/>
              <w:bottom w:val="nil"/>
              <w:right w:val="nil"/>
            </w:tcBorders>
          </w:tcPr>
          <w:p w14:paraId="6736B7AB"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930FCC1" w14:textId="77777777" w:rsidR="008B14BB" w:rsidRDefault="00A75CFF">
            <w:pPr>
              <w:pStyle w:val="PargrafodaLista"/>
              <w:spacing w:beforeAutospacing="1" w:after="0" w:line="240" w:lineRule="auto"/>
              <w:ind w:left="0"/>
              <w:jc w:val="both"/>
              <w:rPr>
                <w:sz w:val="20"/>
                <w:szCs w:val="20"/>
              </w:rPr>
            </w:pPr>
            <w:r>
              <w:rPr>
                <w:sz w:val="20"/>
                <w:szCs w:val="20"/>
              </w:rPr>
              <w:t>Sim</w:t>
            </w:r>
          </w:p>
        </w:tc>
      </w:tr>
      <w:tr w:rsidR="008B14BB" w14:paraId="54E1C434" w14:textId="77777777">
        <w:trPr>
          <w:trHeight w:val="300"/>
        </w:trPr>
        <w:tc>
          <w:tcPr>
            <w:tcW w:w="572" w:type="dxa"/>
            <w:tcBorders>
              <w:top w:val="nil"/>
              <w:left w:val="nil"/>
              <w:bottom w:val="nil"/>
              <w:right w:val="nil"/>
            </w:tcBorders>
          </w:tcPr>
          <w:p w14:paraId="404384A7"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944C97D" w14:textId="77777777" w:rsidR="008B14BB" w:rsidRDefault="00A75CFF">
            <w:pPr>
              <w:pStyle w:val="PargrafodaLista"/>
              <w:spacing w:beforeAutospacing="1" w:afterAutospacing="1" w:line="240" w:lineRule="auto"/>
              <w:ind w:left="0"/>
              <w:jc w:val="both"/>
              <w:rPr>
                <w:sz w:val="20"/>
                <w:szCs w:val="20"/>
              </w:rPr>
            </w:pPr>
            <w:r>
              <w:rPr>
                <w:sz w:val="20"/>
                <w:szCs w:val="20"/>
              </w:rPr>
              <w:t>Não</w:t>
            </w:r>
          </w:p>
          <w:p w14:paraId="5EF2C3E8" w14:textId="77777777" w:rsidR="008B14BB" w:rsidRDefault="00A75CFF">
            <w:pPr>
              <w:pStyle w:val="PargrafodaLista"/>
              <w:spacing w:beforeAutospacing="1" w:afterAutospacing="1" w:line="240" w:lineRule="auto"/>
              <w:ind w:left="0"/>
              <w:jc w:val="both"/>
              <w:rPr>
                <w:sz w:val="20"/>
                <w:szCs w:val="2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Expresse o motivo:</w:t>
            </w:r>
          </w:p>
          <w:p w14:paraId="22529318" w14:textId="77777777" w:rsidR="008B14BB" w:rsidRDefault="008B14BB">
            <w:pPr>
              <w:pStyle w:val="PargrafodaLista"/>
              <w:spacing w:beforeAutospacing="1" w:after="0" w:line="240" w:lineRule="auto"/>
              <w:ind w:left="0"/>
              <w:jc w:val="both"/>
              <w:rPr>
                <w:sz w:val="20"/>
                <w:szCs w:val="20"/>
              </w:rPr>
            </w:pPr>
          </w:p>
        </w:tc>
      </w:tr>
    </w:tbl>
    <w:p w14:paraId="7430D97A"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resposta: </w:t>
      </w:r>
    </w:p>
    <w:p w14:paraId="11140E5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Portaria PRODERJ/PRE nº 825/2021, que institui a Política de Governança de Tecnologia da Informação e Comunicação do Estado do Rio de Janeiro – PGTIC/RJ, a Estratégia da Governança de Tecnologia da Informação e Comunicação do Estado do Rio de Janeiro – EGTIC/RJ, e as normas para elaboração do PEDTIC</w:t>
      </w:r>
    </w:p>
    <w:p w14:paraId="4975E99B"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Instrução Normativa PRODERJ/PRE nº 01/2021, que regulamenta os procedimentos para contratação e celebração de acordos envolvendo soluções de TIC a serem observados pelos órgãos e entidades do Poder Executivo da Administração Pública Estadual</w:t>
      </w:r>
    </w:p>
    <w:p w14:paraId="4B8FB14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Instrução Normativa PRODERJ/PRE nº 02/2022, que regulamenta os procedimentos de segurança da informação a serem observados pelos órgãos e entidades do Poder Executivo da Administração Pública Estadual</w:t>
      </w:r>
    </w:p>
    <w:p w14:paraId="6290E60E"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d) Instrução Normativa PRODERJ/PRE nº 03/2022, que regulamenta os procedimentos e recomendações para o desenvolvimento, migração, sustentação e segurança de sites e portais de internet hospedados no PRODERJ</w:t>
      </w:r>
    </w:p>
    <w:p w14:paraId="6BD68B30" w14:textId="77777777" w:rsidR="008B14BB" w:rsidRDefault="00A75CFF" w:rsidP="004319E9">
      <w:pPr>
        <w:pStyle w:val="Ajuda"/>
        <w:rPr>
          <w:b/>
          <w:bCs/>
        </w:rPr>
      </w:pPr>
      <w:r>
        <w:rPr>
          <w:b/>
          <w:bCs/>
        </w:rPr>
        <w:t>?</w:t>
      </w:r>
      <w:r>
        <w:t xml:space="preserve"> Conforme disposto no inciso XVIII, do art. 5º, do Decreto Estadual nº 47.278/2020, foi atribuído ao PRODERJ a competência de, como Diretor Geral do SETIC, disciplinar, por meio de atos, regulamentos e instruções normativas sobre diretrizes técnicas e procedimentais, segurança da informação, contratações de soluções de TIC, adoção de padrões e outros temas correlatos à área de TIC.</w:t>
      </w:r>
    </w:p>
    <w:p w14:paraId="33F06B0D" w14:textId="77777777" w:rsidR="008B14BB" w:rsidRDefault="00A75CFF">
      <w:pPr>
        <w:pStyle w:val="PargrafodaLista"/>
        <w:tabs>
          <w:tab w:val="left" w:pos="284"/>
        </w:tabs>
        <w:spacing w:afterAutospacing="1" w:line="240" w:lineRule="auto"/>
        <w:ind w:left="0"/>
        <w:jc w:val="both"/>
        <w:rPr>
          <w:b/>
          <w:bCs/>
        </w:rPr>
      </w:pPr>
      <w:r>
        <w:rPr>
          <w:b/>
          <w:bCs/>
        </w:rPr>
        <w:t>1022. A organização atende a Portaria PRODERJ/PRE nº 825/2021 expedida pelo Diretor Geral do SETIC (PRODERJ).</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9BB7ACD" w14:textId="77777777">
        <w:trPr>
          <w:trHeight w:val="300"/>
        </w:trPr>
        <w:tc>
          <w:tcPr>
            <w:tcW w:w="572" w:type="dxa"/>
            <w:tcBorders>
              <w:top w:val="nil"/>
              <w:left w:val="nil"/>
              <w:bottom w:val="nil"/>
              <w:right w:val="nil"/>
            </w:tcBorders>
          </w:tcPr>
          <w:p w14:paraId="2947B3E1"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ECC96A1" w14:textId="77777777" w:rsidR="008B14BB" w:rsidRDefault="00A75CFF">
            <w:pPr>
              <w:pStyle w:val="PargrafodaLista"/>
              <w:spacing w:beforeAutospacing="1" w:after="0" w:line="240" w:lineRule="auto"/>
              <w:ind w:left="0"/>
              <w:jc w:val="both"/>
              <w:rPr>
                <w:sz w:val="20"/>
                <w:szCs w:val="20"/>
              </w:rPr>
            </w:pPr>
            <w:r>
              <w:rPr>
                <w:sz w:val="20"/>
                <w:szCs w:val="20"/>
              </w:rPr>
              <w:t>Não adota</w:t>
            </w:r>
          </w:p>
        </w:tc>
      </w:tr>
      <w:tr w:rsidR="008B14BB" w14:paraId="46EA8BEF" w14:textId="77777777">
        <w:trPr>
          <w:trHeight w:val="300"/>
        </w:trPr>
        <w:tc>
          <w:tcPr>
            <w:tcW w:w="572" w:type="dxa"/>
            <w:tcBorders>
              <w:top w:val="nil"/>
              <w:left w:val="nil"/>
              <w:bottom w:val="nil"/>
              <w:right w:val="nil"/>
            </w:tcBorders>
          </w:tcPr>
          <w:p w14:paraId="3862DBEC"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439BB138" w14:textId="77777777" w:rsidR="008B14BB" w:rsidRDefault="00A75CFF">
            <w:pPr>
              <w:pStyle w:val="PargrafodaLista"/>
              <w:spacing w:beforeAutospacing="1" w:after="0" w:line="240" w:lineRule="auto"/>
              <w:ind w:left="0"/>
              <w:jc w:val="both"/>
              <w:rPr>
                <w:sz w:val="20"/>
                <w:szCs w:val="20"/>
              </w:rPr>
            </w:pPr>
            <w:r>
              <w:rPr>
                <w:sz w:val="20"/>
                <w:szCs w:val="20"/>
              </w:rPr>
              <w:t>Há decisão formal ou plano aprovado para adotá-lo</w:t>
            </w:r>
          </w:p>
        </w:tc>
      </w:tr>
      <w:tr w:rsidR="008B14BB" w14:paraId="0236CD8D" w14:textId="77777777">
        <w:trPr>
          <w:trHeight w:val="300"/>
        </w:trPr>
        <w:tc>
          <w:tcPr>
            <w:tcW w:w="572" w:type="dxa"/>
            <w:tcBorders>
              <w:top w:val="nil"/>
              <w:left w:val="nil"/>
              <w:bottom w:val="nil"/>
              <w:right w:val="nil"/>
            </w:tcBorders>
          </w:tcPr>
          <w:p w14:paraId="2F071A74"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E8EAAAF" w14:textId="77777777" w:rsidR="008B14BB" w:rsidRDefault="00A75CFF">
            <w:pPr>
              <w:pStyle w:val="PargrafodaLista"/>
              <w:spacing w:beforeAutospacing="1" w:after="0" w:line="240" w:lineRule="auto"/>
              <w:ind w:left="0"/>
              <w:jc w:val="both"/>
            </w:pPr>
            <w:r>
              <w:rPr>
                <w:sz w:val="20"/>
                <w:szCs w:val="20"/>
              </w:rPr>
              <w:t>Adota em menor parte</w:t>
            </w:r>
          </w:p>
        </w:tc>
      </w:tr>
      <w:tr w:rsidR="008B14BB" w14:paraId="1CAFF6D1" w14:textId="77777777">
        <w:trPr>
          <w:trHeight w:val="265"/>
        </w:trPr>
        <w:tc>
          <w:tcPr>
            <w:tcW w:w="572" w:type="dxa"/>
            <w:tcBorders>
              <w:top w:val="nil"/>
              <w:left w:val="nil"/>
              <w:bottom w:val="nil"/>
              <w:right w:val="nil"/>
            </w:tcBorders>
          </w:tcPr>
          <w:p w14:paraId="0B7842C3"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1FA5F096" w14:textId="77777777" w:rsidR="008B14BB" w:rsidRDefault="00A75CFF">
            <w:pPr>
              <w:pStyle w:val="PargrafodaLista"/>
              <w:spacing w:beforeAutospacing="1" w:afterAutospacing="1" w:line="240" w:lineRule="auto"/>
              <w:ind w:left="0"/>
              <w:jc w:val="both"/>
              <w:rPr>
                <w:sz w:val="20"/>
                <w:szCs w:val="20"/>
              </w:rPr>
            </w:pPr>
            <w:r>
              <w:rPr>
                <w:sz w:val="20"/>
                <w:szCs w:val="20"/>
              </w:rPr>
              <w:t>Adota parcialmente</w:t>
            </w:r>
          </w:p>
          <w:p w14:paraId="3C0B6860" w14:textId="77777777" w:rsidR="008B14BB" w:rsidRDefault="00A75CFF">
            <w:pPr>
              <w:pStyle w:val="PargrafodaLista"/>
              <w:spacing w:beforeAutospacing="1" w:after="0" w:line="240" w:lineRule="auto"/>
              <w:ind w:left="0"/>
              <w:jc w:val="both"/>
              <w:rPr>
                <w:color w:val="7F7F7F" w:themeColor="text1" w:themeTint="8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691B920C" w14:textId="77777777">
        <w:trPr>
          <w:trHeight w:val="300"/>
        </w:trPr>
        <w:tc>
          <w:tcPr>
            <w:tcW w:w="572" w:type="dxa"/>
            <w:tcBorders>
              <w:top w:val="nil"/>
              <w:left w:val="nil"/>
              <w:bottom w:val="nil"/>
              <w:right w:val="nil"/>
            </w:tcBorders>
          </w:tcPr>
          <w:p w14:paraId="259C7A1B"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F0530E7" w14:textId="77777777" w:rsidR="008B14BB" w:rsidRDefault="00A75CFF">
            <w:pPr>
              <w:pStyle w:val="PargrafodaLista"/>
              <w:spacing w:beforeAutospacing="1" w:afterAutospacing="1" w:line="240" w:lineRule="auto"/>
              <w:ind w:left="0"/>
              <w:jc w:val="both"/>
              <w:rPr>
                <w:sz w:val="20"/>
                <w:szCs w:val="20"/>
              </w:rPr>
            </w:pPr>
            <w:r>
              <w:rPr>
                <w:sz w:val="20"/>
                <w:szCs w:val="20"/>
              </w:rPr>
              <w:t>Adota em maior parte ou totalmente</w:t>
            </w:r>
          </w:p>
          <w:p w14:paraId="0531F89F" w14:textId="77777777" w:rsidR="008B14BB" w:rsidRDefault="00A75CFF">
            <w:pPr>
              <w:pStyle w:val="PargrafodaLista"/>
              <w:spacing w:beforeAutospacing="1" w:after="0" w:line="240" w:lineRule="auto"/>
              <w:ind w:left="0"/>
              <w:jc w:val="both"/>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1A69B9CB" w14:textId="77777777">
        <w:trPr>
          <w:trHeight w:val="300"/>
        </w:trPr>
        <w:tc>
          <w:tcPr>
            <w:tcW w:w="572" w:type="dxa"/>
            <w:tcBorders>
              <w:top w:val="nil"/>
              <w:left w:val="nil"/>
              <w:bottom w:val="nil"/>
              <w:right w:val="nil"/>
            </w:tcBorders>
          </w:tcPr>
          <w:p w14:paraId="61BECF97"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02ED002" w14:textId="77777777" w:rsidR="008B14BB" w:rsidRDefault="00A75CFF">
            <w:pPr>
              <w:pStyle w:val="PargrafodaLista"/>
              <w:spacing w:beforeAutospacing="1" w:after="0" w:line="240" w:lineRule="auto"/>
              <w:ind w:left="0"/>
              <w:jc w:val="both"/>
              <w:rPr>
                <w:sz w:val="20"/>
                <w:szCs w:val="20"/>
              </w:rPr>
            </w:pPr>
            <w:r>
              <w:rPr>
                <w:sz w:val="20"/>
                <w:szCs w:val="20"/>
              </w:rPr>
              <w:t>Não se aplica</w:t>
            </w:r>
          </w:p>
          <w:p w14:paraId="4EEEDC1B"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lastRenderedPageBreak/>
              <w:t></w:t>
            </w:r>
            <w:r>
              <w:rPr>
                <w:rFonts w:ascii="Arial" w:hAnsi="Arial" w:cs="Arial"/>
                <w:sz w:val="18"/>
                <w:szCs w:val="18"/>
              </w:rPr>
              <w:t xml:space="preserve"> </w:t>
            </w:r>
            <w:r>
              <w:rPr>
                <w:sz w:val="18"/>
                <w:szCs w:val="18"/>
              </w:rPr>
              <w:t>Não se aplica porque há lei e/ou norma, externa à organização, que impede a implementação desta prática.</w:t>
            </w:r>
          </w:p>
          <w:p w14:paraId="3C7EC98E"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que leis e/ou normas são essas:</w:t>
            </w:r>
          </w:p>
          <w:p w14:paraId="67072CF1"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estudos que demonstram que o custo de implementar este controle é maior que o benefício que seria obtido dessa implementação.</w:t>
            </w:r>
          </w:p>
          <w:p w14:paraId="19540A05"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Identifique esses estudos:</w:t>
            </w:r>
          </w:p>
          <w:p w14:paraId="48112DF2"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 outras razões.</w:t>
            </w:r>
          </w:p>
          <w:p w14:paraId="561C655E" w14:textId="77777777" w:rsidR="008B14BB" w:rsidRDefault="00A75CFF">
            <w:pPr>
              <w:pStyle w:val="PargrafodaLista"/>
              <w:spacing w:beforeAutospacing="1" w:after="0" w:line="240" w:lineRule="auto"/>
              <w:ind w:left="0"/>
              <w:jc w:val="both"/>
              <w:rPr>
                <w:color w:val="7F7F7F" w:themeColor="text1" w:themeTint="80"/>
                <w:sz w:val="18"/>
                <w:szCs w:val="18"/>
              </w:rPr>
            </w:pPr>
            <w:r>
              <w:rPr>
                <w:color w:val="7F7F7F" w:themeColor="text1" w:themeTint="80"/>
                <w:sz w:val="18"/>
                <w:szCs w:val="18"/>
              </w:rPr>
              <w:t>Explique que razões são essas:</w:t>
            </w:r>
          </w:p>
        </w:tc>
      </w:tr>
    </w:tbl>
    <w:p w14:paraId="650950C6" w14:textId="77777777" w:rsidR="008B14BB" w:rsidRDefault="008B14BB">
      <w:pPr>
        <w:pStyle w:val="PargrafodaLista"/>
        <w:tabs>
          <w:tab w:val="left" w:pos="284"/>
        </w:tabs>
        <w:spacing w:afterAutospacing="1" w:line="240" w:lineRule="auto"/>
        <w:ind w:left="0"/>
        <w:jc w:val="both"/>
        <w:rPr>
          <w:sz w:val="20"/>
          <w:szCs w:val="20"/>
        </w:rPr>
      </w:pPr>
    </w:p>
    <w:p w14:paraId="316CA654"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3035BBA9"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constituiu seu Comitê Permanente do PEDTIC</w:t>
      </w:r>
    </w:p>
    <w:p w14:paraId="186CFF64"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 Comitê Permanente do PEDTIC é composto, ao menos, pelo principal responsável do NSTIC/RJ como Presidente do Comitê, pelo representante da área de planejamento, pelo representante da área de orçamento, pelo representante da área de administração e patrimônio, pelo representante da área fim da organização e pelo representante da Alta Administração da organização</w:t>
      </w:r>
    </w:p>
    <w:p w14:paraId="288E4D43"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c) a organização elabora seu PEDTIC</w:t>
      </w:r>
    </w:p>
    <w:p w14:paraId="7636C413"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d) a organização revisa anualmente seu PEDTIC</w:t>
      </w:r>
    </w:p>
    <w:p w14:paraId="2E0D0AB5"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e) a organização possui processo SEI anual e único para registrar a elaboração e revisão de seu PEDTIC, assim como registrar as atas das reuniões do Comitê</w:t>
      </w:r>
    </w:p>
    <w:p w14:paraId="45609AB2"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f) a organização publica em seu próprio portal o PEDTIC elaborado e aprovado</w:t>
      </w:r>
    </w:p>
    <w:p w14:paraId="261B6972"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g) a organização publicou em Diário Oficial a indicação do principal responsável do NSTIC/RJ e seu suplente</w:t>
      </w:r>
    </w:p>
    <w:p w14:paraId="04A8F889" w14:textId="77777777" w:rsidR="008B14BB" w:rsidRDefault="00A75CFF">
      <w:pPr>
        <w:pStyle w:val="PargrafodaLista"/>
        <w:tabs>
          <w:tab w:val="left" w:pos="284"/>
        </w:tabs>
        <w:spacing w:afterAutospacing="1" w:line="240" w:lineRule="auto"/>
        <w:ind w:left="0"/>
        <w:jc w:val="both"/>
        <w:rPr>
          <w:b/>
          <w:bCs/>
          <w:color w:val="FF0000"/>
          <w:sz w:val="20"/>
          <w:szCs w:val="20"/>
        </w:rPr>
      </w:pPr>
      <w:r>
        <w:rPr>
          <w:b/>
          <w:bCs/>
          <w:color w:val="FF0000"/>
          <w:sz w:val="20"/>
          <w:szCs w:val="20"/>
        </w:rPr>
        <w:t>?</w:t>
      </w:r>
      <w:r>
        <w:rPr>
          <w:color w:val="FF0000"/>
          <w:sz w:val="20"/>
          <w:szCs w:val="20"/>
        </w:rPr>
        <w:t xml:space="preserve"> A Portaria PRODERJ/PRE nº 825/2021 institui a Política de Governança de Tecnologia da Informação e Comunicação do Estado do Rio de Janeiro – PGTIC/RJ, a Estratégia da Governança de Tecnologia da Informação e Comunicação do Estado do Rio de Janeiro – EGTIC/RJ, e as normas para elaboração do PEDTIC.</w:t>
      </w:r>
    </w:p>
    <w:p w14:paraId="61534322" w14:textId="77777777" w:rsidR="008B14BB" w:rsidRDefault="008B14BB">
      <w:pPr>
        <w:pStyle w:val="PargrafodaLista"/>
        <w:tabs>
          <w:tab w:val="left" w:pos="284"/>
        </w:tabs>
        <w:spacing w:afterAutospacing="1" w:line="240" w:lineRule="auto"/>
        <w:ind w:left="0"/>
        <w:jc w:val="both"/>
        <w:rPr>
          <w:sz w:val="20"/>
          <w:szCs w:val="20"/>
        </w:rPr>
      </w:pPr>
    </w:p>
    <w:p w14:paraId="5243655D" w14:textId="77777777" w:rsidR="008B14BB" w:rsidRDefault="00A75CFF">
      <w:pPr>
        <w:pStyle w:val="PargrafodaLista"/>
        <w:tabs>
          <w:tab w:val="left" w:pos="284"/>
        </w:tabs>
        <w:spacing w:afterAutospacing="1" w:line="240" w:lineRule="auto"/>
        <w:ind w:left="0"/>
        <w:jc w:val="both"/>
        <w:rPr>
          <w:b/>
          <w:bCs/>
        </w:rPr>
      </w:pPr>
      <w:r>
        <w:rPr>
          <w:b/>
          <w:bCs/>
        </w:rPr>
        <w:t>1023. A organização atende a Instrução Normativa PRODERJ/PRE nº 01/2021 expedida pelo Diretor Geral do SETIC (PRODERJ).</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A24BDDE" w14:textId="77777777">
        <w:trPr>
          <w:trHeight w:val="300"/>
        </w:trPr>
        <w:tc>
          <w:tcPr>
            <w:tcW w:w="572" w:type="dxa"/>
            <w:tcBorders>
              <w:top w:val="nil"/>
              <w:left w:val="nil"/>
              <w:bottom w:val="nil"/>
              <w:right w:val="nil"/>
            </w:tcBorders>
          </w:tcPr>
          <w:p w14:paraId="7E947DD8"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21ACB83D" w14:textId="77777777" w:rsidR="008B14BB" w:rsidRDefault="00A75CFF">
            <w:pPr>
              <w:pStyle w:val="PargrafodaLista"/>
              <w:spacing w:beforeAutospacing="1" w:after="0" w:line="240" w:lineRule="auto"/>
              <w:ind w:left="0"/>
              <w:jc w:val="both"/>
              <w:rPr>
                <w:sz w:val="20"/>
                <w:szCs w:val="20"/>
              </w:rPr>
            </w:pPr>
            <w:r>
              <w:rPr>
                <w:sz w:val="20"/>
                <w:szCs w:val="20"/>
              </w:rPr>
              <w:t>Não adota</w:t>
            </w:r>
          </w:p>
        </w:tc>
      </w:tr>
      <w:tr w:rsidR="008B14BB" w14:paraId="3C188863" w14:textId="77777777">
        <w:trPr>
          <w:trHeight w:val="300"/>
        </w:trPr>
        <w:tc>
          <w:tcPr>
            <w:tcW w:w="572" w:type="dxa"/>
            <w:tcBorders>
              <w:top w:val="nil"/>
              <w:left w:val="nil"/>
              <w:bottom w:val="nil"/>
              <w:right w:val="nil"/>
            </w:tcBorders>
          </w:tcPr>
          <w:p w14:paraId="6E94F950"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642D6214" w14:textId="77777777" w:rsidR="008B14BB" w:rsidRDefault="00A75CFF">
            <w:pPr>
              <w:pStyle w:val="PargrafodaLista"/>
              <w:spacing w:beforeAutospacing="1" w:after="0" w:line="240" w:lineRule="auto"/>
              <w:ind w:left="0"/>
              <w:jc w:val="both"/>
              <w:rPr>
                <w:sz w:val="20"/>
                <w:szCs w:val="20"/>
              </w:rPr>
            </w:pPr>
            <w:r>
              <w:rPr>
                <w:sz w:val="20"/>
                <w:szCs w:val="20"/>
              </w:rPr>
              <w:t>Há decisão formal ou plano aprovado para adotá-lo</w:t>
            </w:r>
          </w:p>
        </w:tc>
      </w:tr>
      <w:tr w:rsidR="008B14BB" w14:paraId="687E8CB6" w14:textId="77777777">
        <w:trPr>
          <w:trHeight w:val="300"/>
        </w:trPr>
        <w:tc>
          <w:tcPr>
            <w:tcW w:w="572" w:type="dxa"/>
            <w:tcBorders>
              <w:top w:val="nil"/>
              <w:left w:val="nil"/>
              <w:bottom w:val="nil"/>
              <w:right w:val="nil"/>
            </w:tcBorders>
          </w:tcPr>
          <w:p w14:paraId="1434FFC1"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0445505" w14:textId="77777777" w:rsidR="008B14BB" w:rsidRDefault="00A75CFF">
            <w:pPr>
              <w:pStyle w:val="PargrafodaLista"/>
              <w:spacing w:beforeAutospacing="1" w:after="0" w:line="240" w:lineRule="auto"/>
              <w:ind w:left="0"/>
              <w:jc w:val="both"/>
            </w:pPr>
            <w:r>
              <w:rPr>
                <w:sz w:val="20"/>
                <w:szCs w:val="20"/>
              </w:rPr>
              <w:t>Adota em menor parte</w:t>
            </w:r>
          </w:p>
        </w:tc>
      </w:tr>
      <w:tr w:rsidR="008B14BB" w14:paraId="795AC9C7" w14:textId="77777777">
        <w:trPr>
          <w:trHeight w:val="265"/>
        </w:trPr>
        <w:tc>
          <w:tcPr>
            <w:tcW w:w="572" w:type="dxa"/>
            <w:tcBorders>
              <w:top w:val="nil"/>
              <w:left w:val="nil"/>
              <w:bottom w:val="nil"/>
              <w:right w:val="nil"/>
            </w:tcBorders>
          </w:tcPr>
          <w:p w14:paraId="59E91189"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D52926E" w14:textId="77777777" w:rsidR="008B14BB" w:rsidRDefault="00A75CFF">
            <w:pPr>
              <w:pStyle w:val="PargrafodaLista"/>
              <w:spacing w:beforeAutospacing="1" w:afterAutospacing="1" w:line="240" w:lineRule="auto"/>
              <w:ind w:left="0"/>
              <w:jc w:val="both"/>
              <w:rPr>
                <w:sz w:val="20"/>
                <w:szCs w:val="20"/>
              </w:rPr>
            </w:pPr>
            <w:r>
              <w:rPr>
                <w:sz w:val="20"/>
                <w:szCs w:val="20"/>
              </w:rPr>
              <w:t>Adota parcialmente</w:t>
            </w:r>
          </w:p>
          <w:p w14:paraId="43C861C0" w14:textId="77777777" w:rsidR="008B14BB" w:rsidRDefault="00A75CFF">
            <w:pPr>
              <w:pStyle w:val="PargrafodaLista"/>
              <w:spacing w:beforeAutospacing="1" w:after="0" w:line="240" w:lineRule="auto"/>
              <w:ind w:left="0"/>
              <w:jc w:val="both"/>
              <w:rPr>
                <w:color w:val="7F7F7F" w:themeColor="text1" w:themeTint="8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37366740" w14:textId="77777777">
        <w:trPr>
          <w:trHeight w:val="300"/>
        </w:trPr>
        <w:tc>
          <w:tcPr>
            <w:tcW w:w="572" w:type="dxa"/>
            <w:tcBorders>
              <w:top w:val="nil"/>
              <w:left w:val="nil"/>
              <w:bottom w:val="nil"/>
              <w:right w:val="nil"/>
            </w:tcBorders>
          </w:tcPr>
          <w:p w14:paraId="2AFBDEFD"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1BA667F4" w14:textId="77777777" w:rsidR="008B14BB" w:rsidRDefault="00A75CFF">
            <w:pPr>
              <w:pStyle w:val="PargrafodaLista"/>
              <w:spacing w:beforeAutospacing="1" w:afterAutospacing="1" w:line="240" w:lineRule="auto"/>
              <w:ind w:left="0"/>
              <w:jc w:val="both"/>
              <w:rPr>
                <w:sz w:val="20"/>
                <w:szCs w:val="20"/>
              </w:rPr>
            </w:pPr>
            <w:r>
              <w:rPr>
                <w:sz w:val="20"/>
                <w:szCs w:val="20"/>
              </w:rPr>
              <w:t>Adota em maior parte ou totalmente</w:t>
            </w:r>
          </w:p>
          <w:p w14:paraId="59EEBF86" w14:textId="77777777" w:rsidR="008B14BB" w:rsidRDefault="00A75CFF">
            <w:pPr>
              <w:pStyle w:val="PargrafodaLista"/>
              <w:spacing w:beforeAutospacing="1" w:after="0" w:line="240" w:lineRule="auto"/>
              <w:ind w:left="0"/>
              <w:jc w:val="both"/>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3C55FAAE" w14:textId="77777777">
        <w:trPr>
          <w:trHeight w:val="300"/>
        </w:trPr>
        <w:tc>
          <w:tcPr>
            <w:tcW w:w="572" w:type="dxa"/>
            <w:tcBorders>
              <w:top w:val="nil"/>
              <w:left w:val="nil"/>
              <w:bottom w:val="nil"/>
              <w:right w:val="nil"/>
            </w:tcBorders>
          </w:tcPr>
          <w:p w14:paraId="3D23C77C"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20A8B398" w14:textId="77777777" w:rsidR="008B14BB" w:rsidRDefault="00A75CFF">
            <w:pPr>
              <w:pStyle w:val="PargrafodaLista"/>
              <w:spacing w:beforeAutospacing="1" w:after="0" w:line="240" w:lineRule="auto"/>
              <w:ind w:left="0"/>
              <w:jc w:val="both"/>
              <w:rPr>
                <w:sz w:val="20"/>
                <w:szCs w:val="20"/>
              </w:rPr>
            </w:pPr>
            <w:r>
              <w:rPr>
                <w:sz w:val="20"/>
                <w:szCs w:val="20"/>
              </w:rPr>
              <w:t>Não se aplica</w:t>
            </w:r>
          </w:p>
          <w:p w14:paraId="02FE9601"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lei e/ou norma, externa à organização, que impede a implementação desta prática.</w:t>
            </w:r>
          </w:p>
          <w:p w14:paraId="7BCD5849"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que leis e/ou normas são essas:</w:t>
            </w:r>
          </w:p>
          <w:p w14:paraId="0FC0E402"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estudos que demonstram que o custo de implementar este controle é maior que o benefício que seria obtido dessa implementação.</w:t>
            </w:r>
          </w:p>
          <w:p w14:paraId="75F7D21A"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Identifique esses estudos:</w:t>
            </w:r>
          </w:p>
          <w:p w14:paraId="3F44242F"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 outras razões.</w:t>
            </w:r>
          </w:p>
          <w:p w14:paraId="342CF8EA" w14:textId="77777777" w:rsidR="008B14BB" w:rsidRDefault="00A75CFF">
            <w:pPr>
              <w:pStyle w:val="PargrafodaLista"/>
              <w:spacing w:beforeAutospacing="1" w:after="0" w:line="240" w:lineRule="auto"/>
              <w:ind w:left="0"/>
              <w:jc w:val="both"/>
              <w:rPr>
                <w:color w:val="7F7F7F" w:themeColor="text1" w:themeTint="80"/>
                <w:sz w:val="18"/>
                <w:szCs w:val="18"/>
              </w:rPr>
            </w:pPr>
            <w:r>
              <w:rPr>
                <w:color w:val="7F7F7F" w:themeColor="text1" w:themeTint="80"/>
                <w:sz w:val="18"/>
                <w:szCs w:val="18"/>
              </w:rPr>
              <w:t>Explique que razões são essas:</w:t>
            </w:r>
          </w:p>
        </w:tc>
      </w:tr>
    </w:tbl>
    <w:p w14:paraId="497EBE9A" w14:textId="77777777" w:rsidR="008B14BB" w:rsidRDefault="008B14BB">
      <w:pPr>
        <w:pStyle w:val="PargrafodaLista"/>
        <w:tabs>
          <w:tab w:val="left" w:pos="284"/>
        </w:tabs>
        <w:spacing w:afterAutospacing="1" w:line="240" w:lineRule="auto"/>
        <w:ind w:left="0"/>
        <w:jc w:val="both"/>
        <w:rPr>
          <w:sz w:val="20"/>
          <w:szCs w:val="20"/>
        </w:rPr>
      </w:pPr>
    </w:p>
    <w:p w14:paraId="1E62E82C"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5371ABB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xml:space="preserve">) a organização encaminha suas solicitações de contratação de solução de TIC à Presidência do PRODERJ por meio do Sistema Eletrônico de Informação - SEI/RJ </w:t>
      </w:r>
    </w:p>
    <w:p w14:paraId="4AD63DA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solicitação de contratação de solução de TIC encaminhada ao PRODERJ possui Documento de Oficialização de Demanda e demais documentos relacionados à pesquisa preliminar de preços</w:t>
      </w:r>
    </w:p>
    <w:p w14:paraId="1807771A"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c) as contratações de soluções de TIC estão planejadas no respectivo PEDTIC e indicadas no Plano Anual de Contratações</w:t>
      </w:r>
    </w:p>
    <w:p w14:paraId="7170CE99"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d) previamente à adesão a ata de registro de preços gerenciada pelo PRODERJ a organização realiza seu planejamento da contratação e elabora seu Estudo Técnico Preliminar – ETP e Termo de Referência - TR</w:t>
      </w:r>
    </w:p>
    <w:p w14:paraId="0FB2BF97" w14:textId="77777777" w:rsidR="008B14BB" w:rsidRDefault="00A75CFF">
      <w:pPr>
        <w:pStyle w:val="PargrafodaLista"/>
        <w:tabs>
          <w:tab w:val="left" w:pos="284"/>
        </w:tabs>
        <w:spacing w:afterAutospacing="1" w:line="240" w:lineRule="auto"/>
        <w:ind w:left="0"/>
        <w:jc w:val="both"/>
        <w:rPr>
          <w:b/>
          <w:bCs/>
          <w:color w:val="FF0000"/>
          <w:sz w:val="20"/>
          <w:szCs w:val="20"/>
        </w:rPr>
      </w:pPr>
      <w:r>
        <w:rPr>
          <w:b/>
          <w:bCs/>
          <w:color w:val="FF0000"/>
          <w:sz w:val="20"/>
          <w:szCs w:val="20"/>
        </w:rPr>
        <w:lastRenderedPageBreak/>
        <w:t>?</w:t>
      </w:r>
      <w:r>
        <w:rPr>
          <w:color w:val="FF0000"/>
          <w:sz w:val="20"/>
          <w:szCs w:val="20"/>
        </w:rPr>
        <w:t xml:space="preserve"> A Instrução Normativa PRODERJ/PRE nº 01/2021 regulamenta os procedimentos para contratação e celebração de acordos envolvendo soluções de TIC a serem observados pelos órgãos e entidades do Poder Executivo da Administração Pública Estadual.</w:t>
      </w:r>
    </w:p>
    <w:p w14:paraId="576CCF02" w14:textId="77777777" w:rsidR="008B14BB" w:rsidRDefault="008B14BB">
      <w:pPr>
        <w:pStyle w:val="PargrafodaLista"/>
        <w:tabs>
          <w:tab w:val="left" w:pos="284"/>
        </w:tabs>
        <w:spacing w:afterAutospacing="1" w:line="240" w:lineRule="auto"/>
        <w:ind w:left="0"/>
        <w:jc w:val="both"/>
        <w:rPr>
          <w:sz w:val="20"/>
          <w:szCs w:val="20"/>
        </w:rPr>
      </w:pPr>
    </w:p>
    <w:p w14:paraId="044E60B0" w14:textId="77777777" w:rsidR="008B14BB" w:rsidRDefault="00A75CFF">
      <w:pPr>
        <w:pStyle w:val="PargrafodaLista"/>
        <w:tabs>
          <w:tab w:val="left" w:pos="284"/>
        </w:tabs>
        <w:spacing w:afterAutospacing="1" w:line="240" w:lineRule="auto"/>
        <w:ind w:left="0"/>
        <w:jc w:val="both"/>
        <w:rPr>
          <w:b/>
          <w:bCs/>
        </w:rPr>
      </w:pPr>
      <w:r>
        <w:rPr>
          <w:b/>
          <w:bCs/>
        </w:rPr>
        <w:t>1024. A organização atende a Instrução Normativa PRODERJ/PRE nº 02/2021 expedida pelo Diretor Geral do SETIC (PRODERJ).</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98306B1" w14:textId="77777777">
        <w:trPr>
          <w:trHeight w:val="300"/>
        </w:trPr>
        <w:tc>
          <w:tcPr>
            <w:tcW w:w="572" w:type="dxa"/>
            <w:tcBorders>
              <w:top w:val="nil"/>
              <w:left w:val="nil"/>
              <w:bottom w:val="nil"/>
              <w:right w:val="nil"/>
            </w:tcBorders>
          </w:tcPr>
          <w:p w14:paraId="4DDFF510"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23C93856" w14:textId="77777777" w:rsidR="008B14BB" w:rsidRDefault="00A75CFF">
            <w:pPr>
              <w:pStyle w:val="PargrafodaLista"/>
              <w:spacing w:beforeAutospacing="1" w:after="0" w:line="240" w:lineRule="auto"/>
              <w:ind w:left="0"/>
              <w:jc w:val="both"/>
              <w:rPr>
                <w:sz w:val="20"/>
                <w:szCs w:val="20"/>
              </w:rPr>
            </w:pPr>
            <w:r>
              <w:rPr>
                <w:sz w:val="20"/>
                <w:szCs w:val="20"/>
              </w:rPr>
              <w:t>Não adota</w:t>
            </w:r>
          </w:p>
        </w:tc>
      </w:tr>
      <w:tr w:rsidR="008B14BB" w14:paraId="014DA5D3" w14:textId="77777777">
        <w:trPr>
          <w:trHeight w:val="300"/>
        </w:trPr>
        <w:tc>
          <w:tcPr>
            <w:tcW w:w="572" w:type="dxa"/>
            <w:tcBorders>
              <w:top w:val="nil"/>
              <w:left w:val="nil"/>
              <w:bottom w:val="nil"/>
              <w:right w:val="nil"/>
            </w:tcBorders>
          </w:tcPr>
          <w:p w14:paraId="32A4B122"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32C3080" w14:textId="77777777" w:rsidR="008B14BB" w:rsidRDefault="00A75CFF">
            <w:pPr>
              <w:pStyle w:val="PargrafodaLista"/>
              <w:spacing w:beforeAutospacing="1" w:after="0" w:line="240" w:lineRule="auto"/>
              <w:ind w:left="0"/>
              <w:jc w:val="both"/>
              <w:rPr>
                <w:sz w:val="20"/>
                <w:szCs w:val="20"/>
              </w:rPr>
            </w:pPr>
            <w:r>
              <w:rPr>
                <w:sz w:val="20"/>
                <w:szCs w:val="20"/>
              </w:rPr>
              <w:t>Há decisão formal ou plano aprovado para adotá-lo</w:t>
            </w:r>
          </w:p>
        </w:tc>
      </w:tr>
      <w:tr w:rsidR="008B14BB" w14:paraId="54E897A9" w14:textId="77777777">
        <w:trPr>
          <w:trHeight w:val="300"/>
        </w:trPr>
        <w:tc>
          <w:tcPr>
            <w:tcW w:w="572" w:type="dxa"/>
            <w:tcBorders>
              <w:top w:val="nil"/>
              <w:left w:val="nil"/>
              <w:bottom w:val="nil"/>
              <w:right w:val="nil"/>
            </w:tcBorders>
          </w:tcPr>
          <w:p w14:paraId="1ADF44EE"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2641790" w14:textId="77777777" w:rsidR="008B14BB" w:rsidRDefault="00A75CFF">
            <w:pPr>
              <w:pStyle w:val="PargrafodaLista"/>
              <w:spacing w:beforeAutospacing="1" w:after="0" w:line="240" w:lineRule="auto"/>
              <w:ind w:left="0"/>
              <w:jc w:val="both"/>
            </w:pPr>
            <w:r>
              <w:rPr>
                <w:sz w:val="20"/>
                <w:szCs w:val="20"/>
              </w:rPr>
              <w:t>Adota em menor parte</w:t>
            </w:r>
          </w:p>
        </w:tc>
      </w:tr>
      <w:tr w:rsidR="008B14BB" w14:paraId="690434AC" w14:textId="77777777">
        <w:trPr>
          <w:trHeight w:val="265"/>
        </w:trPr>
        <w:tc>
          <w:tcPr>
            <w:tcW w:w="572" w:type="dxa"/>
            <w:tcBorders>
              <w:top w:val="nil"/>
              <w:left w:val="nil"/>
              <w:bottom w:val="nil"/>
              <w:right w:val="nil"/>
            </w:tcBorders>
          </w:tcPr>
          <w:p w14:paraId="7A0F1442"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2F8929AE" w14:textId="77777777" w:rsidR="008B14BB" w:rsidRDefault="00A75CFF">
            <w:pPr>
              <w:pStyle w:val="PargrafodaLista"/>
              <w:spacing w:beforeAutospacing="1" w:afterAutospacing="1" w:line="240" w:lineRule="auto"/>
              <w:ind w:left="0"/>
              <w:jc w:val="both"/>
              <w:rPr>
                <w:sz w:val="20"/>
                <w:szCs w:val="20"/>
              </w:rPr>
            </w:pPr>
            <w:r>
              <w:rPr>
                <w:sz w:val="20"/>
                <w:szCs w:val="20"/>
              </w:rPr>
              <w:t>Adota parcialmente</w:t>
            </w:r>
          </w:p>
          <w:p w14:paraId="3C10BBDF" w14:textId="77777777" w:rsidR="008B14BB" w:rsidRDefault="00A75CFF">
            <w:pPr>
              <w:pStyle w:val="PargrafodaLista"/>
              <w:spacing w:beforeAutospacing="1" w:after="0" w:line="240" w:lineRule="auto"/>
              <w:ind w:left="0"/>
              <w:jc w:val="both"/>
              <w:rPr>
                <w:color w:val="7F7F7F" w:themeColor="text1" w:themeTint="8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2EC89ABC" w14:textId="77777777">
        <w:trPr>
          <w:trHeight w:val="300"/>
        </w:trPr>
        <w:tc>
          <w:tcPr>
            <w:tcW w:w="572" w:type="dxa"/>
            <w:tcBorders>
              <w:top w:val="nil"/>
              <w:left w:val="nil"/>
              <w:bottom w:val="nil"/>
              <w:right w:val="nil"/>
            </w:tcBorders>
          </w:tcPr>
          <w:p w14:paraId="6165A271"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1315C1D7" w14:textId="77777777" w:rsidR="008B14BB" w:rsidRDefault="00A75CFF">
            <w:pPr>
              <w:pStyle w:val="PargrafodaLista"/>
              <w:spacing w:beforeAutospacing="1" w:afterAutospacing="1" w:line="240" w:lineRule="auto"/>
              <w:ind w:left="0"/>
              <w:jc w:val="both"/>
              <w:rPr>
                <w:sz w:val="20"/>
                <w:szCs w:val="20"/>
              </w:rPr>
            </w:pPr>
            <w:r>
              <w:rPr>
                <w:sz w:val="20"/>
                <w:szCs w:val="20"/>
              </w:rPr>
              <w:t>Adota em maior parte ou totalmente</w:t>
            </w:r>
          </w:p>
          <w:p w14:paraId="44BA0117" w14:textId="77777777" w:rsidR="008B14BB" w:rsidRDefault="00A75CFF">
            <w:pPr>
              <w:pStyle w:val="PargrafodaLista"/>
              <w:spacing w:beforeAutospacing="1" w:after="0" w:line="240" w:lineRule="auto"/>
              <w:ind w:left="0"/>
              <w:jc w:val="both"/>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71CBCA89" w14:textId="77777777">
        <w:trPr>
          <w:trHeight w:val="300"/>
        </w:trPr>
        <w:tc>
          <w:tcPr>
            <w:tcW w:w="572" w:type="dxa"/>
            <w:tcBorders>
              <w:top w:val="nil"/>
              <w:left w:val="nil"/>
              <w:bottom w:val="nil"/>
              <w:right w:val="nil"/>
            </w:tcBorders>
          </w:tcPr>
          <w:p w14:paraId="60E4EDCB"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49837A3C" w14:textId="77777777" w:rsidR="008B14BB" w:rsidRDefault="00A75CFF">
            <w:pPr>
              <w:pStyle w:val="PargrafodaLista"/>
              <w:spacing w:beforeAutospacing="1" w:after="0" w:line="240" w:lineRule="auto"/>
              <w:ind w:left="0"/>
              <w:jc w:val="both"/>
              <w:rPr>
                <w:sz w:val="20"/>
                <w:szCs w:val="20"/>
              </w:rPr>
            </w:pPr>
            <w:r>
              <w:rPr>
                <w:sz w:val="20"/>
                <w:szCs w:val="20"/>
              </w:rPr>
              <w:t>Não se aplica</w:t>
            </w:r>
          </w:p>
          <w:p w14:paraId="53F52271"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lei e/ou norma, externa à organização, que impede a implementação desta prática.</w:t>
            </w:r>
          </w:p>
          <w:p w14:paraId="7E37304C"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que leis e/ou normas são essas:</w:t>
            </w:r>
          </w:p>
          <w:p w14:paraId="2644DF5A"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estudos que demonstram que o custo de implementar este controle é maior que o benefício que seria obtido dessa implementação.</w:t>
            </w:r>
          </w:p>
          <w:p w14:paraId="3B395065"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Identifique esses estudos:</w:t>
            </w:r>
          </w:p>
          <w:p w14:paraId="20CDFE39"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 outras razões.</w:t>
            </w:r>
          </w:p>
          <w:p w14:paraId="199E87C8" w14:textId="77777777" w:rsidR="008B14BB" w:rsidRDefault="00A75CFF">
            <w:pPr>
              <w:pStyle w:val="PargrafodaLista"/>
              <w:spacing w:beforeAutospacing="1" w:after="0" w:line="240" w:lineRule="auto"/>
              <w:ind w:left="0"/>
              <w:jc w:val="both"/>
              <w:rPr>
                <w:color w:val="7F7F7F" w:themeColor="text1" w:themeTint="80"/>
                <w:sz w:val="18"/>
                <w:szCs w:val="18"/>
              </w:rPr>
            </w:pPr>
            <w:r>
              <w:rPr>
                <w:color w:val="7F7F7F" w:themeColor="text1" w:themeTint="80"/>
                <w:sz w:val="18"/>
                <w:szCs w:val="18"/>
              </w:rPr>
              <w:t>Explique que razões são essas:</w:t>
            </w:r>
          </w:p>
        </w:tc>
      </w:tr>
    </w:tbl>
    <w:p w14:paraId="3225E387" w14:textId="77777777" w:rsidR="008B14BB" w:rsidRDefault="008B14BB">
      <w:pPr>
        <w:pStyle w:val="PargrafodaLista"/>
        <w:tabs>
          <w:tab w:val="left" w:pos="284"/>
        </w:tabs>
        <w:spacing w:afterAutospacing="1" w:line="240" w:lineRule="auto"/>
        <w:ind w:left="0"/>
        <w:jc w:val="both"/>
        <w:rPr>
          <w:sz w:val="20"/>
          <w:szCs w:val="20"/>
        </w:rPr>
      </w:pPr>
    </w:p>
    <w:p w14:paraId="72969253"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157863A8"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a) a organização mantém procedimentos de segurança da informação, com normas claras, objetivas, revisadas e divulgadas regularmente, com base nas diretrizes estabelecidas na Instrução Normativa PRODERJ/PRE nº 02/2022</w:t>
      </w:r>
    </w:p>
    <w:p w14:paraId="4693CDEB"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b) a organização elaborou seus procedimentos de segurança da informação com a participação de representantes de diferentes setores do órgão ou entidade, como, por exemplo, segurança patrimonial, tecnologia da informação e comunicação, recursos humanos e jurídicos </w:t>
      </w:r>
    </w:p>
    <w:p w14:paraId="2F4F7874"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c) a organização revisa periodicamente seus procedimentos de segurança da informação</w:t>
      </w:r>
    </w:p>
    <w:p w14:paraId="16CCC9F1"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d) os procedimentos de segurança da informação foram aprovados pela Alta Administração da organização</w:t>
      </w:r>
    </w:p>
    <w:p w14:paraId="496BE72F"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e) a organização instituiu normas complementares acerca do tema e as publicou em seu portal</w:t>
      </w:r>
    </w:p>
    <w:p w14:paraId="4B90DE99" w14:textId="77777777" w:rsidR="008B14BB" w:rsidRDefault="00A75CFF">
      <w:pPr>
        <w:pStyle w:val="PargrafodaLista"/>
        <w:tabs>
          <w:tab w:val="left" w:pos="284"/>
        </w:tabs>
        <w:spacing w:afterAutospacing="1" w:line="240" w:lineRule="auto"/>
        <w:ind w:left="0"/>
        <w:jc w:val="both"/>
        <w:rPr>
          <w:color w:val="FF0000"/>
          <w:sz w:val="20"/>
          <w:szCs w:val="20"/>
        </w:rPr>
      </w:pPr>
      <w:r>
        <w:rPr>
          <w:b/>
          <w:bCs/>
          <w:color w:val="FF0000"/>
          <w:sz w:val="20"/>
          <w:szCs w:val="20"/>
        </w:rPr>
        <w:t>?</w:t>
      </w:r>
      <w:r>
        <w:rPr>
          <w:color w:val="FF0000"/>
          <w:sz w:val="20"/>
          <w:szCs w:val="20"/>
        </w:rPr>
        <w:t xml:space="preserve"> A Instrução Normativa PRODERJ/PRE nº 02/2022, que regulamenta os procedimentos de segurança da informação a serem observados pelos órgãos e entidades do Poder Executivo da Administração Pública Estadual.</w:t>
      </w:r>
    </w:p>
    <w:p w14:paraId="0FB87C56" w14:textId="77777777" w:rsidR="008B14BB" w:rsidRDefault="008B14BB">
      <w:pPr>
        <w:pStyle w:val="PargrafodaLista"/>
        <w:tabs>
          <w:tab w:val="left" w:pos="284"/>
        </w:tabs>
        <w:spacing w:beforeAutospacing="1" w:afterAutospacing="1" w:line="240" w:lineRule="auto"/>
        <w:ind w:left="0"/>
        <w:jc w:val="both"/>
        <w:rPr>
          <w:sz w:val="20"/>
          <w:szCs w:val="20"/>
        </w:rPr>
      </w:pPr>
    </w:p>
    <w:p w14:paraId="3386A02C" w14:textId="77777777" w:rsidR="008B14BB" w:rsidRDefault="00A75CFF">
      <w:pPr>
        <w:pStyle w:val="PargrafodaLista"/>
        <w:tabs>
          <w:tab w:val="left" w:pos="284"/>
        </w:tabs>
        <w:spacing w:beforeAutospacing="1" w:afterAutospacing="1" w:line="240" w:lineRule="auto"/>
        <w:ind w:left="0"/>
        <w:jc w:val="both"/>
        <w:rPr>
          <w:b/>
          <w:bCs/>
        </w:rPr>
      </w:pPr>
      <w:r>
        <w:rPr>
          <w:b/>
          <w:bCs/>
        </w:rPr>
        <w:t>1025. A organização desenvolve, sustenta e/ou hospeda seu site ou portal nos ambientes do PRODERJ.</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5473824D" w14:textId="77777777">
        <w:trPr>
          <w:trHeight w:val="300"/>
        </w:trPr>
        <w:tc>
          <w:tcPr>
            <w:tcW w:w="572" w:type="dxa"/>
            <w:tcBorders>
              <w:top w:val="nil"/>
              <w:left w:val="nil"/>
              <w:bottom w:val="nil"/>
              <w:right w:val="nil"/>
            </w:tcBorders>
          </w:tcPr>
          <w:p w14:paraId="4EBB82E9"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A9A1710" w14:textId="77777777" w:rsidR="008B14BB" w:rsidRDefault="00A75CFF">
            <w:pPr>
              <w:pStyle w:val="PargrafodaLista"/>
              <w:spacing w:beforeAutospacing="1" w:after="0" w:line="240" w:lineRule="auto"/>
              <w:ind w:left="0"/>
              <w:jc w:val="both"/>
              <w:rPr>
                <w:sz w:val="20"/>
                <w:szCs w:val="20"/>
              </w:rPr>
            </w:pPr>
            <w:r>
              <w:rPr>
                <w:sz w:val="20"/>
                <w:szCs w:val="20"/>
              </w:rPr>
              <w:t>Sim</w:t>
            </w:r>
          </w:p>
        </w:tc>
      </w:tr>
      <w:tr w:rsidR="008B14BB" w14:paraId="7C1D571C" w14:textId="77777777">
        <w:trPr>
          <w:trHeight w:val="300"/>
        </w:trPr>
        <w:tc>
          <w:tcPr>
            <w:tcW w:w="572" w:type="dxa"/>
            <w:tcBorders>
              <w:top w:val="nil"/>
              <w:left w:val="nil"/>
              <w:bottom w:val="nil"/>
              <w:right w:val="nil"/>
            </w:tcBorders>
          </w:tcPr>
          <w:p w14:paraId="6E5A945E"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23FAD688" w14:textId="77777777" w:rsidR="008B14BB" w:rsidRDefault="00A75CFF">
            <w:pPr>
              <w:pStyle w:val="PargrafodaLista"/>
              <w:spacing w:beforeAutospacing="1" w:afterAutospacing="1" w:line="240" w:lineRule="auto"/>
              <w:ind w:left="0"/>
              <w:jc w:val="both"/>
              <w:rPr>
                <w:sz w:val="20"/>
                <w:szCs w:val="20"/>
              </w:rPr>
            </w:pPr>
            <w:r>
              <w:rPr>
                <w:sz w:val="20"/>
                <w:szCs w:val="20"/>
              </w:rPr>
              <w:t>Não</w:t>
            </w:r>
          </w:p>
          <w:p w14:paraId="6904E6F6" w14:textId="77777777" w:rsidR="008B14BB" w:rsidRDefault="00A75CFF">
            <w:pPr>
              <w:pStyle w:val="PargrafodaLista"/>
              <w:spacing w:beforeAutospacing="1" w:after="0" w:line="240" w:lineRule="auto"/>
              <w:ind w:left="0"/>
              <w:jc w:val="both"/>
              <w:rPr>
                <w:sz w:val="20"/>
                <w:szCs w:val="2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Expresse o motivo:</w:t>
            </w:r>
          </w:p>
        </w:tc>
      </w:tr>
    </w:tbl>
    <w:p w14:paraId="0CA3D505" w14:textId="77777777" w:rsidR="008B14BB" w:rsidRDefault="00A75CFF">
      <w:pPr>
        <w:pStyle w:val="PargrafodaLista"/>
        <w:tabs>
          <w:tab w:val="left" w:pos="284"/>
        </w:tabs>
        <w:spacing w:beforeAutospacing="1" w:afterAutospacing="1" w:line="240" w:lineRule="auto"/>
        <w:ind w:left="0"/>
        <w:jc w:val="both"/>
        <w:rPr>
          <w:sz w:val="20"/>
          <w:szCs w:val="20"/>
        </w:rPr>
      </w:pPr>
      <w:r>
        <w:rPr>
          <w:sz w:val="20"/>
          <w:szCs w:val="20"/>
        </w:rPr>
        <w:t>Visando explicitar melhor o grau de adoção do controle, marque abaixo os modelos de administração de site ou portal com hospedagem no PRODERJ que são adotados:</w:t>
      </w:r>
    </w:p>
    <w:p w14:paraId="042FE06F" w14:textId="77777777" w:rsidR="008B14BB" w:rsidRDefault="00A75CFF">
      <w:pPr>
        <w:pStyle w:val="PargrafodaLista"/>
        <w:tabs>
          <w:tab w:val="left" w:pos="284"/>
        </w:tabs>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Administração Total do PRODERJ: modelo no qual o PRODERJ desenvolve e sustenta tanto o site ou portal quanto a hospedagem nos ambientes de homologação e produção, conforme disposto no art. 2º, inciso XVI, da Instrução Normativa PRODERJ/PRE nº 03/2022</w:t>
      </w:r>
    </w:p>
    <w:p w14:paraId="3BC1BDF8" w14:textId="77777777" w:rsidR="008B14BB" w:rsidRDefault="00A75CFF">
      <w:pPr>
        <w:pStyle w:val="PargrafodaLista"/>
        <w:spacing w:beforeAutospacing="1" w:afterAutospacing="1" w:line="240" w:lineRule="auto"/>
        <w:ind w:left="0" w:firstLine="708"/>
        <w:jc w:val="both"/>
        <w:rPr>
          <w:sz w:val="20"/>
          <w:szCs w:val="2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os sites e/ou portais:</w:t>
      </w:r>
    </w:p>
    <w:p w14:paraId="12A19D0D" w14:textId="77777777" w:rsidR="008B14BB" w:rsidRDefault="00A75CFF">
      <w:pPr>
        <w:pStyle w:val="PargrafodaLista"/>
        <w:tabs>
          <w:tab w:val="left" w:pos="284"/>
        </w:tabs>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Administração Parcial do PRODERJ: modelo no qual o PRODERJ desenvolve o site ou portal, gerencia a hospedagem e o ambiente de produção, cabendo ao órgão ou entidade realizar a sustentação por meio do Sistema de Gestão de Conteúdo (</w:t>
      </w:r>
      <w:proofErr w:type="spellStart"/>
      <w:r>
        <w:rPr>
          <w:sz w:val="20"/>
          <w:szCs w:val="20"/>
        </w:rPr>
        <w:t>Content</w:t>
      </w:r>
      <w:proofErr w:type="spellEnd"/>
      <w:r>
        <w:rPr>
          <w:sz w:val="20"/>
          <w:szCs w:val="20"/>
        </w:rPr>
        <w:t xml:space="preserve"> Management System) ou do ambiente de homologação, conforme disposto no art. 2º, inciso XVI, da Instrução Normativa PRODERJ/PRE nº 03/2022</w:t>
      </w:r>
    </w:p>
    <w:p w14:paraId="5D12B9E9" w14:textId="77777777" w:rsidR="008B14BB" w:rsidRDefault="00A75CFF">
      <w:pPr>
        <w:pStyle w:val="PargrafodaLista"/>
        <w:spacing w:beforeAutospacing="1" w:afterAutospacing="1" w:line="240" w:lineRule="auto"/>
        <w:ind w:left="0" w:firstLine="708"/>
        <w:jc w:val="both"/>
        <w:rPr>
          <w:sz w:val="20"/>
          <w:szCs w:val="2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os sites e/ou portais:</w:t>
      </w:r>
    </w:p>
    <w:p w14:paraId="327316B5" w14:textId="77777777" w:rsidR="008B14BB" w:rsidRDefault="00A75CFF">
      <w:pPr>
        <w:pStyle w:val="PargrafodaLista"/>
        <w:tabs>
          <w:tab w:val="left" w:pos="284"/>
        </w:tabs>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Administração do Cliente: modelo no qual os ambientes de homologação e produção estão sob total responsabilidade do órgão ou entidade, cabendo ao PRODERJ somente o gerenciamento da hospedagem dos servidores, conforme disposto no art. 2º, inciso XVI, da Instrução Normativa PRODERJ/PRE nº 03/2022</w:t>
      </w:r>
    </w:p>
    <w:p w14:paraId="043AE949" w14:textId="77777777" w:rsidR="008B14BB" w:rsidRDefault="00A75CFF">
      <w:pPr>
        <w:pStyle w:val="PargrafodaLista"/>
        <w:spacing w:beforeAutospacing="1" w:afterAutospacing="1" w:line="240" w:lineRule="auto"/>
        <w:ind w:left="0" w:firstLine="708"/>
        <w:jc w:val="both"/>
        <w:rPr>
          <w:color w:val="7F7F7F" w:themeColor="text1" w:themeTint="80"/>
          <w:sz w:val="18"/>
          <w:szCs w:val="18"/>
        </w:rPr>
      </w:pPr>
      <w:r>
        <w:rPr>
          <w:rFonts w:ascii="Wingdings 3" w:eastAsia="Wingdings 3" w:hAnsi="Wingdings 3" w:cs="Wingdings 3"/>
          <w:color w:val="7F7F7F" w:themeColor="text1" w:themeTint="80"/>
          <w:sz w:val="18"/>
          <w:szCs w:val="18"/>
        </w:rPr>
        <w:lastRenderedPageBreak/>
        <w:t></w:t>
      </w:r>
      <w:r>
        <w:rPr>
          <w:color w:val="7F7F7F" w:themeColor="text1" w:themeTint="80"/>
          <w:sz w:val="18"/>
          <w:szCs w:val="18"/>
        </w:rPr>
        <w:t xml:space="preserve"> Indique os sites e/ou portais:</w:t>
      </w:r>
    </w:p>
    <w:p w14:paraId="63144C97" w14:textId="77777777" w:rsidR="008B14BB" w:rsidRDefault="00A75CFF">
      <w:pPr>
        <w:pStyle w:val="PargrafodaLista"/>
        <w:tabs>
          <w:tab w:val="left" w:pos="284"/>
        </w:tabs>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a organização possui sites e/ou portais sob gestão do PRODERJ, mas não está acordado conforme o disposto na Instrução Normativa PRODERJ/PRE nº 03/2022</w:t>
      </w:r>
    </w:p>
    <w:p w14:paraId="1CCB2A1A" w14:textId="77777777" w:rsidR="008B14BB" w:rsidRDefault="00A75CFF">
      <w:pPr>
        <w:pStyle w:val="PargrafodaLista"/>
        <w:spacing w:beforeAutospacing="1" w:afterAutospacing="1" w:line="240" w:lineRule="auto"/>
        <w:ind w:left="0" w:firstLine="708"/>
        <w:jc w:val="both"/>
        <w:rPr>
          <w:sz w:val="20"/>
          <w:szCs w:val="2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os sites e/ou portais:</w:t>
      </w:r>
    </w:p>
    <w:p w14:paraId="391AFAD7" w14:textId="77777777" w:rsidR="008B14BB" w:rsidRDefault="008B14BB">
      <w:pPr>
        <w:pStyle w:val="PargrafodaLista"/>
        <w:spacing w:beforeAutospacing="1" w:afterAutospacing="1" w:line="240" w:lineRule="auto"/>
        <w:ind w:left="0" w:firstLine="708"/>
        <w:jc w:val="both"/>
        <w:rPr>
          <w:sz w:val="20"/>
          <w:szCs w:val="20"/>
        </w:rPr>
      </w:pPr>
    </w:p>
    <w:p w14:paraId="5B15EA50" w14:textId="77777777" w:rsidR="008B14BB" w:rsidRDefault="00A75CFF">
      <w:pPr>
        <w:pStyle w:val="PargrafodaLista"/>
        <w:tabs>
          <w:tab w:val="left" w:pos="284"/>
        </w:tabs>
        <w:spacing w:beforeAutospacing="1" w:afterAutospacing="1" w:line="240" w:lineRule="auto"/>
        <w:ind w:left="0"/>
        <w:jc w:val="both"/>
        <w:rPr>
          <w:color w:val="FF0000"/>
          <w:sz w:val="20"/>
          <w:szCs w:val="20"/>
        </w:rPr>
      </w:pPr>
      <w:r>
        <w:rPr>
          <w:b/>
          <w:bCs/>
          <w:color w:val="FF0000"/>
          <w:sz w:val="20"/>
          <w:szCs w:val="20"/>
        </w:rPr>
        <w:t>?</w:t>
      </w:r>
      <w:r>
        <w:rPr>
          <w:color w:val="FF0000"/>
          <w:sz w:val="20"/>
          <w:szCs w:val="20"/>
        </w:rPr>
        <w:t xml:space="preserve"> A Instrução Normativa PRODERJ/PRE nº 03/2022 regulamenta os procedimentos e recomendações para o desenvolvimento, migração, sustentação e segurança de sites e portais de internet hospedados no PRODERJ.</w:t>
      </w:r>
    </w:p>
    <w:p w14:paraId="72CAE197" w14:textId="77777777" w:rsidR="008B14BB" w:rsidRDefault="008B14BB">
      <w:pPr>
        <w:pStyle w:val="PargrafodaLista"/>
        <w:tabs>
          <w:tab w:val="left" w:pos="284"/>
        </w:tabs>
        <w:spacing w:beforeAutospacing="1" w:afterAutospacing="1" w:line="240" w:lineRule="auto"/>
        <w:ind w:left="0"/>
        <w:jc w:val="both"/>
        <w:rPr>
          <w:sz w:val="28"/>
          <w:szCs w:val="28"/>
        </w:rPr>
      </w:pPr>
    </w:p>
    <w:p w14:paraId="6C3D5896" w14:textId="77777777" w:rsidR="008B14BB" w:rsidRDefault="00A75CFF">
      <w:pPr>
        <w:pStyle w:val="PargrafodaLista"/>
        <w:tabs>
          <w:tab w:val="left" w:pos="284"/>
        </w:tabs>
        <w:spacing w:beforeAutospacing="1" w:afterAutospacing="1" w:line="240" w:lineRule="auto"/>
        <w:ind w:left="0"/>
        <w:jc w:val="both"/>
        <w:rPr>
          <w:sz w:val="28"/>
          <w:szCs w:val="28"/>
        </w:rPr>
      </w:pPr>
      <w:r>
        <w:rPr>
          <w:sz w:val="28"/>
          <w:szCs w:val="28"/>
        </w:rPr>
        <w:t>1030 Avaliação do SETIC pelos órgãos setoriais</w:t>
      </w:r>
    </w:p>
    <w:p w14:paraId="087C60B7" w14:textId="77777777" w:rsidR="008B14BB" w:rsidRDefault="008B14BB">
      <w:pPr>
        <w:pStyle w:val="PargrafodaLista"/>
        <w:tabs>
          <w:tab w:val="left" w:pos="284"/>
        </w:tabs>
        <w:spacing w:afterAutospacing="1" w:line="240" w:lineRule="auto"/>
        <w:ind w:left="0"/>
        <w:jc w:val="both"/>
        <w:rPr>
          <w:sz w:val="20"/>
          <w:szCs w:val="20"/>
        </w:rPr>
      </w:pPr>
    </w:p>
    <w:p w14:paraId="26970773" w14:textId="77777777" w:rsidR="008B14BB" w:rsidRDefault="00A75CFF">
      <w:pPr>
        <w:pStyle w:val="PargrafodaLista"/>
        <w:tabs>
          <w:tab w:val="left" w:pos="284"/>
        </w:tabs>
        <w:spacing w:afterAutospacing="1" w:line="240" w:lineRule="auto"/>
        <w:ind w:left="0"/>
        <w:jc w:val="both"/>
        <w:rPr>
          <w:b/>
          <w:bCs/>
        </w:rPr>
      </w:pPr>
      <w:r>
        <w:rPr>
          <w:b/>
          <w:bCs/>
        </w:rPr>
        <w:t xml:space="preserve">1031. Nos últimos doze meses, o Gestor de TI recebeu comunicações do Diretor Geral do SETIC (PRODERJ)? </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BD5F7A9" w14:textId="77777777">
        <w:trPr>
          <w:trHeight w:val="300"/>
        </w:trPr>
        <w:tc>
          <w:tcPr>
            <w:tcW w:w="572" w:type="dxa"/>
            <w:tcBorders>
              <w:top w:val="nil"/>
              <w:left w:val="nil"/>
              <w:bottom w:val="nil"/>
              <w:right w:val="nil"/>
            </w:tcBorders>
          </w:tcPr>
          <w:p w14:paraId="0B059EBF"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1A7C24D" w14:textId="77777777" w:rsidR="008B14BB" w:rsidRDefault="00A75CFF">
            <w:pPr>
              <w:pStyle w:val="PargrafodaLista"/>
              <w:spacing w:beforeAutospacing="1" w:after="0" w:line="240" w:lineRule="auto"/>
              <w:ind w:left="0"/>
              <w:jc w:val="both"/>
            </w:pPr>
            <w:r>
              <w:rPr>
                <w:sz w:val="20"/>
                <w:szCs w:val="20"/>
              </w:rPr>
              <w:t>Sim</w:t>
            </w:r>
          </w:p>
        </w:tc>
      </w:tr>
      <w:tr w:rsidR="008B14BB" w14:paraId="6AED269D" w14:textId="77777777">
        <w:trPr>
          <w:trHeight w:val="300"/>
        </w:trPr>
        <w:tc>
          <w:tcPr>
            <w:tcW w:w="572" w:type="dxa"/>
            <w:tcBorders>
              <w:top w:val="nil"/>
              <w:left w:val="nil"/>
              <w:bottom w:val="nil"/>
              <w:right w:val="nil"/>
            </w:tcBorders>
          </w:tcPr>
          <w:p w14:paraId="6A8AF99D"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096F976" w14:textId="77777777" w:rsidR="008B14BB" w:rsidRDefault="00A75CFF">
            <w:pPr>
              <w:pStyle w:val="PargrafodaLista"/>
              <w:spacing w:beforeAutospacing="1" w:after="0" w:line="240" w:lineRule="auto"/>
              <w:ind w:left="0"/>
              <w:jc w:val="both"/>
              <w:rPr>
                <w:sz w:val="20"/>
                <w:szCs w:val="20"/>
              </w:rPr>
            </w:pPr>
            <w:r>
              <w:rPr>
                <w:sz w:val="20"/>
                <w:szCs w:val="20"/>
              </w:rPr>
              <w:t>Não</w:t>
            </w:r>
          </w:p>
        </w:tc>
      </w:tr>
    </w:tbl>
    <w:p w14:paraId="26EF53E4" w14:textId="77777777" w:rsidR="008B14BB" w:rsidRDefault="00A75CFF">
      <w:pPr>
        <w:pStyle w:val="PargrafodaLista"/>
        <w:tabs>
          <w:tab w:val="left" w:pos="284"/>
        </w:tabs>
        <w:spacing w:beforeAutospacing="1" w:after="0" w:line="240" w:lineRule="auto"/>
        <w:ind w:left="0"/>
        <w:jc w:val="both"/>
        <w:rPr>
          <w:color w:val="FF0000"/>
          <w:sz w:val="20"/>
          <w:szCs w:val="20"/>
        </w:rPr>
      </w:pPr>
      <w:r>
        <w:rPr>
          <w:b/>
          <w:bCs/>
          <w:color w:val="FF0000"/>
          <w:sz w:val="20"/>
          <w:szCs w:val="20"/>
        </w:rPr>
        <w:t>?</w:t>
      </w:r>
      <w:r>
        <w:rPr>
          <w:color w:val="FF0000"/>
          <w:sz w:val="20"/>
          <w:szCs w:val="20"/>
        </w:rPr>
        <w:t xml:space="preserve"> O PRODERJ possui diversos meios para enviar ou receber comunicação aos órgãos pertencentes do nível setorial do SETIC, como, por exemplo, grupos de mensagens na plataforma </w:t>
      </w:r>
      <w:r>
        <w:rPr>
          <w:i/>
          <w:color w:val="FF0000"/>
          <w:sz w:val="20"/>
          <w:szCs w:val="20"/>
        </w:rPr>
        <w:t>Whatsapp</w:t>
      </w:r>
      <w:r>
        <w:rPr>
          <w:color w:val="FF0000"/>
          <w:sz w:val="20"/>
          <w:szCs w:val="20"/>
        </w:rPr>
        <w:t xml:space="preserve">, lista de e-mails, comunicação institucional por ofícios e a Plataforma do </w:t>
      </w:r>
      <w:proofErr w:type="spellStart"/>
      <w:r>
        <w:rPr>
          <w:color w:val="FF0000"/>
          <w:sz w:val="20"/>
          <w:szCs w:val="20"/>
        </w:rPr>
        <w:t>AtendeRJ</w:t>
      </w:r>
      <w:proofErr w:type="spellEnd"/>
      <w:r>
        <w:rPr>
          <w:color w:val="FF0000"/>
          <w:sz w:val="20"/>
          <w:szCs w:val="20"/>
        </w:rPr>
        <w:t xml:space="preserve"> (Central de Atendimento).</w:t>
      </w:r>
    </w:p>
    <w:p w14:paraId="4672193C" w14:textId="77777777" w:rsidR="008B14BB" w:rsidRDefault="008B14BB">
      <w:pPr>
        <w:spacing w:after="0"/>
        <w:rPr>
          <w:sz w:val="20"/>
          <w:szCs w:val="28"/>
        </w:rPr>
      </w:pPr>
    </w:p>
    <w:p w14:paraId="223EF09C" w14:textId="77777777" w:rsidR="008B14BB" w:rsidRDefault="00A75CFF">
      <w:pPr>
        <w:pStyle w:val="PargrafodaLista"/>
        <w:tabs>
          <w:tab w:val="left" w:pos="284"/>
        </w:tabs>
        <w:spacing w:afterAutospacing="1" w:line="240" w:lineRule="auto"/>
        <w:ind w:left="0"/>
        <w:jc w:val="both"/>
        <w:rPr>
          <w:b/>
          <w:bCs/>
        </w:rPr>
      </w:pPr>
      <w:r>
        <w:rPr>
          <w:b/>
          <w:bCs/>
        </w:rPr>
        <w:t xml:space="preserve">1032. Considerando os meios de comunicação disponibilizadas pelo Diretor Geral (PRODERJ), qual a satisfação do Gestor de TI em relação à relevância da comunicação do Diretor Geral com os órgãos setoriais no SETIC? </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76CCD89" w14:textId="77777777">
        <w:trPr>
          <w:trHeight w:val="300"/>
        </w:trPr>
        <w:tc>
          <w:tcPr>
            <w:tcW w:w="572" w:type="dxa"/>
            <w:tcBorders>
              <w:top w:val="nil"/>
              <w:left w:val="nil"/>
              <w:bottom w:val="nil"/>
              <w:right w:val="nil"/>
            </w:tcBorders>
          </w:tcPr>
          <w:p w14:paraId="63A15408"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F219C0F" w14:textId="77777777" w:rsidR="008B14BB" w:rsidRDefault="00A75CFF">
            <w:pPr>
              <w:pStyle w:val="PargrafodaLista"/>
              <w:spacing w:beforeAutospacing="1" w:after="0" w:line="240" w:lineRule="auto"/>
              <w:ind w:left="0"/>
              <w:jc w:val="both"/>
            </w:pPr>
            <w:r>
              <w:rPr>
                <w:sz w:val="20"/>
                <w:szCs w:val="20"/>
              </w:rPr>
              <w:t>Muito satisfeito</w:t>
            </w:r>
          </w:p>
        </w:tc>
      </w:tr>
      <w:tr w:rsidR="008B14BB" w14:paraId="74375C6C" w14:textId="77777777">
        <w:trPr>
          <w:trHeight w:val="300"/>
        </w:trPr>
        <w:tc>
          <w:tcPr>
            <w:tcW w:w="572" w:type="dxa"/>
            <w:tcBorders>
              <w:top w:val="nil"/>
              <w:left w:val="nil"/>
              <w:bottom w:val="nil"/>
              <w:right w:val="nil"/>
            </w:tcBorders>
          </w:tcPr>
          <w:p w14:paraId="7415AB53"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E5A95F2" w14:textId="77777777" w:rsidR="008B14BB" w:rsidRDefault="00A75CFF">
            <w:pPr>
              <w:pStyle w:val="PargrafodaLista"/>
              <w:spacing w:beforeAutospacing="1" w:after="0" w:line="240" w:lineRule="auto"/>
              <w:ind w:left="0"/>
              <w:jc w:val="both"/>
              <w:rPr>
                <w:sz w:val="20"/>
                <w:szCs w:val="20"/>
              </w:rPr>
            </w:pPr>
            <w:r>
              <w:rPr>
                <w:sz w:val="20"/>
                <w:szCs w:val="20"/>
              </w:rPr>
              <w:t>Satisfeito</w:t>
            </w:r>
          </w:p>
        </w:tc>
      </w:tr>
      <w:tr w:rsidR="008B14BB" w14:paraId="11B0976E" w14:textId="77777777">
        <w:trPr>
          <w:trHeight w:val="300"/>
        </w:trPr>
        <w:tc>
          <w:tcPr>
            <w:tcW w:w="572" w:type="dxa"/>
            <w:tcBorders>
              <w:top w:val="nil"/>
              <w:left w:val="nil"/>
              <w:bottom w:val="nil"/>
              <w:right w:val="nil"/>
            </w:tcBorders>
          </w:tcPr>
          <w:p w14:paraId="0AE190A7"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A76FC10" w14:textId="77777777" w:rsidR="008B14BB" w:rsidRDefault="00A75CFF">
            <w:pPr>
              <w:pStyle w:val="PargrafodaLista"/>
              <w:spacing w:beforeAutospacing="1" w:after="0" w:line="240" w:lineRule="auto"/>
              <w:ind w:left="0"/>
              <w:jc w:val="both"/>
              <w:rPr>
                <w:color w:val="7F7F7F" w:themeColor="text1" w:themeTint="80"/>
                <w:sz w:val="18"/>
                <w:szCs w:val="18"/>
              </w:rPr>
            </w:pPr>
            <w:r>
              <w:rPr>
                <w:sz w:val="20"/>
                <w:szCs w:val="20"/>
              </w:rPr>
              <w:t>Insatisfeito</w:t>
            </w:r>
          </w:p>
        </w:tc>
      </w:tr>
      <w:tr w:rsidR="008B14BB" w14:paraId="019A508A" w14:textId="77777777">
        <w:trPr>
          <w:trHeight w:val="265"/>
        </w:trPr>
        <w:tc>
          <w:tcPr>
            <w:tcW w:w="572" w:type="dxa"/>
            <w:tcBorders>
              <w:top w:val="nil"/>
              <w:left w:val="nil"/>
              <w:bottom w:val="nil"/>
              <w:right w:val="nil"/>
            </w:tcBorders>
          </w:tcPr>
          <w:p w14:paraId="3EAE117B"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6E17034" w14:textId="77777777" w:rsidR="008B14BB" w:rsidRDefault="00A75CFF">
            <w:pPr>
              <w:pStyle w:val="PargrafodaLista"/>
              <w:spacing w:beforeAutospacing="1" w:after="0" w:line="240" w:lineRule="auto"/>
              <w:ind w:left="0"/>
              <w:jc w:val="both"/>
              <w:rPr>
                <w:color w:val="7F7F7F" w:themeColor="text1" w:themeTint="80"/>
                <w:sz w:val="18"/>
                <w:szCs w:val="18"/>
              </w:rPr>
            </w:pPr>
            <w:r>
              <w:rPr>
                <w:sz w:val="20"/>
                <w:szCs w:val="20"/>
              </w:rPr>
              <w:t>Muito insatisfeito</w:t>
            </w:r>
          </w:p>
        </w:tc>
      </w:tr>
    </w:tbl>
    <w:p w14:paraId="181062DA" w14:textId="77777777" w:rsidR="008B14BB" w:rsidRDefault="00A75CFF">
      <w:pPr>
        <w:spacing w:beforeAutospacing="1" w:after="0" w:line="240" w:lineRule="auto"/>
        <w:jc w:val="both"/>
        <w:rPr>
          <w:color w:val="7F7F7F" w:themeColor="text1" w:themeTint="80"/>
          <w:sz w:val="20"/>
          <w:szCs w:val="18"/>
        </w:rPr>
      </w:pPr>
      <w:r>
        <w:rPr>
          <w:rFonts w:ascii="Wingdings 3" w:eastAsia="Wingdings 3" w:hAnsi="Wingdings 3" w:cs="Wingdings 3"/>
          <w:color w:val="7F7F7F" w:themeColor="text1" w:themeTint="80"/>
          <w:sz w:val="20"/>
          <w:szCs w:val="18"/>
        </w:rPr>
        <w:t></w:t>
      </w:r>
      <w:r>
        <w:rPr>
          <w:color w:val="7F7F7F" w:themeColor="text1" w:themeTint="80"/>
          <w:sz w:val="20"/>
          <w:szCs w:val="18"/>
        </w:rPr>
        <w:t xml:space="preserve"> Ajude-nos a entender por que você escolheu a opção acima</w:t>
      </w:r>
    </w:p>
    <w:p w14:paraId="47ACF8D2" w14:textId="77777777" w:rsidR="008B14BB" w:rsidRDefault="00A75CFF">
      <w:pPr>
        <w:pStyle w:val="PargrafodaLista"/>
        <w:tabs>
          <w:tab w:val="left" w:pos="284"/>
        </w:tabs>
        <w:spacing w:beforeAutospacing="1" w:after="0" w:line="240" w:lineRule="auto"/>
        <w:ind w:left="0"/>
        <w:jc w:val="both"/>
        <w:rPr>
          <w:color w:val="FF0000"/>
          <w:sz w:val="20"/>
          <w:szCs w:val="20"/>
        </w:rPr>
      </w:pPr>
      <w:r>
        <w:rPr>
          <w:b/>
          <w:bCs/>
          <w:color w:val="FF0000"/>
          <w:sz w:val="20"/>
          <w:szCs w:val="20"/>
        </w:rPr>
        <w:t>?</w:t>
      </w:r>
      <w:r>
        <w:rPr>
          <w:color w:val="FF0000"/>
          <w:sz w:val="20"/>
          <w:szCs w:val="20"/>
        </w:rPr>
        <w:t xml:space="preserve"> O PRODERJ possui diversos meios para enviar ou receber comunicação aos órgãos pertencentes do nível setorial do SETIC, como, por exemplo, grupos de mensagens na plataforma </w:t>
      </w:r>
      <w:r>
        <w:rPr>
          <w:i/>
          <w:color w:val="FF0000"/>
          <w:sz w:val="20"/>
          <w:szCs w:val="20"/>
        </w:rPr>
        <w:t>Whatsapp</w:t>
      </w:r>
      <w:r>
        <w:rPr>
          <w:color w:val="FF0000"/>
          <w:sz w:val="20"/>
          <w:szCs w:val="20"/>
        </w:rPr>
        <w:t xml:space="preserve">, lista de e-mails, comunicação institucional por ofícios e a Plataforma do </w:t>
      </w:r>
      <w:proofErr w:type="spellStart"/>
      <w:r>
        <w:rPr>
          <w:color w:val="FF0000"/>
          <w:sz w:val="20"/>
          <w:szCs w:val="20"/>
        </w:rPr>
        <w:t>AtendeRJ</w:t>
      </w:r>
      <w:proofErr w:type="spellEnd"/>
      <w:r>
        <w:rPr>
          <w:color w:val="FF0000"/>
          <w:sz w:val="20"/>
          <w:szCs w:val="20"/>
        </w:rPr>
        <w:t xml:space="preserve"> (Central de Atendimento).</w:t>
      </w:r>
    </w:p>
    <w:p w14:paraId="51D27B66" w14:textId="77777777" w:rsidR="008B14BB" w:rsidRDefault="008B14BB">
      <w:pPr>
        <w:spacing w:after="0"/>
        <w:rPr>
          <w:sz w:val="20"/>
          <w:szCs w:val="28"/>
        </w:rPr>
      </w:pPr>
    </w:p>
    <w:p w14:paraId="12D4D7D1" w14:textId="77777777" w:rsidR="008B14BB" w:rsidRDefault="00A75CFF">
      <w:pPr>
        <w:pStyle w:val="PargrafodaLista"/>
        <w:tabs>
          <w:tab w:val="left" w:pos="284"/>
        </w:tabs>
        <w:spacing w:afterAutospacing="1" w:line="240" w:lineRule="auto"/>
        <w:ind w:left="0"/>
        <w:jc w:val="both"/>
        <w:rPr>
          <w:b/>
          <w:bCs/>
        </w:rPr>
      </w:pPr>
      <w:r>
        <w:rPr>
          <w:b/>
          <w:bCs/>
        </w:rPr>
        <w:t>1033. Nos últimos doze meses, o Gestor de TI recebeu auxílio e/ou orientação do Diretor Geral do SETIC (PRODERJ)?</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389BFD18" w14:textId="77777777">
        <w:trPr>
          <w:trHeight w:val="300"/>
        </w:trPr>
        <w:tc>
          <w:tcPr>
            <w:tcW w:w="572" w:type="dxa"/>
            <w:tcBorders>
              <w:top w:val="nil"/>
              <w:left w:val="nil"/>
              <w:bottom w:val="nil"/>
              <w:right w:val="nil"/>
            </w:tcBorders>
          </w:tcPr>
          <w:p w14:paraId="0A6825A6"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8791809" w14:textId="77777777" w:rsidR="008B14BB" w:rsidRDefault="00A75CFF">
            <w:pPr>
              <w:pStyle w:val="PargrafodaLista"/>
              <w:spacing w:beforeAutospacing="1" w:after="0" w:line="240" w:lineRule="auto"/>
              <w:ind w:left="0"/>
              <w:jc w:val="both"/>
            </w:pPr>
            <w:r>
              <w:rPr>
                <w:sz w:val="20"/>
                <w:szCs w:val="20"/>
              </w:rPr>
              <w:t>Sim</w:t>
            </w:r>
          </w:p>
        </w:tc>
      </w:tr>
      <w:tr w:rsidR="008B14BB" w14:paraId="7085E3CF" w14:textId="77777777">
        <w:trPr>
          <w:trHeight w:val="300"/>
        </w:trPr>
        <w:tc>
          <w:tcPr>
            <w:tcW w:w="572" w:type="dxa"/>
            <w:tcBorders>
              <w:top w:val="nil"/>
              <w:left w:val="nil"/>
              <w:bottom w:val="nil"/>
              <w:right w:val="nil"/>
            </w:tcBorders>
          </w:tcPr>
          <w:p w14:paraId="534943CE"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CBB179E" w14:textId="77777777" w:rsidR="008B14BB" w:rsidRDefault="00A75CFF">
            <w:pPr>
              <w:pStyle w:val="PargrafodaLista"/>
              <w:spacing w:beforeAutospacing="1" w:after="0" w:line="240" w:lineRule="auto"/>
              <w:ind w:left="0"/>
              <w:jc w:val="both"/>
              <w:rPr>
                <w:sz w:val="20"/>
                <w:szCs w:val="20"/>
              </w:rPr>
            </w:pPr>
            <w:r>
              <w:rPr>
                <w:sz w:val="20"/>
                <w:szCs w:val="20"/>
              </w:rPr>
              <w:t>Não</w:t>
            </w:r>
          </w:p>
        </w:tc>
      </w:tr>
    </w:tbl>
    <w:p w14:paraId="5B816D1D" w14:textId="77777777" w:rsidR="008B14BB" w:rsidRDefault="00A75CFF" w:rsidP="004319E9">
      <w:pPr>
        <w:pStyle w:val="Ajuda"/>
      </w:pPr>
      <w:r>
        <w:rPr>
          <w:b/>
          <w:bCs/>
        </w:rPr>
        <w:t>?</w:t>
      </w:r>
      <w:r>
        <w:t xml:space="preserve"> Considera-se auxílio as ações pedagógicas, consultivas e orientativas realizadas pelo PRODERJ, como, por exemplo, no âmbito da elaboração e revisão do PEDTIC dos órgãos do nível setorial, ajuda no planejamento das contratações de TIC, oferta de eventos pedagógicos e dialógicos entre Diretor Geral e Setoriais, orientação no cumprimento dos normativos vigentes acerca de tecnologia da informação, entre outras ações.</w:t>
      </w:r>
    </w:p>
    <w:p w14:paraId="0F43E78D" w14:textId="77777777" w:rsidR="008B14BB" w:rsidRDefault="008B14BB">
      <w:pPr>
        <w:spacing w:after="0"/>
        <w:rPr>
          <w:sz w:val="20"/>
          <w:szCs w:val="28"/>
        </w:rPr>
      </w:pPr>
    </w:p>
    <w:p w14:paraId="3B16C2EC" w14:textId="77777777" w:rsidR="008B14BB" w:rsidRDefault="00A75CFF">
      <w:pPr>
        <w:pStyle w:val="PargrafodaLista"/>
        <w:tabs>
          <w:tab w:val="left" w:pos="284"/>
        </w:tabs>
        <w:spacing w:afterAutospacing="1" w:line="240" w:lineRule="auto"/>
        <w:ind w:left="0"/>
        <w:jc w:val="both"/>
        <w:rPr>
          <w:b/>
          <w:bCs/>
        </w:rPr>
      </w:pPr>
      <w:r>
        <w:rPr>
          <w:b/>
          <w:bCs/>
        </w:rPr>
        <w:t xml:space="preserve">1034. Qual a satisfação do Gestor de TI em relação ao auxílio e orientação prestados pelo Diretor Geral (PRODERJ) aos órgãos setoriais do SETIC? </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35BD4AD1" w14:textId="77777777">
        <w:trPr>
          <w:trHeight w:val="300"/>
        </w:trPr>
        <w:tc>
          <w:tcPr>
            <w:tcW w:w="572" w:type="dxa"/>
            <w:tcBorders>
              <w:top w:val="nil"/>
              <w:left w:val="nil"/>
              <w:bottom w:val="nil"/>
              <w:right w:val="nil"/>
            </w:tcBorders>
          </w:tcPr>
          <w:p w14:paraId="7340A223"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119900B8" w14:textId="77777777" w:rsidR="008B14BB" w:rsidRDefault="00A75CFF">
            <w:pPr>
              <w:pStyle w:val="PargrafodaLista"/>
              <w:spacing w:beforeAutospacing="1" w:after="0" w:line="240" w:lineRule="auto"/>
              <w:ind w:left="0"/>
              <w:jc w:val="both"/>
            </w:pPr>
            <w:r>
              <w:rPr>
                <w:sz w:val="20"/>
                <w:szCs w:val="20"/>
              </w:rPr>
              <w:t xml:space="preserve">Muito insatisfeito </w:t>
            </w:r>
          </w:p>
        </w:tc>
      </w:tr>
      <w:tr w:rsidR="008B14BB" w14:paraId="5548775E" w14:textId="77777777">
        <w:trPr>
          <w:trHeight w:val="300"/>
        </w:trPr>
        <w:tc>
          <w:tcPr>
            <w:tcW w:w="572" w:type="dxa"/>
            <w:tcBorders>
              <w:top w:val="nil"/>
              <w:left w:val="nil"/>
              <w:bottom w:val="nil"/>
              <w:right w:val="nil"/>
            </w:tcBorders>
          </w:tcPr>
          <w:p w14:paraId="39EC01B4"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2E0A1EB3" w14:textId="77777777" w:rsidR="008B14BB" w:rsidRDefault="00A75CFF">
            <w:pPr>
              <w:pStyle w:val="PargrafodaLista"/>
              <w:spacing w:beforeAutospacing="1" w:after="0" w:line="240" w:lineRule="auto"/>
              <w:ind w:left="0"/>
              <w:jc w:val="both"/>
              <w:rPr>
                <w:sz w:val="20"/>
                <w:szCs w:val="20"/>
              </w:rPr>
            </w:pPr>
            <w:r>
              <w:rPr>
                <w:sz w:val="20"/>
                <w:szCs w:val="20"/>
              </w:rPr>
              <w:t>Insatisfeito</w:t>
            </w:r>
          </w:p>
        </w:tc>
      </w:tr>
      <w:tr w:rsidR="008B14BB" w14:paraId="6DE88F85" w14:textId="77777777">
        <w:trPr>
          <w:trHeight w:val="300"/>
        </w:trPr>
        <w:tc>
          <w:tcPr>
            <w:tcW w:w="572" w:type="dxa"/>
            <w:tcBorders>
              <w:top w:val="nil"/>
              <w:left w:val="nil"/>
              <w:bottom w:val="nil"/>
              <w:right w:val="nil"/>
            </w:tcBorders>
          </w:tcPr>
          <w:p w14:paraId="58182FC8"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2EDF54E" w14:textId="77777777" w:rsidR="008B14BB" w:rsidRDefault="00A75CFF">
            <w:pPr>
              <w:pStyle w:val="PargrafodaLista"/>
              <w:spacing w:beforeAutospacing="1" w:after="0" w:line="240" w:lineRule="auto"/>
              <w:ind w:left="0"/>
              <w:jc w:val="both"/>
              <w:rPr>
                <w:color w:val="7F7F7F" w:themeColor="text1" w:themeTint="80"/>
                <w:sz w:val="18"/>
                <w:szCs w:val="18"/>
              </w:rPr>
            </w:pPr>
            <w:r>
              <w:rPr>
                <w:sz w:val="20"/>
                <w:szCs w:val="20"/>
              </w:rPr>
              <w:t>Satisfeito</w:t>
            </w:r>
          </w:p>
        </w:tc>
      </w:tr>
      <w:tr w:rsidR="008B14BB" w14:paraId="39D4473D" w14:textId="77777777">
        <w:trPr>
          <w:trHeight w:val="265"/>
        </w:trPr>
        <w:tc>
          <w:tcPr>
            <w:tcW w:w="572" w:type="dxa"/>
            <w:tcBorders>
              <w:top w:val="nil"/>
              <w:left w:val="nil"/>
              <w:bottom w:val="nil"/>
              <w:right w:val="nil"/>
            </w:tcBorders>
          </w:tcPr>
          <w:p w14:paraId="0DD6C786"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3B109DE" w14:textId="77777777" w:rsidR="008B14BB" w:rsidRDefault="00A75CFF">
            <w:pPr>
              <w:pStyle w:val="PargrafodaLista"/>
              <w:spacing w:beforeAutospacing="1" w:after="0" w:line="240" w:lineRule="auto"/>
              <w:ind w:left="0"/>
              <w:jc w:val="both"/>
              <w:rPr>
                <w:color w:val="7F7F7F" w:themeColor="text1" w:themeTint="80"/>
                <w:sz w:val="18"/>
                <w:szCs w:val="18"/>
              </w:rPr>
            </w:pPr>
            <w:r>
              <w:rPr>
                <w:sz w:val="20"/>
                <w:szCs w:val="20"/>
              </w:rPr>
              <w:t>Muito satisfeito</w:t>
            </w:r>
          </w:p>
        </w:tc>
      </w:tr>
    </w:tbl>
    <w:p w14:paraId="1FBDD4D7" w14:textId="77777777" w:rsidR="008B14BB" w:rsidRDefault="00A75CFF">
      <w:pPr>
        <w:spacing w:beforeAutospacing="1" w:after="0" w:line="240" w:lineRule="auto"/>
        <w:jc w:val="both"/>
        <w:rPr>
          <w:color w:val="7F7F7F" w:themeColor="text1" w:themeTint="80"/>
          <w:sz w:val="20"/>
          <w:szCs w:val="18"/>
        </w:rPr>
      </w:pPr>
      <w:r>
        <w:rPr>
          <w:rFonts w:ascii="Wingdings 3" w:eastAsia="Wingdings 3" w:hAnsi="Wingdings 3" w:cs="Wingdings 3"/>
          <w:color w:val="7F7F7F" w:themeColor="text1" w:themeTint="80"/>
          <w:sz w:val="20"/>
          <w:szCs w:val="18"/>
        </w:rPr>
        <w:t></w:t>
      </w:r>
      <w:r>
        <w:rPr>
          <w:color w:val="7F7F7F" w:themeColor="text1" w:themeTint="80"/>
          <w:sz w:val="20"/>
          <w:szCs w:val="18"/>
        </w:rPr>
        <w:t xml:space="preserve"> Ajude-nos a entender por que você escolheu a opção acima</w:t>
      </w:r>
    </w:p>
    <w:p w14:paraId="509B023D" w14:textId="77777777" w:rsidR="008B14BB" w:rsidRDefault="00A75CFF">
      <w:pPr>
        <w:pStyle w:val="PargrafodaLista"/>
        <w:tabs>
          <w:tab w:val="left" w:pos="284"/>
        </w:tabs>
        <w:spacing w:beforeAutospacing="1" w:afterAutospacing="1" w:line="240" w:lineRule="auto"/>
        <w:ind w:left="0"/>
        <w:jc w:val="both"/>
        <w:rPr>
          <w:color w:val="FF0000"/>
          <w:sz w:val="20"/>
          <w:szCs w:val="20"/>
        </w:rPr>
      </w:pPr>
      <w:r>
        <w:rPr>
          <w:b/>
          <w:bCs/>
          <w:color w:val="FF0000"/>
          <w:sz w:val="20"/>
          <w:szCs w:val="20"/>
        </w:rPr>
        <w:lastRenderedPageBreak/>
        <w:t>?</w:t>
      </w:r>
      <w:r>
        <w:rPr>
          <w:color w:val="FF0000"/>
          <w:sz w:val="20"/>
          <w:szCs w:val="20"/>
        </w:rPr>
        <w:t xml:space="preserve"> Considera-se auxílio as ações pedagógicas, consultivas e orientativas realizadas pelo PRODERJ no âmbito da elaboração e revisão do PEDTIC dos órgãos do nível setorial, ajuda no planejamento das contratações de TIC, oferta de eventos pedagógicos e dialógicos entre Diretor Geral e Setoriais, orientação no cumprimento dos normativos vigentes acerca de tecnologia da informação, entre outras ações.</w:t>
      </w:r>
    </w:p>
    <w:p w14:paraId="65B1B899" w14:textId="77777777" w:rsidR="008B14BB" w:rsidRDefault="008B14BB">
      <w:pPr>
        <w:pStyle w:val="PargrafodaLista"/>
        <w:tabs>
          <w:tab w:val="left" w:pos="284"/>
        </w:tabs>
        <w:spacing w:afterAutospacing="1" w:line="240" w:lineRule="auto"/>
        <w:ind w:left="0"/>
        <w:jc w:val="both"/>
        <w:rPr>
          <w:b/>
          <w:bCs/>
          <w:sz w:val="20"/>
        </w:rPr>
      </w:pPr>
    </w:p>
    <w:p w14:paraId="6E03A8A2" w14:textId="77777777" w:rsidR="008B14BB" w:rsidRDefault="00A75CFF">
      <w:pPr>
        <w:pStyle w:val="PargrafodaLista"/>
        <w:tabs>
          <w:tab w:val="left" w:pos="284"/>
        </w:tabs>
        <w:spacing w:afterAutospacing="1" w:line="240" w:lineRule="auto"/>
        <w:ind w:left="0"/>
        <w:jc w:val="both"/>
        <w:rPr>
          <w:b/>
          <w:bCs/>
        </w:rPr>
      </w:pPr>
      <w:r>
        <w:rPr>
          <w:b/>
          <w:bCs/>
        </w:rPr>
        <w:t xml:space="preserve">1035. As boas práticas de TIC induzidas pelo Diretor Geral do SETIC (PRODERJ) aos órgãos setoriais ajudaram o Gestor de TI a lidar com seus problemas?  </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5C7D2185" w14:textId="77777777">
        <w:trPr>
          <w:trHeight w:val="300"/>
        </w:trPr>
        <w:tc>
          <w:tcPr>
            <w:tcW w:w="572" w:type="dxa"/>
            <w:tcBorders>
              <w:top w:val="nil"/>
              <w:left w:val="nil"/>
              <w:bottom w:val="nil"/>
              <w:right w:val="nil"/>
            </w:tcBorders>
          </w:tcPr>
          <w:p w14:paraId="1D695400"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6CC8554B" w14:textId="77777777" w:rsidR="008B14BB" w:rsidRDefault="00A75CFF">
            <w:pPr>
              <w:pStyle w:val="PargrafodaLista"/>
              <w:spacing w:beforeAutospacing="1" w:after="0" w:line="240" w:lineRule="auto"/>
              <w:ind w:left="0"/>
              <w:jc w:val="both"/>
            </w:pPr>
            <w:r>
              <w:rPr>
                <w:sz w:val="20"/>
                <w:szCs w:val="20"/>
              </w:rPr>
              <w:t xml:space="preserve">Sim, ajudaram bastante </w:t>
            </w:r>
          </w:p>
        </w:tc>
      </w:tr>
      <w:tr w:rsidR="008B14BB" w14:paraId="686A8428" w14:textId="77777777">
        <w:trPr>
          <w:trHeight w:val="300"/>
        </w:trPr>
        <w:tc>
          <w:tcPr>
            <w:tcW w:w="572" w:type="dxa"/>
            <w:tcBorders>
              <w:top w:val="nil"/>
              <w:left w:val="nil"/>
              <w:bottom w:val="nil"/>
              <w:right w:val="nil"/>
            </w:tcBorders>
          </w:tcPr>
          <w:p w14:paraId="477BCE26"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3A051AE" w14:textId="77777777" w:rsidR="008B14BB" w:rsidRDefault="00A75CFF">
            <w:pPr>
              <w:pStyle w:val="PargrafodaLista"/>
              <w:spacing w:beforeAutospacing="1" w:after="0" w:line="240" w:lineRule="auto"/>
              <w:ind w:left="0"/>
              <w:jc w:val="both"/>
              <w:rPr>
                <w:sz w:val="20"/>
                <w:szCs w:val="20"/>
              </w:rPr>
            </w:pPr>
            <w:r>
              <w:rPr>
                <w:sz w:val="20"/>
                <w:szCs w:val="20"/>
              </w:rPr>
              <w:t xml:space="preserve">Sim, ajudaram de alguma forma </w:t>
            </w:r>
          </w:p>
        </w:tc>
      </w:tr>
      <w:tr w:rsidR="008B14BB" w14:paraId="7720A1B2" w14:textId="77777777">
        <w:trPr>
          <w:trHeight w:val="300"/>
        </w:trPr>
        <w:tc>
          <w:tcPr>
            <w:tcW w:w="572" w:type="dxa"/>
            <w:tcBorders>
              <w:top w:val="nil"/>
              <w:left w:val="nil"/>
              <w:bottom w:val="nil"/>
              <w:right w:val="nil"/>
            </w:tcBorders>
          </w:tcPr>
          <w:p w14:paraId="595CEDC9"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D1B3081" w14:textId="77777777" w:rsidR="008B14BB" w:rsidRDefault="00A75CFF">
            <w:pPr>
              <w:pStyle w:val="PargrafodaLista"/>
              <w:spacing w:beforeAutospacing="1" w:after="0" w:line="240" w:lineRule="auto"/>
              <w:ind w:left="0"/>
              <w:jc w:val="both"/>
              <w:rPr>
                <w:color w:val="7F7F7F" w:themeColor="text1" w:themeTint="80"/>
                <w:sz w:val="18"/>
                <w:szCs w:val="18"/>
              </w:rPr>
            </w:pPr>
            <w:r>
              <w:rPr>
                <w:sz w:val="20"/>
                <w:szCs w:val="20"/>
              </w:rPr>
              <w:t>Não, realmente não ajudaram</w:t>
            </w:r>
          </w:p>
        </w:tc>
      </w:tr>
      <w:tr w:rsidR="008B14BB" w14:paraId="681B3CF7" w14:textId="77777777">
        <w:trPr>
          <w:trHeight w:val="265"/>
        </w:trPr>
        <w:tc>
          <w:tcPr>
            <w:tcW w:w="572" w:type="dxa"/>
            <w:tcBorders>
              <w:top w:val="nil"/>
              <w:left w:val="nil"/>
              <w:bottom w:val="nil"/>
              <w:right w:val="nil"/>
            </w:tcBorders>
          </w:tcPr>
          <w:p w14:paraId="39E82BE4"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1AE897FB" w14:textId="77777777" w:rsidR="008B14BB" w:rsidRDefault="00A75CFF">
            <w:pPr>
              <w:pStyle w:val="PargrafodaLista"/>
              <w:spacing w:beforeAutospacing="1" w:after="0" w:line="240" w:lineRule="auto"/>
              <w:ind w:left="0"/>
              <w:jc w:val="both"/>
              <w:rPr>
                <w:sz w:val="20"/>
                <w:szCs w:val="20"/>
              </w:rPr>
            </w:pPr>
            <w:r>
              <w:rPr>
                <w:sz w:val="20"/>
                <w:szCs w:val="20"/>
              </w:rPr>
              <w:t>Não, aparentemente pioraram as coisas</w:t>
            </w:r>
          </w:p>
        </w:tc>
      </w:tr>
      <w:tr w:rsidR="008B14BB" w14:paraId="7AF87CBD" w14:textId="77777777">
        <w:trPr>
          <w:trHeight w:val="265"/>
        </w:trPr>
        <w:tc>
          <w:tcPr>
            <w:tcW w:w="572" w:type="dxa"/>
            <w:tcBorders>
              <w:top w:val="nil"/>
              <w:left w:val="nil"/>
              <w:bottom w:val="nil"/>
              <w:right w:val="nil"/>
            </w:tcBorders>
          </w:tcPr>
          <w:p w14:paraId="77FEC630" w14:textId="77777777" w:rsidR="008B14BB" w:rsidRDefault="00A75CFF">
            <w:pPr>
              <w:pStyle w:val="PargrafodaLista"/>
              <w:spacing w:beforeAutospacing="1" w:after="0" w:line="240" w:lineRule="auto"/>
              <w:ind w:left="0"/>
              <w:jc w:val="right"/>
              <w:rPr>
                <w:rFonts w:ascii="Wingdings" w:eastAsia="Wingdings" w:hAnsi="Wingdings" w:cs="Wingdings"/>
              </w:rPr>
            </w:pPr>
            <w:r>
              <w:rPr>
                <w:rFonts w:ascii="Wingdings" w:eastAsia="Wingdings" w:hAnsi="Wingdings" w:cs="Wingdings"/>
              </w:rPr>
              <w:t></w:t>
            </w:r>
          </w:p>
        </w:tc>
        <w:tc>
          <w:tcPr>
            <w:tcW w:w="9208" w:type="dxa"/>
            <w:tcBorders>
              <w:top w:val="nil"/>
              <w:left w:val="nil"/>
              <w:bottom w:val="nil"/>
              <w:right w:val="nil"/>
            </w:tcBorders>
            <w:vAlign w:val="center"/>
          </w:tcPr>
          <w:p w14:paraId="04062650" w14:textId="77777777" w:rsidR="008B14BB" w:rsidRDefault="00A75CFF">
            <w:pPr>
              <w:pStyle w:val="PargrafodaLista"/>
              <w:spacing w:beforeAutospacing="1" w:after="0" w:line="240" w:lineRule="auto"/>
              <w:ind w:left="0"/>
              <w:jc w:val="both"/>
              <w:rPr>
                <w:sz w:val="20"/>
                <w:szCs w:val="20"/>
              </w:rPr>
            </w:pPr>
            <w:r>
              <w:rPr>
                <w:sz w:val="20"/>
                <w:szCs w:val="20"/>
              </w:rPr>
              <w:t>Desconheço as boas práticas de TIC induzidas pelo Diretor Geral (PRODERJ)</w:t>
            </w:r>
          </w:p>
        </w:tc>
      </w:tr>
    </w:tbl>
    <w:p w14:paraId="29D648E9" w14:textId="77777777" w:rsidR="008B14BB" w:rsidRDefault="00A75CFF">
      <w:pPr>
        <w:spacing w:beforeAutospacing="1" w:after="0" w:line="240" w:lineRule="auto"/>
        <w:jc w:val="both"/>
        <w:rPr>
          <w:color w:val="7F7F7F" w:themeColor="text1" w:themeTint="80"/>
          <w:sz w:val="20"/>
          <w:szCs w:val="18"/>
        </w:rPr>
      </w:pPr>
      <w:r>
        <w:rPr>
          <w:rFonts w:ascii="Wingdings 3" w:eastAsia="Wingdings 3" w:hAnsi="Wingdings 3" w:cs="Wingdings 3"/>
          <w:color w:val="7F7F7F" w:themeColor="text1" w:themeTint="80"/>
          <w:sz w:val="20"/>
          <w:szCs w:val="18"/>
        </w:rPr>
        <w:t></w:t>
      </w:r>
      <w:r>
        <w:rPr>
          <w:color w:val="7F7F7F" w:themeColor="text1" w:themeTint="80"/>
          <w:sz w:val="20"/>
          <w:szCs w:val="18"/>
        </w:rPr>
        <w:t xml:space="preserve"> Ajude-nos a entender por que você escolheu a opção acima</w:t>
      </w:r>
    </w:p>
    <w:p w14:paraId="1CB7DC00" w14:textId="77777777" w:rsidR="008B14BB" w:rsidRDefault="00A75CFF">
      <w:pPr>
        <w:spacing w:beforeAutospacing="1" w:after="0" w:line="240" w:lineRule="auto"/>
        <w:jc w:val="both"/>
        <w:rPr>
          <w:color w:val="FF0000"/>
          <w:sz w:val="20"/>
          <w:szCs w:val="20"/>
        </w:rPr>
      </w:pPr>
      <w:r>
        <w:rPr>
          <w:b/>
          <w:bCs/>
          <w:color w:val="FF0000"/>
          <w:sz w:val="20"/>
          <w:szCs w:val="20"/>
        </w:rPr>
        <w:t>?</w:t>
      </w:r>
      <w:r>
        <w:rPr>
          <w:color w:val="FF0000"/>
          <w:sz w:val="20"/>
          <w:szCs w:val="20"/>
        </w:rPr>
        <w:t xml:space="preserve"> O Diretor Geral induz a adoção de boas práticas, por exemplo, quando da elaboração de normas técnicas que dispõem de diretrizes, princípios e objetivos a serem perseguidos pelas organizações, da oferta de cursos técnicos, práticos e teóricos por meio do seu programa Academia PRODERJ, da apresentação e fomento de boas práticas em eventos, como o Fórum de TIC ou Café com TIC.</w:t>
      </w:r>
    </w:p>
    <w:p w14:paraId="547FBF2B" w14:textId="77777777" w:rsidR="008B14BB" w:rsidRDefault="008B14BB">
      <w:pPr>
        <w:spacing w:after="0"/>
      </w:pPr>
    </w:p>
    <w:p w14:paraId="43D5C64A" w14:textId="77777777" w:rsidR="008B14BB" w:rsidRDefault="00A75CFF">
      <w:pPr>
        <w:pStyle w:val="PargrafodaLista"/>
        <w:tabs>
          <w:tab w:val="left" w:pos="284"/>
        </w:tabs>
        <w:spacing w:afterAutospacing="1" w:line="240" w:lineRule="auto"/>
        <w:ind w:left="0"/>
        <w:jc w:val="both"/>
        <w:rPr>
          <w:b/>
          <w:bCs/>
        </w:rPr>
      </w:pPr>
      <w:r>
        <w:rPr>
          <w:b/>
          <w:bCs/>
        </w:rPr>
        <w:t>1036. Como o Gestor de TI avalia os atos e normativos de TIC elaborados pelo Diretor Geral do SETIC (PRODERJ) para cumprimento dos órgãos do nível setorial.</w:t>
      </w:r>
    </w:p>
    <w:p w14:paraId="7B24CD69" w14:textId="77777777" w:rsidR="008B14BB" w:rsidRDefault="008B14BB">
      <w:pPr>
        <w:pStyle w:val="PargrafodaLista"/>
        <w:tabs>
          <w:tab w:val="left" w:pos="284"/>
        </w:tabs>
        <w:spacing w:afterAutospacing="1" w:line="240" w:lineRule="auto"/>
        <w:ind w:left="0"/>
        <w:jc w:val="both"/>
        <w:rPr>
          <w:b/>
          <w:bCs/>
        </w:rPr>
      </w:pPr>
    </w:p>
    <w:tbl>
      <w:tblPr>
        <w:tblStyle w:val="Tabelacomgrade"/>
        <w:tblW w:w="10199" w:type="dxa"/>
        <w:tblLayout w:type="fixed"/>
        <w:tblLook w:val="04A0" w:firstRow="1" w:lastRow="0" w:firstColumn="1" w:lastColumn="0" w:noHBand="0" w:noVBand="1"/>
      </w:tblPr>
      <w:tblGrid>
        <w:gridCol w:w="4965"/>
        <w:gridCol w:w="1548"/>
        <w:gridCol w:w="1003"/>
        <w:gridCol w:w="1171"/>
        <w:gridCol w:w="1512"/>
      </w:tblGrid>
      <w:tr w:rsidR="008B14BB" w14:paraId="40678C00" w14:textId="77777777">
        <w:tc>
          <w:tcPr>
            <w:tcW w:w="4965" w:type="dxa"/>
            <w:tcBorders>
              <w:top w:val="nil"/>
              <w:left w:val="nil"/>
              <w:bottom w:val="nil"/>
            </w:tcBorders>
            <w:vAlign w:val="center"/>
          </w:tcPr>
          <w:p w14:paraId="4DE92EC1" w14:textId="77777777" w:rsidR="008B14BB" w:rsidRDefault="008B14BB">
            <w:pPr>
              <w:pStyle w:val="PargrafodaLista"/>
              <w:tabs>
                <w:tab w:val="left" w:pos="284"/>
              </w:tabs>
              <w:spacing w:after="0" w:line="360" w:lineRule="auto"/>
              <w:ind w:left="0"/>
              <w:jc w:val="center"/>
              <w:rPr>
                <w:b/>
                <w:bCs/>
              </w:rPr>
            </w:pPr>
          </w:p>
        </w:tc>
        <w:tc>
          <w:tcPr>
            <w:tcW w:w="1548" w:type="dxa"/>
            <w:vAlign w:val="center"/>
          </w:tcPr>
          <w:p w14:paraId="05B37477" w14:textId="77777777" w:rsidR="008B14BB" w:rsidRDefault="00A75CFF">
            <w:pPr>
              <w:pStyle w:val="PargrafodaLista"/>
              <w:tabs>
                <w:tab w:val="left" w:pos="284"/>
              </w:tabs>
              <w:spacing w:after="0" w:line="360" w:lineRule="auto"/>
              <w:ind w:left="0"/>
              <w:jc w:val="center"/>
              <w:rPr>
                <w:b/>
                <w:bCs/>
                <w:sz w:val="20"/>
              </w:rPr>
            </w:pPr>
            <w:r>
              <w:rPr>
                <w:rStyle w:val="normaltextrun"/>
                <w:rFonts w:cs="Calibri"/>
                <w:color w:val="000000"/>
                <w:sz w:val="20"/>
              </w:rPr>
              <w:t>Concordo totalmente</w:t>
            </w:r>
          </w:p>
        </w:tc>
        <w:tc>
          <w:tcPr>
            <w:tcW w:w="1003" w:type="dxa"/>
            <w:vAlign w:val="center"/>
          </w:tcPr>
          <w:p w14:paraId="50879E3F" w14:textId="77777777" w:rsidR="008B14BB" w:rsidRDefault="00A75CFF">
            <w:pPr>
              <w:pStyle w:val="PargrafodaLista"/>
              <w:tabs>
                <w:tab w:val="left" w:pos="284"/>
              </w:tabs>
              <w:spacing w:after="0" w:line="360" w:lineRule="auto"/>
              <w:ind w:left="0"/>
              <w:jc w:val="center"/>
              <w:rPr>
                <w:b/>
                <w:bCs/>
                <w:sz w:val="20"/>
              </w:rPr>
            </w:pPr>
            <w:r>
              <w:rPr>
                <w:rStyle w:val="normaltextrun"/>
                <w:rFonts w:cs="Calibri"/>
                <w:color w:val="000000"/>
                <w:sz w:val="20"/>
              </w:rPr>
              <w:t>Concordo</w:t>
            </w:r>
          </w:p>
        </w:tc>
        <w:tc>
          <w:tcPr>
            <w:tcW w:w="1171" w:type="dxa"/>
            <w:vAlign w:val="center"/>
          </w:tcPr>
          <w:p w14:paraId="7DCEA662" w14:textId="77777777" w:rsidR="008B14BB" w:rsidRDefault="00A75CFF">
            <w:pPr>
              <w:pStyle w:val="PargrafodaLista"/>
              <w:tabs>
                <w:tab w:val="left" w:pos="284"/>
              </w:tabs>
              <w:spacing w:after="0" w:line="360" w:lineRule="auto"/>
              <w:ind w:left="0"/>
              <w:jc w:val="center"/>
              <w:rPr>
                <w:b/>
                <w:bCs/>
                <w:sz w:val="20"/>
              </w:rPr>
            </w:pPr>
            <w:r>
              <w:rPr>
                <w:rStyle w:val="normaltextrun"/>
                <w:rFonts w:cs="Calibri"/>
                <w:color w:val="000000"/>
                <w:sz w:val="20"/>
              </w:rPr>
              <w:t>Não concordo</w:t>
            </w:r>
          </w:p>
        </w:tc>
        <w:tc>
          <w:tcPr>
            <w:tcW w:w="1512" w:type="dxa"/>
            <w:vAlign w:val="center"/>
          </w:tcPr>
          <w:p w14:paraId="7BD1F316" w14:textId="77777777" w:rsidR="008B14BB" w:rsidRDefault="00A75CFF">
            <w:pPr>
              <w:pStyle w:val="PargrafodaLista"/>
              <w:tabs>
                <w:tab w:val="left" w:pos="284"/>
              </w:tabs>
              <w:spacing w:after="0" w:line="360" w:lineRule="auto"/>
              <w:ind w:left="0"/>
              <w:jc w:val="center"/>
              <w:rPr>
                <w:b/>
                <w:bCs/>
                <w:sz w:val="20"/>
              </w:rPr>
            </w:pPr>
            <w:r>
              <w:rPr>
                <w:rStyle w:val="normaltextrun"/>
                <w:rFonts w:cs="Calibri"/>
                <w:color w:val="000000"/>
                <w:sz w:val="20"/>
              </w:rPr>
              <w:t>Discordo totalmente</w:t>
            </w:r>
          </w:p>
        </w:tc>
      </w:tr>
      <w:tr w:rsidR="008B14BB" w14:paraId="0F213C36" w14:textId="77777777">
        <w:tc>
          <w:tcPr>
            <w:tcW w:w="4965" w:type="dxa"/>
            <w:tcBorders>
              <w:top w:val="nil"/>
              <w:left w:val="nil"/>
              <w:bottom w:val="nil"/>
              <w:right w:val="nil"/>
            </w:tcBorders>
            <w:vAlign w:val="center"/>
          </w:tcPr>
          <w:p w14:paraId="5F72C353" w14:textId="77777777" w:rsidR="008B14BB" w:rsidRDefault="00A75CFF">
            <w:pPr>
              <w:pStyle w:val="PargrafodaLista"/>
              <w:tabs>
                <w:tab w:val="left" w:pos="284"/>
              </w:tabs>
              <w:spacing w:before="240" w:after="0"/>
              <w:ind w:left="0"/>
              <w:rPr>
                <w:bCs/>
              </w:rPr>
            </w:pPr>
            <w:r>
              <w:rPr>
                <w:bCs/>
              </w:rPr>
              <w:t>Os atos e normativos são de simples compreensão</w:t>
            </w:r>
          </w:p>
        </w:tc>
        <w:tc>
          <w:tcPr>
            <w:tcW w:w="1548" w:type="dxa"/>
            <w:tcBorders>
              <w:left w:val="nil"/>
              <w:bottom w:val="nil"/>
              <w:right w:val="nil"/>
            </w:tcBorders>
            <w:vAlign w:val="center"/>
          </w:tcPr>
          <w:p w14:paraId="50BC337F"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003" w:type="dxa"/>
            <w:tcBorders>
              <w:left w:val="nil"/>
              <w:bottom w:val="nil"/>
              <w:right w:val="nil"/>
            </w:tcBorders>
            <w:vAlign w:val="center"/>
          </w:tcPr>
          <w:p w14:paraId="5F108200"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171" w:type="dxa"/>
            <w:tcBorders>
              <w:left w:val="nil"/>
              <w:bottom w:val="nil"/>
              <w:right w:val="nil"/>
            </w:tcBorders>
            <w:vAlign w:val="center"/>
          </w:tcPr>
          <w:p w14:paraId="1758254D"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512" w:type="dxa"/>
            <w:tcBorders>
              <w:left w:val="nil"/>
              <w:bottom w:val="nil"/>
              <w:right w:val="nil"/>
            </w:tcBorders>
            <w:vAlign w:val="center"/>
          </w:tcPr>
          <w:p w14:paraId="2B9BB2A5"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r>
      <w:tr w:rsidR="008B14BB" w14:paraId="0878CD89" w14:textId="77777777">
        <w:tc>
          <w:tcPr>
            <w:tcW w:w="4965" w:type="dxa"/>
            <w:tcBorders>
              <w:top w:val="nil"/>
              <w:left w:val="nil"/>
              <w:bottom w:val="nil"/>
              <w:right w:val="nil"/>
            </w:tcBorders>
            <w:vAlign w:val="center"/>
          </w:tcPr>
          <w:p w14:paraId="090F960C" w14:textId="77777777" w:rsidR="008B14BB" w:rsidRDefault="00A75CFF">
            <w:pPr>
              <w:pStyle w:val="PargrafodaLista"/>
              <w:tabs>
                <w:tab w:val="left" w:pos="284"/>
              </w:tabs>
              <w:spacing w:before="240" w:after="0"/>
              <w:ind w:left="0"/>
              <w:rPr>
                <w:bCs/>
              </w:rPr>
            </w:pPr>
            <w:r>
              <w:rPr>
                <w:bCs/>
              </w:rPr>
              <w:t>A matéria de regulamentação dos atos é importante</w:t>
            </w:r>
          </w:p>
        </w:tc>
        <w:tc>
          <w:tcPr>
            <w:tcW w:w="1548" w:type="dxa"/>
            <w:tcBorders>
              <w:top w:val="nil"/>
              <w:left w:val="nil"/>
              <w:bottom w:val="nil"/>
              <w:right w:val="nil"/>
            </w:tcBorders>
            <w:vAlign w:val="center"/>
          </w:tcPr>
          <w:p w14:paraId="35FC0734"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003" w:type="dxa"/>
            <w:tcBorders>
              <w:top w:val="nil"/>
              <w:left w:val="nil"/>
              <w:bottom w:val="nil"/>
              <w:right w:val="nil"/>
            </w:tcBorders>
            <w:vAlign w:val="center"/>
          </w:tcPr>
          <w:p w14:paraId="20AD1C40"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171" w:type="dxa"/>
            <w:tcBorders>
              <w:top w:val="nil"/>
              <w:left w:val="nil"/>
              <w:bottom w:val="nil"/>
              <w:right w:val="nil"/>
            </w:tcBorders>
            <w:vAlign w:val="center"/>
          </w:tcPr>
          <w:p w14:paraId="2C218C3B"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512" w:type="dxa"/>
            <w:tcBorders>
              <w:top w:val="nil"/>
              <w:left w:val="nil"/>
              <w:bottom w:val="nil"/>
              <w:right w:val="nil"/>
            </w:tcBorders>
            <w:vAlign w:val="center"/>
          </w:tcPr>
          <w:p w14:paraId="1E0D8A21"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r>
      <w:tr w:rsidR="008B14BB" w14:paraId="0812FF62" w14:textId="77777777">
        <w:tc>
          <w:tcPr>
            <w:tcW w:w="4965" w:type="dxa"/>
            <w:tcBorders>
              <w:top w:val="nil"/>
              <w:left w:val="nil"/>
              <w:bottom w:val="nil"/>
              <w:right w:val="nil"/>
            </w:tcBorders>
            <w:vAlign w:val="center"/>
          </w:tcPr>
          <w:p w14:paraId="1D71C76E" w14:textId="77777777" w:rsidR="008B14BB" w:rsidRDefault="00A75CFF">
            <w:pPr>
              <w:pStyle w:val="PargrafodaLista"/>
              <w:tabs>
                <w:tab w:val="left" w:pos="284"/>
              </w:tabs>
              <w:spacing w:before="240" w:after="0"/>
              <w:ind w:left="0"/>
              <w:rPr>
                <w:bCs/>
              </w:rPr>
            </w:pPr>
            <w:r>
              <w:rPr>
                <w:bCs/>
              </w:rPr>
              <w:t>As obrigações para cumprimento dos atos são exequíveis (viáveis)</w:t>
            </w:r>
          </w:p>
        </w:tc>
        <w:tc>
          <w:tcPr>
            <w:tcW w:w="1548" w:type="dxa"/>
            <w:tcBorders>
              <w:top w:val="nil"/>
              <w:left w:val="nil"/>
              <w:bottom w:val="nil"/>
              <w:right w:val="nil"/>
            </w:tcBorders>
            <w:vAlign w:val="center"/>
          </w:tcPr>
          <w:p w14:paraId="30FC8574"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003" w:type="dxa"/>
            <w:tcBorders>
              <w:top w:val="nil"/>
              <w:left w:val="nil"/>
              <w:bottom w:val="nil"/>
              <w:right w:val="nil"/>
            </w:tcBorders>
            <w:vAlign w:val="center"/>
          </w:tcPr>
          <w:p w14:paraId="62987959"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171" w:type="dxa"/>
            <w:tcBorders>
              <w:top w:val="nil"/>
              <w:left w:val="nil"/>
              <w:bottom w:val="nil"/>
              <w:right w:val="nil"/>
            </w:tcBorders>
            <w:vAlign w:val="center"/>
          </w:tcPr>
          <w:p w14:paraId="0E742CBE"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512" w:type="dxa"/>
            <w:tcBorders>
              <w:top w:val="nil"/>
              <w:left w:val="nil"/>
              <w:bottom w:val="nil"/>
              <w:right w:val="nil"/>
            </w:tcBorders>
            <w:vAlign w:val="center"/>
          </w:tcPr>
          <w:p w14:paraId="19E52D99"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r>
      <w:tr w:rsidR="008B14BB" w14:paraId="6165EEAD" w14:textId="77777777">
        <w:tc>
          <w:tcPr>
            <w:tcW w:w="4965" w:type="dxa"/>
            <w:tcBorders>
              <w:top w:val="nil"/>
              <w:left w:val="nil"/>
              <w:bottom w:val="nil"/>
              <w:right w:val="nil"/>
            </w:tcBorders>
          </w:tcPr>
          <w:p w14:paraId="5BDBF9F0" w14:textId="77777777" w:rsidR="008B14BB" w:rsidRDefault="00A75CFF">
            <w:pPr>
              <w:pStyle w:val="PargrafodaLista"/>
              <w:tabs>
                <w:tab w:val="left" w:pos="284"/>
              </w:tabs>
              <w:spacing w:before="240" w:after="0"/>
              <w:ind w:left="0"/>
              <w:jc w:val="both"/>
              <w:rPr>
                <w:bCs/>
              </w:rPr>
            </w:pPr>
            <w:r>
              <w:rPr>
                <w:bCs/>
              </w:rPr>
              <w:t>Existem temas mais urgentes que ainda não foram regulamentados</w:t>
            </w:r>
          </w:p>
        </w:tc>
        <w:tc>
          <w:tcPr>
            <w:tcW w:w="1548" w:type="dxa"/>
            <w:tcBorders>
              <w:top w:val="nil"/>
              <w:left w:val="nil"/>
              <w:bottom w:val="nil"/>
              <w:right w:val="nil"/>
            </w:tcBorders>
            <w:vAlign w:val="center"/>
          </w:tcPr>
          <w:p w14:paraId="211053E4"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003" w:type="dxa"/>
            <w:tcBorders>
              <w:top w:val="nil"/>
              <w:left w:val="nil"/>
              <w:bottom w:val="nil"/>
              <w:right w:val="nil"/>
            </w:tcBorders>
            <w:vAlign w:val="center"/>
          </w:tcPr>
          <w:p w14:paraId="0A6F144B"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171" w:type="dxa"/>
            <w:tcBorders>
              <w:top w:val="nil"/>
              <w:left w:val="nil"/>
              <w:bottom w:val="nil"/>
              <w:right w:val="nil"/>
            </w:tcBorders>
            <w:vAlign w:val="center"/>
          </w:tcPr>
          <w:p w14:paraId="626A3924"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512" w:type="dxa"/>
            <w:tcBorders>
              <w:top w:val="nil"/>
              <w:left w:val="nil"/>
              <w:bottom w:val="nil"/>
              <w:right w:val="nil"/>
            </w:tcBorders>
            <w:vAlign w:val="center"/>
          </w:tcPr>
          <w:p w14:paraId="201F0740"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r>
      <w:tr w:rsidR="008B14BB" w14:paraId="480BFAD8" w14:textId="77777777">
        <w:tc>
          <w:tcPr>
            <w:tcW w:w="4965" w:type="dxa"/>
            <w:tcBorders>
              <w:top w:val="nil"/>
              <w:left w:val="nil"/>
              <w:bottom w:val="nil"/>
              <w:right w:val="nil"/>
            </w:tcBorders>
          </w:tcPr>
          <w:p w14:paraId="1E82472E" w14:textId="77777777" w:rsidR="008B14BB" w:rsidRDefault="00A75CFF">
            <w:pPr>
              <w:pStyle w:val="PargrafodaLista"/>
              <w:tabs>
                <w:tab w:val="left" w:pos="284"/>
              </w:tabs>
              <w:spacing w:before="240" w:after="0"/>
              <w:ind w:left="0"/>
              <w:jc w:val="both"/>
              <w:rPr>
                <w:bCs/>
              </w:rPr>
            </w:pPr>
            <w:r>
              <w:rPr>
                <w:bCs/>
              </w:rPr>
              <w:t>Estou preparado para atender aos atos e normativos de TIC elaborados pelo Diretor Geral</w:t>
            </w:r>
          </w:p>
        </w:tc>
        <w:tc>
          <w:tcPr>
            <w:tcW w:w="1548" w:type="dxa"/>
            <w:tcBorders>
              <w:top w:val="nil"/>
              <w:left w:val="nil"/>
              <w:bottom w:val="nil"/>
              <w:right w:val="nil"/>
            </w:tcBorders>
            <w:vAlign w:val="center"/>
          </w:tcPr>
          <w:p w14:paraId="06F16B82"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003" w:type="dxa"/>
            <w:tcBorders>
              <w:top w:val="nil"/>
              <w:left w:val="nil"/>
              <w:bottom w:val="nil"/>
              <w:right w:val="nil"/>
            </w:tcBorders>
            <w:vAlign w:val="center"/>
          </w:tcPr>
          <w:p w14:paraId="76B60BC0"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171" w:type="dxa"/>
            <w:tcBorders>
              <w:top w:val="nil"/>
              <w:left w:val="nil"/>
              <w:bottom w:val="nil"/>
              <w:right w:val="nil"/>
            </w:tcBorders>
            <w:vAlign w:val="center"/>
          </w:tcPr>
          <w:p w14:paraId="40EDC76D"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c>
          <w:tcPr>
            <w:tcW w:w="1512" w:type="dxa"/>
            <w:tcBorders>
              <w:top w:val="nil"/>
              <w:left w:val="nil"/>
              <w:bottom w:val="nil"/>
              <w:right w:val="nil"/>
            </w:tcBorders>
            <w:vAlign w:val="center"/>
          </w:tcPr>
          <w:p w14:paraId="7D08720B" w14:textId="77777777" w:rsidR="008B14BB" w:rsidRDefault="00A75CFF">
            <w:pPr>
              <w:pStyle w:val="PargrafodaLista"/>
              <w:tabs>
                <w:tab w:val="left" w:pos="284"/>
              </w:tabs>
              <w:spacing w:before="240" w:after="0" w:line="360" w:lineRule="auto"/>
              <w:ind w:left="0"/>
              <w:jc w:val="center"/>
              <w:rPr>
                <w:b/>
                <w:bCs/>
              </w:rPr>
            </w:pPr>
            <w:r>
              <w:rPr>
                <w:rFonts w:ascii="Wingdings" w:eastAsia="Wingdings" w:hAnsi="Wingdings" w:cs="Wingdings"/>
              </w:rPr>
              <w:t></w:t>
            </w:r>
          </w:p>
        </w:tc>
      </w:tr>
    </w:tbl>
    <w:p w14:paraId="0EA30B36" w14:textId="77777777" w:rsidR="008B14BB" w:rsidRDefault="00A75CFF">
      <w:pPr>
        <w:spacing w:beforeAutospacing="1" w:after="0" w:line="240" w:lineRule="auto"/>
        <w:jc w:val="both"/>
        <w:rPr>
          <w:color w:val="7F7F7F" w:themeColor="text1" w:themeTint="80"/>
          <w:sz w:val="20"/>
          <w:szCs w:val="18"/>
        </w:rPr>
      </w:pPr>
      <w:r>
        <w:rPr>
          <w:rFonts w:ascii="Wingdings 3" w:eastAsia="Wingdings 3" w:hAnsi="Wingdings 3" w:cs="Wingdings 3"/>
          <w:color w:val="7F7F7F" w:themeColor="text1" w:themeTint="80"/>
          <w:sz w:val="20"/>
          <w:szCs w:val="18"/>
        </w:rPr>
        <w:t></w:t>
      </w:r>
      <w:r>
        <w:rPr>
          <w:color w:val="7F7F7F" w:themeColor="text1" w:themeTint="80"/>
          <w:sz w:val="20"/>
          <w:szCs w:val="18"/>
        </w:rPr>
        <w:t xml:space="preserve"> Ajude-nos a entender por que você escolheu as opções acima</w:t>
      </w:r>
    </w:p>
    <w:p w14:paraId="1FF1C8D2" w14:textId="77777777" w:rsidR="008B14BB" w:rsidRDefault="00A75CFF">
      <w:pPr>
        <w:spacing w:beforeAutospacing="1" w:after="0" w:line="240" w:lineRule="auto"/>
        <w:jc w:val="both"/>
        <w:rPr>
          <w:color w:val="FF0000"/>
          <w:sz w:val="20"/>
          <w:szCs w:val="20"/>
        </w:rPr>
      </w:pPr>
      <w:r>
        <w:rPr>
          <w:b/>
          <w:bCs/>
          <w:color w:val="FF0000"/>
          <w:sz w:val="20"/>
          <w:szCs w:val="20"/>
        </w:rPr>
        <w:t>?</w:t>
      </w:r>
      <w:r>
        <w:rPr>
          <w:color w:val="FF0000"/>
          <w:sz w:val="20"/>
          <w:szCs w:val="20"/>
        </w:rPr>
        <w:t xml:space="preserve"> O Diretor Geral deve disciplinar por meio de atos, regulamentos e instruções normativas quais as diretrizes técnicas e procedimentais a serem seguidas no âmbito das organizações da Administração Direta e Indireta do Poder Executivo Estadual, sobre segurança da informação, contratações de soluções de TIC, adoção de padrões, além de outros temas correlatos à área de TIC.</w:t>
      </w:r>
    </w:p>
    <w:p w14:paraId="19B1EE97" w14:textId="77777777" w:rsidR="008B14BB" w:rsidRDefault="00A75CFF">
      <w:pPr>
        <w:spacing w:beforeAutospacing="1" w:after="0" w:line="240" w:lineRule="auto"/>
        <w:jc w:val="both"/>
        <w:rPr>
          <w:b/>
          <w:bCs/>
        </w:rPr>
      </w:pPr>
      <w:r>
        <w:rPr>
          <w:b/>
          <w:bCs/>
        </w:rPr>
        <w:t>1037. Para o Gestor de TI, a atuação do Diretor Geral do SETIC (PRODERJ), como integrador de soluções de TIC, atende as necessidades de TIC da organização.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B5BA705" w14:textId="77777777">
        <w:trPr>
          <w:trHeight w:val="300"/>
        </w:trPr>
        <w:tc>
          <w:tcPr>
            <w:tcW w:w="572" w:type="dxa"/>
            <w:tcBorders>
              <w:top w:val="nil"/>
              <w:left w:val="nil"/>
              <w:bottom w:val="nil"/>
              <w:right w:val="nil"/>
            </w:tcBorders>
          </w:tcPr>
          <w:p w14:paraId="5A1AE993"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lastRenderedPageBreak/>
              <w:t></w:t>
            </w:r>
          </w:p>
        </w:tc>
        <w:tc>
          <w:tcPr>
            <w:tcW w:w="9208" w:type="dxa"/>
            <w:tcBorders>
              <w:top w:val="nil"/>
              <w:left w:val="nil"/>
              <w:bottom w:val="nil"/>
              <w:right w:val="nil"/>
            </w:tcBorders>
            <w:vAlign w:val="center"/>
          </w:tcPr>
          <w:p w14:paraId="557F9A9F" w14:textId="77777777" w:rsidR="008B14BB" w:rsidRDefault="00A75CFF">
            <w:pPr>
              <w:pStyle w:val="PargrafodaLista"/>
              <w:spacing w:beforeAutospacing="1" w:after="0" w:line="240" w:lineRule="auto"/>
              <w:ind w:left="0"/>
              <w:jc w:val="both"/>
            </w:pPr>
            <w:r>
              <w:rPr>
                <w:sz w:val="20"/>
                <w:szCs w:val="20"/>
              </w:rPr>
              <w:t>Não, aparentemente pioraram as coisas</w:t>
            </w:r>
          </w:p>
        </w:tc>
      </w:tr>
      <w:tr w:rsidR="008B14BB" w14:paraId="7E18ADAE" w14:textId="77777777">
        <w:trPr>
          <w:trHeight w:val="300"/>
        </w:trPr>
        <w:tc>
          <w:tcPr>
            <w:tcW w:w="572" w:type="dxa"/>
            <w:tcBorders>
              <w:top w:val="nil"/>
              <w:left w:val="nil"/>
              <w:bottom w:val="nil"/>
              <w:right w:val="nil"/>
            </w:tcBorders>
          </w:tcPr>
          <w:p w14:paraId="26233BD1"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0BA81F7" w14:textId="77777777" w:rsidR="008B14BB" w:rsidRDefault="00A75CFF">
            <w:pPr>
              <w:pStyle w:val="PargrafodaLista"/>
              <w:spacing w:beforeAutospacing="1" w:after="0" w:line="240" w:lineRule="auto"/>
              <w:ind w:left="0"/>
              <w:jc w:val="both"/>
              <w:rPr>
                <w:sz w:val="20"/>
                <w:szCs w:val="20"/>
              </w:rPr>
            </w:pPr>
            <w:r>
              <w:rPr>
                <w:sz w:val="20"/>
                <w:szCs w:val="20"/>
              </w:rPr>
              <w:t>Não, realmente não ajudaram</w:t>
            </w:r>
          </w:p>
        </w:tc>
      </w:tr>
      <w:tr w:rsidR="008B14BB" w14:paraId="0580CD52" w14:textId="77777777">
        <w:trPr>
          <w:trHeight w:val="300"/>
        </w:trPr>
        <w:tc>
          <w:tcPr>
            <w:tcW w:w="572" w:type="dxa"/>
            <w:tcBorders>
              <w:top w:val="nil"/>
              <w:left w:val="nil"/>
              <w:bottom w:val="nil"/>
              <w:right w:val="nil"/>
            </w:tcBorders>
          </w:tcPr>
          <w:p w14:paraId="13CBDAF5"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E9BAE77" w14:textId="77777777" w:rsidR="008B14BB" w:rsidRDefault="00A75CFF">
            <w:pPr>
              <w:pStyle w:val="PargrafodaLista"/>
              <w:spacing w:beforeAutospacing="1" w:after="0" w:line="240" w:lineRule="auto"/>
              <w:ind w:left="0"/>
              <w:jc w:val="both"/>
              <w:rPr>
                <w:color w:val="7F7F7F" w:themeColor="text1" w:themeTint="80"/>
                <w:sz w:val="18"/>
                <w:szCs w:val="18"/>
              </w:rPr>
            </w:pPr>
            <w:r>
              <w:rPr>
                <w:sz w:val="20"/>
                <w:szCs w:val="20"/>
              </w:rPr>
              <w:t>Sim, ajudaram de alguma forma</w:t>
            </w:r>
          </w:p>
        </w:tc>
      </w:tr>
      <w:tr w:rsidR="008B14BB" w14:paraId="34FE74AD" w14:textId="77777777">
        <w:trPr>
          <w:trHeight w:val="265"/>
        </w:trPr>
        <w:tc>
          <w:tcPr>
            <w:tcW w:w="572" w:type="dxa"/>
            <w:tcBorders>
              <w:top w:val="nil"/>
              <w:left w:val="nil"/>
              <w:bottom w:val="nil"/>
              <w:right w:val="nil"/>
            </w:tcBorders>
          </w:tcPr>
          <w:p w14:paraId="39517E35"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66392AC" w14:textId="77777777" w:rsidR="008B14BB" w:rsidRDefault="00A75CFF">
            <w:pPr>
              <w:pStyle w:val="PargrafodaLista"/>
              <w:spacing w:beforeAutospacing="1" w:after="0" w:line="240" w:lineRule="auto"/>
              <w:ind w:left="0"/>
              <w:jc w:val="both"/>
              <w:rPr>
                <w:sz w:val="20"/>
                <w:szCs w:val="20"/>
              </w:rPr>
            </w:pPr>
            <w:r>
              <w:rPr>
                <w:sz w:val="20"/>
                <w:szCs w:val="20"/>
              </w:rPr>
              <w:t>Sim, ajudaram bastante</w:t>
            </w:r>
          </w:p>
        </w:tc>
      </w:tr>
    </w:tbl>
    <w:p w14:paraId="20CEE06C" w14:textId="77777777" w:rsidR="008B14BB" w:rsidRDefault="00A75CFF">
      <w:pPr>
        <w:spacing w:beforeAutospacing="1" w:after="0" w:line="240" w:lineRule="auto"/>
        <w:jc w:val="both"/>
        <w:rPr>
          <w:color w:val="7F7F7F" w:themeColor="text1" w:themeTint="80"/>
          <w:sz w:val="20"/>
          <w:szCs w:val="18"/>
        </w:rPr>
      </w:pPr>
      <w:r>
        <w:rPr>
          <w:rFonts w:ascii="Wingdings 3" w:eastAsia="Wingdings 3" w:hAnsi="Wingdings 3" w:cs="Wingdings 3"/>
          <w:color w:val="7F7F7F" w:themeColor="text1" w:themeTint="80"/>
          <w:sz w:val="20"/>
          <w:szCs w:val="18"/>
        </w:rPr>
        <w:t></w:t>
      </w:r>
      <w:r>
        <w:rPr>
          <w:color w:val="7F7F7F" w:themeColor="text1" w:themeTint="80"/>
          <w:sz w:val="20"/>
          <w:szCs w:val="18"/>
        </w:rPr>
        <w:t xml:space="preserve"> Ajude-nos a entender por que você escolheu a opção acima</w:t>
      </w:r>
    </w:p>
    <w:p w14:paraId="3B846554" w14:textId="77777777" w:rsidR="008B14BB" w:rsidRDefault="00A75CFF">
      <w:pPr>
        <w:spacing w:beforeAutospacing="1" w:after="0" w:line="240" w:lineRule="auto"/>
        <w:jc w:val="both"/>
        <w:rPr>
          <w:color w:val="FF0000"/>
          <w:sz w:val="20"/>
          <w:szCs w:val="20"/>
        </w:rPr>
      </w:pPr>
      <w:r>
        <w:rPr>
          <w:b/>
          <w:bCs/>
          <w:color w:val="FF0000"/>
          <w:sz w:val="20"/>
          <w:szCs w:val="20"/>
        </w:rPr>
        <w:t>?</w:t>
      </w:r>
      <w:r>
        <w:rPr>
          <w:color w:val="FF0000"/>
          <w:sz w:val="20"/>
          <w:szCs w:val="20"/>
        </w:rPr>
        <w:t xml:space="preserve"> O Diretor Geral atua no seu papel de integrador de soluções de TIC quando elabora as atas de registro de preço para participação e aderência dos demais órgãos da Administração Pública Estadual, quando realiza as contratações para os órgãos setoriais ou quando presta diretamente os serviços de TIC.</w:t>
      </w:r>
    </w:p>
    <w:p w14:paraId="6130160A" w14:textId="77777777" w:rsidR="008B14BB" w:rsidRDefault="00A75CFF">
      <w:pPr>
        <w:spacing w:beforeAutospacing="1" w:after="0" w:line="240" w:lineRule="auto"/>
        <w:jc w:val="both"/>
        <w:rPr>
          <w:color w:val="FF0000"/>
          <w:sz w:val="20"/>
          <w:szCs w:val="20"/>
        </w:rPr>
      </w:pPr>
      <w:r>
        <w:rPr>
          <w:b/>
          <w:bCs/>
        </w:rPr>
        <w:t>1038. Considerando os meios de comunicação disponíveis, quando necessário, o atendimento prestado pelo Diretor Geral (PRODERJ) ao Gestor de TI supriu as expectativas.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62AABC3" w14:textId="77777777">
        <w:trPr>
          <w:trHeight w:val="300"/>
        </w:trPr>
        <w:tc>
          <w:tcPr>
            <w:tcW w:w="572" w:type="dxa"/>
            <w:tcBorders>
              <w:top w:val="nil"/>
              <w:left w:val="nil"/>
              <w:bottom w:val="nil"/>
              <w:right w:val="nil"/>
            </w:tcBorders>
          </w:tcPr>
          <w:p w14:paraId="0CCA6543"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4B9B76D5" w14:textId="77777777" w:rsidR="008B14BB" w:rsidRDefault="00A75CFF">
            <w:pPr>
              <w:pStyle w:val="PargrafodaLista"/>
              <w:spacing w:beforeAutospacing="1" w:after="0" w:line="240" w:lineRule="auto"/>
              <w:ind w:left="0"/>
              <w:jc w:val="both"/>
            </w:pPr>
            <w:r>
              <w:rPr>
                <w:sz w:val="20"/>
                <w:szCs w:val="20"/>
              </w:rPr>
              <w:t>Concordo totalmente</w:t>
            </w:r>
          </w:p>
        </w:tc>
      </w:tr>
      <w:tr w:rsidR="008B14BB" w14:paraId="03A9E2D0" w14:textId="77777777">
        <w:trPr>
          <w:trHeight w:val="300"/>
        </w:trPr>
        <w:tc>
          <w:tcPr>
            <w:tcW w:w="572" w:type="dxa"/>
            <w:tcBorders>
              <w:top w:val="nil"/>
              <w:left w:val="nil"/>
              <w:bottom w:val="nil"/>
              <w:right w:val="nil"/>
            </w:tcBorders>
          </w:tcPr>
          <w:p w14:paraId="4E0C1E46"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41F23361" w14:textId="77777777" w:rsidR="008B14BB" w:rsidRDefault="00A75CFF">
            <w:pPr>
              <w:pStyle w:val="PargrafodaLista"/>
              <w:spacing w:beforeAutospacing="1" w:after="0" w:line="240" w:lineRule="auto"/>
              <w:ind w:left="0"/>
              <w:jc w:val="both"/>
              <w:rPr>
                <w:sz w:val="20"/>
                <w:szCs w:val="20"/>
              </w:rPr>
            </w:pPr>
            <w:r>
              <w:rPr>
                <w:sz w:val="20"/>
                <w:szCs w:val="20"/>
              </w:rPr>
              <w:t>Concordo</w:t>
            </w:r>
          </w:p>
        </w:tc>
      </w:tr>
      <w:tr w:rsidR="008B14BB" w14:paraId="45F00A53" w14:textId="77777777">
        <w:trPr>
          <w:trHeight w:val="300"/>
        </w:trPr>
        <w:tc>
          <w:tcPr>
            <w:tcW w:w="572" w:type="dxa"/>
            <w:tcBorders>
              <w:top w:val="nil"/>
              <w:left w:val="nil"/>
              <w:bottom w:val="nil"/>
              <w:right w:val="nil"/>
            </w:tcBorders>
          </w:tcPr>
          <w:p w14:paraId="276EFF7C"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684BFB2E" w14:textId="77777777" w:rsidR="008B14BB" w:rsidRDefault="00A75CFF">
            <w:pPr>
              <w:pStyle w:val="PargrafodaLista"/>
              <w:spacing w:beforeAutospacing="1" w:after="0" w:line="240" w:lineRule="auto"/>
              <w:ind w:left="0"/>
              <w:jc w:val="both"/>
              <w:rPr>
                <w:color w:val="7F7F7F" w:themeColor="text1" w:themeTint="80"/>
                <w:sz w:val="18"/>
                <w:szCs w:val="18"/>
              </w:rPr>
            </w:pPr>
            <w:r>
              <w:rPr>
                <w:sz w:val="18"/>
                <w:szCs w:val="18"/>
              </w:rPr>
              <w:t>Discordo</w:t>
            </w:r>
          </w:p>
        </w:tc>
      </w:tr>
      <w:tr w:rsidR="008B14BB" w14:paraId="7F225536" w14:textId="77777777">
        <w:trPr>
          <w:trHeight w:val="265"/>
        </w:trPr>
        <w:tc>
          <w:tcPr>
            <w:tcW w:w="572" w:type="dxa"/>
            <w:tcBorders>
              <w:top w:val="nil"/>
              <w:left w:val="nil"/>
              <w:bottom w:val="nil"/>
              <w:right w:val="nil"/>
            </w:tcBorders>
          </w:tcPr>
          <w:p w14:paraId="24C8DA3C"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4868FF98" w14:textId="77777777" w:rsidR="008B14BB" w:rsidRDefault="00A75CFF">
            <w:pPr>
              <w:pStyle w:val="PargrafodaLista"/>
              <w:spacing w:beforeAutospacing="1" w:after="0" w:line="240" w:lineRule="auto"/>
              <w:ind w:left="0"/>
              <w:jc w:val="both"/>
              <w:rPr>
                <w:sz w:val="20"/>
                <w:szCs w:val="20"/>
              </w:rPr>
            </w:pPr>
            <w:r>
              <w:rPr>
                <w:sz w:val="20"/>
                <w:szCs w:val="20"/>
              </w:rPr>
              <w:t>Discordo totalmente</w:t>
            </w:r>
          </w:p>
        </w:tc>
      </w:tr>
    </w:tbl>
    <w:p w14:paraId="632C0781" w14:textId="77777777" w:rsidR="008B14BB" w:rsidRDefault="00A75CFF">
      <w:pPr>
        <w:spacing w:beforeAutospacing="1" w:after="0" w:line="240" w:lineRule="auto"/>
        <w:jc w:val="both"/>
        <w:rPr>
          <w:color w:val="7F7F7F" w:themeColor="text1" w:themeTint="80"/>
          <w:sz w:val="20"/>
          <w:szCs w:val="18"/>
        </w:rPr>
      </w:pPr>
      <w:r>
        <w:rPr>
          <w:rFonts w:ascii="Wingdings 3" w:eastAsia="Wingdings 3" w:hAnsi="Wingdings 3" w:cs="Wingdings 3"/>
          <w:color w:val="7F7F7F" w:themeColor="text1" w:themeTint="80"/>
          <w:sz w:val="20"/>
          <w:szCs w:val="18"/>
        </w:rPr>
        <w:t></w:t>
      </w:r>
      <w:r>
        <w:rPr>
          <w:color w:val="7F7F7F" w:themeColor="text1" w:themeTint="80"/>
          <w:sz w:val="20"/>
          <w:szCs w:val="18"/>
        </w:rPr>
        <w:t xml:space="preserve"> Ajude-nos a entender por que você escolheu a opção acima</w:t>
      </w:r>
      <w:bookmarkEnd w:id="1"/>
    </w:p>
    <w:p w14:paraId="2B28C8B1" w14:textId="77777777" w:rsidR="008B14BB" w:rsidRDefault="00A75CFF">
      <w:pPr>
        <w:pStyle w:val="PargrafodaLista"/>
        <w:tabs>
          <w:tab w:val="left" w:pos="284"/>
        </w:tabs>
        <w:spacing w:beforeAutospacing="1" w:after="0" w:line="240" w:lineRule="auto"/>
        <w:ind w:left="0"/>
        <w:jc w:val="both"/>
        <w:rPr>
          <w:color w:val="FF0000"/>
          <w:sz w:val="20"/>
          <w:szCs w:val="20"/>
        </w:rPr>
      </w:pPr>
      <w:r>
        <w:rPr>
          <w:b/>
          <w:bCs/>
          <w:color w:val="FF0000"/>
          <w:sz w:val="20"/>
          <w:szCs w:val="20"/>
        </w:rPr>
        <w:t>?</w:t>
      </w:r>
      <w:r>
        <w:rPr>
          <w:color w:val="FF0000"/>
          <w:sz w:val="20"/>
          <w:szCs w:val="20"/>
        </w:rPr>
        <w:t xml:space="preserve"> O PRODERJ possui diversos meios para enviar ou receber comunicação aos órgãos pertencentes do nível setorial do SETIC, como, por exemplo, grupos de mensagens na plataforma </w:t>
      </w:r>
      <w:r>
        <w:rPr>
          <w:i/>
          <w:color w:val="FF0000"/>
          <w:sz w:val="20"/>
          <w:szCs w:val="20"/>
        </w:rPr>
        <w:t>Whatsapp</w:t>
      </w:r>
      <w:r>
        <w:rPr>
          <w:color w:val="FF0000"/>
          <w:sz w:val="20"/>
          <w:szCs w:val="20"/>
        </w:rPr>
        <w:t xml:space="preserve">, lista de e-mails, comunicação institucional por ofícios e a Plataforma do </w:t>
      </w:r>
      <w:proofErr w:type="spellStart"/>
      <w:r>
        <w:rPr>
          <w:color w:val="FF0000"/>
          <w:sz w:val="20"/>
          <w:szCs w:val="20"/>
        </w:rPr>
        <w:t>AtendeRJ</w:t>
      </w:r>
      <w:proofErr w:type="spellEnd"/>
      <w:r>
        <w:rPr>
          <w:color w:val="FF0000"/>
          <w:sz w:val="20"/>
          <w:szCs w:val="20"/>
        </w:rPr>
        <w:t xml:space="preserve"> (Central de Atendimento).</w:t>
      </w:r>
    </w:p>
    <w:p w14:paraId="56A7E632" w14:textId="77777777" w:rsidR="008B14BB" w:rsidRDefault="008B14BB">
      <w:pPr>
        <w:spacing w:after="0" w:line="240" w:lineRule="auto"/>
        <w:rPr>
          <w:sz w:val="28"/>
          <w:szCs w:val="28"/>
        </w:rPr>
      </w:pPr>
    </w:p>
    <w:p w14:paraId="0236F957" w14:textId="77777777" w:rsidR="008B14BB" w:rsidRDefault="008B14BB">
      <w:pPr>
        <w:spacing w:after="0" w:line="240" w:lineRule="auto"/>
        <w:rPr>
          <w:sz w:val="28"/>
          <w:szCs w:val="28"/>
        </w:rPr>
      </w:pPr>
    </w:p>
    <w:p w14:paraId="120824AC" w14:textId="77777777" w:rsidR="008B14BB" w:rsidRDefault="008B14BB">
      <w:pPr>
        <w:spacing w:after="0" w:line="240" w:lineRule="auto"/>
        <w:rPr>
          <w:sz w:val="28"/>
          <w:szCs w:val="28"/>
        </w:rPr>
      </w:pPr>
    </w:p>
    <w:p w14:paraId="5D739873" w14:textId="77777777" w:rsidR="008B14BB" w:rsidRDefault="00A75CFF">
      <w:pPr>
        <w:spacing w:after="0" w:line="240" w:lineRule="auto"/>
        <w:rPr>
          <w:sz w:val="28"/>
          <w:szCs w:val="28"/>
        </w:rPr>
      </w:pPr>
      <w:r>
        <w:br w:type="page"/>
      </w:r>
    </w:p>
    <w:p w14:paraId="36AC6CF0" w14:textId="77777777" w:rsidR="008B14BB" w:rsidRDefault="00A75CFF">
      <w:pPr>
        <w:spacing w:beforeAutospacing="1" w:afterAutospacing="1"/>
        <w:jc w:val="center"/>
        <w:rPr>
          <w:b/>
          <w:sz w:val="28"/>
          <w:szCs w:val="28"/>
        </w:rPr>
      </w:pPr>
      <w:r>
        <w:rPr>
          <w:b/>
          <w:bCs/>
          <w:sz w:val="28"/>
          <w:szCs w:val="28"/>
        </w:rPr>
        <w:lastRenderedPageBreak/>
        <w:t>QUESTIONÁRIO DE GOVERNANÇA E GESTÃO DE TECNOLOGIA DA INFORMAÇÃO</w:t>
      </w:r>
    </w:p>
    <w:p w14:paraId="0FDC0204" w14:textId="77777777" w:rsidR="008B14BB" w:rsidRDefault="008B14BB">
      <w:pPr>
        <w:pStyle w:val="PargrafodaLista"/>
        <w:spacing w:beforeAutospacing="1" w:afterAutospacing="1"/>
        <w:ind w:left="0"/>
        <w:rPr>
          <w:b/>
          <w:bCs/>
          <w:sz w:val="32"/>
          <w:szCs w:val="32"/>
        </w:rPr>
      </w:pPr>
    </w:p>
    <w:p w14:paraId="06460A3B" w14:textId="77777777" w:rsidR="008B14BB" w:rsidRDefault="00A75CFF">
      <w:pPr>
        <w:pStyle w:val="PargrafodaLista"/>
        <w:spacing w:beforeAutospacing="1" w:afterAutospacing="1"/>
        <w:ind w:left="0"/>
        <w:rPr>
          <w:b/>
          <w:sz w:val="32"/>
          <w:szCs w:val="24"/>
        </w:rPr>
      </w:pPr>
      <w:r>
        <w:rPr>
          <w:b/>
          <w:sz w:val="32"/>
          <w:szCs w:val="24"/>
        </w:rPr>
        <w:t>1100 Governança de tecnologia da informação</w:t>
      </w:r>
    </w:p>
    <w:p w14:paraId="48032471" w14:textId="77777777" w:rsidR="008B14BB" w:rsidRDefault="00A75CFF">
      <w:pPr>
        <w:pStyle w:val="PargrafodaLista"/>
        <w:spacing w:beforeAutospacing="1" w:afterAutospacing="1"/>
        <w:ind w:left="0"/>
        <w:rPr>
          <w:sz w:val="28"/>
          <w:szCs w:val="24"/>
        </w:rPr>
      </w:pPr>
      <w:r>
        <w:rPr>
          <w:sz w:val="28"/>
          <w:szCs w:val="24"/>
        </w:rPr>
        <w:t>1110 Promover a gestão de tecnologia da informação</w:t>
      </w:r>
    </w:p>
    <w:p w14:paraId="3B99E6EE" w14:textId="77777777" w:rsidR="008B14BB" w:rsidRDefault="008B14BB">
      <w:pPr>
        <w:pStyle w:val="PargrafodaLista"/>
        <w:spacing w:beforeAutospacing="1" w:afterAutospacing="1"/>
        <w:ind w:left="0"/>
        <w:rPr>
          <w:b/>
          <w:szCs w:val="24"/>
        </w:rPr>
      </w:pPr>
    </w:p>
    <w:p w14:paraId="1A3D172C" w14:textId="77777777" w:rsidR="008B14BB" w:rsidRDefault="00A75CFF">
      <w:pPr>
        <w:pStyle w:val="PargrafodaLista"/>
        <w:spacing w:beforeAutospacing="1" w:afterAutospacing="1"/>
        <w:ind w:left="0"/>
        <w:rPr>
          <w:b/>
          <w:szCs w:val="24"/>
        </w:rPr>
      </w:pPr>
      <w:r>
        <w:rPr>
          <w:b/>
          <w:szCs w:val="24"/>
        </w:rPr>
        <w:t>1111. A alta administração estabeleceu modelo de gestão de tecnologia da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7821C49" w14:textId="77777777">
        <w:tc>
          <w:tcPr>
            <w:tcW w:w="572" w:type="dxa"/>
            <w:tcBorders>
              <w:top w:val="nil"/>
              <w:left w:val="nil"/>
              <w:bottom w:val="nil"/>
              <w:right w:val="nil"/>
            </w:tcBorders>
          </w:tcPr>
          <w:p w14:paraId="34AEBD3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E9EA73A"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78EE2BE0" w14:textId="77777777">
        <w:tc>
          <w:tcPr>
            <w:tcW w:w="572" w:type="dxa"/>
            <w:tcBorders>
              <w:top w:val="nil"/>
              <w:left w:val="nil"/>
              <w:bottom w:val="nil"/>
              <w:right w:val="nil"/>
            </w:tcBorders>
          </w:tcPr>
          <w:p w14:paraId="7583E98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0A36F35"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06FDF720" w14:textId="77777777">
        <w:tc>
          <w:tcPr>
            <w:tcW w:w="572" w:type="dxa"/>
            <w:tcBorders>
              <w:top w:val="nil"/>
              <w:left w:val="nil"/>
              <w:bottom w:val="nil"/>
              <w:right w:val="nil"/>
            </w:tcBorders>
          </w:tcPr>
          <w:p w14:paraId="6416389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38601C0"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28D2DD0A" w14:textId="77777777">
        <w:trPr>
          <w:trHeight w:val="265"/>
        </w:trPr>
        <w:tc>
          <w:tcPr>
            <w:tcW w:w="572" w:type="dxa"/>
            <w:tcBorders>
              <w:top w:val="nil"/>
              <w:left w:val="nil"/>
              <w:bottom w:val="nil"/>
              <w:right w:val="nil"/>
            </w:tcBorders>
          </w:tcPr>
          <w:p w14:paraId="57FE27F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C50286A"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3A2B43C0"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7E78026" w14:textId="77777777">
        <w:tc>
          <w:tcPr>
            <w:tcW w:w="572" w:type="dxa"/>
            <w:tcBorders>
              <w:top w:val="nil"/>
              <w:left w:val="nil"/>
              <w:bottom w:val="nil"/>
              <w:right w:val="nil"/>
            </w:tcBorders>
          </w:tcPr>
          <w:p w14:paraId="3C769CA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D6397B8"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60C02F68"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B7A087F" w14:textId="77777777">
        <w:tc>
          <w:tcPr>
            <w:tcW w:w="572" w:type="dxa"/>
            <w:tcBorders>
              <w:top w:val="nil"/>
              <w:left w:val="nil"/>
              <w:bottom w:val="nil"/>
              <w:right w:val="nil"/>
            </w:tcBorders>
          </w:tcPr>
          <w:p w14:paraId="172C03B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E96D853" w14:textId="77777777" w:rsidR="008B14BB" w:rsidRDefault="00A75CFF">
            <w:pPr>
              <w:pStyle w:val="PargrafodaLista"/>
              <w:spacing w:beforeAutospacing="1" w:afterAutospacing="1" w:line="240" w:lineRule="auto"/>
              <w:ind w:left="0"/>
              <w:rPr>
                <w:sz w:val="20"/>
                <w:szCs w:val="24"/>
              </w:rPr>
            </w:pPr>
            <w:r>
              <w:rPr>
                <w:sz w:val="20"/>
                <w:szCs w:val="24"/>
              </w:rPr>
              <w:t>Não se aplica</w:t>
            </w:r>
          </w:p>
          <w:p w14:paraId="4BF5AA04"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2A882855"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4480064B"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7E7E34AC"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4AB7AAFC"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327732C"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33A4BBBE" w14:textId="77777777" w:rsidR="008B14BB" w:rsidRDefault="008B14BB">
      <w:pPr>
        <w:pStyle w:val="PargrafodaLista"/>
        <w:spacing w:after="360"/>
        <w:ind w:left="0"/>
      </w:pPr>
    </w:p>
    <w:p w14:paraId="51C33D11" w14:textId="77777777" w:rsidR="008B14BB" w:rsidRDefault="00A75CFF">
      <w:pPr>
        <w:pStyle w:val="PargrafodaLista"/>
        <w:spacing w:beforeAutospacing="1" w:afterAutospacing="1" w:line="240" w:lineRule="auto"/>
        <w:ind w:left="0"/>
        <w:jc w:val="both"/>
        <w:rPr>
          <w:sz w:val="20"/>
        </w:rPr>
      </w:pPr>
      <w:r>
        <w:rPr>
          <w:sz w:val="20"/>
        </w:rPr>
        <w:t>Visando explicitar melhor o grau de adoção do controle, marque abaixo uma ou mais opções que majoritariamente caracterizam sua organização:</w:t>
      </w:r>
    </w:p>
    <w:p w14:paraId="4A0A953C"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a</w:t>
      </w:r>
      <w:proofErr w:type="gramEnd"/>
      <w:r>
        <w:rPr>
          <w:sz w:val="20"/>
        </w:rPr>
        <w:t xml:space="preserve">) a organização define as diretrizes para o planejamento de tecnologia da informação </w:t>
      </w:r>
    </w:p>
    <w:p w14:paraId="130BF365"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b</w:t>
      </w:r>
      <w:proofErr w:type="gramEnd"/>
      <w:r>
        <w:rPr>
          <w:sz w:val="20"/>
        </w:rPr>
        <w:t>) a organização define as diretrizes para gestão de riscos de tecnologia da informação</w:t>
      </w:r>
    </w:p>
    <w:p w14:paraId="4C851FF0"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a organização define os papéis e responsabilidades da área de gestão de tecnologia da informação</w:t>
      </w:r>
    </w:p>
    <w:p w14:paraId="2A272782"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d</w:t>
      </w:r>
      <w:proofErr w:type="gramEnd"/>
      <w:r>
        <w:rPr>
          <w:sz w:val="20"/>
        </w:rPr>
        <w:t>) a organização designa responsáveis de cada área de negócio para a gestão dos respectivos sistemas informatizados</w:t>
      </w:r>
    </w:p>
    <w:p w14:paraId="3B238097" w14:textId="77777777" w:rsidR="008B14BB" w:rsidRDefault="00A75CFF">
      <w:pPr>
        <w:pStyle w:val="PargrafodaLista"/>
        <w:spacing w:beforeAutospacing="1" w:afterAutospacing="1" w:line="240" w:lineRule="auto"/>
        <w:ind w:left="0"/>
        <w:jc w:val="both"/>
        <w:rPr>
          <w:sz w:val="20"/>
        </w:rPr>
      </w:pPr>
      <w:r>
        <w:rPr>
          <w:rFonts w:ascii="Webdings" w:eastAsia="Webdings" w:hAnsi="Webdings" w:cs="Webdings"/>
          <w:sz w:val="20"/>
        </w:rPr>
        <w:t></w:t>
      </w:r>
      <w:r>
        <w:rPr>
          <w:sz w:val="20"/>
        </w:rPr>
        <w:t xml:space="preserve"> e) a organização dispõe de comitê de tecnologia da informação composto por representantes de áreas relevantes da organização</w:t>
      </w:r>
    </w:p>
    <w:p w14:paraId="5C08FCF1" w14:textId="77777777" w:rsidR="008B14BB" w:rsidRDefault="00A75CFF">
      <w:pPr>
        <w:pStyle w:val="PargrafodaLista"/>
        <w:spacing w:beforeAutospacing="1" w:afterAutospacing="1" w:line="240" w:lineRule="auto"/>
        <w:ind w:left="0"/>
        <w:jc w:val="both"/>
        <w:rPr>
          <w:sz w:val="20"/>
        </w:rPr>
      </w:pPr>
      <w:r>
        <w:rPr>
          <w:rFonts w:ascii="Webdings" w:eastAsia="Webdings" w:hAnsi="Webdings" w:cs="Webdings"/>
          <w:sz w:val="20"/>
        </w:rPr>
        <w:t></w:t>
      </w:r>
      <w:r>
        <w:rPr>
          <w:sz w:val="20"/>
        </w:rPr>
        <w:t xml:space="preserve">   f) o comitê de tecnologia da informação realiza as atividades previstas em ato constitutivo</w:t>
      </w:r>
    </w:p>
    <w:p w14:paraId="5FDC8C74" w14:textId="77777777" w:rsidR="008B14BB" w:rsidRDefault="00A75CFF">
      <w:pPr>
        <w:pStyle w:val="PargrafodaLista"/>
        <w:spacing w:beforeAutospacing="1" w:afterAutospacing="1" w:line="240" w:lineRule="auto"/>
        <w:ind w:left="0"/>
        <w:jc w:val="both"/>
        <w:rPr>
          <w:sz w:val="20"/>
        </w:rPr>
      </w:pPr>
      <w:r>
        <w:rPr>
          <w:rFonts w:ascii="Webdings" w:eastAsia="Webdings" w:hAnsi="Webdings" w:cs="Webdings"/>
          <w:sz w:val="20"/>
        </w:rPr>
        <w:t></w:t>
      </w:r>
      <w:r>
        <w:rPr>
          <w:sz w:val="20"/>
        </w:rPr>
        <w:t xml:space="preserve">   g) a organização define as diretrizes para avaliação do desempenho dos serviços de tecnologia da informação</w:t>
      </w:r>
    </w:p>
    <w:p w14:paraId="2B05355A" w14:textId="77777777" w:rsidR="008B14BB" w:rsidRDefault="00A75CFF">
      <w:pPr>
        <w:pStyle w:val="PargrafodaLista"/>
        <w:spacing w:beforeAutospacing="1" w:afterAutospacing="1" w:line="240" w:lineRule="auto"/>
        <w:ind w:left="0"/>
        <w:jc w:val="both"/>
        <w:rPr>
          <w:sz w:val="20"/>
        </w:rPr>
      </w:pPr>
      <w:r>
        <w:rPr>
          <w:rFonts w:ascii="Webdings" w:eastAsia="Webdings" w:hAnsi="Webdings" w:cs="Webdings"/>
          <w:sz w:val="20"/>
        </w:rPr>
        <w:t></w:t>
      </w:r>
      <w:r>
        <w:rPr>
          <w:sz w:val="20"/>
        </w:rPr>
        <w:t xml:space="preserve">   h) a organização estabeleceu objetivos, indicadores e metas para a gestão de tecnologia da informação</w:t>
      </w:r>
    </w:p>
    <w:p w14:paraId="01DC972A" w14:textId="77777777" w:rsidR="008B14BB" w:rsidRDefault="00A75CFF">
      <w:pPr>
        <w:pStyle w:val="PargrafodaLista"/>
        <w:spacing w:beforeAutospacing="1" w:afterAutospacing="1" w:line="240" w:lineRule="auto"/>
        <w:ind w:left="0"/>
        <w:jc w:val="both"/>
        <w:rPr>
          <w:sz w:val="20"/>
        </w:rPr>
      </w:pPr>
      <w:r>
        <w:rPr>
          <w:rFonts w:ascii="Webdings" w:eastAsia="Webdings" w:hAnsi="Webdings" w:cs="Webdings"/>
          <w:sz w:val="20"/>
        </w:rPr>
        <w:t></w:t>
      </w:r>
      <w:r>
        <w:rPr>
          <w:sz w:val="20"/>
        </w:rPr>
        <w:t xml:space="preserve">   i) a organização divulga os objetivos, indicadores e metas para a gestão de tecnologia da informação</w:t>
      </w:r>
    </w:p>
    <w:tbl>
      <w:tblPr>
        <w:tblStyle w:val="Tabelacomgrade"/>
        <w:tblW w:w="9350" w:type="dxa"/>
        <w:tblLayout w:type="fixed"/>
        <w:tblLook w:val="04A0" w:firstRow="1" w:lastRow="0" w:firstColumn="1" w:lastColumn="0" w:noHBand="0" w:noVBand="1"/>
      </w:tblPr>
      <w:tblGrid>
        <w:gridCol w:w="9350"/>
      </w:tblGrid>
      <w:tr w:rsidR="008B14BB" w14:paraId="3CBE9AFD" w14:textId="77777777">
        <w:tc>
          <w:tcPr>
            <w:tcW w:w="9350" w:type="dxa"/>
            <w:tcBorders>
              <w:top w:val="nil"/>
              <w:left w:val="nil"/>
              <w:bottom w:val="nil"/>
              <w:right w:val="nil"/>
            </w:tcBorders>
          </w:tcPr>
          <w:p w14:paraId="069FD518" w14:textId="77777777" w:rsidR="008B14BB" w:rsidRDefault="00A75CFF">
            <w:pPr>
              <w:pStyle w:val="PargrafodaLista"/>
              <w:spacing w:beforeAutospacing="1" w:after="0" w:line="240" w:lineRule="auto"/>
              <w:ind w:left="0"/>
              <w:jc w:val="both"/>
              <w:rPr>
                <w:sz w:val="20"/>
              </w:rPr>
            </w:pPr>
            <w:r>
              <w:rPr>
                <w:rFonts w:ascii="Arial" w:hAnsi="Arial" w:cs="Arial"/>
                <w:b/>
                <w:color w:val="FF0000"/>
                <w:szCs w:val="26"/>
              </w:rPr>
              <w:t>?</w:t>
            </w:r>
            <w:r>
              <w:rPr>
                <w:rFonts w:ascii="Arial" w:hAnsi="Arial" w:cs="Arial"/>
                <w:b/>
                <w:szCs w:val="26"/>
              </w:rPr>
              <w:t xml:space="preserve">  </w:t>
            </w:r>
            <w:r>
              <w:rPr>
                <w:color w:val="FF0000"/>
                <w:sz w:val="20"/>
              </w:rPr>
              <w:t>Para esclarecimentos nesta questão, consulte, no glossário, os seguintes verbetes: Alta Administração; Área de gestão de tecnologia da informação; Área de negócio; Atividades; Comitê de tecnologia da informação; Diretriz; Estabelecer; Gestão; Gestão de riscos; Modelo; Organização; Planejamento de TI; Sistema informatizado ou sistema automatizado; TI (Tecnologia da Informação).</w:t>
            </w:r>
          </w:p>
        </w:tc>
      </w:tr>
    </w:tbl>
    <w:p w14:paraId="774CBF41" w14:textId="77777777" w:rsidR="008B14BB" w:rsidRDefault="00A75CFF">
      <w:pPr>
        <w:pStyle w:val="PargrafodaLista"/>
        <w:spacing w:beforeAutospacing="1" w:afterAutospacing="1"/>
        <w:ind w:left="0"/>
        <w:rPr>
          <w:sz w:val="28"/>
          <w:szCs w:val="24"/>
        </w:rPr>
      </w:pPr>
      <w:r>
        <w:rPr>
          <w:sz w:val="28"/>
          <w:szCs w:val="24"/>
        </w:rPr>
        <w:t>1120. Realizar o monitoramento e avaliação da gestão de tecnologia da informação</w:t>
      </w:r>
    </w:p>
    <w:p w14:paraId="56520BFC" w14:textId="77777777" w:rsidR="008B14BB" w:rsidRDefault="008B14BB">
      <w:pPr>
        <w:pStyle w:val="PargrafodaLista"/>
        <w:spacing w:beforeAutospacing="1" w:afterAutospacing="1"/>
        <w:ind w:left="0"/>
        <w:rPr>
          <w:b/>
          <w:szCs w:val="20"/>
        </w:rPr>
      </w:pPr>
    </w:p>
    <w:p w14:paraId="24A2A7A1" w14:textId="77777777" w:rsidR="008B14BB" w:rsidRDefault="00A75CFF">
      <w:pPr>
        <w:pStyle w:val="PargrafodaLista"/>
        <w:spacing w:beforeAutospacing="1" w:afterAutospacing="1"/>
        <w:ind w:left="0"/>
        <w:rPr>
          <w:b/>
          <w:szCs w:val="20"/>
        </w:rPr>
      </w:pPr>
      <w:r>
        <w:rPr>
          <w:b/>
          <w:szCs w:val="20"/>
        </w:rPr>
        <w:t>1121. A alta administração monitora o desempenho da gestão de tecnologia da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FD79FF4" w14:textId="77777777">
        <w:tc>
          <w:tcPr>
            <w:tcW w:w="572" w:type="dxa"/>
            <w:tcBorders>
              <w:top w:val="nil"/>
              <w:left w:val="nil"/>
              <w:bottom w:val="nil"/>
              <w:right w:val="nil"/>
            </w:tcBorders>
          </w:tcPr>
          <w:p w14:paraId="0F05803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1157934"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205C5516" w14:textId="77777777">
        <w:tc>
          <w:tcPr>
            <w:tcW w:w="572" w:type="dxa"/>
            <w:tcBorders>
              <w:top w:val="nil"/>
              <w:left w:val="nil"/>
              <w:bottom w:val="nil"/>
              <w:right w:val="nil"/>
            </w:tcBorders>
          </w:tcPr>
          <w:p w14:paraId="5E2001D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CF4A4A0"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2EAA4854" w14:textId="77777777">
        <w:tc>
          <w:tcPr>
            <w:tcW w:w="572" w:type="dxa"/>
            <w:tcBorders>
              <w:top w:val="nil"/>
              <w:left w:val="nil"/>
              <w:bottom w:val="nil"/>
              <w:right w:val="nil"/>
            </w:tcBorders>
          </w:tcPr>
          <w:p w14:paraId="1138E0F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E1C4C5C"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2CABB50C" w14:textId="77777777">
        <w:trPr>
          <w:trHeight w:val="265"/>
        </w:trPr>
        <w:tc>
          <w:tcPr>
            <w:tcW w:w="572" w:type="dxa"/>
            <w:tcBorders>
              <w:top w:val="nil"/>
              <w:left w:val="nil"/>
              <w:bottom w:val="nil"/>
              <w:right w:val="nil"/>
            </w:tcBorders>
          </w:tcPr>
          <w:p w14:paraId="55A58F5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B79BC40"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1837B872"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BB0B32D" w14:textId="77777777">
        <w:tc>
          <w:tcPr>
            <w:tcW w:w="572" w:type="dxa"/>
            <w:tcBorders>
              <w:top w:val="nil"/>
              <w:left w:val="nil"/>
              <w:bottom w:val="nil"/>
              <w:right w:val="nil"/>
            </w:tcBorders>
          </w:tcPr>
          <w:p w14:paraId="524D59B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C777879"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0E55C69A"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338226E" w14:textId="77777777">
        <w:tc>
          <w:tcPr>
            <w:tcW w:w="572" w:type="dxa"/>
            <w:tcBorders>
              <w:top w:val="nil"/>
              <w:left w:val="nil"/>
              <w:bottom w:val="nil"/>
              <w:right w:val="nil"/>
            </w:tcBorders>
          </w:tcPr>
          <w:p w14:paraId="14D685C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lastRenderedPageBreak/>
              <w:t></w:t>
            </w:r>
          </w:p>
        </w:tc>
        <w:tc>
          <w:tcPr>
            <w:tcW w:w="9208" w:type="dxa"/>
            <w:tcBorders>
              <w:top w:val="nil"/>
              <w:left w:val="nil"/>
              <w:bottom w:val="nil"/>
              <w:right w:val="nil"/>
            </w:tcBorders>
            <w:vAlign w:val="center"/>
          </w:tcPr>
          <w:p w14:paraId="04D751F4" w14:textId="77777777" w:rsidR="008B14BB" w:rsidRDefault="00A75CFF">
            <w:pPr>
              <w:pStyle w:val="PargrafodaLista"/>
              <w:spacing w:beforeAutospacing="1" w:afterAutospacing="1" w:line="240" w:lineRule="auto"/>
              <w:ind w:left="0"/>
              <w:rPr>
                <w:sz w:val="20"/>
                <w:szCs w:val="24"/>
              </w:rPr>
            </w:pPr>
            <w:r>
              <w:rPr>
                <w:sz w:val="20"/>
                <w:szCs w:val="24"/>
              </w:rPr>
              <w:t>Não se aplica</w:t>
            </w:r>
          </w:p>
          <w:p w14:paraId="536FC0A0"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013DA2CE"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349B62CC"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829FB29"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D952B14"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2EA24B86"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3B8DAC21" w14:textId="77777777" w:rsidR="008B14BB" w:rsidRDefault="00A75CFF">
      <w:pPr>
        <w:pStyle w:val="PargrafodaLista"/>
        <w:spacing w:beforeAutospacing="1" w:afterAutospacing="1" w:line="240" w:lineRule="auto"/>
        <w:ind w:left="0"/>
        <w:jc w:val="both"/>
        <w:rPr>
          <w:sz w:val="20"/>
        </w:rPr>
      </w:pPr>
      <w:r>
        <w:rPr>
          <w:sz w:val="20"/>
        </w:rPr>
        <w:t>Visando explicitar melhor o grau de adoção do controle, marque abaixo uma ou mais opções que majoritariamente caracterizam sua organização:</w:t>
      </w:r>
    </w:p>
    <w:p w14:paraId="4511437B" w14:textId="77777777" w:rsidR="008B14BB" w:rsidRDefault="00A75CFF">
      <w:pPr>
        <w:pStyle w:val="PargrafodaLista"/>
        <w:spacing w:beforeAutospacing="1" w:afterAutospacing="1" w:line="240" w:lineRule="auto"/>
        <w:ind w:left="0"/>
        <w:jc w:val="both"/>
        <w:rPr>
          <w:b/>
          <w:sz w:val="24"/>
          <w:szCs w:val="26"/>
        </w:rPr>
      </w:pPr>
      <w:proofErr w:type="gramStart"/>
      <w:r>
        <w:rPr>
          <w:rFonts w:ascii="Webdings" w:eastAsia="Webdings" w:hAnsi="Webdings" w:cs="Webdings"/>
          <w:sz w:val="20"/>
        </w:rPr>
        <w:t></w:t>
      </w:r>
      <w:r>
        <w:rPr>
          <w:sz w:val="20"/>
        </w:rPr>
        <w:t xml:space="preserve">  a</w:t>
      </w:r>
      <w:proofErr w:type="gramEnd"/>
      <w:r>
        <w:rPr>
          <w:sz w:val="20"/>
        </w:rPr>
        <w:t>) rotinas de monitoramento do desempenho da gestão de tecnologia da informação estão definidas</w:t>
      </w:r>
    </w:p>
    <w:p w14:paraId="4256A930"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b</w:t>
      </w:r>
      <w:proofErr w:type="gramEnd"/>
      <w:r>
        <w:rPr>
          <w:sz w:val="20"/>
        </w:rPr>
        <w:t>) há acompanhamento na execução dos planos vigentes quanto ao alcance das metas estabelecidas</w:t>
      </w:r>
    </w:p>
    <w:p w14:paraId="11A578AC"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os indicadores de desempenho da gestão de tecnologia da informação estão implantados (há coleta e análise dos dados necessários à medição de desempenho)</w:t>
      </w:r>
    </w:p>
    <w:p w14:paraId="141316FC"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d</w:t>
      </w:r>
      <w:proofErr w:type="gramEnd"/>
      <w:r>
        <w:rPr>
          <w:sz w:val="20"/>
        </w:rPr>
        <w:t>) relatórios de medição de desempenho da gestão de tecnologia da informação estão disponíveis à liderança</w:t>
      </w:r>
    </w:p>
    <w:tbl>
      <w:tblPr>
        <w:tblStyle w:val="Tabelacomgrade"/>
        <w:tblW w:w="10206" w:type="dxa"/>
        <w:tblLayout w:type="fixed"/>
        <w:tblLook w:val="04A0" w:firstRow="1" w:lastRow="0" w:firstColumn="1" w:lastColumn="0" w:noHBand="0" w:noVBand="1"/>
      </w:tblPr>
      <w:tblGrid>
        <w:gridCol w:w="10206"/>
      </w:tblGrid>
      <w:tr w:rsidR="008B14BB" w14:paraId="3E07FBB2" w14:textId="77777777">
        <w:tc>
          <w:tcPr>
            <w:tcW w:w="10206" w:type="dxa"/>
            <w:tcBorders>
              <w:top w:val="nil"/>
              <w:left w:val="nil"/>
              <w:bottom w:val="nil"/>
              <w:right w:val="nil"/>
            </w:tcBorders>
          </w:tcPr>
          <w:p w14:paraId="3B657360" w14:textId="77777777" w:rsidR="008B14BB" w:rsidRDefault="00A75CFF">
            <w:pPr>
              <w:pStyle w:val="PargrafodaLista"/>
              <w:spacing w:beforeAutospacing="1" w:after="0" w:line="240" w:lineRule="auto"/>
              <w:ind w:left="0"/>
              <w:jc w:val="both"/>
              <w:rPr>
                <w:sz w:val="20"/>
              </w:rPr>
            </w:pPr>
            <w:r>
              <w:rPr>
                <w:rFonts w:ascii="Arial" w:hAnsi="Arial" w:cs="Arial"/>
                <w:b/>
                <w:color w:val="FF0000"/>
                <w:szCs w:val="26"/>
              </w:rPr>
              <w:t>?</w:t>
            </w:r>
            <w:r>
              <w:rPr>
                <w:rFonts w:ascii="Arial" w:hAnsi="Arial" w:cs="Arial"/>
                <w:b/>
                <w:szCs w:val="26"/>
              </w:rPr>
              <w:t xml:space="preserve"> </w:t>
            </w:r>
            <w:r>
              <w:rPr>
                <w:color w:val="FF0000"/>
                <w:sz w:val="20"/>
              </w:rPr>
              <w:t xml:space="preserve">Para esclarecimentos nesta questão, consulte, no glossário, os seguintes verbetes: Área de gestão de tecnologia da informação; Gestão do desempenho; Indicador; Indicador de desempenho; Meta; Monitoramento da estratégia; </w:t>
            </w:r>
            <w:proofErr w:type="gramStart"/>
            <w:r>
              <w:rPr>
                <w:color w:val="FF0000"/>
                <w:sz w:val="20"/>
              </w:rPr>
              <w:t>Monitorar</w:t>
            </w:r>
            <w:proofErr w:type="gramEnd"/>
            <w:r>
              <w:rPr>
                <w:color w:val="FF0000"/>
                <w:sz w:val="20"/>
              </w:rPr>
              <w:t xml:space="preserve"> o desempenho; TI (Tecnologia da Informação).</w:t>
            </w:r>
          </w:p>
        </w:tc>
      </w:tr>
    </w:tbl>
    <w:p w14:paraId="534FC2FD" w14:textId="77777777" w:rsidR="008B14BB" w:rsidRDefault="00A75CFF">
      <w:pPr>
        <w:pStyle w:val="PargrafodaLista"/>
        <w:spacing w:beforeAutospacing="1" w:afterAutospacing="1" w:line="240" w:lineRule="auto"/>
        <w:ind w:left="0"/>
        <w:jc w:val="both"/>
        <w:rPr>
          <w:b/>
          <w:szCs w:val="20"/>
        </w:rPr>
      </w:pPr>
      <w:bookmarkStart w:id="2" w:name="_Hlk113892119"/>
      <w:r>
        <w:rPr>
          <w:b/>
          <w:szCs w:val="20"/>
        </w:rPr>
        <w:t>1122. A instância superior de governança recebe serviços de auditoria interna que adicionam valor à organização.</w:t>
      </w:r>
      <w:bookmarkEnd w:id="2"/>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3383F39E" w14:textId="77777777">
        <w:tc>
          <w:tcPr>
            <w:tcW w:w="572" w:type="dxa"/>
            <w:tcBorders>
              <w:top w:val="nil"/>
              <w:left w:val="nil"/>
              <w:bottom w:val="nil"/>
              <w:right w:val="nil"/>
            </w:tcBorders>
          </w:tcPr>
          <w:p w14:paraId="35F8504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22BC07B"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34B0ADA6" w14:textId="77777777">
        <w:tc>
          <w:tcPr>
            <w:tcW w:w="572" w:type="dxa"/>
            <w:tcBorders>
              <w:top w:val="nil"/>
              <w:left w:val="nil"/>
              <w:bottom w:val="nil"/>
              <w:right w:val="nil"/>
            </w:tcBorders>
          </w:tcPr>
          <w:p w14:paraId="6825D26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E06C498"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0CA55251" w14:textId="77777777">
        <w:tc>
          <w:tcPr>
            <w:tcW w:w="572" w:type="dxa"/>
            <w:tcBorders>
              <w:top w:val="nil"/>
              <w:left w:val="nil"/>
              <w:bottom w:val="nil"/>
              <w:right w:val="nil"/>
            </w:tcBorders>
          </w:tcPr>
          <w:p w14:paraId="7902762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E7B5629"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7C6922A7" w14:textId="77777777">
        <w:trPr>
          <w:trHeight w:val="265"/>
        </w:trPr>
        <w:tc>
          <w:tcPr>
            <w:tcW w:w="572" w:type="dxa"/>
            <w:tcBorders>
              <w:top w:val="nil"/>
              <w:left w:val="nil"/>
              <w:bottom w:val="nil"/>
              <w:right w:val="nil"/>
            </w:tcBorders>
          </w:tcPr>
          <w:p w14:paraId="3D53A4C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CE608DD"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2FEEEF90"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069333F" w14:textId="77777777">
        <w:tc>
          <w:tcPr>
            <w:tcW w:w="572" w:type="dxa"/>
            <w:tcBorders>
              <w:top w:val="nil"/>
              <w:left w:val="nil"/>
              <w:bottom w:val="nil"/>
              <w:right w:val="nil"/>
            </w:tcBorders>
          </w:tcPr>
          <w:p w14:paraId="68635B7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6B92612"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47F656B5"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351267A" w14:textId="77777777">
        <w:tc>
          <w:tcPr>
            <w:tcW w:w="572" w:type="dxa"/>
            <w:tcBorders>
              <w:top w:val="nil"/>
              <w:left w:val="nil"/>
              <w:bottom w:val="nil"/>
              <w:right w:val="nil"/>
            </w:tcBorders>
          </w:tcPr>
          <w:p w14:paraId="6EDFDB6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CF06D90" w14:textId="77777777" w:rsidR="008B14BB" w:rsidRDefault="00A75CFF">
            <w:pPr>
              <w:pStyle w:val="PargrafodaLista"/>
              <w:spacing w:beforeAutospacing="1" w:afterAutospacing="1" w:line="240" w:lineRule="auto"/>
              <w:ind w:left="0"/>
              <w:rPr>
                <w:sz w:val="20"/>
                <w:szCs w:val="24"/>
              </w:rPr>
            </w:pPr>
            <w:r>
              <w:rPr>
                <w:sz w:val="20"/>
                <w:szCs w:val="24"/>
              </w:rPr>
              <w:t>Não se aplica</w:t>
            </w:r>
          </w:p>
          <w:p w14:paraId="4EA7E5E2"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A2AEE43"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C034E0A"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25D5BD56"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13CD4EB5"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46512DA6"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4B3DE2BF" w14:textId="77777777" w:rsidR="008B14BB" w:rsidRDefault="00A75CFF">
      <w:pPr>
        <w:pStyle w:val="PargrafodaLista"/>
        <w:spacing w:beforeAutospacing="1" w:afterAutospacing="1" w:line="240" w:lineRule="auto"/>
        <w:ind w:left="0"/>
        <w:jc w:val="both"/>
        <w:rPr>
          <w:sz w:val="20"/>
          <w:szCs w:val="20"/>
        </w:rPr>
      </w:pPr>
      <w:r>
        <w:rPr>
          <w:sz w:val="20"/>
          <w:szCs w:val="20"/>
        </w:rPr>
        <w:t>Visando explicitar melhor o grau de adoção do controle, marque abaixo uma ou mais opções que majoritariamente caracterizam sua organização:</w:t>
      </w:r>
    </w:p>
    <w:p w14:paraId="20309DB8"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os serviços de auditoria interna prestados anualmente para a organização cobrem riscos críticos organizacionais</w:t>
      </w:r>
    </w:p>
    <w:p w14:paraId="041F57A4" w14:textId="77777777" w:rsidR="008B14BB" w:rsidRDefault="00A75CFF">
      <w:pPr>
        <w:pStyle w:val="PargrafodaLista"/>
        <w:spacing w:beforeAutospacing="1" w:afterAutospacing="1" w:line="240" w:lineRule="auto"/>
        <w:ind w:left="0"/>
        <w:jc w:val="both"/>
        <w:rPr>
          <w:sz w:val="20"/>
          <w:szCs w:val="20"/>
        </w:rPr>
      </w:pPr>
      <w:r>
        <w:rPr>
          <w:rFonts w:ascii="Webdings" w:eastAsia="Webdings" w:hAnsi="Webdings" w:cs="Webdings"/>
          <w:sz w:val="20"/>
          <w:szCs w:val="20"/>
        </w:rPr>
        <w:t></w:t>
      </w:r>
      <w:r>
        <w:rPr>
          <w:sz w:val="20"/>
          <w:szCs w:val="20"/>
        </w:rPr>
        <w:t xml:space="preserve"> b) os serviços de auditoria interna prestados anualmente para a organização cobrem processos de governança organizacional</w:t>
      </w:r>
    </w:p>
    <w:p w14:paraId="4171E01B"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os serviços de auditoria interna prestados anualmente para a organização asseguram que as informações constantes das prestações de contas ao controle externo são confiáveis</w:t>
      </w:r>
    </w:p>
    <w:p w14:paraId="48AF481F"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os serviços de auditoria interna prestados anualmente para a organização contemplam avaliação da gestão de tecnologia da informação</w:t>
      </w:r>
    </w:p>
    <w:p w14:paraId="076E9EB6"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xml:space="preserve">) os serviços de auditoria interna prestados anualmente para a organização contemplam avaliação da gestão de segurança da informação </w:t>
      </w:r>
    </w:p>
    <w:tbl>
      <w:tblPr>
        <w:tblStyle w:val="Tabelacomgrade"/>
        <w:tblW w:w="10206" w:type="dxa"/>
        <w:tblLayout w:type="fixed"/>
        <w:tblLook w:val="04A0" w:firstRow="1" w:lastRow="0" w:firstColumn="1" w:lastColumn="0" w:noHBand="0" w:noVBand="1"/>
      </w:tblPr>
      <w:tblGrid>
        <w:gridCol w:w="10206"/>
      </w:tblGrid>
      <w:tr w:rsidR="008B14BB" w14:paraId="4CAB9E88" w14:textId="77777777">
        <w:tc>
          <w:tcPr>
            <w:tcW w:w="10206" w:type="dxa"/>
            <w:tcBorders>
              <w:top w:val="nil"/>
              <w:left w:val="nil"/>
              <w:bottom w:val="nil"/>
              <w:right w:val="nil"/>
            </w:tcBorders>
          </w:tcPr>
          <w:p w14:paraId="39CB709A" w14:textId="77777777" w:rsidR="008B14BB" w:rsidRDefault="00A75CFF">
            <w:pPr>
              <w:pStyle w:val="PargrafodaLista"/>
              <w:spacing w:beforeAutospacing="1" w:after="0" w:line="240" w:lineRule="auto"/>
              <w:ind w:left="0"/>
              <w:jc w:val="both"/>
              <w:rPr>
                <w:sz w:val="20"/>
              </w:rPr>
            </w:pPr>
            <w:r>
              <w:rPr>
                <w:rFonts w:ascii="Arial" w:hAnsi="Arial" w:cs="Arial"/>
                <w:b/>
                <w:color w:val="FF0000"/>
                <w:szCs w:val="26"/>
              </w:rPr>
              <w:t>?</w:t>
            </w:r>
            <w:r>
              <w:rPr>
                <w:rFonts w:ascii="Arial" w:hAnsi="Arial" w:cs="Arial"/>
                <w:b/>
                <w:szCs w:val="26"/>
              </w:rPr>
              <w:t xml:space="preserve">  </w:t>
            </w:r>
            <w:r>
              <w:rPr>
                <w:color w:val="FF0000"/>
                <w:sz w:val="20"/>
              </w:rPr>
              <w:t>Para esclarecimentos nesta questão, consulte, no glossário, os seguintes verbetes: Adicionar/criar valor; Área de gestão de tecnologia da informação; Auditoria interna; Conselho ou Colegiado Superior / instância superior; Informação; Processos de governança; Risco; Risco crítico; Segurança da Informação; Serviços de auditoria; TI (Tecnologia da Informação).</w:t>
            </w:r>
          </w:p>
        </w:tc>
      </w:tr>
    </w:tbl>
    <w:p w14:paraId="6EEDB865" w14:textId="77777777" w:rsidR="008B14BB" w:rsidRDefault="008B14BB">
      <w:pPr>
        <w:pStyle w:val="PargrafodaLista"/>
        <w:spacing w:beforeAutospacing="1" w:afterAutospacing="1" w:line="240" w:lineRule="auto"/>
        <w:ind w:left="0"/>
        <w:rPr>
          <w:sz w:val="24"/>
        </w:rPr>
      </w:pPr>
    </w:p>
    <w:p w14:paraId="30C7F799" w14:textId="77777777" w:rsidR="008B14BB" w:rsidRDefault="00A75CFF">
      <w:pPr>
        <w:spacing w:after="0" w:line="240" w:lineRule="auto"/>
        <w:rPr>
          <w:sz w:val="24"/>
        </w:rPr>
      </w:pPr>
      <w:r>
        <w:br w:type="page"/>
      </w:r>
    </w:p>
    <w:p w14:paraId="02727AA2" w14:textId="77777777" w:rsidR="008B14BB" w:rsidRDefault="00A75CFF">
      <w:pPr>
        <w:pStyle w:val="PargrafodaLista"/>
        <w:spacing w:beforeAutospacing="1" w:afterAutospacing="1" w:line="240" w:lineRule="auto"/>
        <w:ind w:left="0"/>
        <w:rPr>
          <w:sz w:val="28"/>
        </w:rPr>
      </w:pPr>
      <w:r>
        <w:rPr>
          <w:sz w:val="28"/>
        </w:rPr>
        <w:lastRenderedPageBreak/>
        <w:t>1130. Prestar serviços públicos em meio digital com qualidade</w:t>
      </w:r>
    </w:p>
    <w:p w14:paraId="7CD7485A" w14:textId="77777777" w:rsidR="008B14BB" w:rsidRDefault="008B14BB">
      <w:pPr>
        <w:pStyle w:val="PargrafodaLista"/>
        <w:spacing w:beforeAutospacing="1" w:afterAutospacing="1" w:line="240" w:lineRule="auto"/>
        <w:ind w:left="0"/>
        <w:jc w:val="both"/>
        <w:rPr>
          <w:b/>
        </w:rPr>
      </w:pPr>
    </w:p>
    <w:p w14:paraId="69FFAB0B" w14:textId="77777777" w:rsidR="008B14BB" w:rsidRDefault="00A75CFF">
      <w:pPr>
        <w:pStyle w:val="PargrafodaLista"/>
        <w:spacing w:beforeAutospacing="1" w:afterAutospacing="1" w:line="240" w:lineRule="auto"/>
        <w:ind w:left="0"/>
        <w:jc w:val="both"/>
        <w:rPr>
          <w:b/>
        </w:rPr>
      </w:pPr>
      <w:bookmarkStart w:id="3" w:name="_Hlk113892125"/>
      <w:r>
        <w:rPr>
          <w:b/>
        </w:rPr>
        <w:t>1131. A organização assegura que os serviços acessíveis via internet atendam aos padrões de interoperabilidade, usabilidade e acessibilidade, e que as informações pessoais utilizadas nesses serviços sejam adequadamente protegidas.</w:t>
      </w:r>
      <w:bookmarkEnd w:id="3"/>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F73D128" w14:textId="77777777">
        <w:tc>
          <w:tcPr>
            <w:tcW w:w="572" w:type="dxa"/>
            <w:tcBorders>
              <w:top w:val="nil"/>
              <w:left w:val="nil"/>
              <w:bottom w:val="nil"/>
              <w:right w:val="nil"/>
            </w:tcBorders>
          </w:tcPr>
          <w:p w14:paraId="1051A9A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7E536CB"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6E8ACBA6" w14:textId="77777777">
        <w:tc>
          <w:tcPr>
            <w:tcW w:w="572" w:type="dxa"/>
            <w:tcBorders>
              <w:top w:val="nil"/>
              <w:left w:val="nil"/>
              <w:bottom w:val="nil"/>
              <w:right w:val="nil"/>
            </w:tcBorders>
          </w:tcPr>
          <w:p w14:paraId="392BA2F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A183A8B"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660E5BC4" w14:textId="77777777">
        <w:tc>
          <w:tcPr>
            <w:tcW w:w="572" w:type="dxa"/>
            <w:tcBorders>
              <w:top w:val="nil"/>
              <w:left w:val="nil"/>
              <w:bottom w:val="nil"/>
              <w:right w:val="nil"/>
            </w:tcBorders>
          </w:tcPr>
          <w:p w14:paraId="5DB3816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A7783F6"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3C51C0C2" w14:textId="77777777">
        <w:trPr>
          <w:trHeight w:val="265"/>
        </w:trPr>
        <w:tc>
          <w:tcPr>
            <w:tcW w:w="572" w:type="dxa"/>
            <w:tcBorders>
              <w:top w:val="nil"/>
              <w:left w:val="nil"/>
              <w:bottom w:val="nil"/>
              <w:right w:val="nil"/>
            </w:tcBorders>
          </w:tcPr>
          <w:p w14:paraId="4FE3618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120F3B2"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4831DF56"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422252B" w14:textId="77777777">
        <w:tc>
          <w:tcPr>
            <w:tcW w:w="572" w:type="dxa"/>
            <w:tcBorders>
              <w:top w:val="nil"/>
              <w:left w:val="nil"/>
              <w:bottom w:val="nil"/>
              <w:right w:val="nil"/>
            </w:tcBorders>
          </w:tcPr>
          <w:p w14:paraId="275C962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5F89761"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4CD435D6"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2FA5226" w14:textId="77777777">
        <w:tc>
          <w:tcPr>
            <w:tcW w:w="572" w:type="dxa"/>
            <w:tcBorders>
              <w:top w:val="nil"/>
              <w:left w:val="nil"/>
              <w:bottom w:val="nil"/>
              <w:right w:val="nil"/>
            </w:tcBorders>
          </w:tcPr>
          <w:p w14:paraId="2CF88E9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6839BAF" w14:textId="77777777" w:rsidR="008B14BB" w:rsidRDefault="00A75CFF">
            <w:pPr>
              <w:pStyle w:val="PargrafodaLista"/>
              <w:spacing w:beforeAutospacing="1" w:afterAutospacing="1" w:line="240" w:lineRule="auto"/>
              <w:ind w:left="0"/>
              <w:rPr>
                <w:sz w:val="20"/>
                <w:szCs w:val="24"/>
              </w:rPr>
            </w:pPr>
            <w:r>
              <w:rPr>
                <w:sz w:val="20"/>
                <w:szCs w:val="24"/>
              </w:rPr>
              <w:t>Não se aplica</w:t>
            </w:r>
          </w:p>
          <w:p w14:paraId="11F87E71"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05175DD1"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6C76C735"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23C52382"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5CEFF164"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7C0C67E2"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582E37D2" w14:textId="77777777" w:rsidR="008B14BB" w:rsidRDefault="00A75CFF">
      <w:pPr>
        <w:pStyle w:val="PargrafodaLista"/>
        <w:spacing w:beforeAutospacing="1" w:afterAutospacing="1" w:line="240" w:lineRule="auto"/>
        <w:ind w:left="0"/>
        <w:jc w:val="both"/>
        <w:rPr>
          <w:sz w:val="20"/>
          <w:szCs w:val="20"/>
        </w:rPr>
      </w:pPr>
      <w:r>
        <w:rPr>
          <w:sz w:val="20"/>
          <w:szCs w:val="20"/>
        </w:rPr>
        <w:t>Visando explicitar melhor o grau de adoção do controle, marque abaixo uma ou mais opções que majoritariamente caracterizam sua organização:</w:t>
      </w:r>
    </w:p>
    <w:p w14:paraId="00206017" w14:textId="77777777" w:rsidR="008B14BB" w:rsidRDefault="00A75CFF">
      <w:pPr>
        <w:pStyle w:val="PargrafodaLista"/>
        <w:spacing w:beforeAutospacing="1" w:afterAutospacing="1" w:line="240" w:lineRule="auto"/>
        <w:ind w:left="0"/>
        <w:jc w:val="both"/>
        <w:rPr>
          <w:sz w:val="20"/>
          <w:szCs w:val="20"/>
        </w:rPr>
      </w:pPr>
      <w:r>
        <w:rPr>
          <w:rFonts w:ascii="Webdings" w:eastAsia="Webdings" w:hAnsi="Webdings" w:cs="Webdings"/>
          <w:sz w:val="20"/>
          <w:szCs w:val="20"/>
        </w:rPr>
        <w:t></w:t>
      </w:r>
      <w:r>
        <w:rPr>
          <w:sz w:val="20"/>
          <w:szCs w:val="20"/>
        </w:rPr>
        <w:t xml:space="preserve"> a) a organização observa as recomendações do Documento de Referência da arquitetura e-PING - Padrões de Interoperabilidade de Governo Eletrônico ou, no caso de organização que não integra o Poder Executivo Federal, observa as melhores práticas equivalentes</w:t>
      </w:r>
    </w:p>
    <w:p w14:paraId="751312F1"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organização observa as recomendações do guia Padrões Web em Governo Eletrônico: Cartilha de Usabilidade ou, no caso de organização que não integra o Poder Executivo Federal, observa as melhores práticas equivalentes</w:t>
      </w:r>
    </w:p>
    <w:p w14:paraId="77CA976B"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xml:space="preserve">) a organização garante o acesso da pessoa com deficiência aos serviços e informações que oferece na internet, por meio da adoção de melhores práticas de acessibilidade adotadas internacionalmente (p. ex.: </w:t>
      </w:r>
      <w:proofErr w:type="spellStart"/>
      <w:r>
        <w:rPr>
          <w:sz w:val="20"/>
          <w:szCs w:val="20"/>
        </w:rPr>
        <w:t>eMAG</w:t>
      </w:r>
      <w:proofErr w:type="spellEnd"/>
      <w:r>
        <w:rPr>
          <w:sz w:val="20"/>
          <w:szCs w:val="20"/>
        </w:rPr>
        <w:t xml:space="preserve"> - Modelo de Acessibilidade em Governo Eletrônico) </w:t>
      </w:r>
    </w:p>
    <w:p w14:paraId="321FD371"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xml:space="preserve">) as operações de tratamento de dados pessoais utilizados na prestação de serviços públicos pela organização são realizadas de modo a preservar a intimidade, vida privada, honra e imagem das pessoas às quais se referem </w:t>
      </w:r>
    </w:p>
    <w:p w14:paraId="09FF5B5D"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a organização informa em seu sítio eletrônico as hipóteses em que, no exercício de suas competências, realiza o tratamento de dados pessoais, bem como fornece informações claras e atualizadas sobre a previsão legal, a finalidade, os procedimentos e as práticas de tratamento que utiliza</w:t>
      </w:r>
    </w:p>
    <w:p w14:paraId="2460B2F0"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xml:space="preserve">) informar as melhores práticas adotadas, caso a organização não integre o Poder Executivo Federal e tenha marcado as opções “a” ou “b”, bem como se tiver </w:t>
      </w:r>
      <w:proofErr w:type="spellStart"/>
      <w:r>
        <w:rPr>
          <w:sz w:val="20"/>
          <w:szCs w:val="20"/>
        </w:rPr>
        <w:t>marcado</w:t>
      </w:r>
      <w:proofErr w:type="spellEnd"/>
      <w:r>
        <w:rPr>
          <w:sz w:val="20"/>
          <w:szCs w:val="20"/>
        </w:rPr>
        <w:t xml:space="preserve"> a opção “c”:</w:t>
      </w:r>
    </w:p>
    <w:p w14:paraId="2CBD64D9" w14:textId="77777777" w:rsidR="008B14BB" w:rsidRDefault="00A75CFF">
      <w:pPr>
        <w:pStyle w:val="PargrafodaLista"/>
        <w:spacing w:after="120" w:line="240" w:lineRule="auto"/>
        <w:ind w:left="0"/>
        <w:rPr>
          <w:color w:val="FF0000"/>
          <w:sz w:val="20"/>
        </w:rPr>
      </w:pPr>
      <w:r>
        <w:rPr>
          <w:b/>
          <w:color w:val="FF0000"/>
          <w:sz w:val="20"/>
        </w:rPr>
        <w:t xml:space="preserve">? </w:t>
      </w:r>
      <w:r>
        <w:rPr>
          <w:color w:val="FF0000"/>
          <w:sz w:val="20"/>
        </w:rPr>
        <w:t>Para esclarecimentos nesta questão, consulte, no glossário, os seguintes verbetes: Alta Administração; Competências; Informação; Tratamento de dados pessoais.</w:t>
      </w:r>
    </w:p>
    <w:p w14:paraId="78D2B37E" w14:textId="77777777" w:rsidR="008B14BB" w:rsidRDefault="008B14BB">
      <w:pPr>
        <w:pStyle w:val="PargrafodaLista"/>
        <w:spacing w:after="120" w:line="240" w:lineRule="auto"/>
        <w:ind w:left="0"/>
        <w:rPr>
          <w:sz w:val="28"/>
          <w:szCs w:val="24"/>
        </w:rPr>
      </w:pPr>
    </w:p>
    <w:p w14:paraId="463CE0BC" w14:textId="77777777" w:rsidR="008B14BB" w:rsidRDefault="00A75CFF">
      <w:pPr>
        <w:pStyle w:val="PargrafodaLista"/>
        <w:spacing w:beforeAutospacing="1" w:afterAutospacing="1" w:line="240" w:lineRule="auto"/>
        <w:ind w:left="0"/>
        <w:jc w:val="both"/>
        <w:rPr>
          <w:b/>
        </w:rPr>
      </w:pPr>
      <w:bookmarkStart w:id="4" w:name="_Hlk113892173"/>
      <w:r>
        <w:rPr>
          <w:b/>
        </w:rPr>
        <w:t>1132. A organização promove a participação dos usuários com vistas à melhoria da qualidade dos serviços públicos prestados.</w:t>
      </w:r>
      <w:bookmarkEnd w:id="4"/>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CEB0C13" w14:textId="77777777">
        <w:tc>
          <w:tcPr>
            <w:tcW w:w="572" w:type="dxa"/>
            <w:tcBorders>
              <w:top w:val="nil"/>
              <w:left w:val="nil"/>
              <w:bottom w:val="nil"/>
              <w:right w:val="nil"/>
            </w:tcBorders>
          </w:tcPr>
          <w:p w14:paraId="28865EC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5EF6B10"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2C6E9A94" w14:textId="77777777">
        <w:tc>
          <w:tcPr>
            <w:tcW w:w="572" w:type="dxa"/>
            <w:tcBorders>
              <w:top w:val="nil"/>
              <w:left w:val="nil"/>
              <w:bottom w:val="nil"/>
              <w:right w:val="nil"/>
            </w:tcBorders>
          </w:tcPr>
          <w:p w14:paraId="303ADE6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D73541C"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3C599040" w14:textId="77777777">
        <w:tc>
          <w:tcPr>
            <w:tcW w:w="572" w:type="dxa"/>
            <w:tcBorders>
              <w:top w:val="nil"/>
              <w:left w:val="nil"/>
              <w:bottom w:val="nil"/>
              <w:right w:val="nil"/>
            </w:tcBorders>
          </w:tcPr>
          <w:p w14:paraId="2A2CE28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6FB28D1"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719528CF" w14:textId="77777777">
        <w:trPr>
          <w:trHeight w:val="265"/>
        </w:trPr>
        <w:tc>
          <w:tcPr>
            <w:tcW w:w="572" w:type="dxa"/>
            <w:tcBorders>
              <w:top w:val="nil"/>
              <w:left w:val="nil"/>
              <w:bottom w:val="nil"/>
              <w:right w:val="nil"/>
            </w:tcBorders>
          </w:tcPr>
          <w:p w14:paraId="52FFB52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D65597"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579E5E51"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144CD86" w14:textId="77777777">
        <w:tc>
          <w:tcPr>
            <w:tcW w:w="572" w:type="dxa"/>
            <w:tcBorders>
              <w:top w:val="nil"/>
              <w:left w:val="nil"/>
              <w:bottom w:val="nil"/>
              <w:right w:val="nil"/>
            </w:tcBorders>
          </w:tcPr>
          <w:p w14:paraId="024B6FC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30D0D2D"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46BF3AEF"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23FCE4D" w14:textId="77777777">
        <w:tc>
          <w:tcPr>
            <w:tcW w:w="572" w:type="dxa"/>
            <w:tcBorders>
              <w:top w:val="nil"/>
              <w:left w:val="nil"/>
              <w:bottom w:val="nil"/>
              <w:right w:val="nil"/>
            </w:tcBorders>
          </w:tcPr>
          <w:p w14:paraId="378D5A5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4CF41C0" w14:textId="77777777" w:rsidR="008B14BB" w:rsidRDefault="00A75CFF">
            <w:pPr>
              <w:pStyle w:val="PargrafodaLista"/>
              <w:spacing w:beforeAutospacing="1" w:afterAutospacing="1" w:line="240" w:lineRule="auto"/>
              <w:ind w:left="0"/>
              <w:rPr>
                <w:sz w:val="20"/>
                <w:szCs w:val="24"/>
              </w:rPr>
            </w:pPr>
            <w:r>
              <w:rPr>
                <w:sz w:val="20"/>
                <w:szCs w:val="24"/>
              </w:rPr>
              <w:t>Não se aplica</w:t>
            </w:r>
          </w:p>
          <w:p w14:paraId="5E1A388B"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2EF80583"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BF84455"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 xml:space="preserve">Não se aplica porque há estudos que demonstram que o custo de implementar este controle é maior que o benefício </w:t>
            </w:r>
            <w:r>
              <w:rPr>
                <w:sz w:val="18"/>
                <w:szCs w:val="20"/>
              </w:rPr>
              <w:lastRenderedPageBreak/>
              <w:t>que seria obtido dessa implementação.</w:t>
            </w:r>
          </w:p>
          <w:p w14:paraId="7E627799"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2931934"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03A93AC"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44DA4F3E" w14:textId="77777777" w:rsidR="008B14BB" w:rsidRDefault="00A75CFF">
      <w:pPr>
        <w:pStyle w:val="PargrafodaLista"/>
        <w:spacing w:beforeAutospacing="1" w:afterAutospacing="1" w:line="240" w:lineRule="auto"/>
        <w:ind w:left="0"/>
        <w:jc w:val="both"/>
        <w:rPr>
          <w:sz w:val="20"/>
          <w:szCs w:val="20"/>
        </w:rPr>
      </w:pPr>
      <w:r>
        <w:rPr>
          <w:sz w:val="20"/>
          <w:szCs w:val="20"/>
        </w:rPr>
        <w:lastRenderedPageBreak/>
        <w:t xml:space="preserve">Visando explicitar melhor o grau de adoção do controle, marque abaixo uma ou mais opções que majoritariamente caracterizam sua organização: </w:t>
      </w:r>
    </w:p>
    <w:p w14:paraId="061EDBA3"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xml:space="preserve">) a organização promove a participação dos usuários nos esforços de simplificação dos serviços públicos e utiliza as informações assim obtidas como subsídio à definição de metas de simplificação </w:t>
      </w:r>
    </w:p>
    <w:p w14:paraId="68DCB515"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xml:space="preserve">) a organização realiza pesquisas de satisfação dos usuários dos serviços públicos prestados em meio digital, propiciando a avaliação desses serviços </w:t>
      </w:r>
    </w:p>
    <w:p w14:paraId="761BE1A8"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a organização utiliza os resultados das pesquisas de satisfação como subsídio para promover melhoria na prestação dos serviços</w:t>
      </w:r>
    </w:p>
    <w:p w14:paraId="26ACF3FA"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d</w:t>
      </w:r>
      <w:proofErr w:type="gramEnd"/>
      <w:r>
        <w:rPr>
          <w:sz w:val="20"/>
        </w:rPr>
        <w:t>) a organização comunica amplamente aos usuários os resultados das pesquisas de satisfação realizadas</w:t>
      </w:r>
    </w:p>
    <w:p w14:paraId="541880BB" w14:textId="77777777" w:rsidR="008B14BB" w:rsidRDefault="00A75CFF">
      <w:pPr>
        <w:pStyle w:val="PargrafodaLista"/>
        <w:spacing w:beforeAutospacing="1" w:afterAutospacing="1" w:line="240" w:lineRule="auto"/>
        <w:ind w:left="0"/>
        <w:rPr>
          <w:color w:val="FF0000"/>
          <w:sz w:val="20"/>
          <w:szCs w:val="20"/>
        </w:rPr>
      </w:pPr>
      <w:r>
        <w:rPr>
          <w:b/>
          <w:color w:val="FF0000"/>
          <w:sz w:val="20"/>
          <w:szCs w:val="20"/>
        </w:rPr>
        <w:t xml:space="preserve"> ?</w:t>
      </w:r>
      <w:r>
        <w:rPr>
          <w:color w:val="FF0000"/>
          <w:sz w:val="20"/>
          <w:szCs w:val="20"/>
        </w:rPr>
        <w:t xml:space="preserve">   Para esclarecimentos nesta questão, consulte, no glossário, os seguintes verbetes: Informação; Meta; Serviços públicos prestados em meio digital; Usuário.</w:t>
      </w:r>
    </w:p>
    <w:p w14:paraId="4B0F67A4" w14:textId="77777777" w:rsidR="008B14BB" w:rsidRDefault="008B14BB">
      <w:pPr>
        <w:pStyle w:val="PargrafodaLista"/>
        <w:spacing w:beforeAutospacing="1" w:afterAutospacing="1" w:line="240" w:lineRule="auto"/>
        <w:ind w:left="0"/>
        <w:rPr>
          <w:color w:val="FF0000"/>
          <w:sz w:val="20"/>
          <w:szCs w:val="20"/>
        </w:rPr>
      </w:pPr>
    </w:p>
    <w:p w14:paraId="2907D306" w14:textId="77777777" w:rsidR="008B14BB" w:rsidRDefault="00A75CFF">
      <w:pPr>
        <w:pStyle w:val="PargrafodaLista"/>
        <w:spacing w:beforeAutospacing="1" w:afterAutospacing="1" w:line="240" w:lineRule="auto"/>
        <w:ind w:left="0"/>
        <w:jc w:val="both"/>
        <w:rPr>
          <w:b/>
        </w:rPr>
      </w:pPr>
      <w:bookmarkStart w:id="5" w:name="_Hlk113892177"/>
      <w:r>
        <w:rPr>
          <w:b/>
        </w:rPr>
        <w:t>1133. A organização definiu metas para a simplificação do atendimento prestado aos usuários dos serviços públicos.</w:t>
      </w:r>
      <w:bookmarkEnd w:id="5"/>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3B227F17" w14:textId="77777777">
        <w:tc>
          <w:tcPr>
            <w:tcW w:w="572" w:type="dxa"/>
            <w:tcBorders>
              <w:top w:val="nil"/>
              <w:left w:val="nil"/>
              <w:bottom w:val="nil"/>
              <w:right w:val="nil"/>
            </w:tcBorders>
          </w:tcPr>
          <w:p w14:paraId="2C375BD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2CBAFC2"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232F0F93" w14:textId="77777777">
        <w:tc>
          <w:tcPr>
            <w:tcW w:w="572" w:type="dxa"/>
            <w:tcBorders>
              <w:top w:val="nil"/>
              <w:left w:val="nil"/>
              <w:bottom w:val="nil"/>
              <w:right w:val="nil"/>
            </w:tcBorders>
          </w:tcPr>
          <w:p w14:paraId="3572787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38512CE"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397A06B1" w14:textId="77777777">
        <w:tc>
          <w:tcPr>
            <w:tcW w:w="572" w:type="dxa"/>
            <w:tcBorders>
              <w:top w:val="nil"/>
              <w:left w:val="nil"/>
              <w:bottom w:val="nil"/>
              <w:right w:val="nil"/>
            </w:tcBorders>
          </w:tcPr>
          <w:p w14:paraId="5F7550B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2A68646"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66215B0B" w14:textId="77777777">
        <w:trPr>
          <w:trHeight w:val="265"/>
        </w:trPr>
        <w:tc>
          <w:tcPr>
            <w:tcW w:w="572" w:type="dxa"/>
            <w:tcBorders>
              <w:top w:val="nil"/>
              <w:left w:val="nil"/>
              <w:bottom w:val="nil"/>
              <w:right w:val="nil"/>
            </w:tcBorders>
          </w:tcPr>
          <w:p w14:paraId="195F974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33B7CFA"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1C3631CE"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BA08939" w14:textId="77777777">
        <w:tc>
          <w:tcPr>
            <w:tcW w:w="572" w:type="dxa"/>
            <w:tcBorders>
              <w:top w:val="nil"/>
              <w:left w:val="nil"/>
              <w:bottom w:val="nil"/>
              <w:right w:val="nil"/>
            </w:tcBorders>
          </w:tcPr>
          <w:p w14:paraId="28AE901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BDB5737"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38ADB90A"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C07C42E" w14:textId="77777777">
        <w:tc>
          <w:tcPr>
            <w:tcW w:w="572" w:type="dxa"/>
            <w:tcBorders>
              <w:top w:val="nil"/>
              <w:left w:val="nil"/>
              <w:bottom w:val="nil"/>
              <w:right w:val="nil"/>
            </w:tcBorders>
          </w:tcPr>
          <w:p w14:paraId="58BD52A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219CA87" w14:textId="77777777" w:rsidR="008B14BB" w:rsidRDefault="00A75CFF">
            <w:pPr>
              <w:pStyle w:val="PargrafodaLista"/>
              <w:spacing w:beforeAutospacing="1" w:afterAutospacing="1" w:line="240" w:lineRule="auto"/>
              <w:ind w:left="0"/>
              <w:rPr>
                <w:sz w:val="20"/>
                <w:szCs w:val="24"/>
              </w:rPr>
            </w:pPr>
            <w:r>
              <w:rPr>
                <w:sz w:val="20"/>
                <w:szCs w:val="24"/>
              </w:rPr>
              <w:t>Não se aplica</w:t>
            </w:r>
          </w:p>
          <w:p w14:paraId="627B9DC5"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3B606ACE"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CEE2B50"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58008B08" w14:textId="77777777" w:rsidR="008B14BB" w:rsidRDefault="00A75CFF">
            <w:pPr>
              <w:pStyle w:val="PargrafodaLista"/>
              <w:spacing w:beforeAutospacing="1" w:afterAutospacing="1"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7E28C32" w14:textId="77777777" w:rsidR="008B14BB" w:rsidRDefault="00A75CFF">
            <w:pPr>
              <w:pStyle w:val="PargrafodaLista"/>
              <w:spacing w:beforeAutospacing="1" w:afterAutospacing="1"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39292F49"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50FE0F8C" w14:textId="77777777" w:rsidR="008B14BB" w:rsidRDefault="00A75CFF">
      <w:pPr>
        <w:pStyle w:val="PargrafodaLista"/>
        <w:spacing w:beforeAutospacing="1"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3DA74AFF"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xml:space="preserve">) a organização definiu metas para a ampliação da oferta de serviços públicos prestados em meio digital </w:t>
      </w:r>
    </w:p>
    <w:p w14:paraId="55F4EA02" w14:textId="77777777" w:rsidR="008B14BB" w:rsidRDefault="00A75CFF">
      <w:pPr>
        <w:pStyle w:val="PargrafodaLista"/>
        <w:spacing w:beforeAutospacing="1"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xml:space="preserve">) a organização definiu metas com vistas à eliminação da exigência de atestados, certidões ou outros documentos comprobatórios que constem em base de dados oficial da administração pública federal, como condição para a prestação de serviços </w:t>
      </w:r>
    </w:p>
    <w:p w14:paraId="2FC2329B"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a organização estabeleceu metas no sentido de reduzir a necessidade de atendimento presencial dos usuários em todas as etapas de prestação dos serviços públicos (p. ex.: por meio da automação completa das etapas de: solicitação, acompanhamento de solicitações, execução de procedimentos e comunicação de resultados)</w:t>
      </w:r>
    </w:p>
    <w:p w14:paraId="481C4305"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d</w:t>
      </w:r>
      <w:proofErr w:type="gramEnd"/>
      <w:r>
        <w:rPr>
          <w:sz w:val="20"/>
        </w:rPr>
        <w:t>) a organização definiu metas voltadas à melhoria e ao incremento da atuação integrada e sistêmica com outros órgãos e entidades dos quais dependa ou com os quais interaja intensivamente na prestação dos serviços públicos, tais como metas de compartilhamento de dados e metas de interoperabilidade relacionadas à adoção de procedimentos, ferramentas e plataformas comuns (p. ex. Plataforma de Cidadania Digital)</w:t>
      </w:r>
    </w:p>
    <w:p w14:paraId="7F43E111"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e</w:t>
      </w:r>
      <w:proofErr w:type="gramEnd"/>
      <w:r>
        <w:rPr>
          <w:sz w:val="20"/>
        </w:rPr>
        <w:t>) a organização estabeleceu metas com vistas a otimizar o uso de múltiplos canais de atendimento (p. ex.: canal presencial, telefone, canal digital/internet, aplicativos móveis, correio eletrônico etc.), de modo a assegurar que canal adequado esteja disponível para usuários com necessidades especiais e, no caso de serviços críticos e relevantes, que canais alternativos estejam disponíveis, se falhar o canal principal</w:t>
      </w:r>
    </w:p>
    <w:p w14:paraId="6A1E499A"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f</w:t>
      </w:r>
      <w:proofErr w:type="gramEnd"/>
      <w:r>
        <w:rPr>
          <w:sz w:val="20"/>
        </w:rPr>
        <w:t xml:space="preserve">) a organização utiliza a gestão de riscos como instrumento para promover a simplificação de procedimentos associados à prestação de serviços públicos, de modo a assegurar que somente sejam utilizados os controles indispensáveis, de acordo </w:t>
      </w:r>
      <w:r>
        <w:rPr>
          <w:sz w:val="20"/>
        </w:rPr>
        <w:lastRenderedPageBreak/>
        <w:t>com os limites de exposição a riscos institucionalmente definidos, e que sejam eliminados controles desnecessários ou economicamente desvantajosos</w:t>
      </w:r>
    </w:p>
    <w:p w14:paraId="26FA7FAD" w14:textId="77777777" w:rsidR="008B14BB" w:rsidRDefault="008B14BB">
      <w:pPr>
        <w:pStyle w:val="PargrafodaLista"/>
        <w:spacing w:beforeAutospacing="1" w:afterAutospacing="1" w:line="240" w:lineRule="auto"/>
        <w:ind w:left="0"/>
        <w:rPr>
          <w:sz w:val="20"/>
        </w:rPr>
      </w:pPr>
    </w:p>
    <w:p w14:paraId="7300C472" w14:textId="77777777" w:rsidR="008B14BB" w:rsidRDefault="00A75CFF">
      <w:pPr>
        <w:pStyle w:val="PargrafodaLista"/>
        <w:spacing w:beforeAutospacing="1" w:afterAutospacing="1" w:line="240" w:lineRule="auto"/>
        <w:ind w:left="0"/>
        <w:rPr>
          <w:color w:val="FF0000"/>
          <w:sz w:val="20"/>
          <w:szCs w:val="20"/>
        </w:rPr>
      </w:pPr>
      <w:r>
        <w:rPr>
          <w:b/>
          <w:color w:val="FF0000"/>
          <w:sz w:val="20"/>
          <w:szCs w:val="20"/>
        </w:rPr>
        <w:t xml:space="preserve"> ?</w:t>
      </w:r>
      <w:r>
        <w:rPr>
          <w:color w:val="FF0000"/>
          <w:sz w:val="20"/>
          <w:szCs w:val="20"/>
        </w:rPr>
        <w:t xml:space="preserve">   Para esclarecimentos nesta questão, consulte, no glossário, os seguintes verbetes: Controle; Gestão de riscos; Meta; Serviços públicos prestados em meio digital; Usuário.</w:t>
      </w:r>
      <w:bookmarkStart w:id="6" w:name="_Hlk113892198"/>
    </w:p>
    <w:p w14:paraId="7F7D36E1" w14:textId="77777777" w:rsidR="008B14BB" w:rsidRDefault="00A75CFF">
      <w:pPr>
        <w:spacing w:after="0" w:line="240" w:lineRule="auto"/>
        <w:rPr>
          <w:sz w:val="28"/>
        </w:rPr>
      </w:pPr>
      <w:r>
        <w:br w:type="page"/>
      </w:r>
    </w:p>
    <w:p w14:paraId="01AF647B" w14:textId="77777777" w:rsidR="008B14BB" w:rsidRDefault="00A75CFF">
      <w:pPr>
        <w:rPr>
          <w:b/>
          <w:sz w:val="32"/>
        </w:rPr>
      </w:pPr>
      <w:r>
        <w:rPr>
          <w:b/>
          <w:sz w:val="32"/>
        </w:rPr>
        <w:lastRenderedPageBreak/>
        <w:t>2100. Gestão de tecnologia da informação</w:t>
      </w:r>
    </w:p>
    <w:p w14:paraId="40AE7735" w14:textId="77777777" w:rsidR="008B14BB" w:rsidRDefault="00A75CFF">
      <w:pPr>
        <w:pStyle w:val="PargrafodaLista"/>
        <w:tabs>
          <w:tab w:val="left" w:pos="426"/>
        </w:tabs>
        <w:spacing w:afterAutospacing="1" w:line="240" w:lineRule="auto"/>
        <w:ind w:left="0"/>
        <w:rPr>
          <w:sz w:val="28"/>
        </w:rPr>
      </w:pPr>
      <w:r>
        <w:rPr>
          <w:sz w:val="28"/>
        </w:rPr>
        <w:t>2110. Realizar planejamento de tecnologia da informação</w:t>
      </w:r>
    </w:p>
    <w:p w14:paraId="002012C3" w14:textId="77777777" w:rsidR="008B14BB" w:rsidRDefault="008B14BB">
      <w:pPr>
        <w:pStyle w:val="PargrafodaLista"/>
        <w:tabs>
          <w:tab w:val="left" w:pos="426"/>
        </w:tabs>
        <w:spacing w:afterAutospacing="1" w:line="240" w:lineRule="auto"/>
        <w:ind w:left="0"/>
      </w:pPr>
    </w:p>
    <w:p w14:paraId="697C7989" w14:textId="77777777" w:rsidR="008B14BB" w:rsidRDefault="00A75CFF">
      <w:pPr>
        <w:pStyle w:val="PargrafodaLista"/>
        <w:tabs>
          <w:tab w:val="left" w:pos="426"/>
        </w:tabs>
        <w:spacing w:afterAutospacing="1" w:line="240" w:lineRule="auto"/>
        <w:ind w:left="0"/>
        <w:rPr>
          <w:b/>
        </w:rPr>
      </w:pPr>
      <w:r>
        <w:rPr>
          <w:b/>
        </w:rPr>
        <w:t>2111. A organização executa processo de planejamento de tecnologia da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2C73313" w14:textId="77777777">
        <w:tc>
          <w:tcPr>
            <w:tcW w:w="572" w:type="dxa"/>
            <w:tcBorders>
              <w:top w:val="nil"/>
              <w:left w:val="nil"/>
              <w:bottom w:val="nil"/>
              <w:right w:val="nil"/>
            </w:tcBorders>
          </w:tcPr>
          <w:bookmarkEnd w:id="6"/>
          <w:p w14:paraId="674F6D8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D2A1727"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3095B48A" w14:textId="77777777">
        <w:tc>
          <w:tcPr>
            <w:tcW w:w="572" w:type="dxa"/>
            <w:tcBorders>
              <w:top w:val="nil"/>
              <w:left w:val="nil"/>
              <w:bottom w:val="nil"/>
              <w:right w:val="nil"/>
            </w:tcBorders>
          </w:tcPr>
          <w:p w14:paraId="2EFF15C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AF33DC7"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7FF6AD35" w14:textId="77777777">
        <w:tc>
          <w:tcPr>
            <w:tcW w:w="572" w:type="dxa"/>
            <w:tcBorders>
              <w:top w:val="nil"/>
              <w:left w:val="nil"/>
              <w:bottom w:val="nil"/>
              <w:right w:val="nil"/>
            </w:tcBorders>
          </w:tcPr>
          <w:p w14:paraId="7A3BE34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68B1021"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742BD429" w14:textId="77777777">
        <w:trPr>
          <w:trHeight w:val="265"/>
        </w:trPr>
        <w:tc>
          <w:tcPr>
            <w:tcW w:w="572" w:type="dxa"/>
            <w:tcBorders>
              <w:top w:val="nil"/>
              <w:left w:val="nil"/>
              <w:bottom w:val="nil"/>
              <w:right w:val="nil"/>
            </w:tcBorders>
          </w:tcPr>
          <w:p w14:paraId="355FC7A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7C611D"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5CA65586"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EAB6628" w14:textId="77777777">
        <w:tc>
          <w:tcPr>
            <w:tcW w:w="572" w:type="dxa"/>
            <w:tcBorders>
              <w:top w:val="nil"/>
              <w:left w:val="nil"/>
              <w:bottom w:val="nil"/>
              <w:right w:val="nil"/>
            </w:tcBorders>
          </w:tcPr>
          <w:p w14:paraId="50772AF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6B85286"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8429DC4"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DD7143B" w14:textId="77777777">
        <w:tc>
          <w:tcPr>
            <w:tcW w:w="572" w:type="dxa"/>
            <w:tcBorders>
              <w:top w:val="nil"/>
              <w:left w:val="nil"/>
              <w:bottom w:val="nil"/>
              <w:right w:val="nil"/>
            </w:tcBorders>
          </w:tcPr>
          <w:p w14:paraId="707AF35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7D5E5D0" w14:textId="77777777" w:rsidR="008B14BB" w:rsidRDefault="00A75CFF">
            <w:pPr>
              <w:pStyle w:val="PargrafodaLista"/>
              <w:spacing w:beforeAutospacing="1" w:afterAutospacing="1" w:line="240" w:lineRule="auto"/>
              <w:ind w:left="0"/>
              <w:jc w:val="both"/>
              <w:rPr>
                <w:sz w:val="20"/>
                <w:szCs w:val="24"/>
              </w:rPr>
            </w:pPr>
            <w:r>
              <w:rPr>
                <w:sz w:val="20"/>
                <w:szCs w:val="24"/>
              </w:rPr>
              <w:t>Não se aplica</w:t>
            </w:r>
          </w:p>
          <w:p w14:paraId="23DE1FA0"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B700668"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33B28FFC"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44A85F8"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1A02699E"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699A82CD"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color w:val="7F7F7F" w:themeColor="text1" w:themeTint="80"/>
                <w:sz w:val="18"/>
                <w:szCs w:val="24"/>
              </w:rPr>
              <w:t>Explique que razões são essas:</w:t>
            </w:r>
          </w:p>
          <w:p w14:paraId="6798D959" w14:textId="77777777" w:rsidR="008B14BB" w:rsidRDefault="008B14BB">
            <w:pPr>
              <w:pStyle w:val="PargrafodaLista"/>
              <w:spacing w:beforeAutospacing="1" w:after="0" w:line="240" w:lineRule="auto"/>
              <w:ind w:left="0"/>
              <w:jc w:val="both"/>
              <w:rPr>
                <w:color w:val="7F7F7F" w:themeColor="text1" w:themeTint="80"/>
                <w:sz w:val="18"/>
                <w:szCs w:val="24"/>
              </w:rPr>
            </w:pPr>
            <w:bookmarkStart w:id="7" w:name="_Hlk130982810"/>
            <w:bookmarkEnd w:id="7"/>
          </w:p>
        </w:tc>
      </w:tr>
    </w:tbl>
    <w:p w14:paraId="6F3000A9" w14:textId="77777777" w:rsidR="008B14BB" w:rsidRDefault="00A75CFF">
      <w:pPr>
        <w:pStyle w:val="PargrafodaLista"/>
        <w:tabs>
          <w:tab w:val="left" w:pos="426"/>
        </w:tabs>
        <w:spacing w:afterAutospacing="1" w:line="240" w:lineRule="auto"/>
        <w:ind w:left="0"/>
        <w:jc w:val="both"/>
        <w:rPr>
          <w:sz w:val="20"/>
        </w:rPr>
      </w:pPr>
      <w:r>
        <w:rPr>
          <w:sz w:val="20"/>
        </w:rPr>
        <w:t>Visando explicitar melhor o grau de adoção do controle, marque abaixo uma ou mais opções que majoritariamente caracterizam sua organização:</w:t>
      </w:r>
    </w:p>
    <w:p w14:paraId="1F963C85"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as áreas demandantes de soluções de TI participam do processo de planejamento de tecnologia da informação</w:t>
      </w:r>
    </w:p>
    <w:p w14:paraId="619C8E29"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 processo de planejamento de TI integra-se e harmoniza-se com o processo de planejamento institucional</w:t>
      </w:r>
    </w:p>
    <w:p w14:paraId="4E069E8C"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a organização estabeleceu critérios para orientar a seleção e a priorização das iniciativas de TI (projetos e ações) e os mantêm atualizados</w:t>
      </w:r>
    </w:p>
    <w:p w14:paraId="6EFD5106"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d</w:t>
      </w:r>
      <w:proofErr w:type="gramEnd"/>
      <w:r>
        <w:rPr>
          <w:sz w:val="20"/>
        </w:rPr>
        <w:t>) análises de benefícios, de custos e de riscos subsidiam as decisões relacionadas à seleção e à priorização das iniciativas de TI (projetos e ações)</w:t>
      </w:r>
    </w:p>
    <w:p w14:paraId="071A502A"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e</w:t>
      </w:r>
      <w:proofErr w:type="gramEnd"/>
      <w:r>
        <w:rPr>
          <w:sz w:val="20"/>
        </w:rPr>
        <w:t>) o processo de planejamento de TI está formalizado (a organização instituiu norma interna, guia ou instrumento similar com orientações quanto à execução do processo e definição de responsabilidades)</w:t>
      </w:r>
    </w:p>
    <w:p w14:paraId="17820DD6"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f</w:t>
      </w:r>
      <w:proofErr w:type="gramEnd"/>
      <w:r>
        <w:rPr>
          <w:sz w:val="20"/>
        </w:rPr>
        <w:t>) a organização avalia periodicamente o desempenho e a conformidade do processo de planejamento de TI e promove eventuais ajustes necessários</w:t>
      </w:r>
    </w:p>
    <w:p w14:paraId="73599585" w14:textId="77777777" w:rsidR="008B14BB" w:rsidRDefault="00A75CFF">
      <w:pPr>
        <w:pStyle w:val="PargrafodaLista"/>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Planejamento de Tecnologia da Informação; Plano de Tecnologia da Informação; Projeto; Risco; TI (Tecnologia da Informação).</w:t>
      </w:r>
    </w:p>
    <w:p w14:paraId="4EC9F3CB" w14:textId="77777777" w:rsidR="008B14BB" w:rsidRDefault="008B14BB">
      <w:pPr>
        <w:pStyle w:val="PargrafodaLista"/>
        <w:tabs>
          <w:tab w:val="left" w:pos="426"/>
        </w:tabs>
        <w:spacing w:afterAutospacing="1" w:line="240" w:lineRule="auto"/>
        <w:ind w:left="0"/>
        <w:rPr>
          <w:sz w:val="20"/>
          <w:szCs w:val="20"/>
        </w:rPr>
      </w:pPr>
    </w:p>
    <w:p w14:paraId="349AA2EA" w14:textId="77777777" w:rsidR="008B14BB" w:rsidRDefault="00A75CFF">
      <w:pPr>
        <w:pStyle w:val="PargrafodaLista"/>
        <w:tabs>
          <w:tab w:val="left" w:pos="426"/>
        </w:tabs>
        <w:spacing w:afterAutospacing="1" w:line="240" w:lineRule="auto"/>
        <w:ind w:left="0"/>
        <w:rPr>
          <w:b/>
        </w:rPr>
      </w:pPr>
      <w:r>
        <w:rPr>
          <w:b/>
        </w:rPr>
        <w:t>2112. A organização possui plano de tecnologia da informação vigente.</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597E86F4" w14:textId="77777777">
        <w:tc>
          <w:tcPr>
            <w:tcW w:w="572" w:type="dxa"/>
            <w:tcBorders>
              <w:top w:val="nil"/>
              <w:left w:val="nil"/>
              <w:bottom w:val="nil"/>
              <w:right w:val="nil"/>
            </w:tcBorders>
          </w:tcPr>
          <w:p w14:paraId="2B68C1A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CD8F010"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15C724B5" w14:textId="77777777">
        <w:tc>
          <w:tcPr>
            <w:tcW w:w="572" w:type="dxa"/>
            <w:tcBorders>
              <w:top w:val="nil"/>
              <w:left w:val="nil"/>
              <w:bottom w:val="nil"/>
              <w:right w:val="nil"/>
            </w:tcBorders>
          </w:tcPr>
          <w:p w14:paraId="660C234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AB1E5BB"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3EEEFF4B" w14:textId="77777777">
        <w:tc>
          <w:tcPr>
            <w:tcW w:w="572" w:type="dxa"/>
            <w:tcBorders>
              <w:top w:val="nil"/>
              <w:left w:val="nil"/>
              <w:bottom w:val="nil"/>
              <w:right w:val="nil"/>
            </w:tcBorders>
          </w:tcPr>
          <w:p w14:paraId="13D7EB4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D69CD1F"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23D2F538" w14:textId="77777777">
        <w:trPr>
          <w:trHeight w:val="265"/>
        </w:trPr>
        <w:tc>
          <w:tcPr>
            <w:tcW w:w="572" w:type="dxa"/>
            <w:tcBorders>
              <w:top w:val="nil"/>
              <w:left w:val="nil"/>
              <w:bottom w:val="nil"/>
              <w:right w:val="nil"/>
            </w:tcBorders>
          </w:tcPr>
          <w:p w14:paraId="71C4C2B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46E40CB"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34B877A6"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5F6EC03" w14:textId="77777777">
        <w:tc>
          <w:tcPr>
            <w:tcW w:w="572" w:type="dxa"/>
            <w:tcBorders>
              <w:top w:val="nil"/>
              <w:left w:val="nil"/>
              <w:bottom w:val="nil"/>
              <w:right w:val="nil"/>
            </w:tcBorders>
          </w:tcPr>
          <w:p w14:paraId="6F163DF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354C1D1"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259C3DAD"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C7886AB" w14:textId="77777777">
        <w:tc>
          <w:tcPr>
            <w:tcW w:w="572" w:type="dxa"/>
            <w:tcBorders>
              <w:top w:val="nil"/>
              <w:left w:val="nil"/>
              <w:bottom w:val="nil"/>
              <w:right w:val="nil"/>
            </w:tcBorders>
          </w:tcPr>
          <w:p w14:paraId="1CC92AF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C81697E" w14:textId="77777777" w:rsidR="008B14BB" w:rsidRDefault="00A75CFF">
            <w:pPr>
              <w:pStyle w:val="PargrafodaLista"/>
              <w:spacing w:beforeAutospacing="1" w:afterAutospacing="1" w:line="240" w:lineRule="auto"/>
              <w:ind w:left="0"/>
              <w:jc w:val="both"/>
              <w:rPr>
                <w:sz w:val="20"/>
                <w:szCs w:val="24"/>
              </w:rPr>
            </w:pPr>
            <w:r>
              <w:rPr>
                <w:sz w:val="20"/>
                <w:szCs w:val="24"/>
              </w:rPr>
              <w:t>Não se aplica</w:t>
            </w:r>
          </w:p>
          <w:p w14:paraId="3BB8EFF9"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40DAFE32"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C569CBB"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11C7803D"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D8F5085"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6E10C62C"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color w:val="7F7F7F" w:themeColor="text1" w:themeTint="80"/>
                <w:sz w:val="18"/>
                <w:szCs w:val="24"/>
              </w:rPr>
              <w:t>Explique que razões são essas:</w:t>
            </w:r>
          </w:p>
          <w:p w14:paraId="148F673F" w14:textId="77777777" w:rsidR="008B14BB" w:rsidRDefault="008B14BB">
            <w:pPr>
              <w:pStyle w:val="PargrafodaLista"/>
              <w:spacing w:beforeAutospacing="1" w:after="0" w:line="240" w:lineRule="auto"/>
              <w:ind w:left="0"/>
              <w:jc w:val="both"/>
              <w:rPr>
                <w:color w:val="7F7F7F" w:themeColor="text1" w:themeTint="80"/>
                <w:sz w:val="18"/>
                <w:szCs w:val="24"/>
              </w:rPr>
            </w:pPr>
            <w:bookmarkStart w:id="8" w:name="_Hlk113892219"/>
            <w:bookmarkEnd w:id="8"/>
          </w:p>
        </w:tc>
      </w:tr>
    </w:tbl>
    <w:p w14:paraId="16D34376" w14:textId="77777777" w:rsidR="008B14BB" w:rsidRDefault="00A75CFF">
      <w:pPr>
        <w:pStyle w:val="PargrafodaLista"/>
        <w:tabs>
          <w:tab w:val="left" w:pos="426"/>
        </w:tabs>
        <w:spacing w:afterAutospacing="1" w:line="240" w:lineRule="auto"/>
        <w:ind w:left="0"/>
        <w:jc w:val="both"/>
        <w:rPr>
          <w:sz w:val="20"/>
        </w:rPr>
      </w:pPr>
      <w:r>
        <w:rPr>
          <w:sz w:val="20"/>
        </w:rPr>
        <w:lastRenderedPageBreak/>
        <w:t xml:space="preserve">Visando explicitar melhor o grau de adoção do controle, marque abaixo uma ou mais opções que majoritariamente caracterizam sua organização: </w:t>
      </w:r>
    </w:p>
    <w:p w14:paraId="41CFCA94" w14:textId="77777777" w:rsidR="008B14BB" w:rsidRDefault="00A75CFF">
      <w:pPr>
        <w:pStyle w:val="PargrafodaLista"/>
        <w:tabs>
          <w:tab w:val="left" w:pos="426"/>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xml:space="preserve">) o plano de tecnologia da informação (plano de TI) é aprovado pelo dirigente máximo da organização ou por dirigente ou colegiado que integra a alta administração </w:t>
      </w:r>
    </w:p>
    <w:p w14:paraId="5B9B58E5"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 plano de TI é publicado na internet, para fácil acesso de partes interessadas e da sociedade</w:t>
      </w:r>
    </w:p>
    <w:p w14:paraId="71AE2DD1" w14:textId="77777777" w:rsidR="008B14BB" w:rsidRDefault="00A75CFF">
      <w:pPr>
        <w:pStyle w:val="PargrafodaLista"/>
        <w:spacing w:beforeAutospacing="1" w:after="0" w:line="240" w:lineRule="auto"/>
        <w:ind w:left="0"/>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Informar a localização (URL) do Plano de TI</w:t>
      </w:r>
    </w:p>
    <w:p w14:paraId="4220A8F5" w14:textId="77777777" w:rsidR="008B14BB" w:rsidRDefault="00A75CFF">
      <w:pPr>
        <w:pStyle w:val="PargrafodaLista"/>
        <w:tabs>
          <w:tab w:val="left" w:pos="426"/>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o plano de TI fundamenta a proposta orçamentária da área de TI e o plano de contratações</w:t>
      </w:r>
    </w:p>
    <w:p w14:paraId="79FE868F"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d</w:t>
      </w:r>
      <w:proofErr w:type="gramEnd"/>
      <w:r>
        <w:rPr>
          <w:sz w:val="20"/>
        </w:rPr>
        <w:t>) as iniciativas de TI (projetos e ações) constantes do plano de TI alinham-se aos objetivos e iniciativas definidos no plano estratégico e demais planos institucionais, assim como, quando aplicável, às estratégias e objetivos estabelecidos por instâncias de governança superiores (p. ex. Estratégia de Governança Digital - EGD, Estratégia Nacional de Tecnologia da Informação e Comunicação do Poder Judiciário - ENTIC-JUD)</w:t>
      </w:r>
    </w:p>
    <w:p w14:paraId="347D07B2" w14:textId="77777777" w:rsidR="008B14BB" w:rsidRDefault="00A75CFF">
      <w:pPr>
        <w:pStyle w:val="PargrafodaLista"/>
        <w:tabs>
          <w:tab w:val="left" w:pos="426"/>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seleção de iniciativas de TI (projetos e ações) para compor o plano de TI considera estimativas fundamentadas em dados históricos ou em estudos técnicos sobre a capacidade e a disponibilidade dos recursos de TI da organização (financeiros, humanos, materiais, equipamentos etc.)</w:t>
      </w:r>
    </w:p>
    <w:p w14:paraId="3B9D194C"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f</w:t>
      </w:r>
      <w:proofErr w:type="gramEnd"/>
      <w:r>
        <w:rPr>
          <w:sz w:val="20"/>
        </w:rPr>
        <w:t>) ao elaborar o Plano de TI, a organização avalia iniciativas estratégicas que têm por objetivo ampliar ou melhorar o uso de TI como instrumento de transformação do negócio em benefício da sociedade (transformação digital), especialmente quanto aos riscos de adoção, adoção tardia ou não adoção de tais iniciativas</w:t>
      </w:r>
    </w:p>
    <w:p w14:paraId="14E04617"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g</w:t>
      </w:r>
      <w:proofErr w:type="gramEnd"/>
      <w:r>
        <w:rPr>
          <w:sz w:val="20"/>
        </w:rPr>
        <w:t>) é feito acompanhamento concomitante à execução do plano de TI, com vistas a assegurar sua observância e possibilitar a realização de ajustes que se fizerem necessário</w:t>
      </w:r>
    </w:p>
    <w:p w14:paraId="7AED8CC9" w14:textId="77777777" w:rsidR="008B14BB" w:rsidRDefault="00A75CFF">
      <w:pPr>
        <w:pStyle w:val="PargrafodaLista"/>
        <w:spacing w:beforeAutospacing="1" w:afterAutospacing="1" w:line="240" w:lineRule="auto"/>
        <w:ind w:left="0"/>
        <w:jc w:val="both"/>
        <w:rPr>
          <w:color w:val="FF0000"/>
          <w:sz w:val="20"/>
        </w:rPr>
      </w:pPr>
      <w:r>
        <w:rPr>
          <w:b/>
          <w:color w:val="FF0000"/>
          <w:sz w:val="20"/>
        </w:rPr>
        <w:t>?</w:t>
      </w:r>
      <w:r>
        <w:rPr>
          <w:color w:val="FF0000"/>
          <w:sz w:val="20"/>
        </w:rPr>
        <w:t xml:space="preserve"> Para esclarecimentos nesta questão, consulte, no glossário, os seguintes verbetes: Alta Administração; Conselho ou Colegiado Superior / instância superior; Dirigente máximo; Partes interessadas; Planejamento de Tecnologia da Informação; Plano de Tecnologia da Informação; Projeto; TI (Tecnologia da Informação); Transformação Digital.</w:t>
      </w:r>
    </w:p>
    <w:p w14:paraId="063EF036" w14:textId="77777777" w:rsidR="008B14BB" w:rsidRDefault="008B14BB">
      <w:pPr>
        <w:pStyle w:val="PargrafodaLista"/>
        <w:spacing w:beforeAutospacing="1" w:afterAutospacing="1" w:line="240" w:lineRule="auto"/>
        <w:ind w:left="0"/>
        <w:jc w:val="both"/>
        <w:rPr>
          <w:color w:val="FF0000"/>
          <w:sz w:val="20"/>
        </w:rPr>
      </w:pPr>
    </w:p>
    <w:p w14:paraId="3791FE64" w14:textId="77777777" w:rsidR="008B14BB" w:rsidRDefault="00A75CFF">
      <w:pPr>
        <w:pStyle w:val="PargrafodaLista"/>
        <w:tabs>
          <w:tab w:val="left" w:pos="426"/>
        </w:tabs>
        <w:spacing w:afterAutospacing="1" w:line="240" w:lineRule="auto"/>
        <w:ind w:left="0"/>
        <w:jc w:val="both"/>
        <w:rPr>
          <w:b/>
        </w:rPr>
      </w:pPr>
      <w:r>
        <w:rPr>
          <w:b/>
        </w:rPr>
        <w:t>2113. A organização recebeu orientação do e/ou interagiu com o Diretor Geral do SETIC (PRODERJ) durante o processo de elaboração do PEDTIC vigente.</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D30D967" w14:textId="77777777">
        <w:trPr>
          <w:trHeight w:val="265"/>
        </w:trPr>
        <w:tc>
          <w:tcPr>
            <w:tcW w:w="572" w:type="dxa"/>
            <w:tcBorders>
              <w:top w:val="nil"/>
              <w:left w:val="nil"/>
              <w:bottom w:val="nil"/>
              <w:right w:val="nil"/>
            </w:tcBorders>
          </w:tcPr>
          <w:p w14:paraId="76D913B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0D59DE9" w14:textId="77777777" w:rsidR="008B14BB" w:rsidRDefault="00A75CFF">
            <w:pPr>
              <w:pStyle w:val="PargrafodaLista"/>
              <w:spacing w:beforeAutospacing="1" w:afterAutospacing="1" w:line="240" w:lineRule="auto"/>
              <w:ind w:left="0"/>
              <w:jc w:val="both"/>
              <w:rPr>
                <w:sz w:val="20"/>
                <w:szCs w:val="24"/>
              </w:rPr>
            </w:pPr>
            <w:r>
              <w:rPr>
                <w:sz w:val="20"/>
                <w:szCs w:val="24"/>
              </w:rPr>
              <w:t>Não</w:t>
            </w:r>
          </w:p>
          <w:p w14:paraId="1E17AC11"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Explique as razões dessa adoção:</w:t>
            </w:r>
          </w:p>
        </w:tc>
      </w:tr>
      <w:tr w:rsidR="008B14BB" w14:paraId="72ADC7C3" w14:textId="77777777">
        <w:tc>
          <w:tcPr>
            <w:tcW w:w="572" w:type="dxa"/>
            <w:tcBorders>
              <w:top w:val="nil"/>
              <w:left w:val="nil"/>
              <w:bottom w:val="nil"/>
              <w:right w:val="nil"/>
            </w:tcBorders>
          </w:tcPr>
          <w:p w14:paraId="2610FF8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526A0BC" w14:textId="77777777" w:rsidR="008B14BB" w:rsidRDefault="00A75CFF">
            <w:pPr>
              <w:pStyle w:val="PargrafodaLista"/>
              <w:spacing w:beforeAutospacing="1" w:afterAutospacing="1" w:line="240" w:lineRule="auto"/>
              <w:ind w:left="0"/>
              <w:jc w:val="both"/>
              <w:rPr>
                <w:sz w:val="20"/>
                <w:szCs w:val="24"/>
              </w:rPr>
            </w:pPr>
            <w:r>
              <w:rPr>
                <w:sz w:val="20"/>
                <w:szCs w:val="24"/>
              </w:rPr>
              <w:t>Sim</w:t>
            </w:r>
          </w:p>
          <w:p w14:paraId="65F13C93"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5224771" w14:textId="77777777">
        <w:tc>
          <w:tcPr>
            <w:tcW w:w="572" w:type="dxa"/>
            <w:tcBorders>
              <w:top w:val="nil"/>
              <w:left w:val="nil"/>
              <w:bottom w:val="nil"/>
              <w:right w:val="nil"/>
            </w:tcBorders>
          </w:tcPr>
          <w:p w14:paraId="0FD5876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DB8C5DA" w14:textId="77777777" w:rsidR="008B14BB" w:rsidRDefault="00A75CFF">
            <w:pPr>
              <w:pStyle w:val="PargrafodaLista"/>
              <w:spacing w:beforeAutospacing="1" w:afterAutospacing="1" w:line="240" w:lineRule="auto"/>
              <w:ind w:left="0"/>
              <w:jc w:val="both"/>
              <w:rPr>
                <w:sz w:val="20"/>
                <w:szCs w:val="24"/>
              </w:rPr>
            </w:pPr>
            <w:r>
              <w:rPr>
                <w:sz w:val="20"/>
                <w:szCs w:val="24"/>
              </w:rPr>
              <w:t>Não se aplica</w:t>
            </w:r>
          </w:p>
          <w:p w14:paraId="048AF598"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61FC80F0"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EEB6449"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177309FB"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3352A445"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474CCDA"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color w:val="7F7F7F" w:themeColor="text1" w:themeTint="80"/>
                <w:sz w:val="18"/>
                <w:szCs w:val="24"/>
              </w:rPr>
              <w:t>Explique que razões são essas:</w:t>
            </w:r>
          </w:p>
          <w:p w14:paraId="0FE37C3F" w14:textId="77777777" w:rsidR="008B14BB" w:rsidRDefault="008B14BB">
            <w:pPr>
              <w:pStyle w:val="PargrafodaLista"/>
              <w:spacing w:beforeAutospacing="1" w:after="0" w:line="240" w:lineRule="auto"/>
              <w:ind w:left="0"/>
              <w:jc w:val="both"/>
              <w:rPr>
                <w:color w:val="7F7F7F" w:themeColor="text1" w:themeTint="80"/>
                <w:sz w:val="18"/>
                <w:szCs w:val="24"/>
              </w:rPr>
            </w:pPr>
          </w:p>
        </w:tc>
      </w:tr>
    </w:tbl>
    <w:p w14:paraId="2F1B89A0" w14:textId="77777777" w:rsidR="008B14BB" w:rsidRDefault="00A75CFF">
      <w:pPr>
        <w:pStyle w:val="PargrafodaLista"/>
        <w:tabs>
          <w:tab w:val="left" w:pos="426"/>
        </w:tabs>
        <w:spacing w:afterAutospacing="1" w:line="240" w:lineRule="auto"/>
        <w:ind w:left="0"/>
        <w:jc w:val="both"/>
        <w:rPr>
          <w:sz w:val="20"/>
        </w:rPr>
      </w:pPr>
      <w:r>
        <w:rPr>
          <w:sz w:val="20"/>
        </w:rPr>
        <w:t>Visando explicitar melhor o grau de adoção, marque abaixo uma ou mais opções:</w:t>
      </w:r>
    </w:p>
    <w:p w14:paraId="4E7B9538" w14:textId="77777777" w:rsidR="008B14BB" w:rsidRDefault="00A75CFF">
      <w:pPr>
        <w:pStyle w:val="PargrafodaLista"/>
        <w:tabs>
          <w:tab w:val="left" w:pos="426"/>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a) a organização recebeu informativo ou comunicação do Diretor Geral do SETIC (PRODERJ) acerca da necessidade de elaboração do PEDTIC</w:t>
      </w:r>
    </w:p>
    <w:p w14:paraId="761853DE"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organização recebeu auxílio do Diretor Geral do SETIC (PRODERJ) guiando a elaboração do seu PEDTIC</w:t>
      </w:r>
    </w:p>
    <w:p w14:paraId="1E565347"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a organização interagiu com o Diretor Geral do SETIC (PRODERJ) por meio do seu Assessor de Relacionamento com Cliente</w:t>
      </w:r>
    </w:p>
    <w:p w14:paraId="70C5865C" w14:textId="77777777" w:rsidR="008B14BB" w:rsidRDefault="00A75CFF">
      <w:pPr>
        <w:pStyle w:val="PargrafodaLista"/>
        <w:spacing w:beforeAutospacing="1" w:afterAutospacing="1" w:line="240" w:lineRule="auto"/>
        <w:ind w:left="0"/>
        <w:jc w:val="both"/>
        <w:rPr>
          <w:sz w:val="20"/>
        </w:rPr>
      </w:pPr>
      <w:r>
        <w:rPr>
          <w:rFonts w:ascii="Webdings" w:eastAsia="Webdings" w:hAnsi="Webdings" w:cs="Webdings"/>
          <w:sz w:val="20"/>
        </w:rPr>
        <w:t></w:t>
      </w:r>
      <w:r>
        <w:rPr>
          <w:sz w:val="20"/>
        </w:rPr>
        <w:t xml:space="preserve"> d) a organização interagiu com o Diretor Geral do SETIC (PRODERJ) por meio de grupos em aplicativos de mensagens (WhatsApp, </w:t>
      </w:r>
      <w:proofErr w:type="spellStart"/>
      <w:proofErr w:type="gramStart"/>
      <w:r>
        <w:rPr>
          <w:sz w:val="20"/>
        </w:rPr>
        <w:t>Telegram</w:t>
      </w:r>
      <w:proofErr w:type="spellEnd"/>
      <w:r>
        <w:rPr>
          <w:sz w:val="20"/>
        </w:rPr>
        <w:t xml:space="preserve"> </w:t>
      </w:r>
      <w:proofErr w:type="spellStart"/>
      <w:r>
        <w:rPr>
          <w:sz w:val="20"/>
        </w:rPr>
        <w:t>etc</w:t>
      </w:r>
      <w:proofErr w:type="spellEnd"/>
      <w:proofErr w:type="gramEnd"/>
      <w:r>
        <w:rPr>
          <w:sz w:val="20"/>
        </w:rPr>
        <w:t>)</w:t>
      </w:r>
    </w:p>
    <w:p w14:paraId="64C060C5"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e</w:t>
      </w:r>
      <w:proofErr w:type="gramEnd"/>
      <w:r>
        <w:rPr>
          <w:sz w:val="20"/>
        </w:rPr>
        <w:t xml:space="preserve">) a organização interagiu com o Diretor Geral do SETIC (PRODERJ) por meio do </w:t>
      </w:r>
      <w:proofErr w:type="spellStart"/>
      <w:r>
        <w:rPr>
          <w:sz w:val="20"/>
        </w:rPr>
        <w:t>Atende.RJ</w:t>
      </w:r>
      <w:proofErr w:type="spellEnd"/>
    </w:p>
    <w:p w14:paraId="434D4E64"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f</w:t>
      </w:r>
      <w:proofErr w:type="gramEnd"/>
      <w:r>
        <w:rPr>
          <w:sz w:val="20"/>
        </w:rPr>
        <w:t>) a organização interagiu com o Diretor Geral do SETIC (PRODERJ) por meio de e-mail ou grupo de e-mail</w:t>
      </w:r>
    </w:p>
    <w:p w14:paraId="07C53097" w14:textId="77777777" w:rsidR="008B14BB" w:rsidRDefault="00A75CFF">
      <w:pPr>
        <w:pStyle w:val="PargrafodaLista"/>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SETIC, PEDTIC.</w:t>
      </w:r>
    </w:p>
    <w:p w14:paraId="32E5D7AA" w14:textId="77777777" w:rsidR="008B14BB" w:rsidRDefault="008B14BB">
      <w:pPr>
        <w:pStyle w:val="PargrafodaLista"/>
        <w:spacing w:beforeAutospacing="1" w:afterAutospacing="1" w:line="240" w:lineRule="auto"/>
        <w:ind w:left="0"/>
        <w:jc w:val="both"/>
        <w:rPr>
          <w:color w:val="FF0000"/>
          <w:sz w:val="18"/>
          <w:szCs w:val="20"/>
        </w:rPr>
      </w:pPr>
    </w:p>
    <w:p w14:paraId="368F6130" w14:textId="77777777" w:rsidR="008B14BB" w:rsidRDefault="008B14BB">
      <w:pPr>
        <w:pStyle w:val="PargrafodaLista"/>
        <w:tabs>
          <w:tab w:val="left" w:pos="426"/>
        </w:tabs>
        <w:spacing w:afterAutospacing="1" w:line="240" w:lineRule="auto"/>
        <w:ind w:left="0"/>
        <w:rPr>
          <w:sz w:val="20"/>
        </w:rPr>
      </w:pPr>
    </w:p>
    <w:p w14:paraId="35902C67" w14:textId="77777777" w:rsidR="008B14BB" w:rsidRDefault="00A75CFF">
      <w:pPr>
        <w:pStyle w:val="PargrafodaLista"/>
        <w:tabs>
          <w:tab w:val="left" w:pos="426"/>
        </w:tabs>
        <w:spacing w:afterAutospacing="1" w:line="240" w:lineRule="auto"/>
        <w:ind w:left="0"/>
        <w:rPr>
          <w:sz w:val="28"/>
        </w:rPr>
      </w:pPr>
      <w:r>
        <w:rPr>
          <w:sz w:val="28"/>
        </w:rPr>
        <w:t>2120. Gerir serviços de tecnologia da informação</w:t>
      </w:r>
    </w:p>
    <w:p w14:paraId="77044D92" w14:textId="77777777" w:rsidR="008B14BB" w:rsidRDefault="008B14BB">
      <w:pPr>
        <w:pStyle w:val="PargrafodaLista"/>
        <w:tabs>
          <w:tab w:val="left" w:pos="426"/>
        </w:tabs>
        <w:spacing w:afterAutospacing="1" w:line="240" w:lineRule="auto"/>
        <w:ind w:left="0"/>
        <w:rPr>
          <w:sz w:val="28"/>
        </w:rPr>
      </w:pPr>
    </w:p>
    <w:p w14:paraId="7B20D84A" w14:textId="77777777" w:rsidR="008B14BB" w:rsidRDefault="00A75CFF">
      <w:pPr>
        <w:pStyle w:val="PargrafodaLista"/>
        <w:tabs>
          <w:tab w:val="left" w:pos="426"/>
        </w:tabs>
        <w:spacing w:afterAutospacing="1" w:line="240" w:lineRule="auto"/>
        <w:ind w:left="0"/>
        <w:rPr>
          <w:b/>
        </w:rPr>
      </w:pPr>
      <w:bookmarkStart w:id="9" w:name="_Hlk113892240"/>
      <w:r>
        <w:rPr>
          <w:b/>
        </w:rPr>
        <w:t>2121. A organização executa processo de gestão do catálogo de serviços.</w:t>
      </w:r>
      <w:bookmarkEnd w:id="9"/>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9F5134D" w14:textId="77777777">
        <w:tc>
          <w:tcPr>
            <w:tcW w:w="572" w:type="dxa"/>
            <w:tcBorders>
              <w:top w:val="nil"/>
              <w:left w:val="nil"/>
              <w:bottom w:val="nil"/>
              <w:right w:val="nil"/>
            </w:tcBorders>
          </w:tcPr>
          <w:p w14:paraId="361691A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lastRenderedPageBreak/>
              <w:t></w:t>
            </w:r>
          </w:p>
        </w:tc>
        <w:tc>
          <w:tcPr>
            <w:tcW w:w="9208" w:type="dxa"/>
            <w:tcBorders>
              <w:top w:val="nil"/>
              <w:left w:val="nil"/>
              <w:bottom w:val="nil"/>
              <w:right w:val="nil"/>
            </w:tcBorders>
            <w:vAlign w:val="center"/>
          </w:tcPr>
          <w:p w14:paraId="1ADDCC58"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7C7C4E8E" w14:textId="77777777">
        <w:tc>
          <w:tcPr>
            <w:tcW w:w="572" w:type="dxa"/>
            <w:tcBorders>
              <w:top w:val="nil"/>
              <w:left w:val="nil"/>
              <w:bottom w:val="nil"/>
              <w:right w:val="nil"/>
            </w:tcBorders>
          </w:tcPr>
          <w:p w14:paraId="59F247D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EB9E468"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6B01834F" w14:textId="77777777">
        <w:tc>
          <w:tcPr>
            <w:tcW w:w="572" w:type="dxa"/>
            <w:tcBorders>
              <w:top w:val="nil"/>
              <w:left w:val="nil"/>
              <w:bottom w:val="nil"/>
              <w:right w:val="nil"/>
            </w:tcBorders>
          </w:tcPr>
          <w:p w14:paraId="47DEA98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41B6BC0"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6CB6D31C" w14:textId="77777777">
        <w:trPr>
          <w:trHeight w:val="265"/>
        </w:trPr>
        <w:tc>
          <w:tcPr>
            <w:tcW w:w="572" w:type="dxa"/>
            <w:tcBorders>
              <w:top w:val="nil"/>
              <w:left w:val="nil"/>
              <w:bottom w:val="nil"/>
              <w:right w:val="nil"/>
            </w:tcBorders>
          </w:tcPr>
          <w:p w14:paraId="3417506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D737B9E"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525A4932"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EC7EA97" w14:textId="77777777">
        <w:tc>
          <w:tcPr>
            <w:tcW w:w="572" w:type="dxa"/>
            <w:tcBorders>
              <w:top w:val="nil"/>
              <w:left w:val="nil"/>
              <w:bottom w:val="nil"/>
              <w:right w:val="nil"/>
            </w:tcBorders>
          </w:tcPr>
          <w:p w14:paraId="3CCDD21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F02363E"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52E7B998"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5581C1D" w14:textId="77777777">
        <w:tc>
          <w:tcPr>
            <w:tcW w:w="572" w:type="dxa"/>
            <w:tcBorders>
              <w:top w:val="nil"/>
              <w:left w:val="nil"/>
              <w:bottom w:val="nil"/>
              <w:right w:val="nil"/>
            </w:tcBorders>
          </w:tcPr>
          <w:p w14:paraId="767F6BA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15307B2" w14:textId="77777777" w:rsidR="008B14BB" w:rsidRDefault="00A75CFF">
            <w:pPr>
              <w:pStyle w:val="PargrafodaLista"/>
              <w:spacing w:beforeAutospacing="1" w:afterAutospacing="1" w:line="240" w:lineRule="auto"/>
              <w:ind w:left="0"/>
              <w:jc w:val="both"/>
              <w:rPr>
                <w:sz w:val="20"/>
                <w:szCs w:val="24"/>
              </w:rPr>
            </w:pPr>
            <w:r>
              <w:rPr>
                <w:sz w:val="20"/>
                <w:szCs w:val="24"/>
              </w:rPr>
              <w:t>Não se aplica</w:t>
            </w:r>
          </w:p>
          <w:p w14:paraId="395AF987"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72237CEB"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567C2B25"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74901A4E"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574E29CE"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6CA6AD42"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color w:val="7F7F7F" w:themeColor="text1" w:themeTint="80"/>
                <w:sz w:val="18"/>
                <w:szCs w:val="24"/>
              </w:rPr>
              <w:t>Explique que razões são essas:</w:t>
            </w:r>
          </w:p>
          <w:p w14:paraId="5151AC9E" w14:textId="77777777" w:rsidR="008B14BB" w:rsidRDefault="008B14BB">
            <w:pPr>
              <w:pStyle w:val="PargrafodaLista"/>
              <w:spacing w:beforeAutospacing="1" w:after="0" w:line="240" w:lineRule="auto"/>
              <w:ind w:left="0"/>
              <w:jc w:val="both"/>
              <w:rPr>
                <w:color w:val="7F7F7F" w:themeColor="text1" w:themeTint="80"/>
                <w:sz w:val="18"/>
                <w:szCs w:val="24"/>
              </w:rPr>
            </w:pPr>
          </w:p>
        </w:tc>
      </w:tr>
    </w:tbl>
    <w:p w14:paraId="603B61E5" w14:textId="77777777" w:rsidR="008B14BB" w:rsidRDefault="00A75CFF">
      <w:pPr>
        <w:pStyle w:val="PargrafodaLista"/>
        <w:tabs>
          <w:tab w:val="left" w:pos="426"/>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61277478"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 catálogo contém as metas definidas para cada serviço (p. ex. prazos de entrega, horários de serviço e de suporte, bem como pontos de contato para solicitação do serviço, envio de sugestões, esclarecimento de dúvidas e reporte de incidentes)</w:t>
      </w:r>
    </w:p>
    <w:p w14:paraId="41ABF71C"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b</w:t>
      </w:r>
      <w:proofErr w:type="gramEnd"/>
      <w:r>
        <w:rPr>
          <w:sz w:val="20"/>
        </w:rPr>
        <w:t>) o catálogo está atualizado e as informações que nele constam são compatíveis com os Acordos de Níveis de Serviço (ANS) estabelecidos pela área de tecnologia da informação e as áreas de negócio da organização</w:t>
      </w:r>
    </w:p>
    <w:p w14:paraId="7D33CD00"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o catálogo é de fácil acesso e está amplamente disponível a seus usuários e às equipes de suporte</w:t>
      </w:r>
    </w:p>
    <w:p w14:paraId="474C856A" w14:textId="77777777" w:rsidR="008B14BB" w:rsidRDefault="00A75CFF">
      <w:pPr>
        <w:pStyle w:val="PargrafodaLista"/>
        <w:spacing w:afterAutospacing="1" w:line="240" w:lineRule="auto"/>
        <w:ind w:left="0"/>
        <w:jc w:val="both"/>
        <w:rPr>
          <w:color w:val="FF0000"/>
          <w:sz w:val="20"/>
          <w:szCs w:val="20"/>
        </w:rPr>
      </w:pPr>
      <w:r>
        <w:rPr>
          <w:b/>
          <w:color w:val="FF0000"/>
          <w:sz w:val="20"/>
          <w:szCs w:val="20"/>
        </w:rPr>
        <w:t xml:space="preserve">?   </w:t>
      </w:r>
      <w:r>
        <w:rPr>
          <w:color w:val="FF0000"/>
          <w:sz w:val="20"/>
          <w:szCs w:val="20"/>
        </w:rPr>
        <w:t>Para esclarecimentos nesta questão, consulte, no glossário, os seguintes verbetes: Catálogo de serviços de TI; Organização; Processo de trabalho; Serviço de TI.</w:t>
      </w:r>
    </w:p>
    <w:p w14:paraId="5DA71CA1" w14:textId="77777777" w:rsidR="008B14BB" w:rsidRDefault="008B14BB">
      <w:pPr>
        <w:pStyle w:val="PargrafodaLista"/>
        <w:tabs>
          <w:tab w:val="left" w:pos="426"/>
        </w:tabs>
        <w:spacing w:afterAutospacing="1" w:line="240" w:lineRule="auto"/>
        <w:ind w:left="0"/>
        <w:rPr>
          <w:sz w:val="20"/>
          <w:szCs w:val="20"/>
        </w:rPr>
      </w:pPr>
    </w:p>
    <w:p w14:paraId="6F02469E" w14:textId="77777777" w:rsidR="008B14BB" w:rsidRDefault="00A75CFF">
      <w:pPr>
        <w:pStyle w:val="PargrafodaLista"/>
        <w:tabs>
          <w:tab w:val="left" w:pos="426"/>
        </w:tabs>
        <w:spacing w:afterAutospacing="1" w:line="240" w:lineRule="auto"/>
        <w:ind w:left="0"/>
        <w:rPr>
          <w:b/>
        </w:rPr>
      </w:pPr>
      <w:bookmarkStart w:id="10" w:name="_Hlk113892328"/>
      <w:r>
        <w:rPr>
          <w:b/>
        </w:rPr>
        <w:t>2122. A organização executa processo de gestão de mudanças.</w:t>
      </w:r>
      <w:bookmarkEnd w:id="10"/>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3E38281" w14:textId="77777777">
        <w:tc>
          <w:tcPr>
            <w:tcW w:w="572" w:type="dxa"/>
            <w:tcBorders>
              <w:top w:val="nil"/>
              <w:left w:val="nil"/>
              <w:bottom w:val="nil"/>
              <w:right w:val="nil"/>
            </w:tcBorders>
          </w:tcPr>
          <w:p w14:paraId="455C1E7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A08EFC6"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5A616063" w14:textId="77777777">
        <w:tc>
          <w:tcPr>
            <w:tcW w:w="572" w:type="dxa"/>
            <w:tcBorders>
              <w:top w:val="nil"/>
              <w:left w:val="nil"/>
              <w:bottom w:val="nil"/>
              <w:right w:val="nil"/>
            </w:tcBorders>
          </w:tcPr>
          <w:p w14:paraId="0A12673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F0E15A5"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59EC4368" w14:textId="77777777">
        <w:tc>
          <w:tcPr>
            <w:tcW w:w="572" w:type="dxa"/>
            <w:tcBorders>
              <w:top w:val="nil"/>
              <w:left w:val="nil"/>
              <w:bottom w:val="nil"/>
              <w:right w:val="nil"/>
            </w:tcBorders>
          </w:tcPr>
          <w:p w14:paraId="64BBA32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D6E4225"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4FEB1B36" w14:textId="77777777">
        <w:trPr>
          <w:trHeight w:val="265"/>
        </w:trPr>
        <w:tc>
          <w:tcPr>
            <w:tcW w:w="572" w:type="dxa"/>
            <w:tcBorders>
              <w:top w:val="nil"/>
              <w:left w:val="nil"/>
              <w:bottom w:val="nil"/>
              <w:right w:val="nil"/>
            </w:tcBorders>
          </w:tcPr>
          <w:p w14:paraId="57E2CEF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329A514"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5FAECC93"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D2183E9" w14:textId="77777777">
        <w:tc>
          <w:tcPr>
            <w:tcW w:w="572" w:type="dxa"/>
            <w:tcBorders>
              <w:top w:val="nil"/>
              <w:left w:val="nil"/>
              <w:bottom w:val="nil"/>
              <w:right w:val="nil"/>
            </w:tcBorders>
          </w:tcPr>
          <w:p w14:paraId="097FD17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7939CD3"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44F3EEEB"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3D04521" w14:textId="77777777">
        <w:tc>
          <w:tcPr>
            <w:tcW w:w="572" w:type="dxa"/>
            <w:tcBorders>
              <w:top w:val="nil"/>
              <w:left w:val="nil"/>
              <w:bottom w:val="nil"/>
              <w:right w:val="nil"/>
            </w:tcBorders>
          </w:tcPr>
          <w:p w14:paraId="69CE79F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12A6116" w14:textId="77777777" w:rsidR="008B14BB" w:rsidRDefault="00A75CFF">
            <w:pPr>
              <w:pStyle w:val="PargrafodaLista"/>
              <w:spacing w:beforeAutospacing="1" w:afterAutospacing="1" w:line="240" w:lineRule="auto"/>
              <w:ind w:left="0"/>
              <w:jc w:val="both"/>
              <w:rPr>
                <w:sz w:val="20"/>
                <w:szCs w:val="24"/>
              </w:rPr>
            </w:pPr>
            <w:r>
              <w:rPr>
                <w:sz w:val="20"/>
                <w:szCs w:val="24"/>
              </w:rPr>
              <w:t>Não se aplica</w:t>
            </w:r>
          </w:p>
          <w:p w14:paraId="41DB46BC"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435678D"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5FD24A1D"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217215BA"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30B83638"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2604DE48"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07F8B5B8" w14:textId="77777777" w:rsidR="008B14BB" w:rsidRDefault="008B14BB">
      <w:pPr>
        <w:pStyle w:val="PargrafodaLista"/>
        <w:tabs>
          <w:tab w:val="left" w:pos="426"/>
        </w:tabs>
        <w:spacing w:afterAutospacing="1" w:line="240" w:lineRule="auto"/>
        <w:ind w:left="0"/>
        <w:jc w:val="both"/>
        <w:rPr>
          <w:sz w:val="20"/>
          <w:szCs w:val="20"/>
        </w:rPr>
      </w:pPr>
    </w:p>
    <w:p w14:paraId="6B600631" w14:textId="77777777" w:rsidR="008B14BB" w:rsidRDefault="00A75CFF">
      <w:pPr>
        <w:pStyle w:val="PargrafodaLista"/>
        <w:tabs>
          <w:tab w:val="left" w:pos="426"/>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5DDA8866"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estabeleceu critérios para orientar a aprovação de mudanças, inclusive quanto ao tratamento de casos de exceção (mudanças emergenciais)</w:t>
      </w:r>
    </w:p>
    <w:p w14:paraId="23AFA1F9"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b</w:t>
      </w:r>
      <w:proofErr w:type="gramEnd"/>
      <w:r>
        <w:rPr>
          <w:sz w:val="20"/>
        </w:rPr>
        <w:t>) mudanças são previamente comunicadas a todas as partes que possam ser afetadas</w:t>
      </w:r>
    </w:p>
    <w:p w14:paraId="23E59D08"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identificam-se os serviços e ativos de TI que possam ser afetados pela mudança, de modo a avaliar impactos em níveis de serviços acordados</w:t>
      </w:r>
    </w:p>
    <w:p w14:paraId="3AC61200"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xml:space="preserve">) a realização de cada mudança é precedida de planejamento e testes </w:t>
      </w:r>
    </w:p>
    <w:p w14:paraId="5BAD5886" w14:textId="77777777" w:rsidR="008B14BB" w:rsidRDefault="00A75CFF">
      <w:pPr>
        <w:pStyle w:val="PargrafodaLista"/>
        <w:tabs>
          <w:tab w:val="left" w:pos="426"/>
        </w:tabs>
        <w:spacing w:afterAutospacing="1" w:line="240" w:lineRule="auto"/>
        <w:ind w:left="0"/>
        <w:jc w:val="both"/>
        <w:rPr>
          <w:sz w:val="20"/>
        </w:rPr>
      </w:pPr>
      <w:proofErr w:type="gramStart"/>
      <w:r>
        <w:rPr>
          <w:rFonts w:ascii="Webdings" w:eastAsia="Webdings" w:hAnsi="Webdings" w:cs="Webdings"/>
          <w:sz w:val="20"/>
        </w:rPr>
        <w:t></w:t>
      </w:r>
      <w:r>
        <w:rPr>
          <w:sz w:val="20"/>
        </w:rPr>
        <w:t xml:space="preserve">  e</w:t>
      </w:r>
      <w:proofErr w:type="gramEnd"/>
      <w:r>
        <w:rPr>
          <w:sz w:val="20"/>
        </w:rPr>
        <w:t>) mudanças executadas são rastreáveis e monitoradas, com vistas à avaliação de sua efetividade e para permitir ações corretivas, no caso de ocorrência de efeitos não identificados nas fases de planejamento e testes</w:t>
      </w:r>
    </w:p>
    <w:p w14:paraId="2429F44F"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t></w:t>
      </w:r>
      <w:r>
        <w:rPr>
          <w:sz w:val="20"/>
        </w:rPr>
        <w:t xml:space="preserve">  f</w:t>
      </w:r>
      <w:proofErr w:type="gramEnd"/>
      <w:r>
        <w:rPr>
          <w:sz w:val="20"/>
        </w:rPr>
        <w:t>) lições aprendidas com as mudanças são compartilhadas, com vistas ao aprimoramento do processo (</w:t>
      </w:r>
      <w:proofErr w:type="spellStart"/>
      <w:r>
        <w:rPr>
          <w:sz w:val="20"/>
        </w:rPr>
        <w:t>ex</w:t>
      </w:r>
      <w:proofErr w:type="spellEnd"/>
      <w:r>
        <w:rPr>
          <w:sz w:val="20"/>
        </w:rPr>
        <w:t>: Wiki)</w:t>
      </w:r>
    </w:p>
    <w:p w14:paraId="788E363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lastRenderedPageBreak/>
        <w:t></w:t>
      </w:r>
      <w:r>
        <w:rPr>
          <w:sz w:val="20"/>
        </w:rPr>
        <w:t xml:space="preserve">  g</w:t>
      </w:r>
      <w:proofErr w:type="gramEnd"/>
      <w:r>
        <w:rPr>
          <w:sz w:val="20"/>
        </w:rPr>
        <w:t>) o processo de gestão de mudanças está formalizado (a organização instituiu norma interna, guia ou instrumento similar com orientações quanto à execução do processo e definição de responsabilidades)</w:t>
      </w:r>
    </w:p>
    <w:p w14:paraId="02C1D83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t></w:t>
      </w:r>
      <w:r>
        <w:rPr>
          <w:sz w:val="20"/>
        </w:rPr>
        <w:t xml:space="preserve">  h</w:t>
      </w:r>
      <w:proofErr w:type="gramEnd"/>
      <w:r>
        <w:rPr>
          <w:sz w:val="20"/>
        </w:rPr>
        <w:t>) a organização avalia periodicamente o desempenho e a conformidade do processo de gestão de mudanças e promove eventuais ajustes necessários</w:t>
      </w:r>
    </w:p>
    <w:p w14:paraId="618F4994"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w:t>
      </w:r>
      <w:r>
        <w:rPr>
          <w:color w:val="FF0000"/>
          <w:sz w:val="20"/>
        </w:rPr>
        <w:t xml:space="preserve">  Para esclarecimentos nesta questão, consulte, no glossário, os seguintes verbetes: Acordo de Nível de Serviço (ANS); Efetividade; Gestão de serviços de tecnologia da informação; Processo de gestão de mudanças.</w:t>
      </w:r>
    </w:p>
    <w:p w14:paraId="5106B00C" w14:textId="77777777" w:rsidR="008B14BB" w:rsidRDefault="008B14BB">
      <w:pPr>
        <w:pStyle w:val="PargrafodaLista"/>
        <w:tabs>
          <w:tab w:val="left" w:pos="284"/>
        </w:tabs>
        <w:spacing w:afterAutospacing="1" w:line="240" w:lineRule="auto"/>
        <w:ind w:left="0"/>
        <w:rPr>
          <w:color w:val="FF0000"/>
          <w:sz w:val="18"/>
          <w:szCs w:val="20"/>
        </w:rPr>
      </w:pPr>
    </w:p>
    <w:p w14:paraId="089CA1D1" w14:textId="77777777" w:rsidR="008B14BB" w:rsidRDefault="00A75CFF">
      <w:pPr>
        <w:pStyle w:val="PargrafodaLista"/>
        <w:tabs>
          <w:tab w:val="left" w:pos="284"/>
        </w:tabs>
        <w:spacing w:afterAutospacing="1" w:line="240" w:lineRule="auto"/>
        <w:ind w:left="0"/>
        <w:jc w:val="both"/>
        <w:rPr>
          <w:b/>
        </w:rPr>
      </w:pPr>
      <w:bookmarkStart w:id="11" w:name="_Hlk113892333"/>
      <w:r>
        <w:rPr>
          <w:b/>
        </w:rPr>
        <w:t>2123. A organização executa processo de gestão de configuração e ativos (de serviços de tecnologia da informação).</w:t>
      </w:r>
      <w:bookmarkEnd w:id="11"/>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5D19207" w14:textId="77777777">
        <w:tc>
          <w:tcPr>
            <w:tcW w:w="572" w:type="dxa"/>
            <w:tcBorders>
              <w:top w:val="nil"/>
              <w:left w:val="nil"/>
              <w:bottom w:val="nil"/>
              <w:right w:val="nil"/>
            </w:tcBorders>
          </w:tcPr>
          <w:p w14:paraId="7BF8802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7593EF9"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6F367B2A" w14:textId="77777777">
        <w:tc>
          <w:tcPr>
            <w:tcW w:w="572" w:type="dxa"/>
            <w:tcBorders>
              <w:top w:val="nil"/>
              <w:left w:val="nil"/>
              <w:bottom w:val="nil"/>
              <w:right w:val="nil"/>
            </w:tcBorders>
          </w:tcPr>
          <w:p w14:paraId="53DBD98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434F8B8"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074AA124" w14:textId="77777777">
        <w:tc>
          <w:tcPr>
            <w:tcW w:w="572" w:type="dxa"/>
            <w:tcBorders>
              <w:top w:val="nil"/>
              <w:left w:val="nil"/>
              <w:bottom w:val="nil"/>
              <w:right w:val="nil"/>
            </w:tcBorders>
          </w:tcPr>
          <w:p w14:paraId="181FEFA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C3A653D"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367A8A6F" w14:textId="77777777">
        <w:trPr>
          <w:trHeight w:val="265"/>
        </w:trPr>
        <w:tc>
          <w:tcPr>
            <w:tcW w:w="572" w:type="dxa"/>
            <w:tcBorders>
              <w:top w:val="nil"/>
              <w:left w:val="nil"/>
              <w:bottom w:val="nil"/>
              <w:right w:val="nil"/>
            </w:tcBorders>
          </w:tcPr>
          <w:p w14:paraId="55149C9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2C86E1B"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2E34B117"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388C2D3" w14:textId="77777777">
        <w:tc>
          <w:tcPr>
            <w:tcW w:w="572" w:type="dxa"/>
            <w:tcBorders>
              <w:top w:val="nil"/>
              <w:left w:val="nil"/>
              <w:bottom w:val="nil"/>
              <w:right w:val="nil"/>
            </w:tcBorders>
          </w:tcPr>
          <w:p w14:paraId="161D9E5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94F42AD"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40BD91A2"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429B9E8" w14:textId="77777777">
        <w:tc>
          <w:tcPr>
            <w:tcW w:w="572" w:type="dxa"/>
            <w:tcBorders>
              <w:top w:val="nil"/>
              <w:left w:val="nil"/>
              <w:bottom w:val="nil"/>
              <w:right w:val="nil"/>
            </w:tcBorders>
          </w:tcPr>
          <w:p w14:paraId="70A703B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246BFB3" w14:textId="77777777" w:rsidR="008B14BB" w:rsidRDefault="00A75CFF">
            <w:pPr>
              <w:pStyle w:val="PargrafodaLista"/>
              <w:spacing w:beforeAutospacing="1" w:afterAutospacing="1" w:line="240" w:lineRule="auto"/>
              <w:ind w:left="0"/>
              <w:jc w:val="both"/>
              <w:rPr>
                <w:sz w:val="20"/>
                <w:szCs w:val="24"/>
              </w:rPr>
            </w:pPr>
            <w:r>
              <w:rPr>
                <w:sz w:val="20"/>
                <w:szCs w:val="24"/>
              </w:rPr>
              <w:t>Não se aplica</w:t>
            </w:r>
          </w:p>
          <w:p w14:paraId="7F351AA7"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334C76B3"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17727896"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1D88D7E1"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5CE8DDC"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024F077"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6FCDC75B" w14:textId="77777777" w:rsidR="008B14BB" w:rsidRDefault="008B14BB">
      <w:pPr>
        <w:pStyle w:val="PargrafodaLista"/>
        <w:tabs>
          <w:tab w:val="left" w:pos="426"/>
        </w:tabs>
        <w:spacing w:afterAutospacing="1" w:line="240" w:lineRule="auto"/>
        <w:ind w:left="0"/>
        <w:jc w:val="both"/>
        <w:rPr>
          <w:sz w:val="20"/>
          <w:szCs w:val="20"/>
        </w:rPr>
      </w:pPr>
    </w:p>
    <w:p w14:paraId="4465E0A0" w14:textId="77777777" w:rsidR="008B14BB" w:rsidRDefault="00A75CFF">
      <w:pPr>
        <w:pStyle w:val="PargrafodaLista"/>
        <w:tabs>
          <w:tab w:val="left" w:pos="426"/>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136729A1" w14:textId="77777777" w:rsidR="008B14BB" w:rsidRDefault="00A75CFF">
      <w:pPr>
        <w:pStyle w:val="PargrafodaLista"/>
        <w:tabs>
          <w:tab w:val="left" w:pos="426"/>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a) a organização mantém uma base de dados consolidada com as configurações dos serviços e ativos de TI e o relacionamento entre eles</w:t>
      </w:r>
    </w:p>
    <w:p w14:paraId="77B4AE3F"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b</w:t>
      </w:r>
      <w:proofErr w:type="gramEnd"/>
      <w:r>
        <w:rPr>
          <w:sz w:val="20"/>
        </w:rPr>
        <w:t>) a base de dados de configurações permite à organização conhecer o histórico da situação dos serviços e ativos de TI e do relacionamento entre eles ao longo do tempo</w:t>
      </w:r>
    </w:p>
    <w:p w14:paraId="698D9FE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a base de dados de configurações é mantida atualizada</w:t>
      </w:r>
    </w:p>
    <w:p w14:paraId="793BFB84"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xml:space="preserve">) a base de dados de configurações é utilizada como insumo para o planejamento e o acompanhamento das mudanças </w:t>
      </w:r>
    </w:p>
    <w:p w14:paraId="0D2CE34E" w14:textId="77777777" w:rsidR="008B14BB" w:rsidRDefault="00A75CFF">
      <w:pPr>
        <w:pStyle w:val="PargrafodaLista"/>
        <w:tabs>
          <w:tab w:val="left" w:pos="426"/>
        </w:tabs>
        <w:spacing w:afterAutospacing="1" w:line="240" w:lineRule="auto"/>
        <w:ind w:left="0"/>
        <w:jc w:val="both"/>
        <w:rPr>
          <w:sz w:val="20"/>
        </w:rPr>
      </w:pPr>
      <w:r>
        <w:rPr>
          <w:rFonts w:ascii="Webdings" w:eastAsia="Webdings" w:hAnsi="Webdings" w:cs="Webdings"/>
          <w:sz w:val="20"/>
        </w:rPr>
        <w:t></w:t>
      </w:r>
      <w:r>
        <w:rPr>
          <w:sz w:val="20"/>
        </w:rPr>
        <w:t xml:space="preserve"> e) o processo de gestão de configuração e ativos está formalizado (a organização instituiu norma interna, guia ou instrumento similar com orientações quanto à execução do processo e definição de responsabilidades)</w:t>
      </w:r>
    </w:p>
    <w:p w14:paraId="0E18CDA1"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t></w:t>
      </w:r>
      <w:r>
        <w:rPr>
          <w:sz w:val="20"/>
        </w:rPr>
        <w:t xml:space="preserve">  f</w:t>
      </w:r>
      <w:proofErr w:type="gramEnd"/>
      <w:r>
        <w:rPr>
          <w:sz w:val="20"/>
        </w:rPr>
        <w:t>) a organização avalia periodicamente o desempenho e a conformidade do processo de gestão de configuração e ativos e promove eventuais ajustes necessários</w:t>
      </w:r>
    </w:p>
    <w:p w14:paraId="689545FE" w14:textId="77777777" w:rsidR="008B14BB" w:rsidRDefault="00A75CFF">
      <w:pPr>
        <w:pStyle w:val="PargrafodaLista"/>
        <w:spacing w:afterAutospacing="1" w:line="240" w:lineRule="auto"/>
        <w:ind w:left="0"/>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Gestão de serviços de tecnologia da informação; Processo de gerenciamento de configuração e ativos; Serviço de TI; TI (Tecnologia da Informação).</w:t>
      </w:r>
    </w:p>
    <w:p w14:paraId="41AB1D6E" w14:textId="77777777" w:rsidR="008B14BB" w:rsidRDefault="008B14BB">
      <w:pPr>
        <w:pStyle w:val="PargrafodaLista"/>
        <w:tabs>
          <w:tab w:val="left" w:pos="284"/>
        </w:tabs>
        <w:spacing w:afterAutospacing="1" w:line="240" w:lineRule="auto"/>
        <w:ind w:left="0"/>
        <w:rPr>
          <w:sz w:val="20"/>
          <w:szCs w:val="20"/>
        </w:rPr>
      </w:pPr>
    </w:p>
    <w:p w14:paraId="5C94DDF9" w14:textId="77777777" w:rsidR="008B14BB" w:rsidRDefault="00A75CFF">
      <w:pPr>
        <w:pStyle w:val="PargrafodaLista"/>
        <w:tabs>
          <w:tab w:val="left" w:pos="284"/>
        </w:tabs>
        <w:spacing w:afterAutospacing="1" w:line="240" w:lineRule="auto"/>
        <w:ind w:left="0"/>
        <w:jc w:val="both"/>
        <w:rPr>
          <w:b/>
        </w:rPr>
      </w:pPr>
      <w:bookmarkStart w:id="12" w:name="_Hlk113892342"/>
      <w:r>
        <w:rPr>
          <w:b/>
        </w:rPr>
        <w:t>2124. A organização executa processo de gestão de incidentes de serviços de tecnologia da informação.</w:t>
      </w:r>
      <w:bookmarkEnd w:id="12"/>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DD54B61" w14:textId="77777777">
        <w:tc>
          <w:tcPr>
            <w:tcW w:w="572" w:type="dxa"/>
            <w:tcBorders>
              <w:top w:val="nil"/>
              <w:left w:val="nil"/>
              <w:bottom w:val="nil"/>
              <w:right w:val="nil"/>
            </w:tcBorders>
          </w:tcPr>
          <w:p w14:paraId="5614919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E214808"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6C468274" w14:textId="77777777">
        <w:tc>
          <w:tcPr>
            <w:tcW w:w="572" w:type="dxa"/>
            <w:tcBorders>
              <w:top w:val="nil"/>
              <w:left w:val="nil"/>
              <w:bottom w:val="nil"/>
              <w:right w:val="nil"/>
            </w:tcBorders>
          </w:tcPr>
          <w:p w14:paraId="4AB96E1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6C0C4B1"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56A21031" w14:textId="77777777">
        <w:tc>
          <w:tcPr>
            <w:tcW w:w="572" w:type="dxa"/>
            <w:tcBorders>
              <w:top w:val="nil"/>
              <w:left w:val="nil"/>
              <w:bottom w:val="nil"/>
              <w:right w:val="nil"/>
            </w:tcBorders>
          </w:tcPr>
          <w:p w14:paraId="6807994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68FD319"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37CA8C52" w14:textId="77777777">
        <w:trPr>
          <w:trHeight w:val="265"/>
        </w:trPr>
        <w:tc>
          <w:tcPr>
            <w:tcW w:w="572" w:type="dxa"/>
            <w:tcBorders>
              <w:top w:val="nil"/>
              <w:left w:val="nil"/>
              <w:bottom w:val="nil"/>
              <w:right w:val="nil"/>
            </w:tcBorders>
          </w:tcPr>
          <w:p w14:paraId="225404C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C487CD2"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53E94A0C"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DE84AB3" w14:textId="77777777">
        <w:tc>
          <w:tcPr>
            <w:tcW w:w="572" w:type="dxa"/>
            <w:tcBorders>
              <w:top w:val="nil"/>
              <w:left w:val="nil"/>
              <w:bottom w:val="nil"/>
              <w:right w:val="nil"/>
            </w:tcBorders>
          </w:tcPr>
          <w:p w14:paraId="7075F71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894E3E6"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02F7F7C1"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E3659D4" w14:textId="77777777">
        <w:tc>
          <w:tcPr>
            <w:tcW w:w="572" w:type="dxa"/>
            <w:tcBorders>
              <w:top w:val="nil"/>
              <w:left w:val="nil"/>
              <w:bottom w:val="nil"/>
              <w:right w:val="nil"/>
            </w:tcBorders>
          </w:tcPr>
          <w:p w14:paraId="5386BFF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37E8EB0"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5934E5BB"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D5E1112"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CC1CD15"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1E58DE6"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4E81805A"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925E7B1"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lastRenderedPageBreak/>
              <w:t>Explique que razões são essas:</w:t>
            </w:r>
          </w:p>
        </w:tc>
      </w:tr>
    </w:tbl>
    <w:p w14:paraId="2620DC67" w14:textId="77777777" w:rsidR="008B14BB" w:rsidRDefault="008B14BB">
      <w:pPr>
        <w:pStyle w:val="PargrafodaLista"/>
        <w:tabs>
          <w:tab w:val="left" w:pos="426"/>
        </w:tabs>
        <w:spacing w:afterAutospacing="1" w:line="240" w:lineRule="auto"/>
        <w:ind w:left="0"/>
        <w:jc w:val="both"/>
        <w:rPr>
          <w:sz w:val="20"/>
          <w:szCs w:val="20"/>
        </w:rPr>
      </w:pPr>
    </w:p>
    <w:p w14:paraId="55B432B5" w14:textId="77777777" w:rsidR="008B14BB" w:rsidRDefault="00A75CFF">
      <w:pPr>
        <w:pStyle w:val="PargrafodaLista"/>
        <w:tabs>
          <w:tab w:val="left" w:pos="426"/>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7D0A3B0B"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definiu regras para a priorização e o escalamento de incidentes</w:t>
      </w:r>
    </w:p>
    <w:p w14:paraId="0C88076A"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b</w:t>
      </w:r>
      <w:proofErr w:type="gramEnd"/>
      <w:r>
        <w:rPr>
          <w:sz w:val="20"/>
        </w:rPr>
        <w:t>) a resolução de incidentes considera os níveis de serviços especificados em acordos com as áreas clientes</w:t>
      </w:r>
    </w:p>
    <w:p w14:paraId="59912F1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bases de conhecimento sobre erros conhecidos e problemas são utilizadas como insumos na resolução de incidentes</w:t>
      </w:r>
    </w:p>
    <w:p w14:paraId="31C79CE8"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xml:space="preserve">) o processo de gestão de incidentes está formalizado (a organização instituiu norma interna, guia ou instrumento similar com orientações quanto à execução do processo e definição de responsabilidades) </w:t>
      </w:r>
    </w:p>
    <w:p w14:paraId="51DB422D" w14:textId="77777777" w:rsidR="008B14BB" w:rsidRDefault="00A75CFF">
      <w:pPr>
        <w:pStyle w:val="PargrafodaLista"/>
        <w:tabs>
          <w:tab w:val="left" w:pos="426"/>
        </w:tabs>
        <w:spacing w:afterAutospacing="1" w:line="240" w:lineRule="auto"/>
        <w:ind w:left="0"/>
        <w:jc w:val="both"/>
        <w:rPr>
          <w:sz w:val="20"/>
        </w:rPr>
      </w:pPr>
      <w:proofErr w:type="gramStart"/>
      <w:r>
        <w:rPr>
          <w:rFonts w:ascii="Webdings" w:eastAsia="Webdings" w:hAnsi="Webdings" w:cs="Webdings"/>
          <w:sz w:val="20"/>
        </w:rPr>
        <w:t></w:t>
      </w:r>
      <w:r>
        <w:rPr>
          <w:sz w:val="20"/>
        </w:rPr>
        <w:t xml:space="preserve">  e</w:t>
      </w:r>
      <w:proofErr w:type="gramEnd"/>
      <w:r>
        <w:rPr>
          <w:sz w:val="20"/>
        </w:rPr>
        <w:t>) a organização avalia periodicamente o desempenho e a conformidade do processo de gestão de incidentes de serviços de tecnologia da informação e promove eventuais ajustes necessários</w:t>
      </w:r>
    </w:p>
    <w:p w14:paraId="6386A6A4" w14:textId="77777777" w:rsidR="008B14BB" w:rsidRDefault="00A75CFF">
      <w:pPr>
        <w:pStyle w:val="PargrafodaLista"/>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Gestão de serviços de tecnologia da informação; Serviço de TI; TI (Tecnologia da Informação).</w:t>
      </w:r>
    </w:p>
    <w:p w14:paraId="3FB3C9CE" w14:textId="77777777" w:rsidR="008B14BB" w:rsidRDefault="008B14BB">
      <w:pPr>
        <w:pStyle w:val="PargrafodaLista"/>
        <w:tabs>
          <w:tab w:val="left" w:pos="284"/>
        </w:tabs>
        <w:spacing w:afterAutospacing="1" w:line="240" w:lineRule="auto"/>
        <w:ind w:left="0"/>
        <w:rPr>
          <w:sz w:val="20"/>
          <w:szCs w:val="20"/>
        </w:rPr>
      </w:pPr>
    </w:p>
    <w:p w14:paraId="6F51B0B6" w14:textId="77777777" w:rsidR="008B14BB" w:rsidRDefault="00A75CFF">
      <w:pPr>
        <w:pStyle w:val="PargrafodaLista"/>
        <w:tabs>
          <w:tab w:val="left" w:pos="284"/>
        </w:tabs>
        <w:spacing w:afterAutospacing="1" w:line="240" w:lineRule="auto"/>
        <w:ind w:left="0"/>
        <w:rPr>
          <w:sz w:val="28"/>
        </w:rPr>
      </w:pPr>
      <w:bookmarkStart w:id="13" w:name="_Hlk113892347"/>
      <w:r>
        <w:rPr>
          <w:sz w:val="28"/>
        </w:rPr>
        <w:t>2130. Gerir nível de serviço de tecnologia da informação</w:t>
      </w:r>
      <w:bookmarkEnd w:id="13"/>
    </w:p>
    <w:p w14:paraId="2BF51DE5" w14:textId="77777777" w:rsidR="008B14BB" w:rsidRDefault="008B14BB">
      <w:pPr>
        <w:pStyle w:val="PargrafodaLista"/>
        <w:tabs>
          <w:tab w:val="left" w:pos="284"/>
        </w:tabs>
        <w:spacing w:afterAutospacing="1" w:line="240" w:lineRule="auto"/>
        <w:ind w:left="0"/>
      </w:pPr>
    </w:p>
    <w:p w14:paraId="7588A3B1" w14:textId="77777777" w:rsidR="008B14BB" w:rsidRDefault="00A75CFF">
      <w:pPr>
        <w:pStyle w:val="PargrafodaLista"/>
        <w:tabs>
          <w:tab w:val="left" w:pos="284"/>
        </w:tabs>
        <w:spacing w:afterAutospacing="1" w:line="240" w:lineRule="auto"/>
        <w:ind w:left="0"/>
        <w:rPr>
          <w:b/>
          <w:szCs w:val="20"/>
        </w:rPr>
      </w:pPr>
      <w:bookmarkStart w:id="14" w:name="_Hlk113892361"/>
      <w:r>
        <w:rPr>
          <w:b/>
          <w:szCs w:val="20"/>
        </w:rPr>
        <w:t>2131. A área de gestão de tecnologia da informação acorda os níveis de serviço com as demais áreas de negócio internas à organização (Acordo de Nível de Serviço - ANS).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21AB38D" w14:textId="77777777">
        <w:tc>
          <w:tcPr>
            <w:tcW w:w="572" w:type="dxa"/>
            <w:tcBorders>
              <w:top w:val="nil"/>
              <w:left w:val="nil"/>
              <w:bottom w:val="nil"/>
              <w:right w:val="nil"/>
            </w:tcBorders>
          </w:tcPr>
          <w:p w14:paraId="15FCC4C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D15A2FE"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50EF7B5B" w14:textId="77777777">
        <w:tc>
          <w:tcPr>
            <w:tcW w:w="572" w:type="dxa"/>
            <w:tcBorders>
              <w:top w:val="nil"/>
              <w:left w:val="nil"/>
              <w:bottom w:val="nil"/>
              <w:right w:val="nil"/>
            </w:tcBorders>
          </w:tcPr>
          <w:p w14:paraId="35671AC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F7B86CE"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3DEEDCF1" w14:textId="77777777">
        <w:tc>
          <w:tcPr>
            <w:tcW w:w="572" w:type="dxa"/>
            <w:tcBorders>
              <w:top w:val="nil"/>
              <w:left w:val="nil"/>
              <w:bottom w:val="nil"/>
              <w:right w:val="nil"/>
            </w:tcBorders>
          </w:tcPr>
          <w:p w14:paraId="0E5C28D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0970D88"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3EBEB4A5" w14:textId="77777777">
        <w:trPr>
          <w:trHeight w:val="265"/>
        </w:trPr>
        <w:tc>
          <w:tcPr>
            <w:tcW w:w="572" w:type="dxa"/>
            <w:tcBorders>
              <w:top w:val="nil"/>
              <w:left w:val="nil"/>
              <w:bottom w:val="nil"/>
              <w:right w:val="nil"/>
            </w:tcBorders>
          </w:tcPr>
          <w:p w14:paraId="0F9EEEC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F3B3CCE"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7E9895FB"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42684C2" w14:textId="77777777">
        <w:tc>
          <w:tcPr>
            <w:tcW w:w="572" w:type="dxa"/>
            <w:tcBorders>
              <w:top w:val="nil"/>
              <w:left w:val="nil"/>
              <w:bottom w:val="nil"/>
              <w:right w:val="nil"/>
            </w:tcBorders>
          </w:tcPr>
          <w:p w14:paraId="3524FE8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74539B0"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5C2FB10"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7DDDE8F" w14:textId="77777777">
        <w:tc>
          <w:tcPr>
            <w:tcW w:w="572" w:type="dxa"/>
            <w:tcBorders>
              <w:top w:val="nil"/>
              <w:left w:val="nil"/>
              <w:bottom w:val="nil"/>
              <w:right w:val="nil"/>
            </w:tcBorders>
          </w:tcPr>
          <w:p w14:paraId="54BFC83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C6FBEBD" w14:textId="77777777" w:rsidR="008B14BB" w:rsidRDefault="00A75CFF">
            <w:pPr>
              <w:pStyle w:val="PargrafodaLista"/>
              <w:spacing w:beforeAutospacing="1" w:afterAutospacing="1" w:line="240" w:lineRule="auto"/>
              <w:ind w:left="0"/>
              <w:jc w:val="both"/>
              <w:rPr>
                <w:sz w:val="20"/>
                <w:szCs w:val="24"/>
              </w:rPr>
            </w:pPr>
            <w:r>
              <w:rPr>
                <w:sz w:val="20"/>
                <w:szCs w:val="24"/>
              </w:rPr>
              <w:t>Não se aplica</w:t>
            </w:r>
          </w:p>
          <w:p w14:paraId="45F548AE"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6DF203E4"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88C2302"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327F432" w14:textId="77777777" w:rsidR="008B14BB" w:rsidRDefault="00A75CFF">
            <w:pPr>
              <w:pStyle w:val="PargrafodaLista"/>
              <w:spacing w:beforeAutospacing="1" w:afterAutospacing="1"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1ECFEE5E" w14:textId="77777777" w:rsidR="008B14BB" w:rsidRDefault="00A75CFF">
            <w:pPr>
              <w:pStyle w:val="PargrafodaLista"/>
              <w:spacing w:beforeAutospacing="1" w:afterAutospacing="1"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29F85B93"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55AFEAB7" w14:textId="77777777" w:rsidR="008B14BB" w:rsidRDefault="008B14BB">
      <w:pPr>
        <w:pStyle w:val="PargrafodaLista"/>
        <w:tabs>
          <w:tab w:val="left" w:pos="284"/>
        </w:tabs>
        <w:spacing w:afterAutospacing="1" w:line="240" w:lineRule="auto"/>
        <w:ind w:left="0"/>
        <w:rPr>
          <w:b/>
          <w:szCs w:val="20"/>
        </w:rPr>
      </w:pPr>
    </w:p>
    <w:p w14:paraId="58CC555B" w14:textId="77777777" w:rsidR="008B14BB" w:rsidRDefault="00A75CFF">
      <w:pPr>
        <w:pStyle w:val="PargrafodaLista"/>
        <w:tabs>
          <w:tab w:val="left" w:pos="426"/>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31F36CF6" w14:textId="77777777" w:rsidR="008B14BB" w:rsidRDefault="00A75CFF">
      <w:pPr>
        <w:pStyle w:val="PargrafodaLista"/>
        <w:tabs>
          <w:tab w:val="left" w:pos="426"/>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os ANS estabelecem metas de nível de serviço acordadas com representantes das áreas de negócio clientes</w:t>
      </w:r>
    </w:p>
    <w:p w14:paraId="62A7D83B" w14:textId="77777777" w:rsidR="008B14BB" w:rsidRDefault="00A75CFF">
      <w:pPr>
        <w:pStyle w:val="PargrafodaLista"/>
        <w:spacing w:beforeAutospacing="1" w:afterAutospacing="1" w:line="240" w:lineRule="auto"/>
        <w:ind w:left="0"/>
        <w:jc w:val="both"/>
        <w:rPr>
          <w:sz w:val="20"/>
        </w:rPr>
      </w:pPr>
      <w:proofErr w:type="gramStart"/>
      <w:r>
        <w:rPr>
          <w:rFonts w:ascii="Webdings" w:eastAsia="Webdings" w:hAnsi="Webdings" w:cs="Webdings"/>
          <w:sz w:val="20"/>
        </w:rPr>
        <w:t></w:t>
      </w:r>
      <w:r>
        <w:rPr>
          <w:sz w:val="20"/>
        </w:rPr>
        <w:t xml:space="preserve">  b</w:t>
      </w:r>
      <w:proofErr w:type="gramEnd"/>
      <w:r>
        <w:rPr>
          <w:sz w:val="20"/>
        </w:rPr>
        <w:t>) os ANS são submetidos a revisões regulares, para assegurar que estejam atualizados e sejam efetivos</w:t>
      </w:r>
    </w:p>
    <w:p w14:paraId="5C1F387B"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rPr>
        <w:t></w:t>
      </w:r>
      <w:r>
        <w:rPr>
          <w:sz w:val="20"/>
        </w:rPr>
        <w:t xml:space="preserve">  c</w:t>
      </w:r>
      <w:proofErr w:type="gramEnd"/>
      <w:r>
        <w:rPr>
          <w:sz w:val="20"/>
        </w:rPr>
        <w:t>) os ANS estabelecidos na organização são formalizados</w:t>
      </w:r>
    </w:p>
    <w:p w14:paraId="34C6B9D9" w14:textId="77777777" w:rsidR="008B14BB" w:rsidRDefault="00A75CFF">
      <w:pPr>
        <w:pStyle w:val="PargrafodaLista"/>
        <w:tabs>
          <w:tab w:val="left" w:pos="426"/>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d) a área de gestão de tecnologia da informação monitora continuamente o alcance dos níveis de serviço que foram definidos com as áreas de negócio clientes </w:t>
      </w:r>
    </w:p>
    <w:p w14:paraId="46D49AA4" w14:textId="77777777" w:rsidR="008B14BB" w:rsidRDefault="00A75CFF">
      <w:pPr>
        <w:pStyle w:val="PargrafodaLista"/>
        <w:tabs>
          <w:tab w:val="left" w:pos="426"/>
        </w:tabs>
        <w:spacing w:afterAutospacing="1" w:line="240" w:lineRule="auto"/>
        <w:ind w:left="0"/>
        <w:jc w:val="both"/>
        <w:rPr>
          <w:sz w:val="20"/>
        </w:rPr>
      </w:pPr>
      <w:proofErr w:type="gramStart"/>
      <w:r>
        <w:rPr>
          <w:rFonts w:ascii="Webdings" w:eastAsia="Webdings" w:hAnsi="Webdings" w:cs="Webdings"/>
          <w:sz w:val="20"/>
        </w:rPr>
        <w:t></w:t>
      </w:r>
      <w:r>
        <w:rPr>
          <w:sz w:val="20"/>
        </w:rPr>
        <w:t xml:space="preserve">  </w:t>
      </w:r>
      <w:bookmarkEnd w:id="14"/>
      <w:r>
        <w:rPr>
          <w:sz w:val="20"/>
        </w:rPr>
        <w:t>e</w:t>
      </w:r>
      <w:proofErr w:type="gramEnd"/>
      <w:r>
        <w:rPr>
          <w:sz w:val="20"/>
        </w:rPr>
        <w:t>) a área de gestão de tecnologia da informação comunica às áreas de negócio o resultado do monitoramento do alcance dos níveis de serviço</w:t>
      </w:r>
    </w:p>
    <w:p w14:paraId="653D5321" w14:textId="77777777" w:rsidR="008B14BB" w:rsidRDefault="00A75CFF">
      <w:pPr>
        <w:pStyle w:val="PargrafodaLista"/>
        <w:tabs>
          <w:tab w:val="left" w:pos="426"/>
        </w:tabs>
        <w:spacing w:afterAutospacing="1" w:line="240" w:lineRule="auto"/>
        <w:ind w:left="0"/>
        <w:jc w:val="both"/>
        <w:rPr>
          <w:sz w:val="20"/>
        </w:rPr>
      </w:pPr>
      <w:proofErr w:type="gramStart"/>
      <w:r>
        <w:rPr>
          <w:rFonts w:ascii="Webdings" w:eastAsia="Webdings" w:hAnsi="Webdings" w:cs="Webdings"/>
          <w:sz w:val="20"/>
        </w:rPr>
        <w:t></w:t>
      </w:r>
      <w:r>
        <w:rPr>
          <w:sz w:val="20"/>
        </w:rPr>
        <w:t xml:space="preserve">  f</w:t>
      </w:r>
      <w:proofErr w:type="gramEnd"/>
      <w:r>
        <w:rPr>
          <w:sz w:val="20"/>
        </w:rPr>
        <w:t>) a organização comunica aos usuários o resultado do monitoramento do alcance dos níveis de serviço</w:t>
      </w:r>
    </w:p>
    <w:p w14:paraId="7CAAF2C0" w14:textId="77777777" w:rsidR="008B14BB" w:rsidRDefault="00A75CFF">
      <w:pPr>
        <w:pStyle w:val="PargrafodaLista"/>
        <w:tabs>
          <w:tab w:val="left" w:pos="426"/>
        </w:tabs>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Acordo de Nível de Serviço (ANS); Área de gestão de tecnologia da informação; Área de negócio; Organização.</w:t>
      </w:r>
      <w:r>
        <w:rPr>
          <w:color w:val="FF0000"/>
          <w:sz w:val="20"/>
          <w:szCs w:val="20"/>
        </w:rPr>
        <w:br/>
      </w:r>
    </w:p>
    <w:p w14:paraId="452FA0D1" w14:textId="77777777" w:rsidR="008B14BB" w:rsidRDefault="00A75CFF">
      <w:pPr>
        <w:pStyle w:val="PargrafodaLista"/>
        <w:tabs>
          <w:tab w:val="left" w:pos="284"/>
        </w:tabs>
        <w:spacing w:afterAutospacing="1" w:line="240" w:lineRule="auto"/>
        <w:ind w:left="0"/>
        <w:rPr>
          <w:sz w:val="28"/>
        </w:rPr>
      </w:pPr>
      <w:r>
        <w:rPr>
          <w:sz w:val="28"/>
        </w:rPr>
        <w:t>2140. Gerir riscos de tecnologia da informação</w:t>
      </w:r>
    </w:p>
    <w:p w14:paraId="4F394F83" w14:textId="77777777" w:rsidR="008B14BB" w:rsidRDefault="008B14BB">
      <w:pPr>
        <w:pStyle w:val="PargrafodaLista"/>
        <w:tabs>
          <w:tab w:val="left" w:pos="284"/>
        </w:tabs>
        <w:spacing w:afterAutospacing="1" w:line="240" w:lineRule="auto"/>
        <w:ind w:left="0"/>
        <w:rPr>
          <w:sz w:val="28"/>
        </w:rPr>
      </w:pPr>
    </w:p>
    <w:p w14:paraId="64AC2968" w14:textId="77777777" w:rsidR="008B14BB" w:rsidRDefault="00A75CFF">
      <w:pPr>
        <w:pStyle w:val="PargrafodaLista"/>
        <w:tabs>
          <w:tab w:val="left" w:pos="284"/>
        </w:tabs>
        <w:spacing w:afterAutospacing="1" w:line="240" w:lineRule="auto"/>
        <w:ind w:left="0"/>
        <w:rPr>
          <w:b/>
        </w:rPr>
      </w:pPr>
      <w:bookmarkStart w:id="15" w:name="_Hlk113892386"/>
      <w:r>
        <w:rPr>
          <w:b/>
        </w:rPr>
        <w:t>2141. A organização executa processo de gestão dos riscos de tecnologia da informação relativos a processos de negócio.</w:t>
      </w:r>
      <w:bookmarkEnd w:id="15"/>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1811629" w14:textId="77777777">
        <w:tc>
          <w:tcPr>
            <w:tcW w:w="572" w:type="dxa"/>
            <w:tcBorders>
              <w:top w:val="nil"/>
              <w:left w:val="nil"/>
              <w:bottom w:val="nil"/>
              <w:right w:val="nil"/>
            </w:tcBorders>
          </w:tcPr>
          <w:p w14:paraId="3BBD6C4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CF08090"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655B1087" w14:textId="77777777">
        <w:tc>
          <w:tcPr>
            <w:tcW w:w="572" w:type="dxa"/>
            <w:tcBorders>
              <w:top w:val="nil"/>
              <w:left w:val="nil"/>
              <w:bottom w:val="nil"/>
              <w:right w:val="nil"/>
            </w:tcBorders>
          </w:tcPr>
          <w:p w14:paraId="303C1AD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CDF15FC"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46DC0F84" w14:textId="77777777">
        <w:tc>
          <w:tcPr>
            <w:tcW w:w="572" w:type="dxa"/>
            <w:tcBorders>
              <w:top w:val="nil"/>
              <w:left w:val="nil"/>
              <w:bottom w:val="nil"/>
              <w:right w:val="nil"/>
            </w:tcBorders>
          </w:tcPr>
          <w:p w14:paraId="7195FCC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lastRenderedPageBreak/>
              <w:t></w:t>
            </w:r>
          </w:p>
        </w:tc>
        <w:tc>
          <w:tcPr>
            <w:tcW w:w="9208" w:type="dxa"/>
            <w:tcBorders>
              <w:top w:val="nil"/>
              <w:left w:val="nil"/>
              <w:bottom w:val="nil"/>
              <w:right w:val="nil"/>
            </w:tcBorders>
            <w:vAlign w:val="center"/>
          </w:tcPr>
          <w:p w14:paraId="220F7A85"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745461F5" w14:textId="77777777">
        <w:trPr>
          <w:trHeight w:val="265"/>
        </w:trPr>
        <w:tc>
          <w:tcPr>
            <w:tcW w:w="572" w:type="dxa"/>
            <w:tcBorders>
              <w:top w:val="nil"/>
              <w:left w:val="nil"/>
              <w:bottom w:val="nil"/>
              <w:right w:val="nil"/>
            </w:tcBorders>
          </w:tcPr>
          <w:p w14:paraId="034C149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8BDE1CF"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478C8197"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2123077" w14:textId="77777777">
        <w:tc>
          <w:tcPr>
            <w:tcW w:w="572" w:type="dxa"/>
            <w:tcBorders>
              <w:top w:val="nil"/>
              <w:left w:val="nil"/>
              <w:bottom w:val="nil"/>
              <w:right w:val="nil"/>
            </w:tcBorders>
          </w:tcPr>
          <w:p w14:paraId="643EE79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C487CBA"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3E5CDB9"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B51A8BB" w14:textId="77777777">
        <w:tc>
          <w:tcPr>
            <w:tcW w:w="572" w:type="dxa"/>
            <w:tcBorders>
              <w:top w:val="nil"/>
              <w:left w:val="nil"/>
              <w:bottom w:val="nil"/>
              <w:right w:val="nil"/>
            </w:tcBorders>
          </w:tcPr>
          <w:p w14:paraId="0ED9FB2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B85E529"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3AB53162"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4344E1F"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5A5ED13"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7984EEBB"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7BC76D72"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2CBEB5D0"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76C2E24D" w14:textId="77777777" w:rsidR="008B14BB" w:rsidRDefault="008B14BB">
      <w:pPr>
        <w:pStyle w:val="PargrafodaLista"/>
        <w:tabs>
          <w:tab w:val="left" w:pos="284"/>
        </w:tabs>
        <w:spacing w:afterAutospacing="1" w:line="240" w:lineRule="auto"/>
        <w:ind w:left="0"/>
        <w:rPr>
          <w:sz w:val="20"/>
        </w:rPr>
      </w:pPr>
    </w:p>
    <w:p w14:paraId="2D70920B"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529F8364"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organização identifica e avalia os riscos de tecnologia da informação dos processos organizacionais críticos para o negócio</w:t>
      </w:r>
    </w:p>
    <w:p w14:paraId="4C807389"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xml:space="preserve">) a organização trata os riscos de tecnologia da informação dos processos organizacionais críticos para o negócio, com base em um plano de tratamento de risco </w:t>
      </w:r>
    </w:p>
    <w:p w14:paraId="76DD314C"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a organização atribuiu a responsabilidade por coordenar a gestão de riscos de tecnologia da informação</w:t>
      </w:r>
    </w:p>
    <w:p w14:paraId="1EB92B58"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o processo de gestão dos riscos de tecnologia da informação está formalizado (a organização instituiu norma interna, guia ou instrumento similar com orientações quanto à execução do processo e definição de responsabilidades)</w:t>
      </w:r>
    </w:p>
    <w:p w14:paraId="40C096D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organização avalia periodicamente o desempenho e a conformidade do processo de gestão de riscos de tecnologia da informação e promove eventuais ajustes necessários</w:t>
      </w:r>
    </w:p>
    <w:p w14:paraId="3766FDE9" w14:textId="77777777" w:rsidR="008B14BB" w:rsidRDefault="00A75CFF">
      <w:pPr>
        <w:pStyle w:val="PargrafodaLista"/>
        <w:tabs>
          <w:tab w:val="left" w:pos="284"/>
        </w:tabs>
        <w:spacing w:afterAutospacing="1" w:line="240" w:lineRule="auto"/>
        <w:ind w:left="0"/>
        <w:jc w:val="both"/>
        <w:rPr>
          <w:color w:val="FF0000"/>
          <w:sz w:val="20"/>
        </w:rPr>
      </w:pPr>
      <w:r>
        <w:rPr>
          <w:color w:val="FF0000"/>
          <w:sz w:val="20"/>
        </w:rPr>
        <w:t>?  Para esclarecimentos nesta questão, consulte, no glossário, os seguintes verbetes: Avaliação de riscos; Estabelecer; Gestão de riscos; Gestão do desempenho; Identificação de riscos; Risco de Tecnologia da Informação; TI (Tecnologia da Informação); Tratamento de risco.</w:t>
      </w:r>
    </w:p>
    <w:p w14:paraId="0527A4A5" w14:textId="77777777" w:rsidR="008B14BB" w:rsidRDefault="008B14BB">
      <w:pPr>
        <w:pStyle w:val="PargrafodaLista"/>
        <w:tabs>
          <w:tab w:val="left" w:pos="284"/>
        </w:tabs>
        <w:spacing w:afterAutospacing="1" w:line="240" w:lineRule="auto"/>
        <w:ind w:left="0"/>
      </w:pPr>
    </w:p>
    <w:p w14:paraId="5CE40EFA" w14:textId="77777777" w:rsidR="008B14BB" w:rsidRDefault="00A75CFF">
      <w:pPr>
        <w:pStyle w:val="PargrafodaLista"/>
        <w:tabs>
          <w:tab w:val="left" w:pos="284"/>
        </w:tabs>
        <w:spacing w:afterAutospacing="1" w:line="240" w:lineRule="auto"/>
        <w:ind w:left="0"/>
        <w:rPr>
          <w:b/>
        </w:rPr>
      </w:pPr>
      <w:bookmarkStart w:id="16" w:name="_Hlk113892393"/>
      <w:r>
        <w:rPr>
          <w:b/>
        </w:rPr>
        <w:t>2142. A organização executa processo de gestão da continuidade dos serviços de tecnologia da informação.</w:t>
      </w:r>
      <w:bookmarkEnd w:id="16"/>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BE28F64" w14:textId="77777777">
        <w:tc>
          <w:tcPr>
            <w:tcW w:w="572" w:type="dxa"/>
            <w:tcBorders>
              <w:top w:val="nil"/>
              <w:left w:val="nil"/>
              <w:bottom w:val="nil"/>
              <w:right w:val="nil"/>
            </w:tcBorders>
          </w:tcPr>
          <w:p w14:paraId="341F802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7838719"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0580F7A8" w14:textId="77777777">
        <w:tc>
          <w:tcPr>
            <w:tcW w:w="572" w:type="dxa"/>
            <w:tcBorders>
              <w:top w:val="nil"/>
              <w:left w:val="nil"/>
              <w:bottom w:val="nil"/>
              <w:right w:val="nil"/>
            </w:tcBorders>
          </w:tcPr>
          <w:p w14:paraId="4DA3C9D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F832722"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378B1FF9" w14:textId="77777777">
        <w:tc>
          <w:tcPr>
            <w:tcW w:w="572" w:type="dxa"/>
            <w:tcBorders>
              <w:top w:val="nil"/>
              <w:left w:val="nil"/>
              <w:bottom w:val="nil"/>
              <w:right w:val="nil"/>
            </w:tcBorders>
          </w:tcPr>
          <w:p w14:paraId="3FA9934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7836A1F"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315F26D3" w14:textId="77777777">
        <w:trPr>
          <w:trHeight w:val="265"/>
        </w:trPr>
        <w:tc>
          <w:tcPr>
            <w:tcW w:w="572" w:type="dxa"/>
            <w:tcBorders>
              <w:top w:val="nil"/>
              <w:left w:val="nil"/>
              <w:bottom w:val="nil"/>
              <w:right w:val="nil"/>
            </w:tcBorders>
          </w:tcPr>
          <w:p w14:paraId="6F565ED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F81073D"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73FFA4B8"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B567D77" w14:textId="77777777">
        <w:tc>
          <w:tcPr>
            <w:tcW w:w="572" w:type="dxa"/>
            <w:tcBorders>
              <w:top w:val="nil"/>
              <w:left w:val="nil"/>
              <w:bottom w:val="nil"/>
              <w:right w:val="nil"/>
            </w:tcBorders>
          </w:tcPr>
          <w:p w14:paraId="2A61296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C7ED39F"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58896E3A"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C29E093" w14:textId="77777777">
        <w:tc>
          <w:tcPr>
            <w:tcW w:w="572" w:type="dxa"/>
            <w:tcBorders>
              <w:top w:val="nil"/>
              <w:left w:val="nil"/>
              <w:bottom w:val="nil"/>
              <w:right w:val="nil"/>
            </w:tcBorders>
          </w:tcPr>
          <w:p w14:paraId="3018024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41BC1D9" w14:textId="77777777" w:rsidR="008B14BB" w:rsidRDefault="00A75CFF">
            <w:pPr>
              <w:pStyle w:val="PargrafodaLista"/>
              <w:spacing w:beforeAutospacing="1" w:after="0" w:line="240" w:lineRule="auto"/>
              <w:ind w:left="0"/>
              <w:rPr>
                <w:sz w:val="20"/>
                <w:szCs w:val="24"/>
              </w:rPr>
            </w:pPr>
            <w:r>
              <w:rPr>
                <w:sz w:val="20"/>
                <w:szCs w:val="24"/>
              </w:rPr>
              <w:t>Não se aplica</w:t>
            </w:r>
          </w:p>
          <w:p w14:paraId="57E85ED3"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088A98F3"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481A6304"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75567E5"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627F950E"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3862442"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4D99571F" w14:textId="77777777" w:rsidR="008B14BB" w:rsidRDefault="008B14BB">
      <w:pPr>
        <w:pStyle w:val="PargrafodaLista"/>
        <w:tabs>
          <w:tab w:val="left" w:pos="284"/>
        </w:tabs>
        <w:spacing w:afterAutospacing="1" w:line="240" w:lineRule="auto"/>
        <w:ind w:left="0"/>
        <w:jc w:val="both"/>
        <w:rPr>
          <w:sz w:val="20"/>
        </w:rPr>
      </w:pPr>
    </w:p>
    <w:p w14:paraId="0EB0136F"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13E654A1"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organização elabora um plano de continuidade de serviços de TI</w:t>
      </w:r>
    </w:p>
    <w:p w14:paraId="06496D06"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as ações e os prazos definidos no plano de continuidade de serviços de TI fundamentam-se em análises de impacto no negócio realizadas sobre os processos organizacionais críticos</w:t>
      </w:r>
    </w:p>
    <w:p w14:paraId="49E82C1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o plano de continuidade de serviços de TI é testado e revisado periodicamente</w:t>
      </w:r>
    </w:p>
    <w:p w14:paraId="6AEF341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o processo de gestão de continuidade de serviços de TI integra o processo institucional de gestão de continuidade do negócio</w:t>
      </w:r>
    </w:p>
    <w:p w14:paraId="75ADF466"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lastRenderedPageBreak/>
        <w:t></w:t>
      </w:r>
      <w:r>
        <w:rPr>
          <w:sz w:val="20"/>
          <w:szCs w:val="20"/>
        </w:rPr>
        <w:t xml:space="preserve">  </w:t>
      </w:r>
      <w:r>
        <w:rPr>
          <w:sz w:val="20"/>
        </w:rPr>
        <w:t>e</w:t>
      </w:r>
      <w:proofErr w:type="gramEnd"/>
      <w:r>
        <w:rPr>
          <w:sz w:val="20"/>
        </w:rPr>
        <w:t>) o processo de gestão de continuidade de serviços de TI está formalizado (a organização instituiu norma interna, guia ou instrumento similar com orientações quanto à execução do processo e definição de responsabilidades)</w:t>
      </w:r>
    </w:p>
    <w:p w14:paraId="2D85E71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a organização avalia periodicamente o desempenho e a conformidade do processo de gestão de continuidade de serviços de TI e promove eventuais ajustes necessários</w:t>
      </w:r>
    </w:p>
    <w:p w14:paraId="05001955" w14:textId="77777777" w:rsidR="008B14BB" w:rsidRDefault="00A75CFF">
      <w:pPr>
        <w:pStyle w:val="PargrafodaLista"/>
        <w:tabs>
          <w:tab w:val="left" w:pos="284"/>
        </w:tabs>
        <w:spacing w:afterAutospacing="1" w:line="240" w:lineRule="auto"/>
        <w:ind w:left="0"/>
        <w:jc w:val="both"/>
        <w:rPr>
          <w:color w:val="FF0000"/>
          <w:sz w:val="20"/>
        </w:rPr>
      </w:pPr>
      <w:r>
        <w:rPr>
          <w:color w:val="FF0000"/>
          <w:sz w:val="20"/>
        </w:rPr>
        <w:t>?  Para esclarecimentos nesta questão, consulte, no glossário, os seguintes verbetes: Análise de impacto no negócio; Gestão de continuidade do negócio; Gestão do desempenho; Plano de continuidade do negócio; Serviço de TI.</w:t>
      </w:r>
    </w:p>
    <w:p w14:paraId="6FD88487" w14:textId="77777777" w:rsidR="008B14BB" w:rsidRDefault="008B14BB">
      <w:pPr>
        <w:pStyle w:val="PargrafodaLista"/>
        <w:tabs>
          <w:tab w:val="left" w:pos="284"/>
        </w:tabs>
        <w:spacing w:afterAutospacing="1" w:line="240" w:lineRule="auto"/>
        <w:ind w:left="0"/>
        <w:jc w:val="both"/>
      </w:pPr>
    </w:p>
    <w:p w14:paraId="60612727" w14:textId="77777777" w:rsidR="008B14BB" w:rsidRDefault="00A75CFF">
      <w:pPr>
        <w:pStyle w:val="PargrafodaLista"/>
        <w:tabs>
          <w:tab w:val="left" w:pos="284"/>
        </w:tabs>
        <w:spacing w:afterAutospacing="1" w:line="240" w:lineRule="auto"/>
        <w:ind w:left="0"/>
        <w:rPr>
          <w:b/>
        </w:rPr>
      </w:pPr>
      <w:bookmarkStart w:id="17" w:name="_Hlk113892397"/>
      <w:r>
        <w:rPr>
          <w:b/>
        </w:rPr>
        <w:t>2143. O processo de gestão de riscos da organização está implantado.</w:t>
      </w:r>
      <w:bookmarkEnd w:id="17"/>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3FDF3D3" w14:textId="77777777">
        <w:tc>
          <w:tcPr>
            <w:tcW w:w="572" w:type="dxa"/>
            <w:tcBorders>
              <w:top w:val="nil"/>
              <w:left w:val="nil"/>
              <w:bottom w:val="nil"/>
              <w:right w:val="nil"/>
            </w:tcBorders>
          </w:tcPr>
          <w:p w14:paraId="0A27E39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7535C05"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271407A0" w14:textId="77777777">
        <w:tc>
          <w:tcPr>
            <w:tcW w:w="572" w:type="dxa"/>
            <w:tcBorders>
              <w:top w:val="nil"/>
              <w:left w:val="nil"/>
              <w:bottom w:val="nil"/>
              <w:right w:val="nil"/>
            </w:tcBorders>
          </w:tcPr>
          <w:p w14:paraId="107FAE7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D5593CE"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673770E4" w14:textId="77777777">
        <w:tc>
          <w:tcPr>
            <w:tcW w:w="572" w:type="dxa"/>
            <w:tcBorders>
              <w:top w:val="nil"/>
              <w:left w:val="nil"/>
              <w:bottom w:val="nil"/>
              <w:right w:val="nil"/>
            </w:tcBorders>
          </w:tcPr>
          <w:p w14:paraId="46754B0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CCC5DCE"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31355548" w14:textId="77777777">
        <w:trPr>
          <w:trHeight w:val="265"/>
        </w:trPr>
        <w:tc>
          <w:tcPr>
            <w:tcW w:w="572" w:type="dxa"/>
            <w:tcBorders>
              <w:top w:val="nil"/>
              <w:left w:val="nil"/>
              <w:bottom w:val="nil"/>
              <w:right w:val="nil"/>
            </w:tcBorders>
          </w:tcPr>
          <w:p w14:paraId="54F2B87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E9C6F32"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5262BE8F"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4393782" w14:textId="77777777">
        <w:tc>
          <w:tcPr>
            <w:tcW w:w="572" w:type="dxa"/>
            <w:tcBorders>
              <w:top w:val="nil"/>
              <w:left w:val="nil"/>
              <w:bottom w:val="nil"/>
              <w:right w:val="nil"/>
            </w:tcBorders>
          </w:tcPr>
          <w:p w14:paraId="6615831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2541F8A"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504AE4D2"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3A8155C" w14:textId="77777777">
        <w:tc>
          <w:tcPr>
            <w:tcW w:w="572" w:type="dxa"/>
            <w:tcBorders>
              <w:top w:val="nil"/>
              <w:left w:val="nil"/>
              <w:bottom w:val="nil"/>
              <w:right w:val="nil"/>
            </w:tcBorders>
          </w:tcPr>
          <w:p w14:paraId="021373A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F48D06B"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6770714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FB6FB3F"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09D19826"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8C6B1BC"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99D618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75B31E8E"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12485A4B" w14:textId="77777777" w:rsidR="008B14BB" w:rsidRDefault="008B14BB">
      <w:pPr>
        <w:pStyle w:val="PargrafodaLista"/>
        <w:tabs>
          <w:tab w:val="left" w:pos="284"/>
        </w:tabs>
        <w:spacing w:afterAutospacing="1" w:line="240" w:lineRule="auto"/>
        <w:ind w:left="0"/>
      </w:pPr>
    </w:p>
    <w:p w14:paraId="7CBCAA10" w14:textId="77777777" w:rsidR="008B14BB" w:rsidRDefault="00A75CFF">
      <w:pPr>
        <w:pStyle w:val="PargrafodaLista"/>
        <w:tabs>
          <w:tab w:val="left" w:pos="284"/>
        </w:tabs>
        <w:spacing w:afterAutospacing="1" w:line="240" w:lineRule="auto"/>
        <w:ind w:left="0"/>
        <w:jc w:val="both"/>
        <w:rPr>
          <w:sz w:val="20"/>
        </w:rPr>
      </w:pPr>
      <w:r>
        <w:rPr>
          <w:sz w:val="20"/>
        </w:rPr>
        <w:t>Visando explicitar melhor o grau de adoção do controle, marque abaixo uma ou mais opções que majoritariamente caracterizam sua organização:</w:t>
      </w:r>
    </w:p>
    <w:p w14:paraId="6CD51834" w14:textId="77777777" w:rsidR="008B14BB" w:rsidRDefault="00A75CFF">
      <w:pPr>
        <w:pStyle w:val="PargrafodaLista"/>
        <w:tabs>
          <w:tab w:val="left" w:pos="284"/>
        </w:tabs>
        <w:spacing w:afterAutospacing="1" w:line="240" w:lineRule="auto"/>
        <w:ind w:left="0"/>
        <w:jc w:val="both"/>
        <w:rPr>
          <w:sz w:val="20"/>
          <w:szCs w:val="20"/>
        </w:rPr>
      </w:pPr>
      <w:bookmarkStart w:id="18" w:name="_Hlk50416384"/>
      <w:proofErr w:type="gramStart"/>
      <w:r>
        <w:rPr>
          <w:rFonts w:ascii="Webdings" w:eastAsia="Webdings" w:hAnsi="Webdings" w:cs="Webdings"/>
          <w:sz w:val="20"/>
          <w:szCs w:val="20"/>
        </w:rPr>
        <w:t></w:t>
      </w:r>
      <w:r>
        <w:rPr>
          <w:sz w:val="20"/>
          <w:szCs w:val="20"/>
        </w:rPr>
        <w:t xml:space="preserve">  </w:t>
      </w:r>
      <w:bookmarkEnd w:id="18"/>
      <w:r>
        <w:rPr>
          <w:sz w:val="20"/>
          <w:szCs w:val="20"/>
        </w:rPr>
        <w:t>a</w:t>
      </w:r>
      <w:proofErr w:type="gramEnd"/>
      <w:r>
        <w:rPr>
          <w:sz w:val="20"/>
          <w:szCs w:val="20"/>
        </w:rPr>
        <w:t>) objetivos e elementos (processos, produtos, atividades, ativos) críticos da organização estão identificados</w:t>
      </w:r>
    </w:p>
    <w:p w14:paraId="460E6E6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há lista integrada de riscos, incluindo causas, fontes, efeitos</w:t>
      </w:r>
    </w:p>
    <w:p w14:paraId="32AEA529"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os riscos constantes da lista integrada foram analisados e avaliados</w:t>
      </w:r>
    </w:p>
    <w:p w14:paraId="7102E8C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o tratamento dos riscos está documentado</w:t>
      </w:r>
    </w:p>
    <w:p w14:paraId="17A87D0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os responsáveis pelo tratamento dos riscos participam do processo de escolha das respostas aos riscos</w:t>
      </w:r>
    </w:p>
    <w:p w14:paraId="35D01BB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os riscos críticos identificados são informados aos membros das instâncias superiores de governança</w:t>
      </w:r>
    </w:p>
    <w:p w14:paraId="0BC4874A"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w:t>
      </w:r>
      <w:r>
        <w:rPr>
          <w:color w:val="FF0000"/>
          <w:sz w:val="20"/>
        </w:rPr>
        <w:t xml:space="preserve"> Para esclarecimentos nesta questão, consulte, no glossário, os seguintes verbetes: Análise de riscos; Atividades; Conselho ou Colegiado Superior / instância superior; Fonte de risco; Identificação de riscos; Processo de gestão de riscos; Resposta a risco; Risco; Tratamento de risco.</w:t>
      </w:r>
    </w:p>
    <w:p w14:paraId="0D86D7C2" w14:textId="77777777" w:rsidR="008B14BB" w:rsidRDefault="008B14BB">
      <w:pPr>
        <w:pStyle w:val="PargrafodaLista"/>
        <w:tabs>
          <w:tab w:val="left" w:pos="284"/>
        </w:tabs>
        <w:spacing w:afterAutospacing="1" w:line="240" w:lineRule="auto"/>
        <w:ind w:left="0"/>
        <w:rPr>
          <w:sz w:val="20"/>
        </w:rPr>
      </w:pPr>
    </w:p>
    <w:p w14:paraId="090FF7F5" w14:textId="77777777" w:rsidR="008B14BB" w:rsidRDefault="008B14BB">
      <w:pPr>
        <w:pStyle w:val="PargrafodaLista"/>
        <w:tabs>
          <w:tab w:val="left" w:pos="284"/>
        </w:tabs>
        <w:spacing w:afterAutospacing="1" w:line="240" w:lineRule="auto"/>
        <w:ind w:left="0"/>
        <w:rPr>
          <w:sz w:val="20"/>
        </w:rPr>
      </w:pPr>
    </w:p>
    <w:p w14:paraId="44A83A9C" w14:textId="77777777" w:rsidR="008B14BB" w:rsidRDefault="008B14BB">
      <w:pPr>
        <w:pStyle w:val="PargrafodaLista"/>
        <w:tabs>
          <w:tab w:val="left" w:pos="284"/>
        </w:tabs>
        <w:spacing w:afterAutospacing="1" w:line="240" w:lineRule="auto"/>
        <w:ind w:left="0"/>
        <w:rPr>
          <w:sz w:val="20"/>
        </w:rPr>
      </w:pPr>
    </w:p>
    <w:p w14:paraId="04DD4CE4" w14:textId="77777777" w:rsidR="008B14BB" w:rsidRDefault="00A75CFF">
      <w:pPr>
        <w:pStyle w:val="PargrafodaLista"/>
        <w:tabs>
          <w:tab w:val="left" w:pos="284"/>
        </w:tabs>
        <w:spacing w:afterAutospacing="1" w:line="240" w:lineRule="auto"/>
        <w:ind w:left="0"/>
        <w:rPr>
          <w:b/>
        </w:rPr>
      </w:pPr>
      <w:bookmarkStart w:id="19" w:name="_Hlk113892413"/>
      <w:r>
        <w:rPr>
          <w:b/>
        </w:rPr>
        <w:t>2144. Os riscos considerados críticos para a organização são geridos.</w:t>
      </w:r>
      <w:bookmarkEnd w:id="19"/>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6BCA32D" w14:textId="77777777">
        <w:tc>
          <w:tcPr>
            <w:tcW w:w="572" w:type="dxa"/>
            <w:tcBorders>
              <w:top w:val="nil"/>
              <w:left w:val="nil"/>
              <w:bottom w:val="nil"/>
              <w:right w:val="nil"/>
            </w:tcBorders>
          </w:tcPr>
          <w:p w14:paraId="38DB6E9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52F682F"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7F10B1CF" w14:textId="77777777">
        <w:tc>
          <w:tcPr>
            <w:tcW w:w="572" w:type="dxa"/>
            <w:tcBorders>
              <w:top w:val="nil"/>
              <w:left w:val="nil"/>
              <w:bottom w:val="nil"/>
              <w:right w:val="nil"/>
            </w:tcBorders>
          </w:tcPr>
          <w:p w14:paraId="5DCCAF7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0754CD1"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7DC956E3" w14:textId="77777777">
        <w:tc>
          <w:tcPr>
            <w:tcW w:w="572" w:type="dxa"/>
            <w:tcBorders>
              <w:top w:val="nil"/>
              <w:left w:val="nil"/>
              <w:bottom w:val="nil"/>
              <w:right w:val="nil"/>
            </w:tcBorders>
          </w:tcPr>
          <w:p w14:paraId="3E8241C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621E7E1"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07B1CED1" w14:textId="77777777">
        <w:trPr>
          <w:trHeight w:val="265"/>
        </w:trPr>
        <w:tc>
          <w:tcPr>
            <w:tcW w:w="572" w:type="dxa"/>
            <w:tcBorders>
              <w:top w:val="nil"/>
              <w:left w:val="nil"/>
              <w:bottom w:val="nil"/>
              <w:right w:val="nil"/>
            </w:tcBorders>
          </w:tcPr>
          <w:p w14:paraId="30172C7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4129227"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577D945E"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2E03959" w14:textId="77777777">
        <w:tc>
          <w:tcPr>
            <w:tcW w:w="572" w:type="dxa"/>
            <w:tcBorders>
              <w:top w:val="nil"/>
              <w:left w:val="nil"/>
              <w:bottom w:val="nil"/>
              <w:right w:val="nil"/>
            </w:tcBorders>
          </w:tcPr>
          <w:p w14:paraId="4B57D44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377BC61"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23829022"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B767E81" w14:textId="77777777">
        <w:tc>
          <w:tcPr>
            <w:tcW w:w="572" w:type="dxa"/>
            <w:tcBorders>
              <w:top w:val="nil"/>
              <w:left w:val="nil"/>
              <w:bottom w:val="nil"/>
              <w:right w:val="nil"/>
            </w:tcBorders>
          </w:tcPr>
          <w:p w14:paraId="4F04F2B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BE0E340"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4D7AD6A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7C88CA28"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6C0616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D65BCCE"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309058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C24D11A"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0BE00435" w14:textId="77777777" w:rsidR="008B14BB" w:rsidRDefault="008B14BB">
      <w:pPr>
        <w:pStyle w:val="PargrafodaLista"/>
        <w:tabs>
          <w:tab w:val="left" w:pos="284"/>
        </w:tabs>
        <w:spacing w:afterAutospacing="1" w:line="240" w:lineRule="auto"/>
        <w:ind w:left="0"/>
        <w:rPr>
          <w:sz w:val="20"/>
        </w:rPr>
      </w:pPr>
    </w:p>
    <w:p w14:paraId="2C0E186E" w14:textId="77777777" w:rsidR="008B14BB" w:rsidRDefault="00A75CFF">
      <w:pPr>
        <w:pStyle w:val="PargrafodaLista"/>
        <w:tabs>
          <w:tab w:val="left" w:pos="284"/>
        </w:tabs>
        <w:spacing w:afterAutospacing="1" w:line="240" w:lineRule="auto"/>
        <w:ind w:left="0"/>
        <w:jc w:val="both"/>
        <w:rPr>
          <w:sz w:val="20"/>
          <w:szCs w:val="20"/>
        </w:rPr>
      </w:pPr>
      <w:r>
        <w:rPr>
          <w:sz w:val="20"/>
          <w:szCs w:val="20"/>
        </w:rPr>
        <w:lastRenderedPageBreak/>
        <w:t xml:space="preserve">Visando explicitar melhor o grau de adoção do controle, marque abaixo uma ou mais opções que majoritariamente caracterizam sua organização: </w:t>
      </w:r>
    </w:p>
    <w:p w14:paraId="33CC102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os riscos críticos estão identificados</w:t>
      </w:r>
    </w:p>
    <w:p w14:paraId="36935F2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os riscos críticos estão analisados e avaliados</w:t>
      </w:r>
    </w:p>
    <w:p w14:paraId="4EB58E7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xml:space="preserve">) o tratamento dos riscos críticos está documentado </w:t>
      </w:r>
    </w:p>
    <w:p w14:paraId="26265EE4"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há monitoramento periódico dos riscos críticos identificados</w:t>
      </w:r>
    </w:p>
    <w:p w14:paraId="29132280" w14:textId="77777777" w:rsidR="008B14BB" w:rsidRDefault="00A75CFF">
      <w:pPr>
        <w:pStyle w:val="PargrafodaLista"/>
        <w:tabs>
          <w:tab w:val="left" w:pos="284"/>
        </w:tabs>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Análise de riscos; Avaliação de riscos; Identificação de riscos; Risco; Risco crítico; Tratamento de risco.</w:t>
      </w:r>
    </w:p>
    <w:p w14:paraId="5E1F61E3" w14:textId="77777777" w:rsidR="008B14BB" w:rsidRDefault="008B14BB">
      <w:pPr>
        <w:pStyle w:val="PargrafodaLista"/>
        <w:tabs>
          <w:tab w:val="left" w:pos="284"/>
        </w:tabs>
        <w:spacing w:afterAutospacing="1" w:line="240" w:lineRule="auto"/>
        <w:ind w:left="0"/>
        <w:rPr>
          <w:sz w:val="20"/>
          <w:szCs w:val="20"/>
        </w:rPr>
      </w:pPr>
    </w:p>
    <w:p w14:paraId="74FB360D" w14:textId="77777777" w:rsidR="008B14BB" w:rsidRDefault="00A75CFF">
      <w:pPr>
        <w:pStyle w:val="PargrafodaLista"/>
        <w:tabs>
          <w:tab w:val="left" w:pos="284"/>
        </w:tabs>
        <w:spacing w:afterAutospacing="1" w:line="240" w:lineRule="auto"/>
        <w:ind w:left="0"/>
        <w:rPr>
          <w:b/>
        </w:rPr>
      </w:pPr>
      <w:bookmarkStart w:id="20" w:name="_Hlk113892417"/>
      <w:r>
        <w:rPr>
          <w:b/>
        </w:rPr>
        <w:t>2145. A organização executa processo de gestão de continuidade do negócio.</w:t>
      </w:r>
      <w:bookmarkEnd w:id="20"/>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F226C63" w14:textId="77777777">
        <w:tc>
          <w:tcPr>
            <w:tcW w:w="572" w:type="dxa"/>
            <w:tcBorders>
              <w:top w:val="nil"/>
              <w:left w:val="nil"/>
              <w:bottom w:val="nil"/>
              <w:right w:val="nil"/>
            </w:tcBorders>
          </w:tcPr>
          <w:p w14:paraId="645582D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F893E28"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209EE160" w14:textId="77777777">
        <w:tc>
          <w:tcPr>
            <w:tcW w:w="572" w:type="dxa"/>
            <w:tcBorders>
              <w:top w:val="nil"/>
              <w:left w:val="nil"/>
              <w:bottom w:val="nil"/>
              <w:right w:val="nil"/>
            </w:tcBorders>
          </w:tcPr>
          <w:p w14:paraId="36A4BC0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8CD2204"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365ECC68" w14:textId="77777777">
        <w:tc>
          <w:tcPr>
            <w:tcW w:w="572" w:type="dxa"/>
            <w:tcBorders>
              <w:top w:val="nil"/>
              <w:left w:val="nil"/>
              <w:bottom w:val="nil"/>
              <w:right w:val="nil"/>
            </w:tcBorders>
          </w:tcPr>
          <w:p w14:paraId="0A38E54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3BFF675"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453FF0B1" w14:textId="77777777">
        <w:trPr>
          <w:trHeight w:val="265"/>
        </w:trPr>
        <w:tc>
          <w:tcPr>
            <w:tcW w:w="572" w:type="dxa"/>
            <w:tcBorders>
              <w:top w:val="nil"/>
              <w:left w:val="nil"/>
              <w:bottom w:val="nil"/>
              <w:right w:val="nil"/>
            </w:tcBorders>
          </w:tcPr>
          <w:p w14:paraId="6DD48CD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E2B225E"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27D22E1E"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BBD071A" w14:textId="77777777">
        <w:tc>
          <w:tcPr>
            <w:tcW w:w="572" w:type="dxa"/>
            <w:tcBorders>
              <w:top w:val="nil"/>
              <w:left w:val="nil"/>
              <w:bottom w:val="nil"/>
              <w:right w:val="nil"/>
            </w:tcBorders>
          </w:tcPr>
          <w:p w14:paraId="41018E3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3B8CA1C"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132E8BFC"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C5FE5BD" w14:textId="77777777">
        <w:tc>
          <w:tcPr>
            <w:tcW w:w="572" w:type="dxa"/>
            <w:tcBorders>
              <w:top w:val="nil"/>
              <w:left w:val="nil"/>
              <w:bottom w:val="nil"/>
              <w:right w:val="nil"/>
            </w:tcBorders>
          </w:tcPr>
          <w:p w14:paraId="1DC6785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20474CE"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6001E7B0"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44223782"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6FB857A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0E06C0CA"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341EBE4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1A759849"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75FD467E" w14:textId="77777777" w:rsidR="008B14BB" w:rsidRDefault="008B14BB">
      <w:pPr>
        <w:pStyle w:val="PargrafodaLista"/>
        <w:tabs>
          <w:tab w:val="left" w:pos="284"/>
        </w:tabs>
        <w:spacing w:afterAutospacing="1" w:line="240" w:lineRule="auto"/>
        <w:ind w:left="0"/>
        <w:rPr>
          <w:sz w:val="20"/>
          <w:szCs w:val="20"/>
        </w:rPr>
      </w:pPr>
    </w:p>
    <w:p w14:paraId="108650E1"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0BD97A0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há política institucional de gestão de continuidade do negócio (PGCN) aprovada pela alta administração</w:t>
      </w:r>
    </w:p>
    <w:p w14:paraId="312AC0B9"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 processo de gestão de continuidade do negócio está formalizado (a organização instituiu norma interna, guia ou instrumento similar com orientações quanto à execução do processo e definição de responsabilidades)</w:t>
      </w:r>
    </w:p>
    <w:p w14:paraId="503047CE"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xml:space="preserve">) há plano de continuidade do negócio (PCN) aprovado pela alta administração </w:t>
      </w:r>
    </w:p>
    <w:p w14:paraId="673F986E"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xml:space="preserve">) as ações e os prazos definidos no PCN fundamentam-se em análises de impacto no negócio (Business </w:t>
      </w:r>
      <w:proofErr w:type="spellStart"/>
      <w:r>
        <w:rPr>
          <w:sz w:val="20"/>
          <w:szCs w:val="20"/>
        </w:rPr>
        <w:t>Impact</w:t>
      </w:r>
      <w:proofErr w:type="spellEnd"/>
      <w:r>
        <w:rPr>
          <w:sz w:val="20"/>
          <w:szCs w:val="20"/>
        </w:rPr>
        <w:t xml:space="preserve"> </w:t>
      </w:r>
      <w:proofErr w:type="spellStart"/>
      <w:r>
        <w:rPr>
          <w:sz w:val="20"/>
          <w:szCs w:val="20"/>
        </w:rPr>
        <w:t>Analysis</w:t>
      </w:r>
      <w:proofErr w:type="spellEnd"/>
      <w:r>
        <w:rPr>
          <w:sz w:val="20"/>
          <w:szCs w:val="20"/>
        </w:rPr>
        <w:t xml:space="preserve"> – BIA) realizadas sobre os processos organizacionais críticos</w:t>
      </w:r>
    </w:p>
    <w:p w14:paraId="0DC791B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xml:space="preserve">) o PCN é testado e revisado periodicamente </w:t>
      </w:r>
    </w:p>
    <w:p w14:paraId="3C2D3C6C" w14:textId="77777777" w:rsidR="008B14BB" w:rsidRDefault="00A75CFF">
      <w:pPr>
        <w:pStyle w:val="PargrafodaLista"/>
        <w:tabs>
          <w:tab w:val="left" w:pos="284"/>
        </w:tabs>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Alta Administração; Análise de impacto no negócio; Gestão de continuidade do negócio; Plano de continuidade do negócio; Política; Política de gestão de continuidade do negócio; Risco.</w:t>
      </w:r>
    </w:p>
    <w:p w14:paraId="2E73BE26" w14:textId="77777777" w:rsidR="008B14BB" w:rsidRDefault="008B14BB">
      <w:pPr>
        <w:pStyle w:val="PargrafodaLista"/>
        <w:tabs>
          <w:tab w:val="left" w:pos="284"/>
        </w:tabs>
        <w:spacing w:afterAutospacing="1" w:line="240" w:lineRule="auto"/>
        <w:ind w:left="0"/>
        <w:rPr>
          <w:sz w:val="20"/>
          <w:szCs w:val="20"/>
        </w:rPr>
      </w:pPr>
    </w:p>
    <w:p w14:paraId="29527326" w14:textId="77777777" w:rsidR="008B14BB" w:rsidRDefault="00A75CFF">
      <w:pPr>
        <w:pStyle w:val="PargrafodaLista"/>
        <w:tabs>
          <w:tab w:val="left" w:pos="284"/>
        </w:tabs>
        <w:spacing w:afterAutospacing="1" w:line="240" w:lineRule="auto"/>
        <w:ind w:left="0"/>
        <w:rPr>
          <w:b/>
        </w:rPr>
      </w:pPr>
      <w:r>
        <w:rPr>
          <w:b/>
        </w:rPr>
        <w:t>2146. A estrutura da gestão de riscos está definida.</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F3E794C" w14:textId="77777777">
        <w:tc>
          <w:tcPr>
            <w:tcW w:w="572" w:type="dxa"/>
            <w:tcBorders>
              <w:top w:val="nil"/>
              <w:left w:val="nil"/>
              <w:bottom w:val="nil"/>
              <w:right w:val="nil"/>
            </w:tcBorders>
          </w:tcPr>
          <w:p w14:paraId="5B184D3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E585EED"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43F4D27F" w14:textId="77777777">
        <w:tc>
          <w:tcPr>
            <w:tcW w:w="572" w:type="dxa"/>
            <w:tcBorders>
              <w:top w:val="nil"/>
              <w:left w:val="nil"/>
              <w:bottom w:val="nil"/>
              <w:right w:val="nil"/>
            </w:tcBorders>
          </w:tcPr>
          <w:p w14:paraId="0AC0323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A5397D7"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1A4E54C1" w14:textId="77777777">
        <w:tc>
          <w:tcPr>
            <w:tcW w:w="572" w:type="dxa"/>
            <w:tcBorders>
              <w:top w:val="nil"/>
              <w:left w:val="nil"/>
              <w:bottom w:val="nil"/>
              <w:right w:val="nil"/>
            </w:tcBorders>
          </w:tcPr>
          <w:p w14:paraId="223C1F3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7873D79"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3FD5299B" w14:textId="77777777">
        <w:trPr>
          <w:trHeight w:val="265"/>
        </w:trPr>
        <w:tc>
          <w:tcPr>
            <w:tcW w:w="572" w:type="dxa"/>
            <w:tcBorders>
              <w:top w:val="nil"/>
              <w:left w:val="nil"/>
              <w:bottom w:val="nil"/>
              <w:right w:val="nil"/>
            </w:tcBorders>
          </w:tcPr>
          <w:p w14:paraId="4A16251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E99A6F1"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77A63F3E"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A7BF400" w14:textId="77777777">
        <w:tc>
          <w:tcPr>
            <w:tcW w:w="572" w:type="dxa"/>
            <w:tcBorders>
              <w:top w:val="nil"/>
              <w:left w:val="nil"/>
              <w:bottom w:val="nil"/>
              <w:right w:val="nil"/>
            </w:tcBorders>
          </w:tcPr>
          <w:p w14:paraId="6FA9F15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59D05ED"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53F9353B"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E003E88" w14:textId="77777777">
        <w:tc>
          <w:tcPr>
            <w:tcW w:w="572" w:type="dxa"/>
            <w:tcBorders>
              <w:top w:val="nil"/>
              <w:left w:val="nil"/>
              <w:bottom w:val="nil"/>
              <w:right w:val="nil"/>
            </w:tcBorders>
          </w:tcPr>
          <w:p w14:paraId="204C562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B90F752"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736CDBA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32329D56"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5ACAAACE"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2C079460"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39D4042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15B07835"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5A6BA080" w14:textId="77777777" w:rsidR="008B14BB" w:rsidRDefault="008B14BB">
      <w:pPr>
        <w:pStyle w:val="PargrafodaLista"/>
        <w:tabs>
          <w:tab w:val="left" w:pos="284"/>
        </w:tabs>
        <w:spacing w:afterAutospacing="1" w:line="240" w:lineRule="auto"/>
        <w:ind w:left="0"/>
        <w:rPr>
          <w:sz w:val="20"/>
          <w:szCs w:val="20"/>
        </w:rPr>
      </w:pPr>
    </w:p>
    <w:p w14:paraId="6DF93812"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0CE9081F"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há política institucional de gestão de riscos aprovada pelo conselho ou colegiado superior ou pela alta administração</w:t>
      </w:r>
    </w:p>
    <w:p w14:paraId="62E9513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foram definidas as instâncias responsáveis pelo sistema de gestão de riscos e respectivas competências (p. ex. alta administração, gestores operacionais, gestores de riscos, instância de supervisão da gestão de riscos, instância colegiada de assessoramento, outras funções de segunda linha, auditoria interna)</w:t>
      </w:r>
    </w:p>
    <w:p w14:paraId="2BDDC7E2"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xml:space="preserve">) foram definidas as diretrizes da integração do processo de gestão de riscos aos processos organizacionais </w:t>
      </w:r>
    </w:p>
    <w:p w14:paraId="7649EA36"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foram definidos os critérios de análise e avaliação de riscos (orientações para determinação de níveis de risco, classificação e priorização dos riscos, e ainda para seleção das medidas de tratamento)</w:t>
      </w:r>
    </w:p>
    <w:p w14:paraId="0CAB13E7"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xml:space="preserve">) foram definidos os fluxos de comunicação para compartilhar informações e decisões acerca de gestão de riscos </w:t>
      </w:r>
    </w:p>
    <w:p w14:paraId="1A27492E"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o processo de gestão de riscos está formalizado</w:t>
      </w:r>
    </w:p>
    <w:p w14:paraId="702F2F64"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g</w:t>
      </w:r>
      <w:proofErr w:type="gramEnd"/>
      <w:r>
        <w:rPr>
          <w:sz w:val="20"/>
          <w:szCs w:val="20"/>
        </w:rPr>
        <w:t>) limites para exposição ao risco estão definidos</w:t>
      </w:r>
    </w:p>
    <w:p w14:paraId="5D3A0CAF" w14:textId="77777777" w:rsidR="008B14BB" w:rsidRDefault="00A75CFF">
      <w:pPr>
        <w:pStyle w:val="PargrafodaLista"/>
        <w:tabs>
          <w:tab w:val="left" w:pos="284"/>
        </w:tabs>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Alta Administração; Análise de riscos; Auditoria interna; Avaliação de riscos; Competências; Conselho ou Colegiado Superior; Critérios de análise e avaliação de riscos; Diretriz; Estrutura da gestão de riscos; Gestão de riscos; Limites de exposição ao risco; </w:t>
      </w:r>
      <w:proofErr w:type="gramStart"/>
      <w:r>
        <w:rPr>
          <w:color w:val="FF0000"/>
          <w:sz w:val="20"/>
          <w:szCs w:val="20"/>
        </w:rPr>
        <w:t>Política</w:t>
      </w:r>
      <w:proofErr w:type="gramEnd"/>
      <w:r>
        <w:rPr>
          <w:color w:val="FF0000"/>
          <w:sz w:val="20"/>
          <w:szCs w:val="20"/>
        </w:rPr>
        <w:t xml:space="preserve"> de gestão de riscos; Processo de gestão de riscos; Risco; Tratamento de risco.</w:t>
      </w:r>
    </w:p>
    <w:p w14:paraId="17056B12" w14:textId="77777777" w:rsidR="008B14BB" w:rsidRDefault="008B14BB">
      <w:pPr>
        <w:pStyle w:val="PargrafodaLista"/>
        <w:tabs>
          <w:tab w:val="left" w:pos="284"/>
        </w:tabs>
        <w:spacing w:afterAutospacing="1" w:line="240" w:lineRule="auto"/>
        <w:ind w:left="0"/>
        <w:rPr>
          <w:color w:val="FF0000"/>
          <w:sz w:val="20"/>
          <w:szCs w:val="20"/>
        </w:rPr>
      </w:pPr>
    </w:p>
    <w:p w14:paraId="45E94EAE" w14:textId="77777777" w:rsidR="008B14BB" w:rsidRDefault="00A75CFF">
      <w:pPr>
        <w:pStyle w:val="PargrafodaLista"/>
        <w:tabs>
          <w:tab w:val="left" w:pos="284"/>
        </w:tabs>
        <w:spacing w:afterAutospacing="1" w:line="240" w:lineRule="auto"/>
        <w:ind w:left="0"/>
        <w:rPr>
          <w:b/>
        </w:rPr>
      </w:pPr>
      <w:r>
        <w:rPr>
          <w:b/>
        </w:rPr>
        <w:t>2147. Atividades típicas de segunda linha estão estabelecidas.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D671ED6" w14:textId="77777777">
        <w:tc>
          <w:tcPr>
            <w:tcW w:w="572" w:type="dxa"/>
            <w:tcBorders>
              <w:top w:val="nil"/>
              <w:left w:val="nil"/>
              <w:bottom w:val="nil"/>
              <w:right w:val="nil"/>
            </w:tcBorders>
          </w:tcPr>
          <w:p w14:paraId="227C4B7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5670CEA"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1836D990" w14:textId="77777777">
        <w:tc>
          <w:tcPr>
            <w:tcW w:w="572" w:type="dxa"/>
            <w:tcBorders>
              <w:top w:val="nil"/>
              <w:left w:val="nil"/>
              <w:bottom w:val="nil"/>
              <w:right w:val="nil"/>
            </w:tcBorders>
          </w:tcPr>
          <w:p w14:paraId="6816C99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D3F80A3"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01ED70F6" w14:textId="77777777">
        <w:tc>
          <w:tcPr>
            <w:tcW w:w="572" w:type="dxa"/>
            <w:tcBorders>
              <w:top w:val="nil"/>
              <w:left w:val="nil"/>
              <w:bottom w:val="nil"/>
              <w:right w:val="nil"/>
            </w:tcBorders>
          </w:tcPr>
          <w:p w14:paraId="0B4535D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92E57DB"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75BA180C" w14:textId="77777777">
        <w:trPr>
          <w:trHeight w:val="265"/>
        </w:trPr>
        <w:tc>
          <w:tcPr>
            <w:tcW w:w="572" w:type="dxa"/>
            <w:tcBorders>
              <w:top w:val="nil"/>
              <w:left w:val="nil"/>
              <w:bottom w:val="nil"/>
              <w:right w:val="nil"/>
            </w:tcBorders>
          </w:tcPr>
          <w:p w14:paraId="0D133F5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71F2BB"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4C79BFA6"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7F67B77" w14:textId="77777777">
        <w:tc>
          <w:tcPr>
            <w:tcW w:w="572" w:type="dxa"/>
            <w:tcBorders>
              <w:top w:val="nil"/>
              <w:left w:val="nil"/>
              <w:bottom w:val="nil"/>
              <w:right w:val="nil"/>
            </w:tcBorders>
          </w:tcPr>
          <w:p w14:paraId="7F396EE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9609F82"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AD42759"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F2E087D" w14:textId="77777777">
        <w:tc>
          <w:tcPr>
            <w:tcW w:w="572" w:type="dxa"/>
            <w:tcBorders>
              <w:top w:val="nil"/>
              <w:left w:val="nil"/>
              <w:bottom w:val="nil"/>
              <w:right w:val="nil"/>
            </w:tcBorders>
          </w:tcPr>
          <w:p w14:paraId="75EB611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1F7A509"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74833EC8"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6A0C69CD"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943D415"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A2C1813"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48A460DA"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65245DC4"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6408668B" w14:textId="77777777" w:rsidR="008B14BB" w:rsidRDefault="008B14BB">
      <w:pPr>
        <w:pStyle w:val="PargrafodaLista"/>
        <w:tabs>
          <w:tab w:val="left" w:pos="284"/>
        </w:tabs>
        <w:spacing w:afterAutospacing="1" w:line="240" w:lineRule="auto"/>
        <w:ind w:left="0"/>
        <w:rPr>
          <w:sz w:val="20"/>
          <w:szCs w:val="20"/>
        </w:rPr>
      </w:pPr>
    </w:p>
    <w:p w14:paraId="3152D91C"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525FCF4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foram definidas e atribuídas atividades típicas de segunda linha: facilitação, apoio e monitoramento das atividades de gestão de riscos</w:t>
      </w:r>
    </w:p>
    <w:p w14:paraId="409EC06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foi definido fluxo de comunicação sobre riscos e controles entre os agentes que executam atividades de segunda linha, os gerentes de áreas (primeira linha), a auditoria interna (terceira linha), e a alta administração</w:t>
      </w:r>
    </w:p>
    <w:p w14:paraId="2548672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xml:space="preserve">) as atividades da segunda linha incluem o monitoramento da integridade e precisão dos reportes de gestão de riscos </w:t>
      </w:r>
    </w:p>
    <w:p w14:paraId="65A9B89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as atividades da segunda linha incluem o fornecimento de metodologias, ferramentas e orientações em geral para que os gestores (primeira linha) identifiquem e avaliem riscos</w:t>
      </w:r>
    </w:p>
    <w:p w14:paraId="3B1BD4B2"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as atividades da segunda linha incluem o suporte aos gestores (primeira linha) na implementação e monitoramento contínuo dos controles internos destinados a mitigar os riscos identificados</w:t>
      </w:r>
    </w:p>
    <w:p w14:paraId="35BB87F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as atividades da segunda linha incluem o apoio às atividades de auditoria interna (terceira linha), no acompanhamento e auxílio da interlocução com as áreas auditadas</w:t>
      </w:r>
    </w:p>
    <w:p w14:paraId="765B8CEE"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g</w:t>
      </w:r>
      <w:proofErr w:type="gramEnd"/>
      <w:r>
        <w:rPr>
          <w:sz w:val="20"/>
          <w:szCs w:val="20"/>
        </w:rPr>
        <w:t>) as atividades da segunda linha incluem alertar a gerência operacional (primeira linha) para questões emergentes e para as mudanças no cenário regulatório e de riscos</w:t>
      </w:r>
    </w:p>
    <w:p w14:paraId="313A78E1"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szCs w:val="20"/>
        </w:rPr>
        <w:t>?</w:t>
      </w:r>
      <w:r>
        <w:rPr>
          <w:color w:val="FF0000"/>
          <w:sz w:val="20"/>
          <w:szCs w:val="20"/>
        </w:rPr>
        <w:t xml:space="preserve"> </w:t>
      </w:r>
      <w:r>
        <w:rPr>
          <w:color w:val="FF0000"/>
          <w:sz w:val="20"/>
        </w:rPr>
        <w:t>Considere segunda linha como a segunda linha de defesa, conforme preceitua o novo modelo das três linhas do Instituto dos Auditores Internos do Brasil (IIA Brasil) de 2020.</w:t>
      </w:r>
    </w:p>
    <w:p w14:paraId="2B3C114D" w14:textId="77777777" w:rsidR="008B14BB" w:rsidRDefault="00A75CFF">
      <w:pPr>
        <w:pStyle w:val="PargrafodaLista"/>
        <w:tabs>
          <w:tab w:val="left" w:pos="284"/>
        </w:tabs>
        <w:spacing w:afterAutospacing="1" w:line="240" w:lineRule="auto"/>
        <w:ind w:left="0"/>
        <w:jc w:val="both"/>
        <w:rPr>
          <w:color w:val="FF0000"/>
          <w:sz w:val="20"/>
          <w:szCs w:val="20"/>
        </w:rPr>
      </w:pPr>
      <w:r>
        <w:rPr>
          <w:color w:val="FF0000"/>
          <w:sz w:val="20"/>
        </w:rPr>
        <w:t>Para esclarecimentos nesta questão, consulte, no glossário, os seguintes verbetes: Alta Administração; Análise de riscos; Auditoria interna; Avaliação de riscos; Competências; Conselho ou Colegiado.</w:t>
      </w:r>
    </w:p>
    <w:p w14:paraId="3A708E57" w14:textId="77777777" w:rsidR="008B14BB" w:rsidRDefault="008B14BB">
      <w:pPr>
        <w:pStyle w:val="PargrafodaLista"/>
        <w:tabs>
          <w:tab w:val="left" w:pos="284"/>
        </w:tabs>
        <w:spacing w:afterAutospacing="1" w:line="240" w:lineRule="auto"/>
        <w:ind w:left="0"/>
        <w:rPr>
          <w:color w:val="FF0000"/>
          <w:sz w:val="20"/>
          <w:szCs w:val="20"/>
        </w:rPr>
      </w:pPr>
    </w:p>
    <w:p w14:paraId="0B117181" w14:textId="77777777" w:rsidR="008B14BB" w:rsidRDefault="008B14BB">
      <w:pPr>
        <w:pStyle w:val="PargrafodaLista"/>
        <w:tabs>
          <w:tab w:val="left" w:pos="284"/>
        </w:tabs>
        <w:spacing w:afterAutospacing="1" w:line="240" w:lineRule="auto"/>
        <w:ind w:left="0"/>
        <w:rPr>
          <w:color w:val="FF0000"/>
          <w:sz w:val="20"/>
          <w:szCs w:val="20"/>
        </w:rPr>
      </w:pPr>
    </w:p>
    <w:p w14:paraId="373C29CC" w14:textId="77777777" w:rsidR="008B14BB" w:rsidRDefault="00A75CFF">
      <w:pPr>
        <w:pStyle w:val="PargrafodaLista"/>
        <w:tabs>
          <w:tab w:val="left" w:pos="284"/>
        </w:tabs>
        <w:spacing w:afterAutospacing="1" w:line="240" w:lineRule="auto"/>
        <w:ind w:left="0"/>
        <w:rPr>
          <w:sz w:val="28"/>
        </w:rPr>
      </w:pPr>
      <w:r>
        <w:rPr>
          <w:sz w:val="28"/>
        </w:rPr>
        <w:t>2150. Definir políticas de responsabilidades para a gestão da segurança da informação</w:t>
      </w:r>
    </w:p>
    <w:p w14:paraId="1A1C38F9" w14:textId="77777777" w:rsidR="008B14BB" w:rsidRDefault="008B14BB">
      <w:pPr>
        <w:pStyle w:val="PargrafodaLista"/>
        <w:tabs>
          <w:tab w:val="left" w:pos="284"/>
        </w:tabs>
        <w:spacing w:afterAutospacing="1" w:line="240" w:lineRule="auto"/>
        <w:ind w:left="0"/>
        <w:rPr>
          <w:sz w:val="28"/>
        </w:rPr>
      </w:pPr>
    </w:p>
    <w:p w14:paraId="47C27555" w14:textId="77777777" w:rsidR="008B14BB" w:rsidRDefault="00A75CFF">
      <w:pPr>
        <w:pStyle w:val="PargrafodaLista"/>
        <w:tabs>
          <w:tab w:val="left" w:pos="284"/>
        </w:tabs>
        <w:spacing w:afterAutospacing="1" w:line="240" w:lineRule="auto"/>
        <w:ind w:left="0"/>
        <w:rPr>
          <w:b/>
        </w:rPr>
      </w:pPr>
      <w:bookmarkStart w:id="21" w:name="_Hlk113892430"/>
      <w:r>
        <w:rPr>
          <w:b/>
        </w:rPr>
        <w:t>2151. A organização dispõe de uma política de segurança da informação.</w:t>
      </w:r>
      <w:bookmarkEnd w:id="21"/>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CD6F401" w14:textId="77777777">
        <w:tc>
          <w:tcPr>
            <w:tcW w:w="572" w:type="dxa"/>
            <w:tcBorders>
              <w:top w:val="nil"/>
              <w:left w:val="nil"/>
              <w:bottom w:val="nil"/>
              <w:right w:val="nil"/>
            </w:tcBorders>
          </w:tcPr>
          <w:p w14:paraId="0A1C25A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4DD6775"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3A6EF0B5" w14:textId="77777777">
        <w:tc>
          <w:tcPr>
            <w:tcW w:w="572" w:type="dxa"/>
            <w:tcBorders>
              <w:top w:val="nil"/>
              <w:left w:val="nil"/>
              <w:bottom w:val="nil"/>
              <w:right w:val="nil"/>
            </w:tcBorders>
          </w:tcPr>
          <w:p w14:paraId="0D5BB7F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2AE0E80"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0736FFD2" w14:textId="77777777">
        <w:tc>
          <w:tcPr>
            <w:tcW w:w="572" w:type="dxa"/>
            <w:tcBorders>
              <w:top w:val="nil"/>
              <w:left w:val="nil"/>
              <w:bottom w:val="nil"/>
              <w:right w:val="nil"/>
            </w:tcBorders>
          </w:tcPr>
          <w:p w14:paraId="4D15300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0E0B2C5"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79A0255F" w14:textId="77777777">
        <w:trPr>
          <w:trHeight w:val="265"/>
        </w:trPr>
        <w:tc>
          <w:tcPr>
            <w:tcW w:w="572" w:type="dxa"/>
            <w:tcBorders>
              <w:top w:val="nil"/>
              <w:left w:val="nil"/>
              <w:bottom w:val="nil"/>
              <w:right w:val="nil"/>
            </w:tcBorders>
          </w:tcPr>
          <w:p w14:paraId="6400BD0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B5FC587"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742990AD"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7DF42CE" w14:textId="77777777">
        <w:tc>
          <w:tcPr>
            <w:tcW w:w="572" w:type="dxa"/>
            <w:tcBorders>
              <w:top w:val="nil"/>
              <w:left w:val="nil"/>
              <w:bottom w:val="nil"/>
              <w:right w:val="nil"/>
            </w:tcBorders>
          </w:tcPr>
          <w:p w14:paraId="0FC6965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0823F94"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2FCDDE8B"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62782CA" w14:textId="77777777">
        <w:tc>
          <w:tcPr>
            <w:tcW w:w="572" w:type="dxa"/>
            <w:tcBorders>
              <w:top w:val="nil"/>
              <w:left w:val="nil"/>
              <w:bottom w:val="nil"/>
              <w:right w:val="nil"/>
            </w:tcBorders>
          </w:tcPr>
          <w:p w14:paraId="1B12972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33E77FC"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7E8DC1D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F51E691"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407089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CE1605F"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D3AFC5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4AEFA205"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14D16B95" w14:textId="77777777" w:rsidR="008B14BB" w:rsidRDefault="008B14BB">
      <w:pPr>
        <w:pStyle w:val="PargrafodaLista"/>
        <w:tabs>
          <w:tab w:val="left" w:pos="284"/>
        </w:tabs>
        <w:spacing w:afterAutospacing="1" w:line="240" w:lineRule="auto"/>
        <w:ind w:left="0"/>
        <w:rPr>
          <w:color w:val="FF0000"/>
          <w:sz w:val="20"/>
          <w:szCs w:val="20"/>
        </w:rPr>
      </w:pPr>
    </w:p>
    <w:p w14:paraId="4118F1B2"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74FD06D6" w14:textId="77777777" w:rsidR="008B14BB" w:rsidRDefault="00A75CFF">
      <w:pPr>
        <w:pStyle w:val="PargrafodaLista"/>
        <w:tabs>
          <w:tab w:val="left" w:pos="284"/>
        </w:tabs>
        <w:spacing w:afterAutospacing="1" w:line="240" w:lineRule="auto"/>
        <w:ind w:left="0"/>
        <w:jc w:val="both"/>
        <w:rPr>
          <w:sz w:val="20"/>
        </w:rPr>
      </w:pPr>
      <w:bookmarkStart w:id="22" w:name="_Hlk50446897"/>
      <w:proofErr w:type="gramStart"/>
      <w:r>
        <w:rPr>
          <w:rFonts w:ascii="Webdings" w:eastAsia="Webdings" w:hAnsi="Webdings" w:cs="Webdings"/>
          <w:sz w:val="20"/>
          <w:szCs w:val="20"/>
        </w:rPr>
        <w:t></w:t>
      </w:r>
      <w:r>
        <w:rPr>
          <w:sz w:val="20"/>
          <w:szCs w:val="20"/>
        </w:rPr>
        <w:t xml:space="preserve">  </w:t>
      </w:r>
      <w:bookmarkEnd w:id="22"/>
      <w:r>
        <w:rPr>
          <w:sz w:val="20"/>
        </w:rPr>
        <w:t>a</w:t>
      </w:r>
      <w:proofErr w:type="gramEnd"/>
      <w:r>
        <w:rPr>
          <w:sz w:val="20"/>
        </w:rPr>
        <w:t xml:space="preserve">) a política declara o comprometimento da alta administração e estabelece princípios, diretrizes, objetivos, estruturas e responsabilidades relativos à segurança da informação </w:t>
      </w:r>
    </w:p>
    <w:p w14:paraId="29FC436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xml:space="preserve">) a política (ou norma interna complementar) contempla diretrizes sobre gestão de riscos de segurança da informação </w:t>
      </w:r>
    </w:p>
    <w:p w14:paraId="4DB232B6"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a política abrange diretrizes para conscientização, treinamento e educação em segurança da informação</w:t>
      </w:r>
    </w:p>
    <w:p w14:paraId="485052B9"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a política é amplamente comunicada a empregados, servidores, colaboradores e partes externas relevantes</w:t>
      </w:r>
    </w:p>
    <w:p w14:paraId="4C825E8B"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política é mantida atualizada, por meio de revisões periódicas</w:t>
      </w:r>
    </w:p>
    <w:p w14:paraId="4071E472" w14:textId="77777777" w:rsidR="008B14BB" w:rsidRDefault="00A75CFF">
      <w:pPr>
        <w:pStyle w:val="PargrafodaLista"/>
        <w:tabs>
          <w:tab w:val="left" w:pos="284"/>
        </w:tabs>
        <w:spacing w:afterAutospacing="1" w:line="240" w:lineRule="auto"/>
        <w:ind w:left="0"/>
        <w:jc w:val="both"/>
        <w:rPr>
          <w:color w:val="FF0000"/>
          <w:sz w:val="18"/>
          <w:szCs w:val="20"/>
        </w:rPr>
      </w:pPr>
      <w:r>
        <w:rPr>
          <w:b/>
          <w:color w:val="FF0000"/>
          <w:sz w:val="20"/>
        </w:rPr>
        <w:t xml:space="preserve">? </w:t>
      </w:r>
      <w:r>
        <w:rPr>
          <w:color w:val="FF0000"/>
          <w:sz w:val="20"/>
        </w:rPr>
        <w:t>Para esclarecimentos nesta questão, consulte, no glossário, os seguintes verbetes: Alta Administração; Colaboradores; Diretriz; Gestão de riscos; Informação; Política; Política de segurança da informação; Risco de Segurança da Informação; Segurança da Informação.</w:t>
      </w:r>
    </w:p>
    <w:p w14:paraId="6C55BD1B" w14:textId="77777777" w:rsidR="008B14BB" w:rsidRDefault="008B14BB">
      <w:pPr>
        <w:pStyle w:val="PargrafodaLista"/>
        <w:tabs>
          <w:tab w:val="left" w:pos="284"/>
        </w:tabs>
        <w:spacing w:afterAutospacing="1" w:line="240" w:lineRule="auto"/>
        <w:ind w:left="0"/>
        <w:rPr>
          <w:sz w:val="20"/>
          <w:szCs w:val="20"/>
        </w:rPr>
      </w:pPr>
    </w:p>
    <w:p w14:paraId="3044B0E4" w14:textId="77777777" w:rsidR="008B14BB" w:rsidRDefault="00A75CFF">
      <w:pPr>
        <w:pStyle w:val="PargrafodaLista"/>
        <w:tabs>
          <w:tab w:val="left" w:pos="284"/>
        </w:tabs>
        <w:spacing w:afterAutospacing="1" w:line="240" w:lineRule="auto"/>
        <w:ind w:left="0"/>
        <w:rPr>
          <w:b/>
        </w:rPr>
      </w:pPr>
      <w:bookmarkStart w:id="23" w:name="_Hlk113892453"/>
      <w:r>
        <w:rPr>
          <w:b/>
        </w:rPr>
        <w:t>2152. A organização dispõe de comitê de segurança da informação.</w:t>
      </w:r>
      <w:bookmarkEnd w:id="23"/>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502E182" w14:textId="77777777">
        <w:tc>
          <w:tcPr>
            <w:tcW w:w="572" w:type="dxa"/>
            <w:tcBorders>
              <w:top w:val="nil"/>
              <w:left w:val="nil"/>
              <w:bottom w:val="nil"/>
              <w:right w:val="nil"/>
            </w:tcBorders>
          </w:tcPr>
          <w:p w14:paraId="5642ECE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086233E"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32B4DD0B" w14:textId="77777777">
        <w:tc>
          <w:tcPr>
            <w:tcW w:w="572" w:type="dxa"/>
            <w:tcBorders>
              <w:top w:val="nil"/>
              <w:left w:val="nil"/>
              <w:bottom w:val="nil"/>
              <w:right w:val="nil"/>
            </w:tcBorders>
          </w:tcPr>
          <w:p w14:paraId="2A9205D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EF75CEE"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0B4C90FF" w14:textId="77777777">
        <w:tc>
          <w:tcPr>
            <w:tcW w:w="572" w:type="dxa"/>
            <w:tcBorders>
              <w:top w:val="nil"/>
              <w:left w:val="nil"/>
              <w:bottom w:val="nil"/>
              <w:right w:val="nil"/>
            </w:tcBorders>
          </w:tcPr>
          <w:p w14:paraId="5F90CCE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110C46E"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79B30D7B" w14:textId="77777777">
        <w:trPr>
          <w:trHeight w:val="265"/>
        </w:trPr>
        <w:tc>
          <w:tcPr>
            <w:tcW w:w="572" w:type="dxa"/>
            <w:tcBorders>
              <w:top w:val="nil"/>
              <w:left w:val="nil"/>
              <w:bottom w:val="nil"/>
              <w:right w:val="nil"/>
            </w:tcBorders>
          </w:tcPr>
          <w:p w14:paraId="136342B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203CD55"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46E92812"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81A66B9" w14:textId="77777777">
        <w:tc>
          <w:tcPr>
            <w:tcW w:w="572" w:type="dxa"/>
            <w:tcBorders>
              <w:top w:val="nil"/>
              <w:left w:val="nil"/>
              <w:bottom w:val="nil"/>
              <w:right w:val="nil"/>
            </w:tcBorders>
          </w:tcPr>
          <w:p w14:paraId="65192AC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18C1C3F"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47245695"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AAE637D" w14:textId="77777777">
        <w:tc>
          <w:tcPr>
            <w:tcW w:w="572" w:type="dxa"/>
            <w:tcBorders>
              <w:top w:val="nil"/>
              <w:left w:val="nil"/>
              <w:bottom w:val="nil"/>
              <w:right w:val="nil"/>
            </w:tcBorders>
          </w:tcPr>
          <w:p w14:paraId="07E3A3D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310763F"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6995293F"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A5C5857"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63B5BE25"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E4C88A7"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6923482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993158C"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3F2BA520" w14:textId="77777777" w:rsidR="008B14BB" w:rsidRDefault="008B14BB">
      <w:pPr>
        <w:pStyle w:val="PargrafodaLista"/>
        <w:tabs>
          <w:tab w:val="left" w:pos="284"/>
        </w:tabs>
        <w:spacing w:afterAutospacing="1" w:line="240" w:lineRule="auto"/>
        <w:ind w:left="0"/>
        <w:jc w:val="both"/>
        <w:rPr>
          <w:sz w:val="20"/>
          <w:szCs w:val="20"/>
        </w:rPr>
      </w:pPr>
    </w:p>
    <w:p w14:paraId="086A99FD"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7CA23ED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o comitê de segurança da informação realiza as atividades previstas em seu ato constitutivo</w:t>
      </w:r>
    </w:p>
    <w:p w14:paraId="7750FC2A"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o comitê formula diretrizes para a segurança da informação</w:t>
      </w:r>
    </w:p>
    <w:p w14:paraId="78E6DD74"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xml:space="preserve">) o comitê propõe a elaboração e a revisão de normas e de procedimentos inerentes à segurança da informação </w:t>
      </w:r>
    </w:p>
    <w:p w14:paraId="4BCA9144"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o comitê é composto por representantes de áreas relevantes da organização</w:t>
      </w:r>
    </w:p>
    <w:p w14:paraId="3533CDB9"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lastRenderedPageBreak/>
        <w:t>?</w:t>
      </w:r>
      <w:r>
        <w:rPr>
          <w:color w:val="FF0000"/>
          <w:sz w:val="20"/>
        </w:rPr>
        <w:t xml:space="preserve"> Para esclarecimentos nesta questão, consulte, no glossário, os seguintes verbetes: Comitê de segurança da informação; Diretriz; Informação; Segurança da Informação.</w:t>
      </w:r>
    </w:p>
    <w:p w14:paraId="1F67FAE4" w14:textId="77777777" w:rsidR="008B14BB" w:rsidRDefault="008B14BB">
      <w:pPr>
        <w:pStyle w:val="PargrafodaLista"/>
        <w:tabs>
          <w:tab w:val="left" w:pos="284"/>
        </w:tabs>
        <w:spacing w:afterAutospacing="1" w:line="240" w:lineRule="auto"/>
        <w:ind w:left="0"/>
        <w:rPr>
          <w:sz w:val="20"/>
          <w:szCs w:val="20"/>
        </w:rPr>
      </w:pPr>
    </w:p>
    <w:p w14:paraId="7310B7A5" w14:textId="77777777" w:rsidR="008B14BB" w:rsidRDefault="00A75CFF">
      <w:pPr>
        <w:pStyle w:val="PargrafodaLista"/>
        <w:tabs>
          <w:tab w:val="left" w:pos="284"/>
        </w:tabs>
        <w:spacing w:afterAutospacing="1" w:line="240" w:lineRule="auto"/>
        <w:ind w:left="0"/>
        <w:rPr>
          <w:b/>
        </w:rPr>
      </w:pPr>
      <w:bookmarkStart w:id="24" w:name="_Hlk113892457"/>
      <w:r>
        <w:rPr>
          <w:b/>
        </w:rPr>
        <w:t>2153. A organização possui um gestor institucional de segurança da informação.</w:t>
      </w:r>
      <w:bookmarkEnd w:id="24"/>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5ABE50FE" w14:textId="77777777">
        <w:tc>
          <w:tcPr>
            <w:tcW w:w="572" w:type="dxa"/>
            <w:tcBorders>
              <w:top w:val="nil"/>
              <w:left w:val="nil"/>
              <w:bottom w:val="nil"/>
              <w:right w:val="nil"/>
            </w:tcBorders>
          </w:tcPr>
          <w:p w14:paraId="6362255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73F1967"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562B2F00" w14:textId="77777777">
        <w:tc>
          <w:tcPr>
            <w:tcW w:w="572" w:type="dxa"/>
            <w:tcBorders>
              <w:top w:val="nil"/>
              <w:left w:val="nil"/>
              <w:bottom w:val="nil"/>
              <w:right w:val="nil"/>
            </w:tcBorders>
          </w:tcPr>
          <w:p w14:paraId="5236128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F72120B"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1A376B3F" w14:textId="77777777">
        <w:tc>
          <w:tcPr>
            <w:tcW w:w="572" w:type="dxa"/>
            <w:tcBorders>
              <w:top w:val="nil"/>
              <w:left w:val="nil"/>
              <w:bottom w:val="nil"/>
              <w:right w:val="nil"/>
            </w:tcBorders>
          </w:tcPr>
          <w:p w14:paraId="51B6E85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0FC4D89"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5141202D" w14:textId="77777777">
        <w:trPr>
          <w:trHeight w:val="265"/>
        </w:trPr>
        <w:tc>
          <w:tcPr>
            <w:tcW w:w="572" w:type="dxa"/>
            <w:tcBorders>
              <w:top w:val="nil"/>
              <w:left w:val="nil"/>
              <w:bottom w:val="nil"/>
              <w:right w:val="nil"/>
            </w:tcBorders>
          </w:tcPr>
          <w:p w14:paraId="5B1A07B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0A690F6"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6113D78D"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F295492" w14:textId="77777777">
        <w:tc>
          <w:tcPr>
            <w:tcW w:w="572" w:type="dxa"/>
            <w:tcBorders>
              <w:top w:val="nil"/>
              <w:left w:val="nil"/>
              <w:bottom w:val="nil"/>
              <w:right w:val="nil"/>
            </w:tcBorders>
          </w:tcPr>
          <w:p w14:paraId="4A7C440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C4A86AE"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721D7549"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E5F77AA" w14:textId="77777777">
        <w:tc>
          <w:tcPr>
            <w:tcW w:w="572" w:type="dxa"/>
            <w:tcBorders>
              <w:top w:val="nil"/>
              <w:left w:val="nil"/>
              <w:bottom w:val="nil"/>
              <w:right w:val="nil"/>
            </w:tcBorders>
          </w:tcPr>
          <w:p w14:paraId="1F9E6A5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B62447B"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23E9D0FE"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C035D7D"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08266D9D"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547D469"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6FAC98B5"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4B6B4C6B"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5F7EA9F2" w14:textId="77777777" w:rsidR="008B14BB" w:rsidRDefault="008B14BB">
      <w:pPr>
        <w:pStyle w:val="PargrafodaLista"/>
        <w:tabs>
          <w:tab w:val="left" w:pos="284"/>
        </w:tabs>
        <w:spacing w:afterAutospacing="1" w:line="240" w:lineRule="auto"/>
        <w:ind w:left="0"/>
        <w:rPr>
          <w:sz w:val="18"/>
          <w:szCs w:val="20"/>
        </w:rPr>
      </w:pPr>
    </w:p>
    <w:p w14:paraId="194A860D"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5B057218"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o gestor institucional de segurança da informação foi designado formalmente pela alta administração</w:t>
      </w:r>
    </w:p>
    <w:p w14:paraId="7AF6E698"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xml:space="preserve">) o gestor institucional de segurança da informação reporta-se diretamente à alta administração </w:t>
      </w:r>
    </w:p>
    <w:p w14:paraId="6CF95A4A"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o gestor institucional de segurança da informação coordena o processo de gestão de riscos de segurança da informação em âmbito institucional</w:t>
      </w:r>
    </w:p>
    <w:p w14:paraId="3509B98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o gestor institucional de segurança da informação coordena ações de segurança da informação em âmbito institucional</w:t>
      </w:r>
    </w:p>
    <w:p w14:paraId="511E3DA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o gestor institucional de segurança da informação fomenta e coordena ações periódicas de conscientização e de treinamento em segurança da informação para todas as partes interessadas, incluindo autoridades, servidores e colaboradores</w:t>
      </w:r>
    </w:p>
    <w:p w14:paraId="102F83C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o gestor institucional de segurança da informação detém as prerrogativas e os recursos necessários para o desempenho de todas as suas competências</w:t>
      </w:r>
    </w:p>
    <w:p w14:paraId="09DE98C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g</w:t>
      </w:r>
      <w:proofErr w:type="gramEnd"/>
      <w:r>
        <w:rPr>
          <w:sz w:val="20"/>
          <w:szCs w:val="20"/>
        </w:rPr>
        <w:t>) o gestor institucional de segurança da informação foi designado dentre os servidores públicos civis ou militares ocupantes de cargos efetivos, lotados na organização e com formação ou capacitação técnica compatível às suas atribuições</w:t>
      </w:r>
    </w:p>
    <w:p w14:paraId="3B96A71C"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 xml:space="preserve">? </w:t>
      </w:r>
      <w:r>
        <w:rPr>
          <w:color w:val="FF0000"/>
          <w:sz w:val="20"/>
        </w:rPr>
        <w:t>Para esclarecimentos nesta questão, consulte, no glossário, os seguintes verbetes: Alta Administração; Competências; Gestão de riscos; Gestor institucional de segurança da informação; Informação; Partes interessadas; Risco de Segurança da Informação; Segurança da Informação.</w:t>
      </w:r>
    </w:p>
    <w:p w14:paraId="1D95C134" w14:textId="77777777" w:rsidR="008B14BB" w:rsidRDefault="008B14BB">
      <w:pPr>
        <w:pStyle w:val="PargrafodaLista"/>
        <w:tabs>
          <w:tab w:val="left" w:pos="284"/>
        </w:tabs>
        <w:spacing w:afterAutospacing="1" w:line="240" w:lineRule="auto"/>
        <w:ind w:left="0"/>
        <w:rPr>
          <w:color w:val="FF0000"/>
          <w:sz w:val="16"/>
          <w:szCs w:val="20"/>
        </w:rPr>
      </w:pPr>
    </w:p>
    <w:p w14:paraId="1521AE2D" w14:textId="77777777" w:rsidR="008B14BB" w:rsidRDefault="008B14BB">
      <w:pPr>
        <w:pStyle w:val="PargrafodaLista"/>
        <w:tabs>
          <w:tab w:val="left" w:pos="284"/>
        </w:tabs>
        <w:spacing w:afterAutospacing="1" w:line="240" w:lineRule="auto"/>
        <w:ind w:left="0"/>
        <w:rPr>
          <w:sz w:val="20"/>
          <w:szCs w:val="20"/>
        </w:rPr>
      </w:pPr>
    </w:p>
    <w:p w14:paraId="4823B65C" w14:textId="77777777" w:rsidR="008B14BB" w:rsidRDefault="00A75CFF">
      <w:pPr>
        <w:pStyle w:val="PargrafodaLista"/>
        <w:tabs>
          <w:tab w:val="left" w:pos="284"/>
        </w:tabs>
        <w:spacing w:afterAutospacing="1" w:line="240" w:lineRule="auto"/>
        <w:ind w:left="0"/>
        <w:rPr>
          <w:b/>
          <w:bCs/>
        </w:rPr>
      </w:pPr>
      <w:r>
        <w:rPr>
          <w:b/>
          <w:bCs/>
        </w:rPr>
        <w:t>2154. A organização possui um responsável pelo tratamento e resposta a incidentes.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50BA220F" w14:textId="77777777">
        <w:trPr>
          <w:trHeight w:val="300"/>
        </w:trPr>
        <w:tc>
          <w:tcPr>
            <w:tcW w:w="572" w:type="dxa"/>
            <w:tcBorders>
              <w:top w:val="nil"/>
              <w:left w:val="nil"/>
              <w:bottom w:val="nil"/>
              <w:right w:val="nil"/>
            </w:tcBorders>
          </w:tcPr>
          <w:p w14:paraId="1D17C23D"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3835755" w14:textId="77777777" w:rsidR="008B14BB" w:rsidRDefault="00A75CFF">
            <w:pPr>
              <w:pStyle w:val="PargrafodaLista"/>
              <w:spacing w:beforeAutospacing="1" w:after="0" w:line="240" w:lineRule="auto"/>
              <w:ind w:left="0"/>
              <w:jc w:val="both"/>
              <w:rPr>
                <w:sz w:val="20"/>
                <w:szCs w:val="20"/>
              </w:rPr>
            </w:pPr>
            <w:r>
              <w:rPr>
                <w:sz w:val="20"/>
                <w:szCs w:val="20"/>
              </w:rPr>
              <w:t>Não adota</w:t>
            </w:r>
          </w:p>
        </w:tc>
      </w:tr>
      <w:tr w:rsidR="008B14BB" w14:paraId="4A0279D1" w14:textId="77777777">
        <w:trPr>
          <w:trHeight w:val="300"/>
        </w:trPr>
        <w:tc>
          <w:tcPr>
            <w:tcW w:w="572" w:type="dxa"/>
            <w:tcBorders>
              <w:top w:val="nil"/>
              <w:left w:val="nil"/>
              <w:bottom w:val="nil"/>
              <w:right w:val="nil"/>
            </w:tcBorders>
          </w:tcPr>
          <w:p w14:paraId="0FB96C8C"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785FB31" w14:textId="77777777" w:rsidR="008B14BB" w:rsidRDefault="00A75CFF">
            <w:pPr>
              <w:pStyle w:val="PargrafodaLista"/>
              <w:spacing w:beforeAutospacing="1" w:after="0" w:line="240" w:lineRule="auto"/>
              <w:ind w:left="0"/>
              <w:jc w:val="both"/>
              <w:rPr>
                <w:sz w:val="20"/>
                <w:szCs w:val="20"/>
              </w:rPr>
            </w:pPr>
            <w:r>
              <w:rPr>
                <w:sz w:val="20"/>
                <w:szCs w:val="20"/>
              </w:rPr>
              <w:t>Há decisão formal ou plano aprovado para adotá-lo</w:t>
            </w:r>
          </w:p>
        </w:tc>
      </w:tr>
      <w:tr w:rsidR="008B14BB" w14:paraId="4F0E82EF" w14:textId="77777777">
        <w:trPr>
          <w:trHeight w:val="300"/>
        </w:trPr>
        <w:tc>
          <w:tcPr>
            <w:tcW w:w="572" w:type="dxa"/>
            <w:tcBorders>
              <w:top w:val="nil"/>
              <w:left w:val="nil"/>
              <w:bottom w:val="nil"/>
              <w:right w:val="nil"/>
            </w:tcBorders>
          </w:tcPr>
          <w:p w14:paraId="5C0819CC"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DD27CE7" w14:textId="77777777" w:rsidR="008B14BB" w:rsidRDefault="00A75CFF">
            <w:pPr>
              <w:pStyle w:val="PargrafodaLista"/>
              <w:spacing w:beforeAutospacing="1" w:after="0" w:line="240" w:lineRule="auto"/>
              <w:ind w:left="0"/>
              <w:jc w:val="both"/>
            </w:pPr>
            <w:r>
              <w:rPr>
                <w:sz w:val="20"/>
                <w:szCs w:val="20"/>
              </w:rPr>
              <w:t>Adota em menor parte</w:t>
            </w:r>
          </w:p>
        </w:tc>
      </w:tr>
      <w:tr w:rsidR="008B14BB" w14:paraId="428D6CD7" w14:textId="77777777">
        <w:trPr>
          <w:trHeight w:val="265"/>
        </w:trPr>
        <w:tc>
          <w:tcPr>
            <w:tcW w:w="572" w:type="dxa"/>
            <w:tcBorders>
              <w:top w:val="nil"/>
              <w:left w:val="nil"/>
              <w:bottom w:val="nil"/>
              <w:right w:val="nil"/>
            </w:tcBorders>
          </w:tcPr>
          <w:p w14:paraId="7AC1DC91"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A37AD65" w14:textId="77777777" w:rsidR="008B14BB" w:rsidRDefault="00A75CFF">
            <w:pPr>
              <w:pStyle w:val="PargrafodaLista"/>
              <w:spacing w:beforeAutospacing="1" w:afterAutospacing="1" w:line="240" w:lineRule="auto"/>
              <w:ind w:left="0"/>
              <w:jc w:val="both"/>
              <w:rPr>
                <w:sz w:val="20"/>
                <w:szCs w:val="20"/>
              </w:rPr>
            </w:pPr>
            <w:r>
              <w:rPr>
                <w:sz w:val="20"/>
                <w:szCs w:val="20"/>
              </w:rPr>
              <w:t>Adota parcialmente</w:t>
            </w:r>
          </w:p>
          <w:p w14:paraId="4503EC4F" w14:textId="77777777" w:rsidR="008B14BB" w:rsidRDefault="00A75CFF">
            <w:pPr>
              <w:pStyle w:val="PargrafodaLista"/>
              <w:spacing w:beforeAutospacing="1" w:after="0" w:line="240" w:lineRule="auto"/>
              <w:ind w:left="0"/>
              <w:jc w:val="both"/>
              <w:rPr>
                <w:color w:val="7F7F7F" w:themeColor="text1" w:themeTint="8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3D38CED7" w14:textId="77777777">
        <w:trPr>
          <w:trHeight w:val="300"/>
        </w:trPr>
        <w:tc>
          <w:tcPr>
            <w:tcW w:w="572" w:type="dxa"/>
            <w:tcBorders>
              <w:top w:val="nil"/>
              <w:left w:val="nil"/>
              <w:bottom w:val="nil"/>
              <w:right w:val="nil"/>
            </w:tcBorders>
          </w:tcPr>
          <w:p w14:paraId="46953B4A"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66104EC9" w14:textId="77777777" w:rsidR="008B14BB" w:rsidRDefault="00A75CFF">
            <w:pPr>
              <w:pStyle w:val="PargrafodaLista"/>
              <w:spacing w:beforeAutospacing="1" w:afterAutospacing="1" w:line="240" w:lineRule="auto"/>
              <w:ind w:left="0"/>
              <w:jc w:val="both"/>
              <w:rPr>
                <w:sz w:val="20"/>
                <w:szCs w:val="20"/>
              </w:rPr>
            </w:pPr>
            <w:r>
              <w:rPr>
                <w:sz w:val="20"/>
                <w:szCs w:val="20"/>
              </w:rPr>
              <w:t>Adota em maior parte ou totalmente</w:t>
            </w:r>
          </w:p>
          <w:p w14:paraId="1AAB6B1C" w14:textId="77777777" w:rsidR="008B14BB" w:rsidRDefault="00A75CFF">
            <w:pPr>
              <w:pStyle w:val="PargrafodaLista"/>
              <w:spacing w:beforeAutospacing="1" w:after="0" w:line="240" w:lineRule="auto"/>
              <w:ind w:left="0"/>
              <w:jc w:val="both"/>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45A5EE1B" w14:textId="77777777">
        <w:trPr>
          <w:trHeight w:val="300"/>
        </w:trPr>
        <w:tc>
          <w:tcPr>
            <w:tcW w:w="572" w:type="dxa"/>
            <w:tcBorders>
              <w:top w:val="nil"/>
              <w:left w:val="nil"/>
              <w:bottom w:val="nil"/>
              <w:right w:val="nil"/>
            </w:tcBorders>
          </w:tcPr>
          <w:p w14:paraId="4763D463"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BD7C257" w14:textId="77777777" w:rsidR="008B14BB" w:rsidRDefault="00A75CFF">
            <w:pPr>
              <w:pStyle w:val="PargrafodaLista"/>
              <w:spacing w:beforeAutospacing="1" w:after="0" w:line="240" w:lineRule="auto"/>
              <w:ind w:left="0"/>
              <w:jc w:val="both"/>
              <w:rPr>
                <w:sz w:val="20"/>
                <w:szCs w:val="20"/>
              </w:rPr>
            </w:pPr>
            <w:r>
              <w:rPr>
                <w:sz w:val="20"/>
                <w:szCs w:val="20"/>
              </w:rPr>
              <w:t>Não se aplica</w:t>
            </w:r>
          </w:p>
          <w:p w14:paraId="7F475E6A"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lei e/ou norma, externa à organização, que impede a implementação desta prática.</w:t>
            </w:r>
          </w:p>
          <w:p w14:paraId="6FFE0E67"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que leis e/ou normas são essas:</w:t>
            </w:r>
          </w:p>
          <w:p w14:paraId="007B760A"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estudos que demonstram que o custo de implementar este controle é maior que o benefício que seria obtido dessa implementação.</w:t>
            </w:r>
          </w:p>
          <w:p w14:paraId="1B6C1169"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Identifique esses estudos:</w:t>
            </w:r>
          </w:p>
          <w:p w14:paraId="1BE4B055"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 outras razões.</w:t>
            </w:r>
          </w:p>
          <w:p w14:paraId="2F4D5AEC" w14:textId="77777777" w:rsidR="008B14BB" w:rsidRDefault="00A75CFF">
            <w:pPr>
              <w:pStyle w:val="PargrafodaLista"/>
              <w:spacing w:beforeAutospacing="1" w:after="0" w:line="240" w:lineRule="auto"/>
              <w:ind w:left="0"/>
              <w:jc w:val="both"/>
              <w:rPr>
                <w:color w:val="7F7F7F" w:themeColor="text1" w:themeTint="80"/>
                <w:sz w:val="18"/>
                <w:szCs w:val="18"/>
              </w:rPr>
            </w:pPr>
            <w:r>
              <w:rPr>
                <w:color w:val="7F7F7F" w:themeColor="text1" w:themeTint="80"/>
                <w:sz w:val="18"/>
                <w:szCs w:val="18"/>
              </w:rPr>
              <w:t>Explique que razões são essas:</w:t>
            </w:r>
          </w:p>
        </w:tc>
      </w:tr>
    </w:tbl>
    <w:p w14:paraId="09AC6641" w14:textId="77777777" w:rsidR="008B14BB" w:rsidRDefault="008B14BB">
      <w:pPr>
        <w:pStyle w:val="PargrafodaLista"/>
        <w:tabs>
          <w:tab w:val="left" w:pos="284"/>
        </w:tabs>
        <w:spacing w:afterAutospacing="1" w:line="240" w:lineRule="auto"/>
        <w:ind w:left="0"/>
        <w:rPr>
          <w:sz w:val="18"/>
          <w:szCs w:val="18"/>
        </w:rPr>
      </w:pPr>
    </w:p>
    <w:p w14:paraId="35DB7EB7"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409907AD"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 responsável pelo tratamento e resposta a incidentes foi designado formalmente pela alta administração</w:t>
      </w:r>
    </w:p>
    <w:p w14:paraId="49C83F7B"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b) o </w:t>
      </w:r>
      <w:r>
        <w:rPr>
          <w:rFonts w:cs="Calibri"/>
          <w:color w:val="000000" w:themeColor="text1"/>
          <w:sz w:val="19"/>
          <w:szCs w:val="19"/>
        </w:rPr>
        <w:t>responsável pelo tratamento e resposta a incidentes monitora os recursos de TIC, detecta e realiza as análises dos incidentes de segurança da informação</w:t>
      </w:r>
    </w:p>
    <w:p w14:paraId="22381E0A"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c) o </w:t>
      </w:r>
      <w:r>
        <w:rPr>
          <w:rFonts w:cs="Calibri"/>
          <w:color w:val="000000" w:themeColor="text1"/>
          <w:sz w:val="19"/>
          <w:szCs w:val="19"/>
        </w:rPr>
        <w:t>responsável pelo tratamento e resposta a incidentes identifica as vulnerabilidades de segurança da informação da organização</w:t>
      </w:r>
    </w:p>
    <w:p w14:paraId="5DE51CA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xml:space="preserve">) o </w:t>
      </w:r>
      <w:r>
        <w:rPr>
          <w:rFonts w:cs="Calibri"/>
          <w:color w:val="000000" w:themeColor="text1"/>
          <w:sz w:val="19"/>
          <w:szCs w:val="19"/>
        </w:rPr>
        <w:t>responsável pelo tratamento e resposta a incidentes</w:t>
      </w:r>
      <w:r>
        <w:rPr>
          <w:sz w:val="20"/>
          <w:szCs w:val="20"/>
        </w:rPr>
        <w:t xml:space="preserve"> recebe e propõe respostas a notificações relacionadas a incidentes de segurança da informação</w:t>
      </w:r>
    </w:p>
    <w:p w14:paraId="398832C4"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xml:space="preserve">) o </w:t>
      </w:r>
      <w:r>
        <w:rPr>
          <w:rFonts w:cs="Calibri"/>
          <w:color w:val="000000" w:themeColor="text1"/>
          <w:sz w:val="19"/>
          <w:szCs w:val="19"/>
        </w:rPr>
        <w:t>responsável pelo tratamento e resposta a incidentes</w:t>
      </w:r>
      <w:r>
        <w:rPr>
          <w:sz w:val="20"/>
          <w:szCs w:val="20"/>
        </w:rPr>
        <w:t xml:space="preserve"> coordena e executa atividades de tratamento e resposta a eventos de segurança da informação</w:t>
      </w:r>
    </w:p>
    <w:p w14:paraId="391060B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o responsável pelo tratamento e resposta a incidentes foi designado dentre os servidores públicos civis ou militares ocupantes de cargos efetivos, lotados na organização e com formação ou capacitação técnica compatível às suas atribuições</w:t>
      </w:r>
    </w:p>
    <w:p w14:paraId="445B52AD" w14:textId="77777777" w:rsidR="008B14BB" w:rsidRDefault="00A75CFF">
      <w:pPr>
        <w:pStyle w:val="PargrafodaLista"/>
        <w:tabs>
          <w:tab w:val="left" w:pos="284"/>
        </w:tabs>
        <w:spacing w:afterAutospacing="1" w:line="240" w:lineRule="auto"/>
        <w:ind w:left="0"/>
        <w:jc w:val="both"/>
        <w:rPr>
          <w:color w:val="FF0000"/>
          <w:sz w:val="20"/>
          <w:szCs w:val="20"/>
        </w:rPr>
      </w:pPr>
      <w:r>
        <w:rPr>
          <w:b/>
          <w:bCs/>
          <w:color w:val="FF0000"/>
          <w:sz w:val="20"/>
          <w:szCs w:val="20"/>
        </w:rPr>
        <w:t xml:space="preserve">? </w:t>
      </w:r>
      <w:r>
        <w:rPr>
          <w:color w:val="FF0000"/>
          <w:sz w:val="20"/>
          <w:szCs w:val="20"/>
        </w:rPr>
        <w:t xml:space="preserve">Para esclarecimentos nesta questão, consulte, no glossário, os seguintes verbetes: Alta Administração; Competências; Gestão de riscos; </w:t>
      </w:r>
      <w:proofErr w:type="gramStart"/>
      <w:r>
        <w:rPr>
          <w:color w:val="FF0000"/>
          <w:sz w:val="20"/>
          <w:szCs w:val="20"/>
        </w:rPr>
        <w:t>Responsável</w:t>
      </w:r>
      <w:proofErr w:type="gramEnd"/>
      <w:r>
        <w:rPr>
          <w:color w:val="FF0000"/>
          <w:sz w:val="20"/>
          <w:szCs w:val="20"/>
        </w:rPr>
        <w:t xml:space="preserve"> pelo tratamento e resposta a incidentes; Informação; Partes interessadas; Risco de Segurança da Informação; Segurança da Informação.</w:t>
      </w:r>
    </w:p>
    <w:p w14:paraId="7E7F9CE6" w14:textId="77777777" w:rsidR="008B14BB" w:rsidRDefault="008B14BB">
      <w:pPr>
        <w:pStyle w:val="PargrafodaLista"/>
        <w:tabs>
          <w:tab w:val="left" w:pos="284"/>
        </w:tabs>
        <w:spacing w:afterAutospacing="1" w:line="240" w:lineRule="auto"/>
        <w:ind w:left="0"/>
        <w:rPr>
          <w:color w:val="FF0000"/>
          <w:sz w:val="16"/>
          <w:szCs w:val="16"/>
        </w:rPr>
      </w:pPr>
    </w:p>
    <w:p w14:paraId="00B30C89" w14:textId="77777777" w:rsidR="008B14BB" w:rsidRDefault="008B14BB">
      <w:pPr>
        <w:pStyle w:val="PargrafodaLista"/>
        <w:tabs>
          <w:tab w:val="left" w:pos="284"/>
        </w:tabs>
        <w:spacing w:afterAutospacing="1" w:line="240" w:lineRule="auto"/>
        <w:ind w:left="0"/>
        <w:rPr>
          <w:color w:val="FF0000"/>
          <w:sz w:val="16"/>
          <w:szCs w:val="20"/>
        </w:rPr>
      </w:pPr>
    </w:p>
    <w:p w14:paraId="6FF48350" w14:textId="77777777" w:rsidR="008B14BB" w:rsidRDefault="00A75CFF">
      <w:pPr>
        <w:pStyle w:val="PargrafodaLista"/>
        <w:tabs>
          <w:tab w:val="left" w:pos="284"/>
        </w:tabs>
        <w:spacing w:afterAutospacing="1" w:line="240" w:lineRule="auto"/>
        <w:ind w:left="0"/>
        <w:rPr>
          <w:sz w:val="28"/>
        </w:rPr>
      </w:pPr>
      <w:r>
        <w:rPr>
          <w:sz w:val="28"/>
        </w:rPr>
        <w:t xml:space="preserve">2160. Estabelecer processos e atividades para a gestão da segurança da informação </w:t>
      </w:r>
    </w:p>
    <w:p w14:paraId="125E7FF7" w14:textId="77777777" w:rsidR="008B14BB" w:rsidRDefault="008B14BB">
      <w:pPr>
        <w:pStyle w:val="PargrafodaLista"/>
        <w:tabs>
          <w:tab w:val="left" w:pos="284"/>
        </w:tabs>
        <w:spacing w:afterAutospacing="1" w:line="240" w:lineRule="auto"/>
        <w:ind w:left="0"/>
      </w:pPr>
    </w:p>
    <w:p w14:paraId="4E5FD4F6" w14:textId="77777777" w:rsidR="008B14BB" w:rsidRDefault="00A75CFF">
      <w:pPr>
        <w:pStyle w:val="PargrafodaLista"/>
        <w:tabs>
          <w:tab w:val="left" w:pos="284"/>
        </w:tabs>
        <w:spacing w:afterAutospacing="1" w:line="240" w:lineRule="auto"/>
        <w:ind w:left="0"/>
        <w:rPr>
          <w:b/>
        </w:rPr>
      </w:pPr>
      <w:bookmarkStart w:id="25" w:name="_Hlk113892467"/>
      <w:r>
        <w:rPr>
          <w:b/>
        </w:rPr>
        <w:t>2161. A organização executa processo de gestão de riscos de segurança da informação.</w:t>
      </w:r>
      <w:bookmarkEnd w:id="25"/>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F56F871" w14:textId="77777777">
        <w:tc>
          <w:tcPr>
            <w:tcW w:w="572" w:type="dxa"/>
            <w:tcBorders>
              <w:top w:val="nil"/>
              <w:left w:val="nil"/>
              <w:bottom w:val="nil"/>
              <w:right w:val="nil"/>
            </w:tcBorders>
          </w:tcPr>
          <w:p w14:paraId="4D79BDF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27A0D24"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2656DC9C" w14:textId="77777777">
        <w:tc>
          <w:tcPr>
            <w:tcW w:w="572" w:type="dxa"/>
            <w:tcBorders>
              <w:top w:val="nil"/>
              <w:left w:val="nil"/>
              <w:bottom w:val="nil"/>
              <w:right w:val="nil"/>
            </w:tcBorders>
          </w:tcPr>
          <w:p w14:paraId="3685E32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967989F"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63686F59" w14:textId="77777777">
        <w:tc>
          <w:tcPr>
            <w:tcW w:w="572" w:type="dxa"/>
            <w:tcBorders>
              <w:top w:val="nil"/>
              <w:left w:val="nil"/>
              <w:bottom w:val="nil"/>
              <w:right w:val="nil"/>
            </w:tcBorders>
          </w:tcPr>
          <w:p w14:paraId="6D5A262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75E1E9"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1E3351A3" w14:textId="77777777">
        <w:trPr>
          <w:trHeight w:val="265"/>
        </w:trPr>
        <w:tc>
          <w:tcPr>
            <w:tcW w:w="572" w:type="dxa"/>
            <w:tcBorders>
              <w:top w:val="nil"/>
              <w:left w:val="nil"/>
              <w:bottom w:val="nil"/>
              <w:right w:val="nil"/>
            </w:tcBorders>
          </w:tcPr>
          <w:p w14:paraId="3884A30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36EA9B1"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5770D1F4"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04F9856" w14:textId="77777777">
        <w:tc>
          <w:tcPr>
            <w:tcW w:w="572" w:type="dxa"/>
            <w:tcBorders>
              <w:top w:val="nil"/>
              <w:left w:val="nil"/>
              <w:bottom w:val="nil"/>
              <w:right w:val="nil"/>
            </w:tcBorders>
          </w:tcPr>
          <w:p w14:paraId="31CFA57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60AC7FB"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6A6992F"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A7414F3" w14:textId="77777777">
        <w:tc>
          <w:tcPr>
            <w:tcW w:w="572" w:type="dxa"/>
            <w:tcBorders>
              <w:top w:val="nil"/>
              <w:left w:val="nil"/>
              <w:bottom w:val="nil"/>
              <w:right w:val="nil"/>
            </w:tcBorders>
          </w:tcPr>
          <w:p w14:paraId="2893E32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C7EF736"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3DDE9F7E"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20998C8D"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3DB1C6A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81ECECE"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0F0A263"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2A925282"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62549DCE" w14:textId="77777777" w:rsidR="008B14BB" w:rsidRDefault="008B14BB">
      <w:pPr>
        <w:pStyle w:val="PargrafodaLista"/>
        <w:tabs>
          <w:tab w:val="left" w:pos="284"/>
        </w:tabs>
        <w:spacing w:afterAutospacing="1" w:line="240" w:lineRule="auto"/>
        <w:ind w:left="0"/>
        <w:rPr>
          <w:b/>
          <w:color w:val="FF0000"/>
          <w:sz w:val="14"/>
          <w:szCs w:val="20"/>
        </w:rPr>
      </w:pPr>
    </w:p>
    <w:p w14:paraId="6336E32B" w14:textId="77777777" w:rsidR="008B14BB" w:rsidRDefault="008B14BB">
      <w:pPr>
        <w:pStyle w:val="PargrafodaLista"/>
        <w:tabs>
          <w:tab w:val="left" w:pos="284"/>
        </w:tabs>
        <w:spacing w:afterAutospacing="1" w:line="240" w:lineRule="auto"/>
        <w:ind w:left="0"/>
        <w:rPr>
          <w:b/>
          <w:color w:val="FF0000"/>
          <w:sz w:val="14"/>
          <w:szCs w:val="20"/>
        </w:rPr>
      </w:pPr>
    </w:p>
    <w:p w14:paraId="4BB5C1B6"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16D53BD6"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organização identifica e avalia riscos de segurança da informação</w:t>
      </w:r>
    </w:p>
    <w:p w14:paraId="0D65369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a organização trata riscos de segurança da informação com base em um plano de tratamento de riscos</w:t>
      </w:r>
    </w:p>
    <w:p w14:paraId="7EED15E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xml:space="preserve">) a organização possui um gestor formalmente responsável por coordenar a gestão de riscos de segurança da informação </w:t>
      </w:r>
    </w:p>
    <w:p w14:paraId="686D2157"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o processo de gestão de riscos de segurança da informação está formalizado (a organização instituiu norma interna, guia ou instrumento similar com orientações quanto à execução do processo e definição de responsabilidades)</w:t>
      </w:r>
    </w:p>
    <w:p w14:paraId="3DA5074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organização avalia periodicamente o desempenho e a conformidade do processo de gestão de riscos de segurança da informação e promove eventuais ajustes necessários</w:t>
      </w:r>
    </w:p>
    <w:p w14:paraId="7F144417"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 xml:space="preserve">? </w:t>
      </w:r>
      <w:r>
        <w:rPr>
          <w:color w:val="FF0000"/>
          <w:sz w:val="20"/>
        </w:rPr>
        <w:t>Para esclarecimentos nesta questão, consulte, no glossário, os seguintes verbetes: Avaliação de riscos; Gestão de riscos; Gestão do desempenho; Gestor; Identificação de riscos; Informação; Risco de Segurança da Informação; Segurança da Informação; Serviço de TI; Tratamento de risco.</w:t>
      </w:r>
    </w:p>
    <w:p w14:paraId="478533BF" w14:textId="77777777" w:rsidR="008B14BB" w:rsidRDefault="008B14BB">
      <w:pPr>
        <w:pStyle w:val="PargrafodaLista"/>
        <w:tabs>
          <w:tab w:val="left" w:pos="284"/>
        </w:tabs>
        <w:spacing w:afterAutospacing="1" w:line="240" w:lineRule="auto"/>
        <w:ind w:left="0"/>
        <w:rPr>
          <w:b/>
          <w:sz w:val="20"/>
          <w:szCs w:val="20"/>
        </w:rPr>
      </w:pPr>
    </w:p>
    <w:p w14:paraId="5C1EF6EF" w14:textId="77777777" w:rsidR="008B14BB" w:rsidRDefault="00A75CFF">
      <w:pPr>
        <w:pStyle w:val="PargrafodaLista"/>
        <w:tabs>
          <w:tab w:val="left" w:pos="284"/>
        </w:tabs>
        <w:spacing w:afterAutospacing="1" w:line="240" w:lineRule="auto"/>
        <w:ind w:left="0"/>
        <w:rPr>
          <w:b/>
        </w:rPr>
      </w:pPr>
      <w:r>
        <w:rPr>
          <w:b/>
        </w:rPr>
        <w:t xml:space="preserve">2162. A organização executa processo de controle de acesso à informação e aos ativos associados à informação. </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9CCB397" w14:textId="77777777">
        <w:tc>
          <w:tcPr>
            <w:tcW w:w="572" w:type="dxa"/>
            <w:tcBorders>
              <w:top w:val="nil"/>
              <w:left w:val="nil"/>
              <w:bottom w:val="nil"/>
              <w:right w:val="nil"/>
            </w:tcBorders>
          </w:tcPr>
          <w:p w14:paraId="2AF412C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08141F8"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131E1AC3" w14:textId="77777777">
        <w:tc>
          <w:tcPr>
            <w:tcW w:w="572" w:type="dxa"/>
            <w:tcBorders>
              <w:top w:val="nil"/>
              <w:left w:val="nil"/>
              <w:bottom w:val="nil"/>
              <w:right w:val="nil"/>
            </w:tcBorders>
          </w:tcPr>
          <w:p w14:paraId="2D12824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lastRenderedPageBreak/>
              <w:t></w:t>
            </w:r>
          </w:p>
        </w:tc>
        <w:tc>
          <w:tcPr>
            <w:tcW w:w="9208" w:type="dxa"/>
            <w:tcBorders>
              <w:top w:val="nil"/>
              <w:left w:val="nil"/>
              <w:bottom w:val="nil"/>
              <w:right w:val="nil"/>
            </w:tcBorders>
            <w:vAlign w:val="center"/>
          </w:tcPr>
          <w:p w14:paraId="3A1D5A4D"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4AEAD60B" w14:textId="77777777">
        <w:tc>
          <w:tcPr>
            <w:tcW w:w="572" w:type="dxa"/>
            <w:tcBorders>
              <w:top w:val="nil"/>
              <w:left w:val="nil"/>
              <w:bottom w:val="nil"/>
              <w:right w:val="nil"/>
            </w:tcBorders>
          </w:tcPr>
          <w:p w14:paraId="04F555B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2E589F8"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462DBC78" w14:textId="77777777">
        <w:trPr>
          <w:trHeight w:val="265"/>
        </w:trPr>
        <w:tc>
          <w:tcPr>
            <w:tcW w:w="572" w:type="dxa"/>
            <w:tcBorders>
              <w:top w:val="nil"/>
              <w:left w:val="nil"/>
              <w:bottom w:val="nil"/>
              <w:right w:val="nil"/>
            </w:tcBorders>
          </w:tcPr>
          <w:p w14:paraId="2E2253D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5F82664"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4BE5B3C0"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F75B8B9" w14:textId="77777777">
        <w:tc>
          <w:tcPr>
            <w:tcW w:w="572" w:type="dxa"/>
            <w:tcBorders>
              <w:top w:val="nil"/>
              <w:left w:val="nil"/>
              <w:bottom w:val="nil"/>
              <w:right w:val="nil"/>
            </w:tcBorders>
          </w:tcPr>
          <w:p w14:paraId="63A41AC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9A39C82"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04B7EFC3"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183C9AB" w14:textId="77777777">
        <w:tc>
          <w:tcPr>
            <w:tcW w:w="572" w:type="dxa"/>
            <w:tcBorders>
              <w:top w:val="nil"/>
              <w:left w:val="nil"/>
              <w:bottom w:val="nil"/>
              <w:right w:val="nil"/>
            </w:tcBorders>
          </w:tcPr>
          <w:p w14:paraId="023C637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1C12A17" w14:textId="77777777" w:rsidR="008B14BB" w:rsidRDefault="00A75CFF">
            <w:pPr>
              <w:pStyle w:val="PargrafodaLista"/>
              <w:spacing w:beforeAutospacing="1" w:after="0" w:line="240" w:lineRule="auto"/>
              <w:ind w:left="0"/>
              <w:rPr>
                <w:sz w:val="20"/>
                <w:szCs w:val="24"/>
              </w:rPr>
            </w:pPr>
            <w:r>
              <w:rPr>
                <w:sz w:val="20"/>
                <w:szCs w:val="24"/>
              </w:rPr>
              <w:t>Não se aplica</w:t>
            </w:r>
          </w:p>
          <w:p w14:paraId="4A78AE57"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2C5255C"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30370786"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A2875FF"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D439B12"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75A0B66F"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27DC7D04" w14:textId="77777777" w:rsidR="008B14BB" w:rsidRDefault="008B14BB">
      <w:pPr>
        <w:pStyle w:val="PargrafodaLista"/>
        <w:tabs>
          <w:tab w:val="left" w:pos="284"/>
        </w:tabs>
        <w:spacing w:afterAutospacing="1" w:line="240" w:lineRule="auto"/>
        <w:ind w:left="0"/>
        <w:jc w:val="both"/>
        <w:rPr>
          <w:sz w:val="20"/>
        </w:rPr>
      </w:pPr>
    </w:p>
    <w:p w14:paraId="50B4B867"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401318D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organização implementa controles de acesso físicos e lógicos à informação e aos ativos associados à informação que são por ela gerenciados ou custodiados, com vistas a proteger adequadamente a confidencialidade das informações não públicas e a integridade e a disponibilidade das informações consideradas críticas para o negócio</w:t>
      </w:r>
    </w:p>
    <w:p w14:paraId="37ADC12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os controles de acesso implementados na organização aplicam o princípio “necessidade de conhecer”, o qual prescreve que deve haver necessidade legítima que justifique o acesso à informação por pessoa, sistema ou entidade, bem como o princípio “privilégio mínimo”, o qual estabelece que o perfil de acesso concedido deve incluir tão somente os poderes necessários para o atendimento das legítimas necessidades</w:t>
      </w:r>
    </w:p>
    <w:p w14:paraId="1FD70FF1"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há controles de acesso lógicos na organização que utilizam autenticação com certificado digital ICP-Brasil, a fim de prover identificação inequívoca de pessoas físicas e jurídicas e comprovação de autoria em transações digitais</w:t>
      </w:r>
    </w:p>
    <w:p w14:paraId="188B5B2F"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a organização analisa criticamente, a intervalos regulares, os direitos de acesso lógicos e físicos existentes, com vistas à remoção de direitos que deixaram de ser necessários e para assegurar que privilégios indevidos não foram obtidos</w:t>
      </w:r>
    </w:p>
    <w:p w14:paraId="3535CA41"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organização instituiu uma Política de Controle de Acesso (PCA), a qual estabelece princípios, objetivos, diretrizes, principais atividades e responsabilidades relativos ao processo de controle de acesso</w:t>
      </w:r>
    </w:p>
    <w:p w14:paraId="6B9CF19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a organização avalia periodicamente o desempenho e a conformidade do processo de controle de acesso e promove eventuais ajustes necessários</w:t>
      </w:r>
    </w:p>
    <w:p w14:paraId="7EECD663"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 xml:space="preserve">? </w:t>
      </w:r>
      <w:r>
        <w:rPr>
          <w:color w:val="FF0000"/>
          <w:sz w:val="20"/>
        </w:rPr>
        <w:t>Para esclarecimentos nesta questão, consulte, no glossário, os seguintes verbetes: Ativos associados à informação; Certificado digital; Controle; Diretriz; Gestão do desempenho; Informação; Política; Serviço de TI.</w:t>
      </w:r>
    </w:p>
    <w:p w14:paraId="5EE99E81" w14:textId="77777777" w:rsidR="008B14BB" w:rsidRDefault="008B14BB">
      <w:pPr>
        <w:pStyle w:val="PargrafodaLista"/>
        <w:tabs>
          <w:tab w:val="left" w:pos="284"/>
        </w:tabs>
        <w:spacing w:afterAutospacing="1" w:line="240" w:lineRule="auto"/>
        <w:ind w:left="0"/>
        <w:rPr>
          <w:b/>
          <w:sz w:val="20"/>
          <w:szCs w:val="20"/>
        </w:rPr>
      </w:pPr>
    </w:p>
    <w:p w14:paraId="4372B585" w14:textId="77777777" w:rsidR="008B14BB" w:rsidRDefault="008B14BB">
      <w:pPr>
        <w:pStyle w:val="PargrafodaLista"/>
        <w:tabs>
          <w:tab w:val="left" w:pos="284"/>
        </w:tabs>
        <w:spacing w:afterAutospacing="1" w:line="240" w:lineRule="auto"/>
        <w:ind w:left="0"/>
        <w:rPr>
          <w:b/>
          <w:sz w:val="20"/>
          <w:szCs w:val="20"/>
        </w:rPr>
      </w:pPr>
    </w:p>
    <w:p w14:paraId="22AA966B" w14:textId="77777777" w:rsidR="008B14BB" w:rsidRDefault="00A75CFF">
      <w:pPr>
        <w:pStyle w:val="PargrafodaLista"/>
        <w:tabs>
          <w:tab w:val="left" w:pos="284"/>
        </w:tabs>
        <w:spacing w:afterAutospacing="1" w:line="240" w:lineRule="auto"/>
        <w:ind w:left="0"/>
        <w:rPr>
          <w:b/>
        </w:rPr>
      </w:pPr>
      <w:r>
        <w:rPr>
          <w:b/>
        </w:rPr>
        <w:t>2163. A organização executa processo de gestão de ativos associados à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2649D45" w14:textId="77777777">
        <w:tc>
          <w:tcPr>
            <w:tcW w:w="572" w:type="dxa"/>
            <w:tcBorders>
              <w:top w:val="nil"/>
              <w:left w:val="nil"/>
              <w:bottom w:val="nil"/>
              <w:right w:val="nil"/>
            </w:tcBorders>
          </w:tcPr>
          <w:p w14:paraId="05595E5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083FBED"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590BC87D" w14:textId="77777777">
        <w:tc>
          <w:tcPr>
            <w:tcW w:w="572" w:type="dxa"/>
            <w:tcBorders>
              <w:top w:val="nil"/>
              <w:left w:val="nil"/>
              <w:bottom w:val="nil"/>
              <w:right w:val="nil"/>
            </w:tcBorders>
          </w:tcPr>
          <w:p w14:paraId="18F248A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1DA917A"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52836D5B" w14:textId="77777777">
        <w:tc>
          <w:tcPr>
            <w:tcW w:w="572" w:type="dxa"/>
            <w:tcBorders>
              <w:top w:val="nil"/>
              <w:left w:val="nil"/>
              <w:bottom w:val="nil"/>
              <w:right w:val="nil"/>
            </w:tcBorders>
          </w:tcPr>
          <w:p w14:paraId="3417551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E27A8CB"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5D2F04D0" w14:textId="77777777">
        <w:trPr>
          <w:trHeight w:val="265"/>
        </w:trPr>
        <w:tc>
          <w:tcPr>
            <w:tcW w:w="572" w:type="dxa"/>
            <w:tcBorders>
              <w:top w:val="nil"/>
              <w:left w:val="nil"/>
              <w:bottom w:val="nil"/>
              <w:right w:val="nil"/>
            </w:tcBorders>
          </w:tcPr>
          <w:p w14:paraId="17070E6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4C0772A"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66A82F64"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42D26B4" w14:textId="77777777">
        <w:tc>
          <w:tcPr>
            <w:tcW w:w="572" w:type="dxa"/>
            <w:tcBorders>
              <w:top w:val="nil"/>
              <w:left w:val="nil"/>
              <w:bottom w:val="nil"/>
              <w:right w:val="nil"/>
            </w:tcBorders>
          </w:tcPr>
          <w:p w14:paraId="6FD8989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362004A"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41B1FC69"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640DEAC" w14:textId="77777777">
        <w:tc>
          <w:tcPr>
            <w:tcW w:w="572" w:type="dxa"/>
            <w:tcBorders>
              <w:top w:val="nil"/>
              <w:left w:val="nil"/>
              <w:bottom w:val="nil"/>
              <w:right w:val="nil"/>
            </w:tcBorders>
          </w:tcPr>
          <w:p w14:paraId="3332AA1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9B356D8" w14:textId="77777777" w:rsidR="008B14BB" w:rsidRDefault="00A75CFF">
            <w:pPr>
              <w:pStyle w:val="PargrafodaLista"/>
              <w:spacing w:beforeAutospacing="1" w:after="0" w:line="240" w:lineRule="auto"/>
              <w:ind w:left="0"/>
              <w:rPr>
                <w:sz w:val="20"/>
                <w:szCs w:val="24"/>
              </w:rPr>
            </w:pPr>
            <w:r>
              <w:rPr>
                <w:sz w:val="20"/>
                <w:szCs w:val="24"/>
              </w:rPr>
              <w:t>Não se aplica</w:t>
            </w:r>
          </w:p>
          <w:p w14:paraId="3017824C"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0EE71AF"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68BF269"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1DF6396"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51FC493C"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692512C"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41AB5695" w14:textId="77777777" w:rsidR="008B14BB" w:rsidRDefault="008B14BB">
      <w:pPr>
        <w:pStyle w:val="PargrafodaLista"/>
        <w:tabs>
          <w:tab w:val="left" w:pos="284"/>
        </w:tabs>
        <w:spacing w:afterAutospacing="1" w:line="240" w:lineRule="auto"/>
        <w:ind w:left="0"/>
        <w:jc w:val="both"/>
        <w:rPr>
          <w:sz w:val="20"/>
        </w:rPr>
      </w:pPr>
    </w:p>
    <w:p w14:paraId="652573C2"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68D6CD5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lastRenderedPageBreak/>
        <w:t></w:t>
      </w:r>
      <w:r>
        <w:rPr>
          <w:sz w:val="20"/>
          <w:szCs w:val="20"/>
        </w:rPr>
        <w:t xml:space="preserve">  </w:t>
      </w:r>
      <w:r>
        <w:rPr>
          <w:sz w:val="20"/>
        </w:rPr>
        <w:t>a</w:t>
      </w:r>
      <w:proofErr w:type="gramEnd"/>
      <w:r>
        <w:rPr>
          <w:sz w:val="20"/>
        </w:rPr>
        <w:t>) a organização mantém um inventário dos ativos associados à informação</w:t>
      </w:r>
    </w:p>
    <w:p w14:paraId="138F6F39"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a organização definiu responsabilidades pelos ativos associados à informação</w:t>
      </w:r>
    </w:p>
    <w:p w14:paraId="00AAAC89"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o inventário identifica as informações críticas que os ativos armazenam, processam ou transmitem</w:t>
      </w:r>
    </w:p>
    <w:p w14:paraId="2EA9BA8B"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d) o processo de gestão de ativos associados à informação subsidia a implantação de controles e ações com vistas a assegurar a adequada proteção dos ativos e das informações que armazenam, processam ou transmitem</w:t>
      </w:r>
    </w:p>
    <w:p w14:paraId="406637DF"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o processo de gestão de ativos associados à informação subsidia a implantação de ações mitigatórias aplicáveis no caso de ocorrência de evento catastrófico que inviabilize a utilização de ativos</w:t>
      </w:r>
    </w:p>
    <w:p w14:paraId="2C7A2F08"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o processo de gestão de ativos associados à informação está formalizado (a organização instituiu norma interna, guia ou instrumento similar com orientações quanto à execução do processo e definição de responsabilidades)</w:t>
      </w:r>
    </w:p>
    <w:p w14:paraId="666B0CF0"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g) a organização avalia periodicamente o desempenho e a conformidade do processo de gestão de ativos associados à informação e promove eventuais ajustes necessários</w:t>
      </w:r>
    </w:p>
    <w:p w14:paraId="33DC3485"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 xml:space="preserve">? </w:t>
      </w:r>
      <w:r>
        <w:rPr>
          <w:color w:val="FF0000"/>
          <w:sz w:val="20"/>
        </w:rPr>
        <w:t>Para esclarecimentos nesta questão, consulte, no glossário, os seguintes verbetes: Ativos associados à informação; Gestão do desempenho; Informação; Processo de gestão de ativos.</w:t>
      </w:r>
    </w:p>
    <w:p w14:paraId="21D7AA49" w14:textId="77777777" w:rsidR="008B14BB" w:rsidRDefault="008B14BB">
      <w:pPr>
        <w:pStyle w:val="PargrafodaLista"/>
        <w:tabs>
          <w:tab w:val="left" w:pos="284"/>
        </w:tabs>
        <w:spacing w:afterAutospacing="1" w:line="240" w:lineRule="auto"/>
        <w:ind w:left="0"/>
        <w:rPr>
          <w:b/>
          <w:sz w:val="20"/>
          <w:szCs w:val="20"/>
        </w:rPr>
      </w:pPr>
    </w:p>
    <w:p w14:paraId="69AC6F6F" w14:textId="77777777" w:rsidR="008B14BB" w:rsidRDefault="008B14BB">
      <w:pPr>
        <w:pStyle w:val="PargrafodaLista"/>
        <w:tabs>
          <w:tab w:val="left" w:pos="284"/>
        </w:tabs>
        <w:spacing w:afterAutospacing="1" w:line="240" w:lineRule="auto"/>
        <w:ind w:left="0"/>
        <w:rPr>
          <w:b/>
          <w:sz w:val="20"/>
          <w:szCs w:val="20"/>
        </w:rPr>
      </w:pPr>
    </w:p>
    <w:p w14:paraId="173BE904" w14:textId="77777777" w:rsidR="008B14BB" w:rsidRDefault="00A75CFF">
      <w:pPr>
        <w:pStyle w:val="PargrafodaLista"/>
        <w:tabs>
          <w:tab w:val="left" w:pos="284"/>
        </w:tabs>
        <w:spacing w:afterAutospacing="1" w:line="240" w:lineRule="auto"/>
        <w:ind w:left="0"/>
        <w:rPr>
          <w:b/>
        </w:rPr>
      </w:pPr>
      <w:r>
        <w:rPr>
          <w:b/>
        </w:rPr>
        <w:t>2164. A organização executa processo para classificação e tratamento de informações.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DA72D87" w14:textId="77777777">
        <w:tc>
          <w:tcPr>
            <w:tcW w:w="572" w:type="dxa"/>
            <w:tcBorders>
              <w:top w:val="nil"/>
              <w:left w:val="nil"/>
              <w:bottom w:val="nil"/>
              <w:right w:val="nil"/>
            </w:tcBorders>
          </w:tcPr>
          <w:p w14:paraId="7067034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AF6EB21"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075DF90C" w14:textId="77777777">
        <w:tc>
          <w:tcPr>
            <w:tcW w:w="572" w:type="dxa"/>
            <w:tcBorders>
              <w:top w:val="nil"/>
              <w:left w:val="nil"/>
              <w:bottom w:val="nil"/>
              <w:right w:val="nil"/>
            </w:tcBorders>
          </w:tcPr>
          <w:p w14:paraId="018A540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2C69564"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1239FAB1" w14:textId="77777777">
        <w:tc>
          <w:tcPr>
            <w:tcW w:w="572" w:type="dxa"/>
            <w:tcBorders>
              <w:top w:val="nil"/>
              <w:left w:val="nil"/>
              <w:bottom w:val="nil"/>
              <w:right w:val="nil"/>
            </w:tcBorders>
          </w:tcPr>
          <w:p w14:paraId="3B27E69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4C4F00E"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0A94681D" w14:textId="77777777">
        <w:trPr>
          <w:trHeight w:val="265"/>
        </w:trPr>
        <w:tc>
          <w:tcPr>
            <w:tcW w:w="572" w:type="dxa"/>
            <w:tcBorders>
              <w:top w:val="nil"/>
              <w:left w:val="nil"/>
              <w:bottom w:val="nil"/>
              <w:right w:val="nil"/>
            </w:tcBorders>
          </w:tcPr>
          <w:p w14:paraId="5553153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F61D2AB"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16DBD559"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53D615B" w14:textId="77777777">
        <w:tc>
          <w:tcPr>
            <w:tcW w:w="572" w:type="dxa"/>
            <w:tcBorders>
              <w:top w:val="nil"/>
              <w:left w:val="nil"/>
              <w:bottom w:val="nil"/>
              <w:right w:val="nil"/>
            </w:tcBorders>
          </w:tcPr>
          <w:p w14:paraId="7A6ADD8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0C15856"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4466C26B"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3F498E9" w14:textId="77777777">
        <w:tc>
          <w:tcPr>
            <w:tcW w:w="572" w:type="dxa"/>
            <w:tcBorders>
              <w:top w:val="nil"/>
              <w:left w:val="nil"/>
              <w:bottom w:val="nil"/>
              <w:right w:val="nil"/>
            </w:tcBorders>
          </w:tcPr>
          <w:p w14:paraId="0ECCBBC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F4C5AFE"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0F4BA7BB"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646E6229"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9B8A5B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BB97F99"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5660D3A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BA42A38"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199AF212" w14:textId="77777777" w:rsidR="008B14BB" w:rsidRDefault="008B14BB">
      <w:pPr>
        <w:pStyle w:val="PargrafodaLista"/>
        <w:tabs>
          <w:tab w:val="left" w:pos="284"/>
        </w:tabs>
        <w:spacing w:afterAutospacing="1" w:line="240" w:lineRule="auto"/>
        <w:ind w:left="0"/>
        <w:jc w:val="both"/>
        <w:rPr>
          <w:sz w:val="20"/>
        </w:rPr>
      </w:pPr>
    </w:p>
    <w:p w14:paraId="684564B1"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4934D76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informações pessoais são identificadas e rotuladas, com vistas a viabilizar adequado tratamento e proteção</w:t>
      </w:r>
    </w:p>
    <w:p w14:paraId="0B397DD7"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a organização adota procedimentos para tratamento e proteção das informações identificadas na forma do item “a” em conformidade com os requisitos legais e de negócio</w:t>
      </w:r>
    </w:p>
    <w:p w14:paraId="379D63A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informações sigilosas em razão de sua imprescindibilidade à segurança da sociedade ou do Estado são identificadas e rotuladas, com vistas a viabilizar adequado tratamento e proteção</w:t>
      </w:r>
    </w:p>
    <w:p w14:paraId="2C046FCF"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d) a organização adota procedimentos para tratamento e proteção das informações identificadas na forma do item “c” em conformidade com os requisitos legais e de negócio</w:t>
      </w:r>
    </w:p>
    <w:p w14:paraId="41421AE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informações sigilosas em função de outras hipóteses legais de sigilo ou segredo são identificadas e rotuladas, com vistas a viabilizar adequado tratamento e proteção</w:t>
      </w:r>
    </w:p>
    <w:p w14:paraId="200E434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a organização adota procedimentos para tratamento e proteção das informações identificadas na forma do item “e” em conformidade com os requisitos legais e de negócio</w:t>
      </w:r>
    </w:p>
    <w:p w14:paraId="5E376882"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g) informações críticas para a organização em razão de necessidades do negócio (p. ex. requisitos associados à integridade, disponibilidade, autenticidade ou a outros atributos da informação) são identificadas e rotuladas, com vistas a viabilizar adequado tratamento e proteção</w:t>
      </w:r>
    </w:p>
    <w:p w14:paraId="0EB13725"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h) a organização adota procedimentos para tratamento e proteção das informações identificadas na forma do item “g” em conformidade com os requisitos legais e de negócio</w:t>
      </w:r>
    </w:p>
    <w:p w14:paraId="3F9D39D8"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i) o processo de classificação e tratamento de informações está formalizado (a organização instituiu norma interna, guia ou instrumento similar com orientações quanto à execução do processo e definição de responsabilidades)</w:t>
      </w:r>
    </w:p>
    <w:p w14:paraId="0DC0DE2D"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j) a organização avalia periodicamente o desempenho e a conformidade do processo de classificação e tratamento de informações e promove eventuais ajustes necessários</w:t>
      </w:r>
    </w:p>
    <w:p w14:paraId="3B181B7F"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lastRenderedPageBreak/>
        <w:t xml:space="preserve">? </w:t>
      </w:r>
      <w:r>
        <w:rPr>
          <w:color w:val="FF0000"/>
          <w:sz w:val="20"/>
        </w:rPr>
        <w:t>Para esclarecimentos nesta questão, consulte, no glossário, os seguintes verbetes: Gestão do desempenho; Informação; Processo para classificação e tratamento de informações.</w:t>
      </w:r>
    </w:p>
    <w:p w14:paraId="26E3A4FD" w14:textId="77777777" w:rsidR="008B14BB" w:rsidRDefault="008B14BB">
      <w:pPr>
        <w:pStyle w:val="PargrafodaLista"/>
        <w:tabs>
          <w:tab w:val="left" w:pos="284"/>
        </w:tabs>
        <w:spacing w:afterAutospacing="1" w:line="240" w:lineRule="auto"/>
        <w:ind w:left="0"/>
        <w:rPr>
          <w:b/>
          <w:sz w:val="20"/>
          <w:szCs w:val="20"/>
        </w:rPr>
      </w:pPr>
    </w:p>
    <w:p w14:paraId="063D4D30" w14:textId="77777777" w:rsidR="008B14BB" w:rsidRDefault="00A75CFF">
      <w:pPr>
        <w:pStyle w:val="PargrafodaLista"/>
        <w:tabs>
          <w:tab w:val="left" w:pos="284"/>
        </w:tabs>
        <w:spacing w:afterAutospacing="1" w:line="240" w:lineRule="auto"/>
        <w:ind w:left="0"/>
        <w:rPr>
          <w:b/>
        </w:rPr>
      </w:pPr>
      <w:r>
        <w:rPr>
          <w:b/>
        </w:rPr>
        <w:t>2165. A organização executa processo de gestão de incidentes de segurança da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425C5C2" w14:textId="77777777">
        <w:tc>
          <w:tcPr>
            <w:tcW w:w="572" w:type="dxa"/>
            <w:tcBorders>
              <w:top w:val="nil"/>
              <w:left w:val="nil"/>
              <w:bottom w:val="nil"/>
              <w:right w:val="nil"/>
            </w:tcBorders>
          </w:tcPr>
          <w:p w14:paraId="78C6E4A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13EE00B"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6D26906E" w14:textId="77777777">
        <w:tc>
          <w:tcPr>
            <w:tcW w:w="572" w:type="dxa"/>
            <w:tcBorders>
              <w:top w:val="nil"/>
              <w:left w:val="nil"/>
              <w:bottom w:val="nil"/>
              <w:right w:val="nil"/>
            </w:tcBorders>
          </w:tcPr>
          <w:p w14:paraId="1820936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4C46369"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317D45ED" w14:textId="77777777">
        <w:tc>
          <w:tcPr>
            <w:tcW w:w="572" w:type="dxa"/>
            <w:tcBorders>
              <w:top w:val="nil"/>
              <w:left w:val="nil"/>
              <w:bottom w:val="nil"/>
              <w:right w:val="nil"/>
            </w:tcBorders>
          </w:tcPr>
          <w:p w14:paraId="7B7FAB4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BDA51B4"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1459BC31" w14:textId="77777777">
        <w:trPr>
          <w:trHeight w:val="265"/>
        </w:trPr>
        <w:tc>
          <w:tcPr>
            <w:tcW w:w="572" w:type="dxa"/>
            <w:tcBorders>
              <w:top w:val="nil"/>
              <w:left w:val="nil"/>
              <w:bottom w:val="nil"/>
              <w:right w:val="nil"/>
            </w:tcBorders>
          </w:tcPr>
          <w:p w14:paraId="2DF05F5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986D9C2"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455CCE0E"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2C9AE75" w14:textId="77777777">
        <w:tc>
          <w:tcPr>
            <w:tcW w:w="572" w:type="dxa"/>
            <w:tcBorders>
              <w:top w:val="nil"/>
              <w:left w:val="nil"/>
              <w:bottom w:val="nil"/>
              <w:right w:val="nil"/>
            </w:tcBorders>
          </w:tcPr>
          <w:p w14:paraId="519553C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8BAF68A"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7910DC2"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BB6974D" w14:textId="77777777">
        <w:tc>
          <w:tcPr>
            <w:tcW w:w="572" w:type="dxa"/>
            <w:tcBorders>
              <w:top w:val="nil"/>
              <w:left w:val="nil"/>
              <w:bottom w:val="nil"/>
              <w:right w:val="nil"/>
            </w:tcBorders>
          </w:tcPr>
          <w:p w14:paraId="4E36965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F319D22"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4D65F6EB"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BBE7FD8"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363B5F9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1ECE9000"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757724AB"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76C697B3"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66D746C1" w14:textId="77777777" w:rsidR="008B14BB" w:rsidRDefault="008B14BB">
      <w:pPr>
        <w:pStyle w:val="PargrafodaLista"/>
        <w:tabs>
          <w:tab w:val="left" w:pos="284"/>
        </w:tabs>
        <w:spacing w:afterAutospacing="1" w:line="240" w:lineRule="auto"/>
        <w:ind w:left="0"/>
        <w:jc w:val="both"/>
        <w:rPr>
          <w:sz w:val="20"/>
        </w:rPr>
      </w:pPr>
    </w:p>
    <w:p w14:paraId="6BC23586"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148C4699"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organização definiu e comunica amplamente o ponto de contato a ser notificado no caso de ocorrência de incidente de segurança da informação, bem como os canais de comunicação apropriados</w:t>
      </w:r>
    </w:p>
    <w:p w14:paraId="647D2B3B"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a organização definiu procedimentos e responsabilidades quanto ao tratamento das notificações de incidentes de segurança da informação, adoção de ações emergenciais e diretrizes para escalamento e comunicação interna e externa</w:t>
      </w:r>
    </w:p>
    <w:p w14:paraId="30F0537F"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a organização definiu procedimentos e responsabilidades quanto à análise de incidentes de segurança da informação, identificação de causas raízes e planejamento e implementação de ações corretivas</w:t>
      </w:r>
    </w:p>
    <w:p w14:paraId="0EBFF98B"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d) a organização instituiu equipe de tratamento e resposta a incidentes em redes computacionais (ETIR) ou estrutura equivalente</w:t>
      </w:r>
    </w:p>
    <w:p w14:paraId="75D50B21"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o processo de gestão de incidentes de segurança da informação está formalizado (a organização instituiu norma interna, guia ou instrumento similar com orientações quanto à execução do processo e definição de responsabilidades)</w:t>
      </w:r>
    </w:p>
    <w:p w14:paraId="0918F5B1"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a organização avalia periodicamente o desempenho e a conformidade do processo de gestão de incidentes de segurança da informação e promove eventuais ajustes necessários</w:t>
      </w:r>
    </w:p>
    <w:p w14:paraId="1D962ECA"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 xml:space="preserve">? </w:t>
      </w:r>
      <w:r>
        <w:rPr>
          <w:color w:val="FF0000"/>
          <w:sz w:val="20"/>
        </w:rPr>
        <w:t>Para esclarecimentos nesta questão, consulte, no glossário, os seguintes verbetes: Gestão do desempenho; Informação; Processo de gestão de incidentes; Segurança da Informação.</w:t>
      </w:r>
    </w:p>
    <w:p w14:paraId="258DCAA9" w14:textId="77777777" w:rsidR="008B14BB" w:rsidRDefault="008B14BB">
      <w:pPr>
        <w:pStyle w:val="PargrafodaLista"/>
        <w:tabs>
          <w:tab w:val="left" w:pos="284"/>
        </w:tabs>
        <w:spacing w:afterAutospacing="1" w:line="240" w:lineRule="auto"/>
        <w:ind w:left="0"/>
        <w:jc w:val="both"/>
        <w:rPr>
          <w:color w:val="FF0000"/>
          <w:sz w:val="20"/>
        </w:rPr>
      </w:pPr>
    </w:p>
    <w:p w14:paraId="4BA46F9D" w14:textId="77777777" w:rsidR="008B14BB" w:rsidRDefault="00A75CFF">
      <w:pPr>
        <w:pStyle w:val="PargrafodaLista"/>
        <w:tabs>
          <w:tab w:val="left" w:pos="284"/>
        </w:tabs>
        <w:spacing w:afterAutospacing="1" w:line="240" w:lineRule="auto"/>
        <w:ind w:left="0"/>
        <w:jc w:val="both"/>
        <w:rPr>
          <w:b/>
        </w:rPr>
      </w:pPr>
      <w:r>
        <w:rPr>
          <w:b/>
        </w:rPr>
        <w:t>2166. A organização executa atividades de gestão da segurança dos recursos de processamento da informação, inclusive dos recursos de computação em nuvem.</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EF2B247" w14:textId="77777777">
        <w:tc>
          <w:tcPr>
            <w:tcW w:w="572" w:type="dxa"/>
            <w:tcBorders>
              <w:top w:val="nil"/>
              <w:left w:val="nil"/>
              <w:bottom w:val="nil"/>
              <w:right w:val="nil"/>
            </w:tcBorders>
          </w:tcPr>
          <w:p w14:paraId="7E5AB90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979C11F"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0ACFBE05" w14:textId="77777777">
        <w:tc>
          <w:tcPr>
            <w:tcW w:w="572" w:type="dxa"/>
            <w:tcBorders>
              <w:top w:val="nil"/>
              <w:left w:val="nil"/>
              <w:bottom w:val="nil"/>
              <w:right w:val="nil"/>
            </w:tcBorders>
          </w:tcPr>
          <w:p w14:paraId="4FAE3CE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A639ECB"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6A3FD768" w14:textId="77777777">
        <w:tc>
          <w:tcPr>
            <w:tcW w:w="572" w:type="dxa"/>
            <w:tcBorders>
              <w:top w:val="nil"/>
              <w:left w:val="nil"/>
              <w:bottom w:val="nil"/>
              <w:right w:val="nil"/>
            </w:tcBorders>
          </w:tcPr>
          <w:p w14:paraId="5EB98B5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F23C4C1"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44FCB5CB" w14:textId="77777777">
        <w:trPr>
          <w:trHeight w:val="265"/>
        </w:trPr>
        <w:tc>
          <w:tcPr>
            <w:tcW w:w="572" w:type="dxa"/>
            <w:tcBorders>
              <w:top w:val="nil"/>
              <w:left w:val="nil"/>
              <w:bottom w:val="nil"/>
              <w:right w:val="nil"/>
            </w:tcBorders>
          </w:tcPr>
          <w:p w14:paraId="2E37B2E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9D841DC"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68634FE3"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DB70614" w14:textId="77777777">
        <w:tc>
          <w:tcPr>
            <w:tcW w:w="572" w:type="dxa"/>
            <w:tcBorders>
              <w:top w:val="nil"/>
              <w:left w:val="nil"/>
              <w:bottom w:val="nil"/>
              <w:right w:val="nil"/>
            </w:tcBorders>
          </w:tcPr>
          <w:p w14:paraId="2DD7100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E8EA9DF"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321794DF"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2F68637" w14:textId="77777777">
        <w:tc>
          <w:tcPr>
            <w:tcW w:w="572" w:type="dxa"/>
            <w:tcBorders>
              <w:top w:val="nil"/>
              <w:left w:val="nil"/>
              <w:bottom w:val="nil"/>
              <w:right w:val="nil"/>
            </w:tcBorders>
          </w:tcPr>
          <w:p w14:paraId="017109A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88C2415"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6351205B"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3A53297C"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36B5F80"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93B8917"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C071E2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281CC677"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7687D4A7" w14:textId="77777777" w:rsidR="008B14BB" w:rsidRDefault="008B14BB">
      <w:pPr>
        <w:pStyle w:val="PargrafodaLista"/>
        <w:tabs>
          <w:tab w:val="left" w:pos="284"/>
        </w:tabs>
        <w:spacing w:afterAutospacing="1" w:line="240" w:lineRule="auto"/>
        <w:ind w:left="0"/>
        <w:jc w:val="both"/>
        <w:rPr>
          <w:sz w:val="20"/>
        </w:rPr>
      </w:pPr>
    </w:p>
    <w:p w14:paraId="53F6016E" w14:textId="77777777" w:rsidR="008B14BB" w:rsidRDefault="00A75CFF">
      <w:pPr>
        <w:pStyle w:val="PargrafodaLista"/>
        <w:tabs>
          <w:tab w:val="left" w:pos="284"/>
        </w:tabs>
        <w:spacing w:afterAutospacing="1" w:line="240" w:lineRule="auto"/>
        <w:ind w:left="0"/>
        <w:jc w:val="both"/>
        <w:rPr>
          <w:sz w:val="20"/>
        </w:rPr>
      </w:pPr>
      <w:r>
        <w:rPr>
          <w:sz w:val="20"/>
        </w:rPr>
        <w:lastRenderedPageBreak/>
        <w:t xml:space="preserve">Visando explicitar melhor o grau de adoção do controle, marque abaixo uma ou mais opções que majoritariamente caracterizam sua organização: </w:t>
      </w:r>
    </w:p>
    <w:p w14:paraId="1FA1AF0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organização gerencia (inventaria e controla) os dispositivos conectados em sua rede</w:t>
      </w:r>
    </w:p>
    <w:p w14:paraId="18C57A9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a organização gerencia (inventaria e controla) os softwares instalados nos dispositivos conectados em sua rede</w:t>
      </w:r>
    </w:p>
    <w:p w14:paraId="6AFD9A4C"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a organização gerencia vulnerabilidades técnicas em seus ativos de software, de hardware e de rede críticos para o negócio</w:t>
      </w:r>
    </w:p>
    <w:p w14:paraId="1E153778"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d) a organização implementa configurações seguras em seus ativos de software, de hardware e de rede críticos para o negócio</w:t>
      </w:r>
    </w:p>
    <w:p w14:paraId="2EFDB2C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organização mantém, monitora e analisa logs de auditoria dos ativos de software, de hardware e de rede críticos para o negócio</w:t>
      </w:r>
    </w:p>
    <w:p w14:paraId="55BFB73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a organização aplica controles compensatórios para o uso de privilégios administrativos em seus ativos de software, de hardware e de rede críticos para o negócio</w:t>
      </w:r>
    </w:p>
    <w:p w14:paraId="36E45A5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g</w:t>
      </w:r>
      <w:proofErr w:type="gramEnd"/>
      <w:r>
        <w:rPr>
          <w:sz w:val="20"/>
        </w:rPr>
        <w:t>) a organização implementa defesas contra malware (</w:t>
      </w:r>
      <w:proofErr w:type="spellStart"/>
      <w:r>
        <w:rPr>
          <w:sz w:val="20"/>
        </w:rPr>
        <w:t>ex</w:t>
      </w:r>
      <w:proofErr w:type="spellEnd"/>
      <w:r>
        <w:rPr>
          <w:sz w:val="20"/>
        </w:rPr>
        <w:t>: vírus) e outras ameaças cibernéticas (</w:t>
      </w:r>
      <w:proofErr w:type="spellStart"/>
      <w:r>
        <w:rPr>
          <w:sz w:val="20"/>
        </w:rPr>
        <w:t>ex</w:t>
      </w:r>
      <w:proofErr w:type="spellEnd"/>
      <w:r>
        <w:rPr>
          <w:sz w:val="20"/>
        </w:rPr>
        <w:t xml:space="preserve">: </w:t>
      </w:r>
      <w:proofErr w:type="spellStart"/>
      <w:r>
        <w:rPr>
          <w:sz w:val="20"/>
        </w:rPr>
        <w:t>phishing</w:t>
      </w:r>
      <w:proofErr w:type="spellEnd"/>
      <w:r>
        <w:rPr>
          <w:sz w:val="20"/>
        </w:rPr>
        <w:t>)</w:t>
      </w:r>
    </w:p>
    <w:p w14:paraId="7169F578"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h</w:t>
      </w:r>
      <w:proofErr w:type="gramEnd"/>
      <w:r>
        <w:rPr>
          <w:sz w:val="20"/>
        </w:rPr>
        <w:t>) a organização limita e controla o uso de portas, protocolos e serviços de rede nas conexões de sua rede interna com a internet e outras redes externas</w:t>
      </w:r>
    </w:p>
    <w:p w14:paraId="08FAFC3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i</w:t>
      </w:r>
      <w:proofErr w:type="gramEnd"/>
      <w:r>
        <w:rPr>
          <w:sz w:val="20"/>
        </w:rPr>
        <w:t>) a organização implementa defesa de perímetro das conexões de sua rede interna com a internet e outras redes externas</w:t>
      </w:r>
    </w:p>
    <w:p w14:paraId="1FA9F0E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j</w:t>
      </w:r>
      <w:proofErr w:type="gramEnd"/>
      <w:r>
        <w:rPr>
          <w:sz w:val="20"/>
        </w:rPr>
        <w:t>) a organização implementa cópias regulares de segurança (backup) das informações em meio digital, conforme as melhores práticas e as necessidades de negócio, incluindo a realização periódica de testes de recuperação das informações</w:t>
      </w:r>
    </w:p>
    <w:p w14:paraId="558B35CA"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k</w:t>
      </w:r>
      <w:proofErr w:type="gramEnd"/>
      <w:r>
        <w:rPr>
          <w:sz w:val="20"/>
        </w:rPr>
        <w:t>) a organização executa regularmente testes de segurança em seu ambiente de TI (detecção de vulnerabilidades e testes de penetração)</w:t>
      </w:r>
    </w:p>
    <w:p w14:paraId="589B73DA"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 xml:space="preserve">? </w:t>
      </w:r>
      <w:r>
        <w:rPr>
          <w:color w:val="FF0000"/>
          <w:sz w:val="20"/>
        </w:rPr>
        <w:t>Para esclarecimentos nesta questão, consulte, no glossário, os seguintes verbetes: Informação; Segurança dos recursos de processamento da informação.</w:t>
      </w:r>
    </w:p>
    <w:p w14:paraId="5EB85A7E" w14:textId="77777777" w:rsidR="008B14BB" w:rsidRDefault="008B14BB">
      <w:pPr>
        <w:pStyle w:val="PargrafodaLista"/>
        <w:tabs>
          <w:tab w:val="left" w:pos="284"/>
        </w:tabs>
        <w:spacing w:afterAutospacing="1" w:line="240" w:lineRule="auto"/>
        <w:ind w:left="0"/>
        <w:jc w:val="both"/>
        <w:rPr>
          <w:color w:val="FF0000"/>
          <w:sz w:val="20"/>
        </w:rPr>
      </w:pPr>
    </w:p>
    <w:p w14:paraId="61748DFB" w14:textId="77777777" w:rsidR="008B14BB" w:rsidRDefault="008B14BB">
      <w:pPr>
        <w:pStyle w:val="PargrafodaLista"/>
        <w:tabs>
          <w:tab w:val="left" w:pos="284"/>
        </w:tabs>
        <w:spacing w:afterAutospacing="1" w:line="240" w:lineRule="auto"/>
        <w:ind w:left="0"/>
        <w:jc w:val="both"/>
        <w:rPr>
          <w:color w:val="FF0000"/>
          <w:sz w:val="20"/>
          <w:szCs w:val="20"/>
        </w:rPr>
      </w:pPr>
    </w:p>
    <w:p w14:paraId="4F77B9D6" w14:textId="77777777" w:rsidR="008B14BB" w:rsidRDefault="00A75CFF">
      <w:pPr>
        <w:pStyle w:val="PargrafodaLista"/>
        <w:tabs>
          <w:tab w:val="left" w:pos="284"/>
        </w:tabs>
        <w:spacing w:afterAutospacing="1" w:line="240" w:lineRule="auto"/>
        <w:ind w:left="0"/>
        <w:jc w:val="both"/>
        <w:rPr>
          <w:b/>
          <w:bCs/>
        </w:rPr>
      </w:pPr>
      <w:r>
        <w:rPr>
          <w:b/>
          <w:bCs/>
        </w:rPr>
        <w:t>2167. A organização realiza periodicamente ações de treinamento e/ou capacitação em segurança da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2076647" w14:textId="77777777">
        <w:trPr>
          <w:trHeight w:val="300"/>
        </w:trPr>
        <w:tc>
          <w:tcPr>
            <w:tcW w:w="572" w:type="dxa"/>
            <w:tcBorders>
              <w:top w:val="nil"/>
              <w:left w:val="nil"/>
              <w:bottom w:val="nil"/>
              <w:right w:val="nil"/>
            </w:tcBorders>
          </w:tcPr>
          <w:p w14:paraId="3F2136E9"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8445F42" w14:textId="77777777" w:rsidR="008B14BB" w:rsidRDefault="00A75CFF">
            <w:pPr>
              <w:pStyle w:val="PargrafodaLista"/>
              <w:spacing w:beforeAutospacing="1" w:after="0" w:line="240" w:lineRule="auto"/>
              <w:ind w:left="0"/>
              <w:jc w:val="both"/>
              <w:rPr>
                <w:sz w:val="20"/>
                <w:szCs w:val="20"/>
              </w:rPr>
            </w:pPr>
            <w:r>
              <w:rPr>
                <w:sz w:val="20"/>
                <w:szCs w:val="20"/>
              </w:rPr>
              <w:t>Não adota</w:t>
            </w:r>
          </w:p>
        </w:tc>
      </w:tr>
      <w:tr w:rsidR="008B14BB" w14:paraId="528DB6D3" w14:textId="77777777">
        <w:trPr>
          <w:trHeight w:val="300"/>
        </w:trPr>
        <w:tc>
          <w:tcPr>
            <w:tcW w:w="572" w:type="dxa"/>
            <w:tcBorders>
              <w:top w:val="nil"/>
              <w:left w:val="nil"/>
              <w:bottom w:val="nil"/>
              <w:right w:val="nil"/>
            </w:tcBorders>
          </w:tcPr>
          <w:p w14:paraId="20EBA303"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AD96F41" w14:textId="77777777" w:rsidR="008B14BB" w:rsidRDefault="00A75CFF">
            <w:pPr>
              <w:pStyle w:val="PargrafodaLista"/>
              <w:spacing w:beforeAutospacing="1" w:after="0" w:line="240" w:lineRule="auto"/>
              <w:ind w:left="0"/>
              <w:jc w:val="both"/>
              <w:rPr>
                <w:sz w:val="20"/>
                <w:szCs w:val="20"/>
              </w:rPr>
            </w:pPr>
            <w:r>
              <w:rPr>
                <w:sz w:val="20"/>
                <w:szCs w:val="20"/>
              </w:rPr>
              <w:t>Há decisão formal ou plano aprovado para adotá-lo</w:t>
            </w:r>
          </w:p>
        </w:tc>
      </w:tr>
      <w:tr w:rsidR="008B14BB" w14:paraId="1F559429" w14:textId="77777777">
        <w:trPr>
          <w:trHeight w:val="300"/>
        </w:trPr>
        <w:tc>
          <w:tcPr>
            <w:tcW w:w="572" w:type="dxa"/>
            <w:tcBorders>
              <w:top w:val="nil"/>
              <w:left w:val="nil"/>
              <w:bottom w:val="nil"/>
              <w:right w:val="nil"/>
            </w:tcBorders>
          </w:tcPr>
          <w:p w14:paraId="21ABAEEC"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52624749" w14:textId="77777777" w:rsidR="008B14BB" w:rsidRDefault="00A75CFF">
            <w:pPr>
              <w:pStyle w:val="PargrafodaLista"/>
              <w:spacing w:beforeAutospacing="1" w:after="0" w:line="240" w:lineRule="auto"/>
              <w:ind w:left="0"/>
              <w:jc w:val="both"/>
            </w:pPr>
            <w:r>
              <w:rPr>
                <w:sz w:val="20"/>
                <w:szCs w:val="20"/>
              </w:rPr>
              <w:t>Adota em menor parte</w:t>
            </w:r>
          </w:p>
        </w:tc>
      </w:tr>
      <w:tr w:rsidR="008B14BB" w14:paraId="33BDCCE8" w14:textId="77777777">
        <w:trPr>
          <w:trHeight w:val="265"/>
        </w:trPr>
        <w:tc>
          <w:tcPr>
            <w:tcW w:w="572" w:type="dxa"/>
            <w:tcBorders>
              <w:top w:val="nil"/>
              <w:left w:val="nil"/>
              <w:bottom w:val="nil"/>
              <w:right w:val="nil"/>
            </w:tcBorders>
          </w:tcPr>
          <w:p w14:paraId="3121BE2A"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6891FDB" w14:textId="77777777" w:rsidR="008B14BB" w:rsidRDefault="00A75CFF">
            <w:pPr>
              <w:pStyle w:val="PargrafodaLista"/>
              <w:spacing w:beforeAutospacing="1" w:afterAutospacing="1" w:line="240" w:lineRule="auto"/>
              <w:ind w:left="0"/>
              <w:jc w:val="both"/>
              <w:rPr>
                <w:sz w:val="20"/>
                <w:szCs w:val="20"/>
              </w:rPr>
            </w:pPr>
            <w:r>
              <w:rPr>
                <w:sz w:val="20"/>
                <w:szCs w:val="20"/>
              </w:rPr>
              <w:t>Adota parcialmente</w:t>
            </w:r>
          </w:p>
          <w:p w14:paraId="05980328" w14:textId="77777777" w:rsidR="008B14BB" w:rsidRDefault="00A75CFF">
            <w:pPr>
              <w:pStyle w:val="PargrafodaLista"/>
              <w:spacing w:beforeAutospacing="1" w:after="0" w:line="240" w:lineRule="auto"/>
              <w:ind w:left="0"/>
              <w:jc w:val="both"/>
              <w:rPr>
                <w:color w:val="7F7F7F" w:themeColor="text1" w:themeTint="8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6410F684" w14:textId="77777777">
        <w:trPr>
          <w:trHeight w:val="300"/>
        </w:trPr>
        <w:tc>
          <w:tcPr>
            <w:tcW w:w="572" w:type="dxa"/>
            <w:tcBorders>
              <w:top w:val="nil"/>
              <w:left w:val="nil"/>
              <w:bottom w:val="nil"/>
              <w:right w:val="nil"/>
            </w:tcBorders>
          </w:tcPr>
          <w:p w14:paraId="136A9CAD"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C095BC1" w14:textId="77777777" w:rsidR="008B14BB" w:rsidRDefault="00A75CFF">
            <w:pPr>
              <w:pStyle w:val="PargrafodaLista"/>
              <w:spacing w:beforeAutospacing="1" w:afterAutospacing="1" w:line="240" w:lineRule="auto"/>
              <w:ind w:left="0"/>
              <w:jc w:val="both"/>
              <w:rPr>
                <w:sz w:val="20"/>
                <w:szCs w:val="20"/>
              </w:rPr>
            </w:pPr>
            <w:r>
              <w:rPr>
                <w:sz w:val="20"/>
                <w:szCs w:val="20"/>
              </w:rPr>
              <w:t>Adota em maior parte ou totalmente</w:t>
            </w:r>
          </w:p>
          <w:p w14:paraId="0E120330" w14:textId="77777777" w:rsidR="008B14BB" w:rsidRDefault="00A75CFF">
            <w:pPr>
              <w:pStyle w:val="PargrafodaLista"/>
              <w:spacing w:beforeAutospacing="1" w:after="0" w:line="240" w:lineRule="auto"/>
              <w:ind w:left="0"/>
              <w:jc w:val="both"/>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quais as evidências dessa adoção:</w:t>
            </w:r>
          </w:p>
        </w:tc>
      </w:tr>
      <w:tr w:rsidR="008B14BB" w14:paraId="2A33C6C4" w14:textId="77777777">
        <w:trPr>
          <w:trHeight w:val="300"/>
        </w:trPr>
        <w:tc>
          <w:tcPr>
            <w:tcW w:w="572" w:type="dxa"/>
            <w:tcBorders>
              <w:top w:val="nil"/>
              <w:left w:val="nil"/>
              <w:bottom w:val="nil"/>
              <w:right w:val="nil"/>
            </w:tcBorders>
          </w:tcPr>
          <w:p w14:paraId="79CE1AFD"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72EE5178" w14:textId="77777777" w:rsidR="008B14BB" w:rsidRDefault="00A75CFF">
            <w:pPr>
              <w:pStyle w:val="PargrafodaLista"/>
              <w:spacing w:beforeAutospacing="1" w:after="0" w:line="240" w:lineRule="auto"/>
              <w:ind w:left="0"/>
              <w:jc w:val="both"/>
              <w:rPr>
                <w:sz w:val="20"/>
                <w:szCs w:val="20"/>
              </w:rPr>
            </w:pPr>
            <w:r>
              <w:rPr>
                <w:sz w:val="20"/>
                <w:szCs w:val="20"/>
              </w:rPr>
              <w:t>Não se aplica</w:t>
            </w:r>
          </w:p>
          <w:p w14:paraId="3BB868A6"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lei e/ou norma, externa à organização, que impede a implementação desta prática.</w:t>
            </w:r>
          </w:p>
          <w:p w14:paraId="2C936C1E"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Indique que leis e/ou normas são essas:</w:t>
            </w:r>
          </w:p>
          <w:p w14:paraId="2EA77D23"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porque há estudos que demonstram que o custo de implementar este controle é maior que o benefício que seria obtido dessa implementação.</w:t>
            </w:r>
          </w:p>
          <w:p w14:paraId="6A787111" w14:textId="77777777" w:rsidR="008B14BB" w:rsidRDefault="00A75CFF">
            <w:pPr>
              <w:pStyle w:val="PargrafodaLista"/>
              <w:spacing w:beforeAutospacing="1"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Identifique esses estudos:</w:t>
            </w:r>
          </w:p>
          <w:p w14:paraId="299692B6" w14:textId="77777777" w:rsidR="008B14BB" w:rsidRDefault="00A75CFF">
            <w:pPr>
              <w:pStyle w:val="PargrafodaLista"/>
              <w:spacing w:beforeAutospacing="1" w:after="0" w:line="240" w:lineRule="auto"/>
              <w:ind w:left="0"/>
              <w:jc w:val="both"/>
              <w:rPr>
                <w:sz w:val="18"/>
                <w:szCs w:val="18"/>
              </w:rPr>
            </w:pPr>
            <w:r>
              <w:rPr>
                <w:rFonts w:ascii="Wingdings" w:eastAsia="Wingdings" w:hAnsi="Wingdings" w:cs="Wingdings"/>
                <w:sz w:val="18"/>
                <w:szCs w:val="18"/>
              </w:rPr>
              <w:t></w:t>
            </w:r>
            <w:r>
              <w:rPr>
                <w:rFonts w:ascii="Arial" w:hAnsi="Arial" w:cs="Arial"/>
                <w:sz w:val="18"/>
                <w:szCs w:val="18"/>
              </w:rPr>
              <w:t xml:space="preserve"> </w:t>
            </w:r>
            <w:r>
              <w:rPr>
                <w:sz w:val="18"/>
                <w:szCs w:val="18"/>
              </w:rPr>
              <w:t>Não se aplica por outras razões.</w:t>
            </w:r>
          </w:p>
          <w:p w14:paraId="10871B6C" w14:textId="77777777" w:rsidR="008B14BB" w:rsidRDefault="00A75CFF">
            <w:pPr>
              <w:pStyle w:val="PargrafodaLista"/>
              <w:spacing w:beforeAutospacing="1" w:after="0" w:line="240" w:lineRule="auto"/>
              <w:ind w:left="0"/>
              <w:jc w:val="both"/>
              <w:rPr>
                <w:color w:val="7F7F7F" w:themeColor="text1" w:themeTint="80"/>
                <w:sz w:val="18"/>
                <w:szCs w:val="18"/>
              </w:rPr>
            </w:pPr>
            <w:r>
              <w:rPr>
                <w:color w:val="7F7F7F" w:themeColor="text1" w:themeTint="80"/>
                <w:sz w:val="18"/>
                <w:szCs w:val="18"/>
              </w:rPr>
              <w:t>Explique que razões são essas:</w:t>
            </w:r>
          </w:p>
        </w:tc>
      </w:tr>
    </w:tbl>
    <w:p w14:paraId="1F5D2073" w14:textId="77777777" w:rsidR="008B14BB" w:rsidRDefault="008B14BB">
      <w:pPr>
        <w:pStyle w:val="PargrafodaLista"/>
        <w:tabs>
          <w:tab w:val="left" w:pos="284"/>
        </w:tabs>
        <w:spacing w:afterAutospacing="1" w:line="240" w:lineRule="auto"/>
        <w:ind w:left="0"/>
        <w:jc w:val="both"/>
        <w:rPr>
          <w:sz w:val="20"/>
          <w:szCs w:val="20"/>
        </w:rPr>
      </w:pPr>
    </w:p>
    <w:p w14:paraId="52B2AE0C"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2BCBED22"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realiza ações de capacitação voltadas para segurança da informação</w:t>
      </w:r>
    </w:p>
    <w:p w14:paraId="495504F9"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organização participa de ações de capacitação voltadas para segurança da informação</w:t>
      </w:r>
    </w:p>
    <w:p w14:paraId="5DAC933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a organização realiza ações de conscientização em segurança de TIC</w:t>
      </w:r>
    </w:p>
    <w:p w14:paraId="40982E6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a organização possui programa permanente de conscientização em segurança da informação</w:t>
      </w:r>
    </w:p>
    <w:p w14:paraId="2939BABB" w14:textId="77777777" w:rsidR="008B14BB" w:rsidRDefault="00A75CFF">
      <w:pPr>
        <w:pStyle w:val="PargrafodaLista"/>
        <w:tabs>
          <w:tab w:val="left" w:pos="284"/>
        </w:tabs>
        <w:spacing w:afterAutospacing="1" w:line="240" w:lineRule="auto"/>
        <w:ind w:left="0"/>
        <w:jc w:val="both"/>
        <w:rPr>
          <w:color w:val="FF0000"/>
          <w:sz w:val="20"/>
          <w:szCs w:val="20"/>
        </w:rPr>
      </w:pPr>
      <w:r>
        <w:rPr>
          <w:b/>
          <w:bCs/>
          <w:color w:val="FF0000"/>
          <w:sz w:val="20"/>
          <w:szCs w:val="20"/>
        </w:rPr>
        <w:t xml:space="preserve">? </w:t>
      </w:r>
      <w:r>
        <w:rPr>
          <w:color w:val="FF0000"/>
          <w:sz w:val="20"/>
          <w:szCs w:val="20"/>
        </w:rPr>
        <w:t>Para esclarecimentos nesta questão, consulte, no glossário, os seguintes verbetes: Informação; Plano de capacitação (Plano de Treinamento); Segurança da Informação.</w:t>
      </w:r>
    </w:p>
    <w:p w14:paraId="26BD5514" w14:textId="77777777" w:rsidR="008B14BB" w:rsidRDefault="008B14BB">
      <w:pPr>
        <w:pStyle w:val="PargrafodaLista"/>
        <w:tabs>
          <w:tab w:val="left" w:pos="284"/>
        </w:tabs>
        <w:spacing w:afterAutospacing="1" w:line="240" w:lineRule="auto"/>
        <w:ind w:left="0"/>
        <w:rPr>
          <w:b/>
          <w:sz w:val="20"/>
          <w:szCs w:val="20"/>
        </w:rPr>
      </w:pPr>
    </w:p>
    <w:p w14:paraId="48759C22" w14:textId="77777777" w:rsidR="008B14BB" w:rsidRDefault="008B14BB">
      <w:pPr>
        <w:pStyle w:val="PargrafodaLista"/>
        <w:tabs>
          <w:tab w:val="left" w:pos="284"/>
        </w:tabs>
        <w:spacing w:afterAutospacing="1" w:line="240" w:lineRule="auto"/>
        <w:ind w:left="0"/>
        <w:rPr>
          <w:b/>
          <w:sz w:val="20"/>
          <w:szCs w:val="20"/>
        </w:rPr>
      </w:pPr>
    </w:p>
    <w:p w14:paraId="62F3A335" w14:textId="77777777" w:rsidR="008B14BB" w:rsidRDefault="00A75CFF">
      <w:pPr>
        <w:pStyle w:val="PargrafodaLista"/>
        <w:tabs>
          <w:tab w:val="left" w:pos="284"/>
        </w:tabs>
        <w:spacing w:afterAutospacing="1" w:line="240" w:lineRule="auto"/>
        <w:ind w:left="0"/>
        <w:rPr>
          <w:sz w:val="28"/>
        </w:rPr>
      </w:pPr>
      <w:r>
        <w:rPr>
          <w:sz w:val="28"/>
        </w:rPr>
        <w:lastRenderedPageBreak/>
        <w:t xml:space="preserve">2170. Executar processo de software </w:t>
      </w:r>
    </w:p>
    <w:p w14:paraId="37C926CF" w14:textId="77777777" w:rsidR="008B14BB" w:rsidRDefault="008B14BB">
      <w:pPr>
        <w:pStyle w:val="PargrafodaLista"/>
        <w:tabs>
          <w:tab w:val="left" w:pos="284"/>
        </w:tabs>
        <w:spacing w:afterAutospacing="1" w:line="240" w:lineRule="auto"/>
        <w:ind w:left="0"/>
        <w:rPr>
          <w:sz w:val="28"/>
        </w:rPr>
      </w:pPr>
    </w:p>
    <w:p w14:paraId="3AE2A506" w14:textId="77777777" w:rsidR="008B14BB" w:rsidRDefault="00A75CFF">
      <w:pPr>
        <w:pStyle w:val="PargrafodaLista"/>
        <w:tabs>
          <w:tab w:val="left" w:pos="284"/>
        </w:tabs>
        <w:spacing w:afterAutospacing="1" w:line="240" w:lineRule="auto"/>
        <w:ind w:left="0"/>
        <w:rPr>
          <w:b/>
          <w:sz w:val="20"/>
          <w:szCs w:val="20"/>
        </w:rPr>
      </w:pPr>
      <w:r>
        <w:rPr>
          <w:b/>
        </w:rPr>
        <w:t xml:space="preserve">2171. A organização executa um processo de software. </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A22E719" w14:textId="77777777">
        <w:tc>
          <w:tcPr>
            <w:tcW w:w="572" w:type="dxa"/>
            <w:tcBorders>
              <w:top w:val="nil"/>
              <w:left w:val="nil"/>
              <w:bottom w:val="nil"/>
              <w:right w:val="nil"/>
            </w:tcBorders>
          </w:tcPr>
          <w:p w14:paraId="23E1982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096896D"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0513BDB3" w14:textId="77777777">
        <w:tc>
          <w:tcPr>
            <w:tcW w:w="572" w:type="dxa"/>
            <w:tcBorders>
              <w:top w:val="nil"/>
              <w:left w:val="nil"/>
              <w:bottom w:val="nil"/>
              <w:right w:val="nil"/>
            </w:tcBorders>
          </w:tcPr>
          <w:p w14:paraId="3808956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C578846"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799A4BB0" w14:textId="77777777">
        <w:tc>
          <w:tcPr>
            <w:tcW w:w="572" w:type="dxa"/>
            <w:tcBorders>
              <w:top w:val="nil"/>
              <w:left w:val="nil"/>
              <w:bottom w:val="nil"/>
              <w:right w:val="nil"/>
            </w:tcBorders>
          </w:tcPr>
          <w:p w14:paraId="61612E7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83FFB58"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4058CD76" w14:textId="77777777">
        <w:trPr>
          <w:trHeight w:val="265"/>
        </w:trPr>
        <w:tc>
          <w:tcPr>
            <w:tcW w:w="572" w:type="dxa"/>
            <w:tcBorders>
              <w:top w:val="nil"/>
              <w:left w:val="nil"/>
              <w:bottom w:val="nil"/>
              <w:right w:val="nil"/>
            </w:tcBorders>
          </w:tcPr>
          <w:p w14:paraId="2F568E4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69D3700"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7853C27A"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DD62C2C" w14:textId="77777777">
        <w:tc>
          <w:tcPr>
            <w:tcW w:w="572" w:type="dxa"/>
            <w:tcBorders>
              <w:top w:val="nil"/>
              <w:left w:val="nil"/>
              <w:bottom w:val="nil"/>
              <w:right w:val="nil"/>
            </w:tcBorders>
          </w:tcPr>
          <w:p w14:paraId="29CF0D8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74779FF"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5C1FDFB6"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4511CC7" w14:textId="77777777">
        <w:tc>
          <w:tcPr>
            <w:tcW w:w="572" w:type="dxa"/>
            <w:tcBorders>
              <w:top w:val="nil"/>
              <w:left w:val="nil"/>
              <w:bottom w:val="nil"/>
              <w:right w:val="nil"/>
            </w:tcBorders>
          </w:tcPr>
          <w:p w14:paraId="2C6972C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464C0C9"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0844DB5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49EE61A"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6EEE6350"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A64D52B"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1952BC0C"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1604E1A4"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46C9F415" w14:textId="77777777" w:rsidR="008B14BB" w:rsidRDefault="008B14BB">
      <w:pPr>
        <w:pStyle w:val="PargrafodaLista"/>
        <w:tabs>
          <w:tab w:val="left" w:pos="284"/>
        </w:tabs>
        <w:spacing w:afterAutospacing="1" w:line="240" w:lineRule="auto"/>
        <w:ind w:left="0"/>
        <w:rPr>
          <w:b/>
          <w:sz w:val="20"/>
          <w:szCs w:val="20"/>
        </w:rPr>
      </w:pPr>
    </w:p>
    <w:p w14:paraId="4CA591C9"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06D6A2C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possui pessoal próprio capacitado para gerir o processo de software</w:t>
      </w:r>
    </w:p>
    <w:p w14:paraId="732FDFE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organização avalia as soluções existentes no mercado antes de decidir pelo desenvolvimento de software (análise do tipo “construir ou adquirir”)</w:t>
      </w:r>
    </w:p>
    <w:p w14:paraId="0EAD3D1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na etapa de planejamento das contratações de soluções de software, a organização realiza estudos para identificar e mitigar o risco de dependência tecnológica, com vistas a viabilizar a substituição de fabricante/fornecedor quando tecnicamente viável e economicamente vantajoso</w:t>
      </w:r>
    </w:p>
    <w:p w14:paraId="270D8096"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a organização utiliza prioritariamente arquiteturas de software que promovem o desacoplamento de soluções, sistemas e componentes, inclusive nos casos de software adquirido e desenvolvimento realizado mediante contratação, com vistas a facilitar a realização de manutenções e otimizar custos</w:t>
      </w:r>
    </w:p>
    <w:p w14:paraId="4C0ABD2E"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o processo de software utilizado pela organização promove a participação de representante da área de negócio como integrante da equipe de desenvolvimento ou aquisição de software, desde sua concepção até a aceitação final</w:t>
      </w:r>
    </w:p>
    <w:p w14:paraId="53085A8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o processo de software da organização promove a identificação precoce de requisitos de segurança da informação e a gestão permanente desses requisitos durante todo o ciclo de vida do software</w:t>
      </w:r>
    </w:p>
    <w:p w14:paraId="02853467"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g</w:t>
      </w:r>
      <w:proofErr w:type="gramEnd"/>
      <w:r>
        <w:rPr>
          <w:sz w:val="20"/>
          <w:szCs w:val="20"/>
        </w:rPr>
        <w:t>) o processo de software da organização promove a identificação precoce de requisitos de interoperabilidade e a gestão permanente desses requisitos durante todo o ciclo de vida do software</w:t>
      </w:r>
    </w:p>
    <w:p w14:paraId="4B37FA9B"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h</w:t>
      </w:r>
      <w:proofErr w:type="gramEnd"/>
      <w:r>
        <w:rPr>
          <w:sz w:val="20"/>
          <w:szCs w:val="20"/>
        </w:rPr>
        <w:t>) o processo de software da organização promove a identificação precoce de requisitos de acessibilidade e de usabilidade, bem como a gestão permanente desses requisitos durante todo o ciclo de vida do software</w:t>
      </w:r>
    </w:p>
    <w:p w14:paraId="3D95E61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i</w:t>
      </w:r>
      <w:proofErr w:type="gramEnd"/>
      <w:r>
        <w:rPr>
          <w:sz w:val="20"/>
          <w:szCs w:val="20"/>
        </w:rPr>
        <w:t>) a organização assegura os seus direitos autorais, de propriedade e de uso relativamente ao software que desenvolve por meio de contratação</w:t>
      </w:r>
    </w:p>
    <w:p w14:paraId="3AA8489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j</w:t>
      </w:r>
      <w:proofErr w:type="gramEnd"/>
      <w:r>
        <w:rPr>
          <w:sz w:val="20"/>
          <w:szCs w:val="20"/>
        </w:rPr>
        <w:t>) organização avalia, por meio de mensurações, indicadores e metas, a qualidade do software desenvolvido ou adquirido</w:t>
      </w:r>
    </w:p>
    <w:p w14:paraId="64F65D1D"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k</w:t>
      </w:r>
      <w:proofErr w:type="gramEnd"/>
      <w:r>
        <w:rPr>
          <w:sz w:val="20"/>
          <w:szCs w:val="20"/>
        </w:rPr>
        <w:t>) o processo de software está formalizado (a organização instituiu norma interna, guia ou instrumento similar com orientações quanto à execução do processo e definição de responsabilidades)</w:t>
      </w:r>
    </w:p>
    <w:p w14:paraId="5A5F1692"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l</w:t>
      </w:r>
      <w:proofErr w:type="gramEnd"/>
      <w:r>
        <w:rPr>
          <w:sz w:val="20"/>
          <w:szCs w:val="20"/>
        </w:rPr>
        <w:t>) a organização avalia periodicamente o desempenho e a conformidade do processo de software e promove eventuais ajustes necessários</w:t>
      </w:r>
    </w:p>
    <w:p w14:paraId="0CF1D49B" w14:textId="77777777" w:rsidR="008B14BB" w:rsidRDefault="00A75CFF">
      <w:pPr>
        <w:pStyle w:val="PargrafodaLista"/>
        <w:tabs>
          <w:tab w:val="left" w:pos="284"/>
        </w:tabs>
        <w:spacing w:afterAutospacing="1" w:line="240" w:lineRule="auto"/>
        <w:ind w:left="0"/>
        <w:jc w:val="both"/>
        <w:rPr>
          <w:b/>
          <w:color w:val="FF0000"/>
          <w:sz w:val="20"/>
          <w:szCs w:val="20"/>
        </w:rPr>
      </w:pPr>
      <w:r>
        <w:rPr>
          <w:b/>
          <w:color w:val="FF0000"/>
        </w:rPr>
        <w:t>?</w:t>
      </w:r>
      <w:r>
        <w:rPr>
          <w:color w:val="FF0000"/>
        </w:rPr>
        <w:t xml:space="preserve"> Para esclarecimentos nesta questão, consulte, no glossário, os seguintes verbetes: Área de negócio; Gestão do desempenho; Identificação de riscos; Indicador; Meta; </w:t>
      </w:r>
      <w:proofErr w:type="gramStart"/>
      <w:r>
        <w:rPr>
          <w:color w:val="FF0000"/>
        </w:rPr>
        <w:t>Mitigar</w:t>
      </w:r>
      <w:proofErr w:type="gramEnd"/>
      <w:r>
        <w:rPr>
          <w:color w:val="FF0000"/>
        </w:rPr>
        <w:t xml:space="preserve"> risco; Processo de software; Segurança da Informação.</w:t>
      </w:r>
    </w:p>
    <w:p w14:paraId="3475F190" w14:textId="77777777" w:rsidR="008B14BB" w:rsidRDefault="008B14BB">
      <w:pPr>
        <w:pStyle w:val="PargrafodaLista"/>
        <w:tabs>
          <w:tab w:val="left" w:pos="284"/>
        </w:tabs>
        <w:spacing w:afterAutospacing="1" w:line="240" w:lineRule="auto"/>
        <w:ind w:left="0"/>
        <w:rPr>
          <w:b/>
          <w:sz w:val="20"/>
          <w:szCs w:val="20"/>
        </w:rPr>
      </w:pPr>
    </w:p>
    <w:p w14:paraId="2BC0DE15" w14:textId="77777777" w:rsidR="008B14BB" w:rsidRDefault="00A75CFF">
      <w:pPr>
        <w:pStyle w:val="PargrafodaLista"/>
        <w:tabs>
          <w:tab w:val="left" w:pos="284"/>
        </w:tabs>
        <w:spacing w:afterAutospacing="1" w:line="240" w:lineRule="auto"/>
        <w:ind w:left="0"/>
        <w:rPr>
          <w:sz w:val="28"/>
        </w:rPr>
      </w:pPr>
      <w:r>
        <w:rPr>
          <w:sz w:val="28"/>
        </w:rPr>
        <w:t xml:space="preserve">2180. Gerir projetos de tecnologia da informação </w:t>
      </w:r>
    </w:p>
    <w:p w14:paraId="21148B05" w14:textId="77777777" w:rsidR="008B14BB" w:rsidRDefault="008B14BB">
      <w:pPr>
        <w:pStyle w:val="PargrafodaLista"/>
        <w:tabs>
          <w:tab w:val="left" w:pos="284"/>
        </w:tabs>
        <w:spacing w:afterAutospacing="1" w:line="240" w:lineRule="auto"/>
        <w:ind w:left="0"/>
        <w:rPr>
          <w:sz w:val="24"/>
        </w:rPr>
      </w:pPr>
    </w:p>
    <w:p w14:paraId="2C260BEB" w14:textId="77777777" w:rsidR="008B14BB" w:rsidRDefault="00A75CFF">
      <w:pPr>
        <w:pStyle w:val="PargrafodaLista"/>
        <w:tabs>
          <w:tab w:val="left" w:pos="284"/>
        </w:tabs>
        <w:spacing w:afterAutospacing="1" w:line="240" w:lineRule="auto"/>
        <w:ind w:left="0"/>
        <w:rPr>
          <w:b/>
        </w:rPr>
      </w:pPr>
      <w:r>
        <w:rPr>
          <w:b/>
        </w:rPr>
        <w:t>2181. A organização executa processo de gestão de projetos de tecnologia da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7F9B468" w14:textId="77777777">
        <w:tc>
          <w:tcPr>
            <w:tcW w:w="572" w:type="dxa"/>
            <w:tcBorders>
              <w:top w:val="nil"/>
              <w:left w:val="nil"/>
              <w:bottom w:val="nil"/>
              <w:right w:val="nil"/>
            </w:tcBorders>
          </w:tcPr>
          <w:p w14:paraId="4AA40CB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2879F5F"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63173643" w14:textId="77777777">
        <w:tc>
          <w:tcPr>
            <w:tcW w:w="572" w:type="dxa"/>
            <w:tcBorders>
              <w:top w:val="nil"/>
              <w:left w:val="nil"/>
              <w:bottom w:val="nil"/>
              <w:right w:val="nil"/>
            </w:tcBorders>
          </w:tcPr>
          <w:p w14:paraId="418B032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lastRenderedPageBreak/>
              <w:t></w:t>
            </w:r>
          </w:p>
        </w:tc>
        <w:tc>
          <w:tcPr>
            <w:tcW w:w="9208" w:type="dxa"/>
            <w:tcBorders>
              <w:top w:val="nil"/>
              <w:left w:val="nil"/>
              <w:bottom w:val="nil"/>
              <w:right w:val="nil"/>
            </w:tcBorders>
            <w:vAlign w:val="center"/>
          </w:tcPr>
          <w:p w14:paraId="0D03BA85"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073F2D43" w14:textId="77777777">
        <w:tc>
          <w:tcPr>
            <w:tcW w:w="572" w:type="dxa"/>
            <w:tcBorders>
              <w:top w:val="nil"/>
              <w:left w:val="nil"/>
              <w:bottom w:val="nil"/>
              <w:right w:val="nil"/>
            </w:tcBorders>
          </w:tcPr>
          <w:p w14:paraId="0C89A02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6D1BCA8"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39585C85" w14:textId="77777777">
        <w:trPr>
          <w:trHeight w:val="265"/>
        </w:trPr>
        <w:tc>
          <w:tcPr>
            <w:tcW w:w="572" w:type="dxa"/>
            <w:tcBorders>
              <w:top w:val="nil"/>
              <w:left w:val="nil"/>
              <w:bottom w:val="nil"/>
              <w:right w:val="nil"/>
            </w:tcBorders>
          </w:tcPr>
          <w:p w14:paraId="1DB8079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8089BDA"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3D4FCC2B"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5266C28" w14:textId="77777777">
        <w:tc>
          <w:tcPr>
            <w:tcW w:w="572" w:type="dxa"/>
            <w:tcBorders>
              <w:top w:val="nil"/>
              <w:left w:val="nil"/>
              <w:bottom w:val="nil"/>
              <w:right w:val="nil"/>
            </w:tcBorders>
          </w:tcPr>
          <w:p w14:paraId="0DE23E6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B81827C"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7277B34C"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D1CEF85" w14:textId="77777777">
        <w:tc>
          <w:tcPr>
            <w:tcW w:w="572" w:type="dxa"/>
            <w:tcBorders>
              <w:top w:val="nil"/>
              <w:left w:val="nil"/>
              <w:bottom w:val="nil"/>
              <w:right w:val="nil"/>
            </w:tcBorders>
          </w:tcPr>
          <w:p w14:paraId="5E103CF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0004C2A"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1676BF1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648D113E"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12DB7375"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07E9139E"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13A24C26"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45006AD"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7A1D7E88" w14:textId="77777777" w:rsidR="008B14BB" w:rsidRDefault="008B14BB">
      <w:pPr>
        <w:pStyle w:val="PargrafodaLista"/>
        <w:tabs>
          <w:tab w:val="left" w:pos="284"/>
        </w:tabs>
        <w:spacing w:afterAutospacing="1" w:line="240" w:lineRule="auto"/>
        <w:ind w:left="0"/>
      </w:pPr>
    </w:p>
    <w:p w14:paraId="588C109B"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1065E50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organização possui base de dados consolidada (portfólio) de projetos de tecnologia da informação</w:t>
      </w:r>
    </w:p>
    <w:p w14:paraId="3010D5E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escopo, custos, uso de recursos e cumprimento de prazos são gerenciados em cada projeto</w:t>
      </w:r>
    </w:p>
    <w:p w14:paraId="10EBB367"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é realizada a gestão de riscos de cada um dos projetos de alta materialidade ou alta relevância</w:t>
      </w:r>
    </w:p>
    <w:p w14:paraId="3D4E22C7"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o processo de gestão de projetos está formalizado (a organização instituiu norma interna, guia ou instrumento similar com orientações quanto à execução do processo e definição de responsabilidades)</w:t>
      </w:r>
    </w:p>
    <w:p w14:paraId="7998F42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organização avalia periodicamente o desempenho e a conformidade do processo de gestão de projetos de tecnologia da informação e promove eventuais ajustes necessários</w:t>
      </w:r>
    </w:p>
    <w:p w14:paraId="7BDB370F" w14:textId="77777777" w:rsidR="008B14BB" w:rsidRDefault="00A75CFF">
      <w:pPr>
        <w:pStyle w:val="PargrafodaLista"/>
        <w:tabs>
          <w:tab w:val="left" w:pos="284"/>
        </w:tabs>
        <w:spacing w:afterAutospacing="1" w:line="240" w:lineRule="auto"/>
        <w:ind w:left="0"/>
        <w:jc w:val="both"/>
        <w:rPr>
          <w:b/>
          <w:color w:val="FF0000"/>
          <w:sz w:val="18"/>
          <w:szCs w:val="20"/>
        </w:rPr>
      </w:pPr>
      <w:r>
        <w:rPr>
          <w:b/>
          <w:color w:val="FF0000"/>
          <w:sz w:val="20"/>
        </w:rPr>
        <w:t>?</w:t>
      </w:r>
      <w:r>
        <w:rPr>
          <w:color w:val="FF0000"/>
          <w:sz w:val="20"/>
        </w:rPr>
        <w:t xml:space="preserve"> Para esclarecimentos nesta questão, consulte, no glossário, os seguintes verbetes: Gestão de riscos; Gestão do desempenho; Portfólio de projetos de tecnologia da informação; Projeto; Risco; TI (Tecnologia da Informação).</w:t>
      </w:r>
    </w:p>
    <w:p w14:paraId="23DC31F6" w14:textId="77777777" w:rsidR="008B14BB" w:rsidRDefault="008B14BB">
      <w:pPr>
        <w:pStyle w:val="PargrafodaLista"/>
        <w:tabs>
          <w:tab w:val="left" w:pos="284"/>
        </w:tabs>
        <w:spacing w:afterAutospacing="1" w:line="240" w:lineRule="auto"/>
        <w:ind w:left="0"/>
        <w:rPr>
          <w:b/>
          <w:sz w:val="20"/>
          <w:szCs w:val="20"/>
        </w:rPr>
      </w:pPr>
    </w:p>
    <w:p w14:paraId="5175796A" w14:textId="77777777" w:rsidR="008B14BB" w:rsidRDefault="00A75CFF">
      <w:pPr>
        <w:pStyle w:val="PargrafodaLista"/>
        <w:tabs>
          <w:tab w:val="left" w:pos="284"/>
        </w:tabs>
        <w:spacing w:afterAutospacing="1" w:line="240" w:lineRule="auto"/>
        <w:ind w:left="0"/>
        <w:rPr>
          <w:b/>
          <w:sz w:val="32"/>
        </w:rPr>
      </w:pPr>
      <w:r>
        <w:rPr>
          <w:b/>
          <w:sz w:val="32"/>
        </w:rPr>
        <w:t>2200. Gestão de Pessoas</w:t>
      </w:r>
    </w:p>
    <w:p w14:paraId="22BFC98D" w14:textId="77777777" w:rsidR="008B14BB" w:rsidRDefault="008B14BB">
      <w:pPr>
        <w:pStyle w:val="PargrafodaLista"/>
        <w:tabs>
          <w:tab w:val="left" w:pos="284"/>
        </w:tabs>
        <w:spacing w:afterAutospacing="1" w:line="240" w:lineRule="auto"/>
        <w:ind w:left="0"/>
        <w:rPr>
          <w:sz w:val="24"/>
        </w:rPr>
      </w:pPr>
    </w:p>
    <w:p w14:paraId="32A3EB3C" w14:textId="77777777" w:rsidR="008B14BB" w:rsidRDefault="00A75CFF">
      <w:pPr>
        <w:pStyle w:val="PargrafodaLista"/>
        <w:tabs>
          <w:tab w:val="left" w:pos="284"/>
        </w:tabs>
        <w:spacing w:afterAutospacing="1" w:line="240" w:lineRule="auto"/>
        <w:ind w:left="0"/>
        <w:jc w:val="both"/>
        <w:rPr>
          <w:sz w:val="28"/>
        </w:rPr>
      </w:pPr>
      <w:r>
        <w:rPr>
          <w:sz w:val="28"/>
        </w:rPr>
        <w:t>2210. Definir adequadamente, em termos qualitativos e quantitativos, a demanda por colaboradores e gestores</w:t>
      </w:r>
    </w:p>
    <w:p w14:paraId="55841B70" w14:textId="77777777" w:rsidR="008B14BB" w:rsidRDefault="008B14BB">
      <w:pPr>
        <w:pStyle w:val="PargrafodaLista"/>
        <w:tabs>
          <w:tab w:val="left" w:pos="284"/>
        </w:tabs>
        <w:spacing w:afterAutospacing="1" w:line="240" w:lineRule="auto"/>
        <w:ind w:left="0"/>
        <w:rPr>
          <w:sz w:val="24"/>
        </w:rPr>
      </w:pPr>
    </w:p>
    <w:p w14:paraId="481D6BD5" w14:textId="77777777" w:rsidR="008B14BB" w:rsidRDefault="00A75CFF">
      <w:pPr>
        <w:pStyle w:val="PargrafodaLista"/>
        <w:tabs>
          <w:tab w:val="left" w:pos="284"/>
        </w:tabs>
        <w:spacing w:afterAutospacing="1" w:line="240" w:lineRule="auto"/>
        <w:ind w:left="0"/>
        <w:jc w:val="both"/>
        <w:rPr>
          <w:b/>
        </w:rPr>
      </w:pPr>
      <w:r>
        <w:rPr>
          <w:b/>
        </w:rPr>
        <w:t>2211. Os perfis profissionais desejados para cada ocupação ou grupo de ocupações de gestão estão definidos e documentados.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B0F1BD4" w14:textId="77777777">
        <w:tc>
          <w:tcPr>
            <w:tcW w:w="572" w:type="dxa"/>
            <w:tcBorders>
              <w:top w:val="nil"/>
              <w:left w:val="nil"/>
              <w:bottom w:val="nil"/>
              <w:right w:val="nil"/>
            </w:tcBorders>
          </w:tcPr>
          <w:p w14:paraId="2BBEA38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B94EB2E"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27EAC2D8" w14:textId="77777777">
        <w:tc>
          <w:tcPr>
            <w:tcW w:w="572" w:type="dxa"/>
            <w:tcBorders>
              <w:top w:val="nil"/>
              <w:left w:val="nil"/>
              <w:bottom w:val="nil"/>
              <w:right w:val="nil"/>
            </w:tcBorders>
          </w:tcPr>
          <w:p w14:paraId="7DAB5ED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2635619"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564BD7F1" w14:textId="77777777">
        <w:tc>
          <w:tcPr>
            <w:tcW w:w="572" w:type="dxa"/>
            <w:tcBorders>
              <w:top w:val="nil"/>
              <w:left w:val="nil"/>
              <w:bottom w:val="nil"/>
              <w:right w:val="nil"/>
            </w:tcBorders>
          </w:tcPr>
          <w:p w14:paraId="7441901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240AD7A"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4CBE72E4" w14:textId="77777777">
        <w:trPr>
          <w:trHeight w:val="265"/>
        </w:trPr>
        <w:tc>
          <w:tcPr>
            <w:tcW w:w="572" w:type="dxa"/>
            <w:tcBorders>
              <w:top w:val="nil"/>
              <w:left w:val="nil"/>
              <w:bottom w:val="nil"/>
              <w:right w:val="nil"/>
            </w:tcBorders>
          </w:tcPr>
          <w:p w14:paraId="36A8225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B3A9C74"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4290EC1A"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AB31AF7" w14:textId="77777777">
        <w:tc>
          <w:tcPr>
            <w:tcW w:w="572" w:type="dxa"/>
            <w:tcBorders>
              <w:top w:val="nil"/>
              <w:left w:val="nil"/>
              <w:bottom w:val="nil"/>
              <w:right w:val="nil"/>
            </w:tcBorders>
          </w:tcPr>
          <w:p w14:paraId="414A7FA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210EA6F"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3DFE9551"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D84DF9E" w14:textId="77777777">
        <w:tc>
          <w:tcPr>
            <w:tcW w:w="572" w:type="dxa"/>
            <w:tcBorders>
              <w:top w:val="nil"/>
              <w:left w:val="nil"/>
              <w:bottom w:val="nil"/>
              <w:right w:val="nil"/>
            </w:tcBorders>
          </w:tcPr>
          <w:p w14:paraId="741E6E1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E715113" w14:textId="77777777" w:rsidR="008B14BB" w:rsidRDefault="00A75CFF">
            <w:pPr>
              <w:pStyle w:val="PargrafodaLista"/>
              <w:spacing w:beforeAutospacing="1" w:after="0" w:line="240" w:lineRule="auto"/>
              <w:ind w:left="0"/>
              <w:rPr>
                <w:sz w:val="20"/>
                <w:szCs w:val="24"/>
              </w:rPr>
            </w:pPr>
            <w:r>
              <w:rPr>
                <w:sz w:val="20"/>
                <w:szCs w:val="24"/>
              </w:rPr>
              <w:t>Não se aplica</w:t>
            </w:r>
          </w:p>
          <w:p w14:paraId="6C402A14"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749B3BD8"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0253D3F8"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4F7865E"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6EAA39D"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729371E2"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0D837543" w14:textId="77777777" w:rsidR="008B14BB" w:rsidRDefault="008B14BB">
      <w:pPr>
        <w:pStyle w:val="PargrafodaLista"/>
        <w:tabs>
          <w:tab w:val="left" w:pos="284"/>
        </w:tabs>
        <w:spacing w:afterAutospacing="1" w:line="240" w:lineRule="auto"/>
        <w:ind w:left="0"/>
        <w:rPr>
          <w:b/>
          <w:sz w:val="20"/>
          <w:szCs w:val="20"/>
        </w:rPr>
      </w:pPr>
    </w:p>
    <w:p w14:paraId="07363C0C"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46AA4E6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xml:space="preserve">) as responsabilidades e atribuições dos gestores da área finalística estão definidas, documentadas e publicadas </w:t>
      </w:r>
    </w:p>
    <w:p w14:paraId="0E8DDE0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lastRenderedPageBreak/>
        <w:t></w:t>
      </w:r>
      <w:r>
        <w:rPr>
          <w:sz w:val="20"/>
          <w:szCs w:val="20"/>
        </w:rPr>
        <w:t xml:space="preserve">  </w:t>
      </w:r>
      <w:r>
        <w:rPr>
          <w:sz w:val="20"/>
        </w:rPr>
        <w:t>b</w:t>
      </w:r>
      <w:proofErr w:type="gramEnd"/>
      <w:r>
        <w:rPr>
          <w:sz w:val="20"/>
        </w:rPr>
        <w:t xml:space="preserve">) as responsabilidades e atribuições dos gestores da área finalística são revisadas periodicamente e publicadas </w:t>
      </w:r>
    </w:p>
    <w:p w14:paraId="738B262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xml:space="preserve">) as responsabilidades e atribuições dos gestores da área administrativa estão definidas, documentadas e publicadas </w:t>
      </w:r>
    </w:p>
    <w:p w14:paraId="3C448DA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as responsabilidades e atribuições dos gestores da área administrativa são revisadas periodicamente e publicadas</w:t>
      </w:r>
    </w:p>
    <w:p w14:paraId="2CFBED1B"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xml:space="preserve">) relacionou-se no perfil profissional, além de requerimentos de ordem legal, um conjunto de competências que os ocupantes dos cargos de gestão devem possuir </w:t>
      </w:r>
    </w:p>
    <w:p w14:paraId="57C3F4A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a aderência entre os perfis profissionais definidos e as necessidades organizacionais é revisada periodicamente</w:t>
      </w:r>
    </w:p>
    <w:p w14:paraId="138EA92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g</w:t>
      </w:r>
      <w:proofErr w:type="gramEnd"/>
      <w:r>
        <w:rPr>
          <w:sz w:val="20"/>
        </w:rPr>
        <w:t>) a organização utiliza mecanismos de transparência ativa para disponibilizar às partes interessadas internas e externas os perfis profissionais definidos para as ocupações de gestão</w:t>
      </w:r>
    </w:p>
    <w:p w14:paraId="62FD07C0" w14:textId="77777777" w:rsidR="008B14BB" w:rsidRDefault="00A75CFF">
      <w:pPr>
        <w:pStyle w:val="PargrafodaLista"/>
        <w:tabs>
          <w:tab w:val="left" w:pos="284"/>
        </w:tabs>
        <w:spacing w:afterAutospacing="1" w:line="240" w:lineRule="auto"/>
        <w:ind w:left="0"/>
        <w:jc w:val="both"/>
        <w:rPr>
          <w:b/>
          <w:color w:val="FF0000"/>
          <w:sz w:val="18"/>
          <w:szCs w:val="20"/>
        </w:rPr>
      </w:pPr>
      <w:r>
        <w:rPr>
          <w:b/>
          <w:color w:val="FF0000"/>
          <w:sz w:val="20"/>
        </w:rPr>
        <w:t xml:space="preserve">? </w:t>
      </w:r>
      <w:r>
        <w:rPr>
          <w:color w:val="FF0000"/>
          <w:sz w:val="20"/>
        </w:rPr>
        <w:t xml:space="preserve"> Para esclarecimentos nesta questão, consulte, no glossário, os seguintes verbetes: Gestor; Ocupação; Partes interessadas; Perfil profissional; Perfil profissional desejado; Transparência; Transparência ativa; Transparência passiva.</w:t>
      </w:r>
    </w:p>
    <w:p w14:paraId="201F39E0" w14:textId="77777777" w:rsidR="008B14BB" w:rsidRDefault="008B14BB">
      <w:pPr>
        <w:pStyle w:val="PargrafodaLista"/>
        <w:tabs>
          <w:tab w:val="left" w:pos="284"/>
        </w:tabs>
        <w:spacing w:afterAutospacing="1" w:line="240" w:lineRule="auto"/>
        <w:ind w:left="0"/>
        <w:jc w:val="both"/>
        <w:rPr>
          <w:b/>
          <w:sz w:val="20"/>
          <w:szCs w:val="20"/>
        </w:rPr>
      </w:pPr>
    </w:p>
    <w:p w14:paraId="68FC1A25" w14:textId="77777777" w:rsidR="008B14BB" w:rsidRDefault="008B14BB">
      <w:pPr>
        <w:pStyle w:val="PargrafodaLista"/>
        <w:tabs>
          <w:tab w:val="left" w:pos="284"/>
        </w:tabs>
        <w:spacing w:afterAutospacing="1" w:line="240" w:lineRule="auto"/>
        <w:ind w:left="0"/>
        <w:jc w:val="both"/>
        <w:rPr>
          <w:b/>
          <w:sz w:val="20"/>
          <w:szCs w:val="20"/>
        </w:rPr>
      </w:pPr>
    </w:p>
    <w:p w14:paraId="2A83DA21" w14:textId="77777777" w:rsidR="008B14BB" w:rsidRDefault="00A75CFF">
      <w:pPr>
        <w:pStyle w:val="PargrafodaLista"/>
        <w:tabs>
          <w:tab w:val="left" w:pos="284"/>
        </w:tabs>
        <w:spacing w:afterAutospacing="1" w:line="240" w:lineRule="auto"/>
        <w:ind w:left="0"/>
        <w:jc w:val="both"/>
        <w:rPr>
          <w:b/>
        </w:rPr>
      </w:pPr>
      <w:r>
        <w:rPr>
          <w:b/>
        </w:rPr>
        <w:t>2212. Os perfis profissionais desejados para cada ocupação ou grupo de ocupações de colaboradores da organização estão definidos e documentados.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89C97B5" w14:textId="77777777">
        <w:tc>
          <w:tcPr>
            <w:tcW w:w="572" w:type="dxa"/>
            <w:tcBorders>
              <w:top w:val="nil"/>
              <w:left w:val="nil"/>
              <w:bottom w:val="nil"/>
              <w:right w:val="nil"/>
            </w:tcBorders>
          </w:tcPr>
          <w:p w14:paraId="1F53F1E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274743F"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4BA9C7CC" w14:textId="77777777">
        <w:tc>
          <w:tcPr>
            <w:tcW w:w="572" w:type="dxa"/>
            <w:tcBorders>
              <w:top w:val="nil"/>
              <w:left w:val="nil"/>
              <w:bottom w:val="nil"/>
              <w:right w:val="nil"/>
            </w:tcBorders>
          </w:tcPr>
          <w:p w14:paraId="2A7500A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5A6D0EC"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6076EA14" w14:textId="77777777">
        <w:tc>
          <w:tcPr>
            <w:tcW w:w="572" w:type="dxa"/>
            <w:tcBorders>
              <w:top w:val="nil"/>
              <w:left w:val="nil"/>
              <w:bottom w:val="nil"/>
              <w:right w:val="nil"/>
            </w:tcBorders>
          </w:tcPr>
          <w:p w14:paraId="4B62C3B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6FA03F7"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2922F03C" w14:textId="77777777">
        <w:trPr>
          <w:trHeight w:val="265"/>
        </w:trPr>
        <w:tc>
          <w:tcPr>
            <w:tcW w:w="572" w:type="dxa"/>
            <w:tcBorders>
              <w:top w:val="nil"/>
              <w:left w:val="nil"/>
              <w:bottom w:val="nil"/>
              <w:right w:val="nil"/>
            </w:tcBorders>
          </w:tcPr>
          <w:p w14:paraId="4CFEE8D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A3674D0"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462C3610"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92A188C" w14:textId="77777777">
        <w:tc>
          <w:tcPr>
            <w:tcW w:w="572" w:type="dxa"/>
            <w:tcBorders>
              <w:top w:val="nil"/>
              <w:left w:val="nil"/>
              <w:bottom w:val="nil"/>
              <w:right w:val="nil"/>
            </w:tcBorders>
          </w:tcPr>
          <w:p w14:paraId="3C67014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6A874E1"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1798BA27"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1BD75FD" w14:textId="77777777">
        <w:tc>
          <w:tcPr>
            <w:tcW w:w="572" w:type="dxa"/>
            <w:tcBorders>
              <w:top w:val="nil"/>
              <w:left w:val="nil"/>
              <w:bottom w:val="nil"/>
              <w:right w:val="nil"/>
            </w:tcBorders>
          </w:tcPr>
          <w:p w14:paraId="3EFC9D6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C2F83DB" w14:textId="77777777" w:rsidR="008B14BB" w:rsidRDefault="00A75CFF">
            <w:pPr>
              <w:pStyle w:val="PargrafodaLista"/>
              <w:spacing w:beforeAutospacing="1" w:after="0" w:line="240" w:lineRule="auto"/>
              <w:ind w:left="0"/>
              <w:rPr>
                <w:sz w:val="20"/>
                <w:szCs w:val="24"/>
              </w:rPr>
            </w:pPr>
            <w:r>
              <w:rPr>
                <w:sz w:val="20"/>
                <w:szCs w:val="24"/>
              </w:rPr>
              <w:t>Não se aplica</w:t>
            </w:r>
          </w:p>
          <w:p w14:paraId="45E26A09"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A0AB051"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71ACD1F"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A3BF2DB"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78E0982B"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B3A96F1"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0C644DF8" w14:textId="77777777" w:rsidR="008B14BB" w:rsidRDefault="008B14BB">
      <w:pPr>
        <w:pStyle w:val="PargrafodaLista"/>
        <w:tabs>
          <w:tab w:val="left" w:pos="284"/>
        </w:tabs>
        <w:spacing w:afterAutospacing="1" w:line="240" w:lineRule="auto"/>
        <w:ind w:left="0"/>
        <w:rPr>
          <w:b/>
          <w:sz w:val="20"/>
          <w:szCs w:val="20"/>
        </w:rPr>
      </w:pPr>
    </w:p>
    <w:p w14:paraId="7F0FDBA9"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1E6AE7EB"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a) as responsabilidades e atribuições das ocupações, ou grupo de ocupações, da área finalística estão definidas, documentadas e publicadas </w:t>
      </w:r>
    </w:p>
    <w:p w14:paraId="064FF03A"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b) as responsabilidades e atribuições das ocupações, ou grupo de ocupações, da área finalística são revisadas periodicamente e publicadas </w:t>
      </w:r>
    </w:p>
    <w:p w14:paraId="43BF89FB"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c) as responsabilidades e atribuições das ocupações ou grupo de ocupações da área administrativa estão definidas, documentadas e publicadas </w:t>
      </w:r>
    </w:p>
    <w:p w14:paraId="261D42C5"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d) as responsabilidades e atribuições das ocupações ou grupo de ocupações da área administrativa são revisadas periodicamente e publicadas </w:t>
      </w:r>
    </w:p>
    <w:p w14:paraId="4B973836"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relacionou-se nos perfis profissionais, além de requerimentos de ordem legal, um conjunto de competências que o ocupante do cargo deve possuir</w:t>
      </w:r>
    </w:p>
    <w:p w14:paraId="035455C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a organização utiliza mecanismos de transparência ativa para disponibilizar às partes interessadas internas e externas os perfis profissionais definidos</w:t>
      </w:r>
    </w:p>
    <w:p w14:paraId="556A49F7"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w:t>
      </w:r>
      <w:r>
        <w:rPr>
          <w:color w:val="FF0000"/>
          <w:sz w:val="20"/>
        </w:rPr>
        <w:t xml:space="preserve"> Para esclarecimentos nesta questão, consulte, no glossário, os seguintes verbetes: Área finalística; Colaboradores; Competências; Ocupação; Partes interessadas; Perfil profissional; Perfil profissional desejado; Transparência; Transparência ativa; Transparência passiva.</w:t>
      </w:r>
    </w:p>
    <w:p w14:paraId="69A470CE" w14:textId="77777777" w:rsidR="008B14BB" w:rsidRDefault="008B14BB">
      <w:pPr>
        <w:pStyle w:val="PargrafodaLista"/>
        <w:tabs>
          <w:tab w:val="left" w:pos="284"/>
        </w:tabs>
        <w:spacing w:afterAutospacing="1" w:line="240" w:lineRule="auto"/>
        <w:ind w:left="0"/>
        <w:rPr>
          <w:b/>
          <w:sz w:val="20"/>
          <w:szCs w:val="20"/>
        </w:rPr>
      </w:pPr>
    </w:p>
    <w:p w14:paraId="64888B24" w14:textId="77777777" w:rsidR="008B14BB" w:rsidRDefault="008B14BB">
      <w:pPr>
        <w:pStyle w:val="PargrafodaLista"/>
        <w:tabs>
          <w:tab w:val="left" w:pos="284"/>
        </w:tabs>
        <w:spacing w:afterAutospacing="1" w:line="240" w:lineRule="auto"/>
        <w:ind w:left="0"/>
        <w:rPr>
          <w:b/>
          <w:sz w:val="20"/>
          <w:szCs w:val="20"/>
        </w:rPr>
      </w:pPr>
    </w:p>
    <w:p w14:paraId="654ECB07" w14:textId="77777777" w:rsidR="008B14BB" w:rsidRDefault="00A75CFF">
      <w:pPr>
        <w:pStyle w:val="PargrafodaLista"/>
        <w:tabs>
          <w:tab w:val="left" w:pos="284"/>
        </w:tabs>
        <w:spacing w:afterAutospacing="1" w:line="240" w:lineRule="auto"/>
        <w:ind w:left="0"/>
        <w:jc w:val="both"/>
        <w:rPr>
          <w:b/>
        </w:rPr>
      </w:pPr>
      <w:r>
        <w:rPr>
          <w:b/>
        </w:rPr>
        <w:t>2213. Há definição do quantitativo necessário de pessoal por unidade organizacional ou por processo de trabalho.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2F25CAD" w14:textId="77777777">
        <w:tc>
          <w:tcPr>
            <w:tcW w:w="572" w:type="dxa"/>
            <w:tcBorders>
              <w:top w:val="nil"/>
              <w:left w:val="nil"/>
              <w:bottom w:val="nil"/>
              <w:right w:val="nil"/>
            </w:tcBorders>
          </w:tcPr>
          <w:p w14:paraId="1ACFBB6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E558C41"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1D18DF3A" w14:textId="77777777">
        <w:tc>
          <w:tcPr>
            <w:tcW w:w="572" w:type="dxa"/>
            <w:tcBorders>
              <w:top w:val="nil"/>
              <w:left w:val="nil"/>
              <w:bottom w:val="nil"/>
              <w:right w:val="nil"/>
            </w:tcBorders>
          </w:tcPr>
          <w:p w14:paraId="46DA222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95C1831"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55EE5F9E" w14:textId="77777777">
        <w:tc>
          <w:tcPr>
            <w:tcW w:w="572" w:type="dxa"/>
            <w:tcBorders>
              <w:top w:val="nil"/>
              <w:left w:val="nil"/>
              <w:bottom w:val="nil"/>
              <w:right w:val="nil"/>
            </w:tcBorders>
          </w:tcPr>
          <w:p w14:paraId="5E387C3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80293D7"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41920F8C" w14:textId="77777777">
        <w:trPr>
          <w:trHeight w:val="265"/>
        </w:trPr>
        <w:tc>
          <w:tcPr>
            <w:tcW w:w="572" w:type="dxa"/>
            <w:tcBorders>
              <w:top w:val="nil"/>
              <w:left w:val="nil"/>
              <w:bottom w:val="nil"/>
              <w:right w:val="nil"/>
            </w:tcBorders>
          </w:tcPr>
          <w:p w14:paraId="34D7194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lastRenderedPageBreak/>
              <w:t></w:t>
            </w:r>
          </w:p>
        </w:tc>
        <w:tc>
          <w:tcPr>
            <w:tcW w:w="9208" w:type="dxa"/>
            <w:tcBorders>
              <w:top w:val="nil"/>
              <w:left w:val="nil"/>
              <w:bottom w:val="nil"/>
              <w:right w:val="nil"/>
            </w:tcBorders>
            <w:vAlign w:val="center"/>
          </w:tcPr>
          <w:p w14:paraId="3AF25DD7"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7F06C3CA"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1D7ED3B" w14:textId="77777777">
        <w:tc>
          <w:tcPr>
            <w:tcW w:w="572" w:type="dxa"/>
            <w:tcBorders>
              <w:top w:val="nil"/>
              <w:left w:val="nil"/>
              <w:bottom w:val="nil"/>
              <w:right w:val="nil"/>
            </w:tcBorders>
          </w:tcPr>
          <w:p w14:paraId="1B6B4EB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EB8A38A"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0C66E125"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438513E" w14:textId="77777777">
        <w:tc>
          <w:tcPr>
            <w:tcW w:w="572" w:type="dxa"/>
            <w:tcBorders>
              <w:top w:val="nil"/>
              <w:left w:val="nil"/>
              <w:bottom w:val="nil"/>
              <w:right w:val="nil"/>
            </w:tcBorders>
          </w:tcPr>
          <w:p w14:paraId="33B4D16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AD1C4D1" w14:textId="77777777" w:rsidR="008B14BB" w:rsidRDefault="00A75CFF">
            <w:pPr>
              <w:pStyle w:val="PargrafodaLista"/>
              <w:spacing w:beforeAutospacing="1" w:after="0" w:line="240" w:lineRule="auto"/>
              <w:ind w:left="0"/>
              <w:rPr>
                <w:sz w:val="20"/>
                <w:szCs w:val="24"/>
              </w:rPr>
            </w:pPr>
            <w:r>
              <w:rPr>
                <w:sz w:val="20"/>
                <w:szCs w:val="24"/>
              </w:rPr>
              <w:t>Não se aplica</w:t>
            </w:r>
          </w:p>
          <w:p w14:paraId="1C785773"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4FBFA23B"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05BF87E8"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1FCD73EC"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7E4F7C2"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16018AD9"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0F918A06" w14:textId="77777777" w:rsidR="008B14BB" w:rsidRDefault="008B14BB">
      <w:pPr>
        <w:pStyle w:val="PargrafodaLista"/>
        <w:tabs>
          <w:tab w:val="left" w:pos="284"/>
        </w:tabs>
        <w:spacing w:afterAutospacing="1" w:line="240" w:lineRule="auto"/>
        <w:ind w:left="0"/>
        <w:rPr>
          <w:b/>
          <w:sz w:val="20"/>
          <w:szCs w:val="20"/>
        </w:rPr>
      </w:pPr>
    </w:p>
    <w:p w14:paraId="5D68BB21"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15DFCE9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há política de orientação para o dimensionamento da força de trabalho</w:t>
      </w:r>
    </w:p>
    <w:p w14:paraId="4606068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definiu-se o quantitativo necessário por unidade organizacional, ou processo de trabalho, com base em critério(s) ou procedimento(s) técnico(s)</w:t>
      </w:r>
    </w:p>
    <w:p w14:paraId="7035F476"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definiu-se, de maneira documentada, um quantitativo necessário de pessoal por unidade organizacional, ou processo de trabalho, da área finalística</w:t>
      </w:r>
    </w:p>
    <w:p w14:paraId="60F0374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definiu-se, de maneira documentada, um quantitativo necessário de pessoal por unidade organizacional, ou processo de trabalho, da área administrativa</w:t>
      </w:r>
    </w:p>
    <w:p w14:paraId="7A853B3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há revisão periódica do quantitativo de pessoal necessário por unidade organizacional ou processo de trabalho</w:t>
      </w:r>
    </w:p>
    <w:p w14:paraId="643C9A92" w14:textId="77777777" w:rsidR="008B14BB" w:rsidRDefault="00A75CFF">
      <w:pPr>
        <w:pStyle w:val="PargrafodaLista"/>
        <w:tabs>
          <w:tab w:val="left" w:pos="284"/>
        </w:tabs>
        <w:spacing w:afterAutospacing="1" w:line="240" w:lineRule="auto"/>
        <w:ind w:left="0"/>
        <w:jc w:val="both"/>
        <w:rPr>
          <w:b/>
          <w:color w:val="FF0000"/>
          <w:sz w:val="18"/>
          <w:szCs w:val="20"/>
        </w:rPr>
      </w:pPr>
      <w:r>
        <w:rPr>
          <w:b/>
          <w:color w:val="FF0000"/>
          <w:sz w:val="20"/>
        </w:rPr>
        <w:t xml:space="preserve">? </w:t>
      </w:r>
      <w:r>
        <w:rPr>
          <w:color w:val="FF0000"/>
          <w:sz w:val="20"/>
        </w:rPr>
        <w:t xml:space="preserve"> Para esclarecimentos nesta questão, consulte, no glossário, os seguintes verbetes: Área finalística; Planejamento da força de trabalho; Política; Procedimento técnico; Quantitativo necessário; Unidade organizacional.</w:t>
      </w:r>
    </w:p>
    <w:p w14:paraId="0402AFE1" w14:textId="77777777" w:rsidR="008B14BB" w:rsidRDefault="008B14BB">
      <w:pPr>
        <w:pStyle w:val="PargrafodaLista"/>
        <w:tabs>
          <w:tab w:val="left" w:pos="284"/>
        </w:tabs>
        <w:spacing w:afterAutospacing="1" w:line="240" w:lineRule="auto"/>
        <w:ind w:left="0"/>
        <w:jc w:val="both"/>
        <w:rPr>
          <w:b/>
          <w:sz w:val="20"/>
          <w:szCs w:val="20"/>
        </w:rPr>
      </w:pPr>
    </w:p>
    <w:p w14:paraId="7622003C" w14:textId="77777777" w:rsidR="008B14BB" w:rsidRDefault="008B14BB">
      <w:pPr>
        <w:pStyle w:val="PargrafodaLista"/>
        <w:tabs>
          <w:tab w:val="left" w:pos="284"/>
        </w:tabs>
        <w:spacing w:afterAutospacing="1" w:line="240" w:lineRule="auto"/>
        <w:ind w:left="0"/>
        <w:rPr>
          <w:b/>
          <w:sz w:val="20"/>
          <w:szCs w:val="20"/>
        </w:rPr>
      </w:pPr>
    </w:p>
    <w:p w14:paraId="116FF22A" w14:textId="77777777" w:rsidR="008B14BB" w:rsidRDefault="00A75CFF">
      <w:pPr>
        <w:pStyle w:val="PargrafodaLista"/>
        <w:tabs>
          <w:tab w:val="left" w:pos="284"/>
        </w:tabs>
        <w:spacing w:after="0" w:line="240" w:lineRule="auto"/>
        <w:ind w:left="0"/>
        <w:rPr>
          <w:sz w:val="28"/>
        </w:rPr>
      </w:pPr>
      <w:r>
        <w:rPr>
          <w:sz w:val="28"/>
        </w:rPr>
        <w:t>2220. Assegurar o adequado provimento das vagas existentes.</w:t>
      </w:r>
    </w:p>
    <w:p w14:paraId="0EA9EC2F" w14:textId="77777777" w:rsidR="008B14BB" w:rsidRDefault="008B14BB">
      <w:pPr>
        <w:pStyle w:val="PargrafodaLista"/>
        <w:tabs>
          <w:tab w:val="left" w:pos="284"/>
        </w:tabs>
        <w:spacing w:after="0" w:line="240" w:lineRule="auto"/>
        <w:ind w:left="0"/>
        <w:rPr>
          <w:sz w:val="24"/>
        </w:rPr>
      </w:pPr>
    </w:p>
    <w:p w14:paraId="27D68006" w14:textId="77777777" w:rsidR="008B14BB" w:rsidRDefault="00A75CFF">
      <w:pPr>
        <w:pStyle w:val="PargrafodaLista"/>
        <w:tabs>
          <w:tab w:val="left" w:pos="284"/>
        </w:tabs>
        <w:spacing w:afterAutospacing="1" w:line="240" w:lineRule="auto"/>
        <w:ind w:left="0"/>
        <w:rPr>
          <w:b/>
        </w:rPr>
      </w:pPr>
      <w:r>
        <w:rPr>
          <w:b/>
        </w:rPr>
        <w:t>2221. A escolha dos gestores ocorre segundo perfis profissionais previamente definidos e documentados.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3C15A74E" w14:textId="77777777">
        <w:tc>
          <w:tcPr>
            <w:tcW w:w="572" w:type="dxa"/>
            <w:tcBorders>
              <w:top w:val="nil"/>
              <w:left w:val="nil"/>
              <w:bottom w:val="nil"/>
              <w:right w:val="nil"/>
            </w:tcBorders>
          </w:tcPr>
          <w:p w14:paraId="6AFA1B7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7FC109A"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7A1BFBB1" w14:textId="77777777">
        <w:tc>
          <w:tcPr>
            <w:tcW w:w="572" w:type="dxa"/>
            <w:tcBorders>
              <w:top w:val="nil"/>
              <w:left w:val="nil"/>
              <w:bottom w:val="nil"/>
              <w:right w:val="nil"/>
            </w:tcBorders>
          </w:tcPr>
          <w:p w14:paraId="25C0407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B76DD7D"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3D449269" w14:textId="77777777">
        <w:tc>
          <w:tcPr>
            <w:tcW w:w="572" w:type="dxa"/>
            <w:tcBorders>
              <w:top w:val="nil"/>
              <w:left w:val="nil"/>
              <w:bottom w:val="nil"/>
              <w:right w:val="nil"/>
            </w:tcBorders>
          </w:tcPr>
          <w:p w14:paraId="1E93BC1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4A3DC3B"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5B45E257" w14:textId="77777777">
        <w:trPr>
          <w:trHeight w:val="265"/>
        </w:trPr>
        <w:tc>
          <w:tcPr>
            <w:tcW w:w="572" w:type="dxa"/>
            <w:tcBorders>
              <w:top w:val="nil"/>
              <w:left w:val="nil"/>
              <w:bottom w:val="nil"/>
              <w:right w:val="nil"/>
            </w:tcBorders>
          </w:tcPr>
          <w:p w14:paraId="0AB18AD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828BCB0"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2DDB9091"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59C94C3" w14:textId="77777777">
        <w:tc>
          <w:tcPr>
            <w:tcW w:w="572" w:type="dxa"/>
            <w:tcBorders>
              <w:top w:val="nil"/>
              <w:left w:val="nil"/>
              <w:bottom w:val="nil"/>
              <w:right w:val="nil"/>
            </w:tcBorders>
          </w:tcPr>
          <w:p w14:paraId="2309116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DEC6DB0"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238BC4C"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04CA5E5" w14:textId="77777777">
        <w:tc>
          <w:tcPr>
            <w:tcW w:w="572" w:type="dxa"/>
            <w:tcBorders>
              <w:top w:val="nil"/>
              <w:left w:val="nil"/>
              <w:bottom w:val="nil"/>
              <w:right w:val="nil"/>
            </w:tcBorders>
          </w:tcPr>
          <w:p w14:paraId="5303DEE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68BD4A8"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4D6A117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792CD34D"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47B31F58"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DC63BE0"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78F3D018"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3C83331D"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67850B2B" w14:textId="77777777" w:rsidR="008B14BB" w:rsidRDefault="008B14BB">
      <w:pPr>
        <w:pStyle w:val="PargrafodaLista"/>
        <w:tabs>
          <w:tab w:val="left" w:pos="284"/>
        </w:tabs>
        <w:spacing w:after="0" w:line="240" w:lineRule="auto"/>
        <w:ind w:left="0"/>
        <w:rPr>
          <w:b/>
          <w:sz w:val="20"/>
          <w:szCs w:val="20"/>
        </w:rPr>
      </w:pPr>
    </w:p>
    <w:p w14:paraId="760A6DAC"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091E65C2" w14:textId="77777777" w:rsidR="008B14BB" w:rsidRDefault="00A75CFF">
      <w:pPr>
        <w:pStyle w:val="PargrafodaLista"/>
        <w:tabs>
          <w:tab w:val="left" w:pos="284"/>
        </w:tabs>
        <w:spacing w:afterAutospacing="1" w:line="240" w:lineRule="auto"/>
        <w:ind w:left="0"/>
        <w:jc w:val="both"/>
        <w:rPr>
          <w:sz w:val="20"/>
        </w:rPr>
      </w:pPr>
      <w:r>
        <w:rPr>
          <w:rFonts w:ascii="Webdings" w:eastAsia="Webdings" w:hAnsi="Webdings" w:cs="Webdings"/>
          <w:sz w:val="20"/>
          <w:szCs w:val="20"/>
        </w:rPr>
        <w:t></w:t>
      </w:r>
      <w:r>
        <w:rPr>
          <w:sz w:val="20"/>
          <w:szCs w:val="20"/>
        </w:rPr>
        <w:t xml:space="preserve"> </w:t>
      </w:r>
      <w:r>
        <w:rPr>
          <w:sz w:val="20"/>
        </w:rPr>
        <w:t xml:space="preserve">a) avalia-se, previamente à nomeação/designação, se o gestor possui impedimentos legais decorrentes de sanções administrativas, cíveis, eleitorais ou penais, incluindo envolvimento em atos de corrupção </w:t>
      </w:r>
    </w:p>
    <w:p w14:paraId="6E328A2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xml:space="preserve">) os gestores da área de finalística são selecionados com base em perfil profissional, previamente, definido e documentado, e compatível com o cargo ou função para o qual tenha sido indicado </w:t>
      </w:r>
    </w:p>
    <w:p w14:paraId="23EA1F3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xml:space="preserve">) os gestores da área administrativa são selecionados consoante perfil profissional, previamente, definido e documentado, e compatível com o cargo ou função para o qual tenha sido indicado </w:t>
      </w:r>
    </w:p>
    <w:p w14:paraId="67BBFA9C"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lastRenderedPageBreak/>
        <w:t></w:t>
      </w:r>
      <w:r>
        <w:rPr>
          <w:sz w:val="20"/>
          <w:szCs w:val="20"/>
        </w:rPr>
        <w:t xml:space="preserve">  </w:t>
      </w:r>
      <w:r>
        <w:rPr>
          <w:sz w:val="20"/>
        </w:rPr>
        <w:t>d</w:t>
      </w:r>
      <w:proofErr w:type="gramEnd"/>
      <w:r>
        <w:rPr>
          <w:sz w:val="20"/>
        </w:rPr>
        <w:t>) são utilizadas ferramentas estruturadas para auxiliar a seleção dos ocupantes dos cargos/funções comissionados de gestão</w:t>
      </w:r>
    </w:p>
    <w:p w14:paraId="318A2204"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são utilizados mecanismos de transparência ativa para disponibilizar às partes interessadas externas e internas o currículo dos ocupantes dos cargos/funções de gestão</w:t>
      </w:r>
    </w:p>
    <w:p w14:paraId="1B47CA26" w14:textId="77777777" w:rsidR="008B14BB" w:rsidRDefault="00A75CFF">
      <w:pPr>
        <w:pStyle w:val="PargrafodaLista"/>
        <w:tabs>
          <w:tab w:val="left" w:pos="284"/>
        </w:tabs>
        <w:spacing w:afterAutospacing="1" w:line="240" w:lineRule="auto"/>
        <w:ind w:left="0"/>
        <w:jc w:val="both"/>
        <w:rPr>
          <w:b/>
          <w:color w:val="FF0000"/>
          <w:sz w:val="18"/>
          <w:szCs w:val="20"/>
        </w:rPr>
      </w:pPr>
      <w:r>
        <w:rPr>
          <w:b/>
          <w:color w:val="FF0000"/>
          <w:sz w:val="20"/>
        </w:rPr>
        <w:t>?</w:t>
      </w:r>
      <w:r>
        <w:rPr>
          <w:color w:val="FF0000"/>
          <w:sz w:val="20"/>
        </w:rPr>
        <w:t xml:space="preserve"> Para esclarecimentos nesta questão, consulte, no glossário, os seguintes verbetes: Partes interessadas; Perfil profissional; Perfil profissional desejado; Transparência; Transparência ativa; Transparência passiva.</w:t>
      </w:r>
    </w:p>
    <w:p w14:paraId="2C22CD5A" w14:textId="77777777" w:rsidR="008B14BB" w:rsidRDefault="008B14BB">
      <w:pPr>
        <w:pStyle w:val="PargrafodaLista"/>
        <w:tabs>
          <w:tab w:val="left" w:pos="284"/>
        </w:tabs>
        <w:spacing w:afterAutospacing="1" w:line="240" w:lineRule="auto"/>
        <w:ind w:left="0"/>
        <w:rPr>
          <w:b/>
          <w:sz w:val="20"/>
          <w:szCs w:val="20"/>
        </w:rPr>
      </w:pPr>
    </w:p>
    <w:p w14:paraId="4E2CBC5A" w14:textId="77777777" w:rsidR="008B14BB" w:rsidRDefault="00A75CFF">
      <w:pPr>
        <w:pStyle w:val="PargrafodaLista"/>
        <w:tabs>
          <w:tab w:val="left" w:pos="284"/>
        </w:tabs>
        <w:spacing w:afterAutospacing="1" w:line="240" w:lineRule="auto"/>
        <w:ind w:left="0"/>
        <w:rPr>
          <w:sz w:val="24"/>
          <w:szCs w:val="24"/>
        </w:rPr>
      </w:pPr>
      <w:r>
        <w:rPr>
          <w:sz w:val="28"/>
          <w:szCs w:val="28"/>
        </w:rPr>
        <w:t>2230. Desenvolver as competências dos colaboradores e gestores de TI</w:t>
      </w:r>
    </w:p>
    <w:p w14:paraId="2542AD8D" w14:textId="77777777" w:rsidR="008B14BB" w:rsidRDefault="008B14BB">
      <w:pPr>
        <w:pStyle w:val="PargrafodaLista"/>
        <w:tabs>
          <w:tab w:val="left" w:pos="284"/>
        </w:tabs>
        <w:spacing w:afterAutospacing="1" w:line="240" w:lineRule="auto"/>
        <w:ind w:left="0"/>
        <w:rPr>
          <w:sz w:val="24"/>
        </w:rPr>
      </w:pPr>
    </w:p>
    <w:p w14:paraId="0A08C06F" w14:textId="77777777" w:rsidR="008B14BB" w:rsidRDefault="00A75CFF">
      <w:pPr>
        <w:pStyle w:val="PargrafodaLista"/>
        <w:tabs>
          <w:tab w:val="left" w:pos="284"/>
        </w:tabs>
        <w:spacing w:afterAutospacing="1" w:line="240" w:lineRule="auto"/>
        <w:ind w:left="0"/>
        <w:jc w:val="both"/>
        <w:rPr>
          <w:b/>
        </w:rPr>
      </w:pPr>
      <w:r>
        <w:rPr>
          <w:b/>
        </w:rPr>
        <w:t>2231. As lacunas de competências dos colaboradores e gestores da organização são identificadas e documentadas.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71BCACA" w14:textId="77777777">
        <w:tc>
          <w:tcPr>
            <w:tcW w:w="572" w:type="dxa"/>
            <w:tcBorders>
              <w:top w:val="nil"/>
              <w:left w:val="nil"/>
              <w:bottom w:val="nil"/>
              <w:right w:val="nil"/>
            </w:tcBorders>
          </w:tcPr>
          <w:p w14:paraId="0CCB1D5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7327E15"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48101557" w14:textId="77777777">
        <w:tc>
          <w:tcPr>
            <w:tcW w:w="572" w:type="dxa"/>
            <w:tcBorders>
              <w:top w:val="nil"/>
              <w:left w:val="nil"/>
              <w:bottom w:val="nil"/>
              <w:right w:val="nil"/>
            </w:tcBorders>
          </w:tcPr>
          <w:p w14:paraId="203F751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D7B8E55"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58141BEE" w14:textId="77777777">
        <w:tc>
          <w:tcPr>
            <w:tcW w:w="572" w:type="dxa"/>
            <w:tcBorders>
              <w:top w:val="nil"/>
              <w:left w:val="nil"/>
              <w:bottom w:val="nil"/>
              <w:right w:val="nil"/>
            </w:tcBorders>
          </w:tcPr>
          <w:p w14:paraId="2C0F88D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B027374"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19F5E07E" w14:textId="77777777">
        <w:trPr>
          <w:trHeight w:val="265"/>
        </w:trPr>
        <w:tc>
          <w:tcPr>
            <w:tcW w:w="572" w:type="dxa"/>
            <w:tcBorders>
              <w:top w:val="nil"/>
              <w:left w:val="nil"/>
              <w:bottom w:val="nil"/>
              <w:right w:val="nil"/>
            </w:tcBorders>
          </w:tcPr>
          <w:p w14:paraId="16805DC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59AF08A"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340AB606"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43E56F5" w14:textId="77777777">
        <w:tc>
          <w:tcPr>
            <w:tcW w:w="572" w:type="dxa"/>
            <w:tcBorders>
              <w:top w:val="nil"/>
              <w:left w:val="nil"/>
              <w:bottom w:val="nil"/>
              <w:right w:val="nil"/>
            </w:tcBorders>
          </w:tcPr>
          <w:p w14:paraId="08B2133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2983631"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1463D064"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B371B78" w14:textId="77777777">
        <w:tc>
          <w:tcPr>
            <w:tcW w:w="572" w:type="dxa"/>
            <w:tcBorders>
              <w:top w:val="nil"/>
              <w:left w:val="nil"/>
              <w:bottom w:val="nil"/>
              <w:right w:val="nil"/>
            </w:tcBorders>
          </w:tcPr>
          <w:p w14:paraId="769ACB8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B7F8BD5"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5724396D"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23BBFCA4"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DD7E495"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5E69337E"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4E9634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8929A53"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0C25C914" w14:textId="77777777" w:rsidR="008B14BB" w:rsidRDefault="008B14BB">
      <w:pPr>
        <w:pStyle w:val="PargrafodaLista"/>
        <w:tabs>
          <w:tab w:val="left" w:pos="284"/>
        </w:tabs>
        <w:spacing w:afterAutospacing="1" w:line="240" w:lineRule="auto"/>
        <w:ind w:left="0"/>
        <w:rPr>
          <w:b/>
          <w:sz w:val="20"/>
          <w:szCs w:val="20"/>
        </w:rPr>
      </w:pPr>
    </w:p>
    <w:p w14:paraId="209FA8C2"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2819DF9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xml:space="preserve">) as lacunas de competências pessoais (transversais, comuns a todos os colaboradores) da organização são identificadas e documentadas </w:t>
      </w:r>
    </w:p>
    <w:p w14:paraId="03A25CE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xml:space="preserve">) as lacunas de competências de liderança e gestão necessárias para a atuação dos gestores da organização são identificadas e documentadas </w:t>
      </w:r>
    </w:p>
    <w:p w14:paraId="06D399C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xml:space="preserve">) as lacunas de competências técnicas da área finalística necessárias para a atuação dos colaboradores da organização são identificadas e documentadas </w:t>
      </w:r>
    </w:p>
    <w:p w14:paraId="7EBE810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as lacunas de competências técnicas da área administrativa necessárias para a atuação dos colaboradores da organização são identificadas e documentadas</w:t>
      </w:r>
    </w:p>
    <w:p w14:paraId="6D68529D" w14:textId="77777777" w:rsidR="008B14BB" w:rsidRDefault="00A75CFF">
      <w:pPr>
        <w:pStyle w:val="PargrafodaLista"/>
        <w:tabs>
          <w:tab w:val="left" w:pos="284"/>
        </w:tabs>
        <w:spacing w:afterAutospacing="1" w:line="240" w:lineRule="auto"/>
        <w:ind w:left="0"/>
        <w:jc w:val="both"/>
        <w:rPr>
          <w:b/>
          <w:color w:val="FF0000"/>
          <w:sz w:val="18"/>
          <w:szCs w:val="20"/>
        </w:rPr>
      </w:pPr>
      <w:r>
        <w:rPr>
          <w:b/>
          <w:color w:val="FF0000"/>
          <w:sz w:val="20"/>
        </w:rPr>
        <w:t>?</w:t>
      </w:r>
      <w:r>
        <w:rPr>
          <w:color w:val="FF0000"/>
          <w:sz w:val="20"/>
        </w:rPr>
        <w:t xml:space="preserve"> Para esclarecimentos nesta questão, consulte, no glossário, os seguintes verbetes: Área finalística; Colaboradores; Competências; Gestão; Gestor; Lacuna de competência ou de perfil profissional.</w:t>
      </w:r>
    </w:p>
    <w:p w14:paraId="56363B0F" w14:textId="77777777" w:rsidR="008B14BB" w:rsidRDefault="008B14BB">
      <w:pPr>
        <w:pStyle w:val="PargrafodaLista"/>
        <w:tabs>
          <w:tab w:val="left" w:pos="284"/>
        </w:tabs>
        <w:spacing w:afterAutospacing="1" w:line="240" w:lineRule="auto"/>
        <w:ind w:left="0"/>
        <w:rPr>
          <w:b/>
          <w:sz w:val="20"/>
          <w:szCs w:val="20"/>
        </w:rPr>
      </w:pPr>
    </w:p>
    <w:p w14:paraId="7984892F" w14:textId="77777777" w:rsidR="008B14BB" w:rsidRDefault="00A75CFF">
      <w:pPr>
        <w:pStyle w:val="PargrafodaLista"/>
        <w:tabs>
          <w:tab w:val="left" w:pos="284"/>
        </w:tabs>
        <w:spacing w:afterAutospacing="1" w:line="240" w:lineRule="auto"/>
        <w:ind w:left="0"/>
        <w:jc w:val="both"/>
        <w:rPr>
          <w:b/>
        </w:rPr>
      </w:pPr>
      <w:r>
        <w:rPr>
          <w:b/>
        </w:rPr>
        <w:t>2232. As lacunas de competências dos colaboradores e gestores da organização são tratadas.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34D5374C" w14:textId="77777777">
        <w:tc>
          <w:tcPr>
            <w:tcW w:w="572" w:type="dxa"/>
            <w:tcBorders>
              <w:top w:val="nil"/>
              <w:left w:val="nil"/>
              <w:bottom w:val="nil"/>
              <w:right w:val="nil"/>
            </w:tcBorders>
          </w:tcPr>
          <w:p w14:paraId="6C8FCF0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40527D0"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54797857" w14:textId="77777777">
        <w:tc>
          <w:tcPr>
            <w:tcW w:w="572" w:type="dxa"/>
            <w:tcBorders>
              <w:top w:val="nil"/>
              <w:left w:val="nil"/>
              <w:bottom w:val="nil"/>
              <w:right w:val="nil"/>
            </w:tcBorders>
          </w:tcPr>
          <w:p w14:paraId="72B7253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71AA6AF"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72833A9B" w14:textId="77777777">
        <w:tc>
          <w:tcPr>
            <w:tcW w:w="572" w:type="dxa"/>
            <w:tcBorders>
              <w:top w:val="nil"/>
              <w:left w:val="nil"/>
              <w:bottom w:val="nil"/>
              <w:right w:val="nil"/>
            </w:tcBorders>
          </w:tcPr>
          <w:p w14:paraId="530A89A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650BD83"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7C532781" w14:textId="77777777">
        <w:trPr>
          <w:trHeight w:val="265"/>
        </w:trPr>
        <w:tc>
          <w:tcPr>
            <w:tcW w:w="572" w:type="dxa"/>
            <w:tcBorders>
              <w:top w:val="nil"/>
              <w:left w:val="nil"/>
              <w:bottom w:val="nil"/>
              <w:right w:val="nil"/>
            </w:tcBorders>
          </w:tcPr>
          <w:p w14:paraId="2F6C3B5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62DCD06"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061F5D83"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712B212" w14:textId="77777777">
        <w:tc>
          <w:tcPr>
            <w:tcW w:w="572" w:type="dxa"/>
            <w:tcBorders>
              <w:top w:val="nil"/>
              <w:left w:val="nil"/>
              <w:bottom w:val="nil"/>
              <w:right w:val="nil"/>
            </w:tcBorders>
          </w:tcPr>
          <w:p w14:paraId="1D1F738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AA0D372"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66DC937B"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65ADD8D" w14:textId="77777777">
        <w:tc>
          <w:tcPr>
            <w:tcW w:w="572" w:type="dxa"/>
            <w:tcBorders>
              <w:top w:val="nil"/>
              <w:left w:val="nil"/>
              <w:bottom w:val="nil"/>
              <w:right w:val="nil"/>
            </w:tcBorders>
          </w:tcPr>
          <w:p w14:paraId="634634F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76A5B5F"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6640001C"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40511FA4"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0337BEE2"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0CA29196"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53B7E4C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0D0D3D1"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lastRenderedPageBreak/>
              <w:t>Explique que razões são essas:</w:t>
            </w:r>
          </w:p>
        </w:tc>
      </w:tr>
    </w:tbl>
    <w:p w14:paraId="16F26841" w14:textId="77777777" w:rsidR="008B14BB" w:rsidRDefault="008B14BB">
      <w:pPr>
        <w:pStyle w:val="PargrafodaLista"/>
        <w:tabs>
          <w:tab w:val="left" w:pos="284"/>
        </w:tabs>
        <w:spacing w:afterAutospacing="1" w:line="240" w:lineRule="auto"/>
        <w:ind w:left="0"/>
        <w:rPr>
          <w:b/>
          <w:sz w:val="20"/>
          <w:szCs w:val="20"/>
        </w:rPr>
      </w:pPr>
    </w:p>
    <w:p w14:paraId="6C964D2B"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5D1B565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xml:space="preserve">) a organização elabora plano de capacitação (plano de treinamento) visando o tratamento das lacunas de competência identificadas </w:t>
      </w:r>
    </w:p>
    <w:p w14:paraId="7CCD35C7"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xml:space="preserve">) a organização incentiva seus colaboradores e gestores a participar das ações de capacitação existentes </w:t>
      </w:r>
    </w:p>
    <w:p w14:paraId="67950721"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xml:space="preserve">) a organização monitora a participação dos colaboradores e gestores nas ações de capacitação existentes </w:t>
      </w:r>
    </w:p>
    <w:p w14:paraId="5B3F764C"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a organização analisa periódica e criticamente o plano de capacitação (plano de treinamento) existente</w:t>
      </w:r>
    </w:p>
    <w:p w14:paraId="2CAA1E5F" w14:textId="77777777" w:rsidR="008B14BB" w:rsidRDefault="00A75CFF">
      <w:pPr>
        <w:pStyle w:val="PargrafodaLista"/>
        <w:tabs>
          <w:tab w:val="left" w:pos="284"/>
        </w:tabs>
        <w:spacing w:afterAutospacing="1" w:line="240" w:lineRule="auto"/>
        <w:ind w:left="0"/>
        <w:jc w:val="both"/>
        <w:rPr>
          <w:b/>
          <w:color w:val="FF0000"/>
          <w:sz w:val="18"/>
          <w:szCs w:val="20"/>
        </w:rPr>
      </w:pPr>
      <w:r>
        <w:rPr>
          <w:b/>
          <w:color w:val="FF0000"/>
          <w:sz w:val="20"/>
        </w:rPr>
        <w:t>?</w:t>
      </w:r>
      <w:r>
        <w:rPr>
          <w:color w:val="FF0000"/>
          <w:sz w:val="20"/>
        </w:rPr>
        <w:t xml:space="preserve"> Para esclarecimentos nesta questão, consulte, no glossário, os seguintes verbetes: Função de Capacitação; Plano de treinamento; Colaboradores; Competências; Gestão; Gestor; Lacuna de competência ou de perfil profissional.</w:t>
      </w:r>
    </w:p>
    <w:p w14:paraId="155BF769" w14:textId="77777777" w:rsidR="008B14BB" w:rsidRDefault="008B14BB">
      <w:pPr>
        <w:pStyle w:val="PargrafodaLista"/>
        <w:tabs>
          <w:tab w:val="left" w:pos="284"/>
        </w:tabs>
        <w:spacing w:afterAutospacing="1" w:line="240" w:lineRule="auto"/>
        <w:ind w:left="0"/>
        <w:rPr>
          <w:b/>
          <w:sz w:val="20"/>
          <w:szCs w:val="20"/>
        </w:rPr>
      </w:pPr>
    </w:p>
    <w:p w14:paraId="042F22E8" w14:textId="77777777" w:rsidR="008B14BB" w:rsidRDefault="00A75CFF">
      <w:pPr>
        <w:pStyle w:val="PargrafodaLista"/>
        <w:tabs>
          <w:tab w:val="left" w:pos="284"/>
        </w:tabs>
        <w:spacing w:afterAutospacing="1" w:line="240" w:lineRule="auto"/>
        <w:ind w:left="0"/>
        <w:jc w:val="both"/>
        <w:rPr>
          <w:b/>
          <w:bCs/>
        </w:rPr>
      </w:pPr>
      <w:r>
        <w:rPr>
          <w:b/>
          <w:bCs/>
        </w:rPr>
        <w:t>2233. A organização utiliza as ações de capacitação ofertadas pelo programa Academia PRODERJ.</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5A56C93" w14:textId="77777777">
        <w:trPr>
          <w:trHeight w:val="265"/>
        </w:trPr>
        <w:tc>
          <w:tcPr>
            <w:tcW w:w="572" w:type="dxa"/>
            <w:tcBorders>
              <w:top w:val="nil"/>
              <w:left w:val="nil"/>
              <w:bottom w:val="nil"/>
              <w:right w:val="nil"/>
            </w:tcBorders>
          </w:tcPr>
          <w:p w14:paraId="1F5AD4C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AA0CBF9" w14:textId="77777777" w:rsidR="008B14BB" w:rsidRDefault="00A75CFF">
            <w:pPr>
              <w:pStyle w:val="PargrafodaLista"/>
              <w:spacing w:beforeAutospacing="1" w:afterAutospacing="1" w:line="240" w:lineRule="auto"/>
              <w:ind w:left="0"/>
              <w:jc w:val="both"/>
              <w:rPr>
                <w:sz w:val="20"/>
                <w:szCs w:val="24"/>
              </w:rPr>
            </w:pPr>
            <w:r>
              <w:rPr>
                <w:sz w:val="20"/>
                <w:szCs w:val="24"/>
              </w:rPr>
              <w:t>Não</w:t>
            </w:r>
          </w:p>
          <w:p w14:paraId="05BE03D3"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Explique as razões dessa escolha:</w:t>
            </w:r>
          </w:p>
        </w:tc>
      </w:tr>
      <w:tr w:rsidR="008B14BB" w14:paraId="56737A92" w14:textId="77777777">
        <w:tc>
          <w:tcPr>
            <w:tcW w:w="572" w:type="dxa"/>
            <w:tcBorders>
              <w:top w:val="nil"/>
              <w:left w:val="nil"/>
              <w:bottom w:val="nil"/>
              <w:right w:val="nil"/>
            </w:tcBorders>
          </w:tcPr>
          <w:p w14:paraId="164322B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8977BC2" w14:textId="77777777" w:rsidR="008B14BB" w:rsidRDefault="00A75CFF">
            <w:pPr>
              <w:pStyle w:val="PargrafodaLista"/>
              <w:spacing w:beforeAutospacing="1" w:after="0" w:line="240" w:lineRule="auto"/>
              <w:ind w:left="0"/>
              <w:jc w:val="both"/>
              <w:rPr>
                <w:sz w:val="20"/>
                <w:szCs w:val="20"/>
              </w:rPr>
            </w:pPr>
            <w:r>
              <w:rPr>
                <w:sz w:val="20"/>
                <w:szCs w:val="20"/>
              </w:rPr>
              <w:t>Sim</w:t>
            </w:r>
          </w:p>
        </w:tc>
      </w:tr>
      <w:tr w:rsidR="008B14BB" w14:paraId="04D0377A" w14:textId="77777777">
        <w:tc>
          <w:tcPr>
            <w:tcW w:w="572" w:type="dxa"/>
            <w:tcBorders>
              <w:top w:val="nil"/>
              <w:left w:val="nil"/>
              <w:bottom w:val="nil"/>
              <w:right w:val="nil"/>
            </w:tcBorders>
          </w:tcPr>
          <w:p w14:paraId="27321C9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8808A40"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0644A39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12440E94"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57F004E1"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2DF7FFA9"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1E17BAA8"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F6084B8"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42ECF260" w14:textId="77777777" w:rsidR="008B14BB" w:rsidRDefault="008B14BB">
      <w:pPr>
        <w:pStyle w:val="PargrafodaLista"/>
        <w:tabs>
          <w:tab w:val="left" w:pos="284"/>
        </w:tabs>
        <w:spacing w:afterAutospacing="1" w:line="240" w:lineRule="auto"/>
        <w:ind w:left="0"/>
        <w:rPr>
          <w:b/>
          <w:sz w:val="20"/>
          <w:szCs w:val="20"/>
        </w:rPr>
      </w:pPr>
    </w:p>
    <w:p w14:paraId="171B296A"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0810878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participa de cursos de desenvolvimento de competências em governança de TI</w:t>
      </w:r>
    </w:p>
    <w:p w14:paraId="7D2AF19E"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organização participa de cursos de desenvolvimento de competências em gestão de TI</w:t>
      </w:r>
    </w:p>
    <w:p w14:paraId="73843C79"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a organização participa de cursos de desenvolvimento de competências em gestão de projetos</w:t>
      </w:r>
    </w:p>
    <w:p w14:paraId="3310D46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a organização participa de cursos de desenvolvimento de competências em segurança da informação</w:t>
      </w:r>
    </w:p>
    <w:p w14:paraId="27B09922"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a organização participa de cursos de desenvolvimento de competências em contratação de bens e serviços de TI</w:t>
      </w:r>
    </w:p>
    <w:p w14:paraId="3CEF658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xml:space="preserve">) a organização participa em outros cursos de desenvolvimento de competências: </w:t>
      </w:r>
    </w:p>
    <w:p w14:paraId="47178E8A" w14:textId="77777777" w:rsidR="008B14BB" w:rsidRDefault="00A75CFF">
      <w:pPr>
        <w:pStyle w:val="PargrafodaLista"/>
        <w:spacing w:beforeAutospacing="1" w:afterAutospacing="1" w:line="240" w:lineRule="auto"/>
        <w:ind w:left="0" w:firstLine="708"/>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Informar quais cursos de desenvolvimento de competências</w:t>
      </w:r>
    </w:p>
    <w:p w14:paraId="6DC42670" w14:textId="77777777" w:rsidR="008B14BB" w:rsidRDefault="00A75CFF">
      <w:pPr>
        <w:pStyle w:val="PargrafodaLista"/>
        <w:tabs>
          <w:tab w:val="left" w:pos="284"/>
        </w:tabs>
        <w:spacing w:afterAutospacing="1" w:line="240" w:lineRule="auto"/>
        <w:ind w:left="0"/>
        <w:jc w:val="both"/>
        <w:rPr>
          <w:b/>
          <w:bCs/>
          <w:color w:val="FF0000"/>
          <w:sz w:val="18"/>
          <w:szCs w:val="18"/>
        </w:rPr>
      </w:pPr>
      <w:r>
        <w:rPr>
          <w:b/>
          <w:bCs/>
          <w:color w:val="FF0000"/>
          <w:sz w:val="20"/>
          <w:szCs w:val="20"/>
        </w:rPr>
        <w:t>?</w:t>
      </w:r>
      <w:r>
        <w:rPr>
          <w:color w:val="FF0000"/>
          <w:sz w:val="20"/>
          <w:szCs w:val="20"/>
        </w:rPr>
        <w:t xml:space="preserve"> Para esclarecimentos nesta questão, consulte, no glossário, os seguintes verbetes: Função de Capacitação; Plano de treinamento; Colaboradores; Competências; Gestão; Gestor; Lacuna de competência ou de perfil profissional.</w:t>
      </w:r>
    </w:p>
    <w:p w14:paraId="19037C85" w14:textId="77777777" w:rsidR="008B14BB" w:rsidRDefault="008B14BB">
      <w:pPr>
        <w:pStyle w:val="PargrafodaLista"/>
        <w:tabs>
          <w:tab w:val="left" w:pos="284"/>
        </w:tabs>
        <w:spacing w:afterAutospacing="1" w:line="240" w:lineRule="auto"/>
        <w:ind w:left="0"/>
        <w:rPr>
          <w:b/>
          <w:sz w:val="20"/>
          <w:szCs w:val="20"/>
        </w:rPr>
      </w:pPr>
    </w:p>
    <w:p w14:paraId="35CCA819" w14:textId="77777777" w:rsidR="008B14BB" w:rsidRDefault="00A75CFF">
      <w:pPr>
        <w:pStyle w:val="PargrafodaLista"/>
        <w:tabs>
          <w:tab w:val="left" w:pos="284"/>
        </w:tabs>
        <w:spacing w:afterAutospacing="1" w:line="240" w:lineRule="auto"/>
        <w:ind w:left="0"/>
        <w:rPr>
          <w:sz w:val="28"/>
        </w:rPr>
      </w:pPr>
      <w:r>
        <w:rPr>
          <w:sz w:val="28"/>
        </w:rPr>
        <w:t>2240. Gerir o desempenho dos gestores.</w:t>
      </w:r>
    </w:p>
    <w:p w14:paraId="0759A040" w14:textId="77777777" w:rsidR="008B14BB" w:rsidRDefault="008B14BB">
      <w:pPr>
        <w:pStyle w:val="PargrafodaLista"/>
        <w:tabs>
          <w:tab w:val="left" w:pos="284"/>
        </w:tabs>
        <w:spacing w:afterAutospacing="1" w:line="240" w:lineRule="auto"/>
        <w:ind w:left="0"/>
        <w:rPr>
          <w:b/>
          <w:sz w:val="20"/>
          <w:szCs w:val="20"/>
        </w:rPr>
      </w:pPr>
    </w:p>
    <w:p w14:paraId="14657093" w14:textId="77777777" w:rsidR="008B14BB" w:rsidRDefault="00A75CFF">
      <w:pPr>
        <w:pStyle w:val="PargrafodaLista"/>
        <w:tabs>
          <w:tab w:val="left" w:pos="284"/>
        </w:tabs>
        <w:spacing w:afterAutospacing="1" w:line="240" w:lineRule="auto"/>
        <w:ind w:left="0"/>
        <w:jc w:val="both"/>
        <w:rPr>
          <w:b/>
        </w:rPr>
      </w:pPr>
      <w:r>
        <w:rPr>
          <w:b/>
        </w:rPr>
        <w:t>2241. A organização realiza formalmente a avaliação de desempenho individual, com atribuição de nota ou conceito, tendo como critério de avaliação o alcance das metas previstas no plano da unidade.</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818110D" w14:textId="77777777">
        <w:tc>
          <w:tcPr>
            <w:tcW w:w="572" w:type="dxa"/>
            <w:tcBorders>
              <w:top w:val="nil"/>
              <w:left w:val="nil"/>
              <w:bottom w:val="nil"/>
              <w:right w:val="nil"/>
            </w:tcBorders>
          </w:tcPr>
          <w:p w14:paraId="129C692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57AEE63"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3B662075" w14:textId="77777777">
        <w:tc>
          <w:tcPr>
            <w:tcW w:w="572" w:type="dxa"/>
            <w:tcBorders>
              <w:top w:val="nil"/>
              <w:left w:val="nil"/>
              <w:bottom w:val="nil"/>
              <w:right w:val="nil"/>
            </w:tcBorders>
          </w:tcPr>
          <w:p w14:paraId="3E52E55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D34BDE8"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53782E94" w14:textId="77777777">
        <w:tc>
          <w:tcPr>
            <w:tcW w:w="572" w:type="dxa"/>
            <w:tcBorders>
              <w:top w:val="nil"/>
              <w:left w:val="nil"/>
              <w:bottom w:val="nil"/>
              <w:right w:val="nil"/>
            </w:tcBorders>
          </w:tcPr>
          <w:p w14:paraId="57F804A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0D7D7A1"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042E07A2" w14:textId="77777777">
        <w:trPr>
          <w:trHeight w:val="265"/>
        </w:trPr>
        <w:tc>
          <w:tcPr>
            <w:tcW w:w="572" w:type="dxa"/>
            <w:tcBorders>
              <w:top w:val="nil"/>
              <w:left w:val="nil"/>
              <w:bottom w:val="nil"/>
              <w:right w:val="nil"/>
            </w:tcBorders>
          </w:tcPr>
          <w:p w14:paraId="449FBD9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F39B4FB"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23E0DA93"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7134FEF" w14:textId="77777777">
        <w:tc>
          <w:tcPr>
            <w:tcW w:w="572" w:type="dxa"/>
            <w:tcBorders>
              <w:top w:val="nil"/>
              <w:left w:val="nil"/>
              <w:bottom w:val="nil"/>
              <w:right w:val="nil"/>
            </w:tcBorders>
          </w:tcPr>
          <w:p w14:paraId="74E7773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ED65180"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2F017C89"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8C43DF2" w14:textId="77777777">
        <w:tc>
          <w:tcPr>
            <w:tcW w:w="572" w:type="dxa"/>
            <w:tcBorders>
              <w:top w:val="nil"/>
              <w:left w:val="nil"/>
              <w:bottom w:val="nil"/>
              <w:right w:val="nil"/>
            </w:tcBorders>
          </w:tcPr>
          <w:p w14:paraId="6AEE7E8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A79FBA8"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14B82F6E"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790048CD"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1AF5E95F"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7068F97"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01BF88E6"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2BF38864"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lastRenderedPageBreak/>
              <w:t>Explique que razões são essas:</w:t>
            </w:r>
          </w:p>
        </w:tc>
      </w:tr>
    </w:tbl>
    <w:p w14:paraId="5B8940AF" w14:textId="77777777" w:rsidR="008B14BB" w:rsidRDefault="008B14BB">
      <w:pPr>
        <w:pStyle w:val="PargrafodaLista"/>
        <w:tabs>
          <w:tab w:val="left" w:pos="284"/>
        </w:tabs>
        <w:spacing w:afterAutospacing="1" w:line="240" w:lineRule="auto"/>
        <w:ind w:left="0"/>
        <w:rPr>
          <w:b/>
          <w:sz w:val="20"/>
          <w:szCs w:val="20"/>
        </w:rPr>
      </w:pPr>
    </w:p>
    <w:p w14:paraId="3B835643"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38911644"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há normativo que trata da avaliação de desempenho dos colaboradores e gestores</w:t>
      </w:r>
    </w:p>
    <w:p w14:paraId="311004F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a avaliação abrange o desempenho de todos os gestores da área finalística</w:t>
      </w:r>
    </w:p>
    <w:p w14:paraId="4E9A9460"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a avaliação abrange o desempenho de todos os gestores da área administrativa</w:t>
      </w:r>
    </w:p>
    <w:p w14:paraId="1B3B064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a avaliação abrange o desempenho de todos os colaboradores da área finalística</w:t>
      </w:r>
    </w:p>
    <w:p w14:paraId="426BF49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avaliação abrange o desempenho de todos os colaboradores da área administrativa</w:t>
      </w:r>
    </w:p>
    <w:p w14:paraId="4292D377" w14:textId="77777777" w:rsidR="008B14BB" w:rsidRDefault="00A75CFF">
      <w:pPr>
        <w:pStyle w:val="PargrafodaLista"/>
        <w:tabs>
          <w:tab w:val="left" w:pos="284"/>
        </w:tabs>
        <w:spacing w:afterAutospacing="1" w:line="240" w:lineRule="auto"/>
        <w:ind w:left="0"/>
        <w:jc w:val="both"/>
        <w:rPr>
          <w:color w:val="FF0000"/>
          <w:sz w:val="20"/>
        </w:rPr>
      </w:pPr>
      <w:r>
        <w:rPr>
          <w:color w:val="FF0000"/>
          <w:sz w:val="20"/>
        </w:rPr>
        <w:t xml:space="preserve"> </w:t>
      </w:r>
      <w:r>
        <w:rPr>
          <w:b/>
          <w:color w:val="FF0000"/>
          <w:sz w:val="20"/>
        </w:rPr>
        <w:t>?</w:t>
      </w:r>
      <w:r>
        <w:rPr>
          <w:color w:val="FF0000"/>
          <w:sz w:val="20"/>
        </w:rPr>
        <w:t xml:space="preserve"> Para esclarecimentos nesta questão, consulte, no glossário, os seguintes verbetes: Área finalística; Avaliação de desempenho; Colaboradores; Gestor.</w:t>
      </w:r>
    </w:p>
    <w:p w14:paraId="15C7662F" w14:textId="77777777" w:rsidR="008B14BB" w:rsidRDefault="008B14BB">
      <w:pPr>
        <w:pStyle w:val="PargrafodaLista"/>
        <w:tabs>
          <w:tab w:val="left" w:pos="284"/>
        </w:tabs>
        <w:spacing w:afterAutospacing="1" w:line="240" w:lineRule="auto"/>
        <w:ind w:left="0"/>
        <w:rPr>
          <w:b/>
          <w:sz w:val="20"/>
          <w:szCs w:val="20"/>
        </w:rPr>
      </w:pPr>
    </w:p>
    <w:p w14:paraId="1DA7C669" w14:textId="77777777" w:rsidR="008B14BB" w:rsidRDefault="00A75CFF">
      <w:pPr>
        <w:pStyle w:val="PargrafodaLista"/>
        <w:tabs>
          <w:tab w:val="left" w:pos="284"/>
        </w:tabs>
        <w:spacing w:afterAutospacing="1" w:line="240" w:lineRule="auto"/>
        <w:ind w:left="0"/>
        <w:rPr>
          <w:sz w:val="28"/>
        </w:rPr>
      </w:pPr>
      <w:r>
        <w:rPr>
          <w:sz w:val="28"/>
        </w:rPr>
        <w:t>2250. Estrutura do corpo técnico</w:t>
      </w:r>
    </w:p>
    <w:p w14:paraId="48735980" w14:textId="77777777" w:rsidR="008B14BB" w:rsidRDefault="008B14BB">
      <w:pPr>
        <w:pStyle w:val="PargrafodaLista"/>
        <w:tabs>
          <w:tab w:val="left" w:pos="284"/>
        </w:tabs>
        <w:spacing w:afterAutospacing="1" w:line="240" w:lineRule="auto"/>
        <w:ind w:left="0"/>
        <w:rPr>
          <w:b/>
          <w:sz w:val="20"/>
          <w:szCs w:val="20"/>
        </w:rPr>
      </w:pPr>
    </w:p>
    <w:p w14:paraId="0C3D558D" w14:textId="77777777" w:rsidR="008B14BB" w:rsidRDefault="00A75CFF">
      <w:pPr>
        <w:pStyle w:val="PargrafodaLista"/>
        <w:tabs>
          <w:tab w:val="left" w:pos="284"/>
        </w:tabs>
        <w:spacing w:afterAutospacing="1" w:line="240" w:lineRule="auto"/>
        <w:ind w:left="0"/>
        <w:rPr>
          <w:b/>
        </w:rPr>
      </w:pPr>
      <w:r>
        <w:rPr>
          <w:b/>
        </w:rPr>
        <w:t>2251. A organização possui em sua estrutura cargos específicos para tecnologia da informação.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C04055A" w14:textId="77777777">
        <w:tc>
          <w:tcPr>
            <w:tcW w:w="572" w:type="dxa"/>
            <w:tcBorders>
              <w:top w:val="nil"/>
              <w:left w:val="nil"/>
              <w:bottom w:val="nil"/>
              <w:right w:val="nil"/>
            </w:tcBorders>
          </w:tcPr>
          <w:p w14:paraId="2807B1B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A3A0C8E" w14:textId="77777777" w:rsidR="008B14BB" w:rsidRDefault="00A75CFF">
            <w:pPr>
              <w:pStyle w:val="PargrafodaLista"/>
              <w:spacing w:beforeAutospacing="1" w:afterAutospacing="1" w:line="240" w:lineRule="auto"/>
              <w:ind w:left="0"/>
              <w:jc w:val="both"/>
              <w:rPr>
                <w:sz w:val="20"/>
                <w:szCs w:val="24"/>
              </w:rPr>
            </w:pPr>
            <w:r>
              <w:rPr>
                <w:sz w:val="20"/>
                <w:szCs w:val="24"/>
              </w:rPr>
              <w:t>Sim</w:t>
            </w:r>
          </w:p>
          <w:p w14:paraId="30007137" w14:textId="77777777" w:rsidR="008B14BB" w:rsidRDefault="00A75CFF">
            <w:pPr>
              <w:pStyle w:val="PargrafodaLista"/>
              <w:spacing w:beforeAutospacing="1" w:after="0" w:line="240" w:lineRule="auto"/>
              <w:ind w:left="0"/>
              <w:jc w:val="both"/>
              <w:rPr>
                <w:sz w:val="2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6E86E8A" w14:textId="77777777">
        <w:tc>
          <w:tcPr>
            <w:tcW w:w="572" w:type="dxa"/>
            <w:tcBorders>
              <w:top w:val="nil"/>
              <w:left w:val="nil"/>
              <w:bottom w:val="nil"/>
              <w:right w:val="nil"/>
            </w:tcBorders>
          </w:tcPr>
          <w:p w14:paraId="614E144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B6CC5AF" w14:textId="77777777" w:rsidR="008B14BB" w:rsidRDefault="00A75CFF">
            <w:pPr>
              <w:pStyle w:val="PargrafodaLista"/>
              <w:spacing w:beforeAutospacing="1" w:after="0" w:line="240" w:lineRule="auto"/>
              <w:ind w:left="0"/>
              <w:jc w:val="both"/>
              <w:rPr>
                <w:sz w:val="20"/>
                <w:szCs w:val="24"/>
              </w:rPr>
            </w:pPr>
            <w:r>
              <w:rPr>
                <w:sz w:val="20"/>
                <w:szCs w:val="24"/>
              </w:rPr>
              <w:t>Não</w:t>
            </w:r>
          </w:p>
        </w:tc>
      </w:tr>
    </w:tbl>
    <w:p w14:paraId="7DE58529" w14:textId="77777777" w:rsidR="008B14BB" w:rsidRDefault="008B14BB">
      <w:pPr>
        <w:pStyle w:val="PargrafodaLista"/>
        <w:tabs>
          <w:tab w:val="left" w:pos="284"/>
        </w:tabs>
        <w:spacing w:afterAutospacing="1" w:line="240" w:lineRule="auto"/>
        <w:ind w:left="0"/>
        <w:rPr>
          <w:b/>
          <w:sz w:val="20"/>
          <w:szCs w:val="20"/>
        </w:rPr>
      </w:pPr>
    </w:p>
    <w:p w14:paraId="69327EB6" w14:textId="77777777" w:rsidR="008B14BB" w:rsidRDefault="00A75CFF">
      <w:pPr>
        <w:pStyle w:val="PargrafodaLista"/>
        <w:tabs>
          <w:tab w:val="left" w:pos="284"/>
        </w:tabs>
        <w:spacing w:afterAutospacing="1" w:line="240" w:lineRule="auto"/>
        <w:ind w:left="0"/>
        <w:rPr>
          <w:b/>
        </w:rPr>
      </w:pPr>
      <w:r>
        <w:rPr>
          <w:b/>
        </w:rPr>
        <w:t>2252. A organização possui plano de cargos formalizado contendo cargos específicos de TI.</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2ADCED31" w14:textId="77777777">
        <w:tc>
          <w:tcPr>
            <w:tcW w:w="572" w:type="dxa"/>
            <w:tcBorders>
              <w:top w:val="nil"/>
              <w:left w:val="nil"/>
              <w:bottom w:val="nil"/>
              <w:right w:val="nil"/>
            </w:tcBorders>
          </w:tcPr>
          <w:p w14:paraId="5134000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2F20CAB"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13D0B857" w14:textId="77777777">
        <w:tc>
          <w:tcPr>
            <w:tcW w:w="572" w:type="dxa"/>
            <w:tcBorders>
              <w:top w:val="nil"/>
              <w:left w:val="nil"/>
              <w:bottom w:val="nil"/>
              <w:right w:val="nil"/>
            </w:tcBorders>
          </w:tcPr>
          <w:p w14:paraId="788427F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0FD6322"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0A30098B" w14:textId="77777777">
        <w:tc>
          <w:tcPr>
            <w:tcW w:w="572" w:type="dxa"/>
            <w:tcBorders>
              <w:top w:val="nil"/>
              <w:left w:val="nil"/>
              <w:bottom w:val="nil"/>
              <w:right w:val="nil"/>
            </w:tcBorders>
          </w:tcPr>
          <w:p w14:paraId="493CA2C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3E2C23"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24444D21" w14:textId="77777777">
        <w:trPr>
          <w:trHeight w:val="265"/>
        </w:trPr>
        <w:tc>
          <w:tcPr>
            <w:tcW w:w="572" w:type="dxa"/>
            <w:tcBorders>
              <w:top w:val="nil"/>
              <w:left w:val="nil"/>
              <w:bottom w:val="nil"/>
              <w:right w:val="nil"/>
            </w:tcBorders>
          </w:tcPr>
          <w:p w14:paraId="6FEAD04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E44B871"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4D6484B7"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2721343" w14:textId="77777777">
        <w:tc>
          <w:tcPr>
            <w:tcW w:w="572" w:type="dxa"/>
            <w:tcBorders>
              <w:top w:val="nil"/>
              <w:left w:val="nil"/>
              <w:bottom w:val="nil"/>
              <w:right w:val="nil"/>
            </w:tcBorders>
          </w:tcPr>
          <w:p w14:paraId="6B4FACF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AACB3D0"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7E7B1218"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F702BA9" w14:textId="77777777">
        <w:tc>
          <w:tcPr>
            <w:tcW w:w="572" w:type="dxa"/>
            <w:tcBorders>
              <w:top w:val="nil"/>
              <w:left w:val="nil"/>
              <w:bottom w:val="nil"/>
              <w:right w:val="nil"/>
            </w:tcBorders>
          </w:tcPr>
          <w:p w14:paraId="7D59C49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7D780C3"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2173A3C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6C5E5178"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9685C6E"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33AEE145"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5704F0E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739AA9C7"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5D47A951" w14:textId="77777777" w:rsidR="008B14BB" w:rsidRDefault="008B14BB">
      <w:pPr>
        <w:pStyle w:val="PargrafodaLista"/>
        <w:tabs>
          <w:tab w:val="left" w:pos="284"/>
        </w:tabs>
        <w:spacing w:afterAutospacing="1" w:line="240" w:lineRule="auto"/>
        <w:ind w:left="0"/>
        <w:rPr>
          <w:b/>
          <w:sz w:val="20"/>
          <w:szCs w:val="20"/>
        </w:rPr>
      </w:pPr>
    </w:p>
    <w:p w14:paraId="213767BD" w14:textId="77777777" w:rsidR="008B14BB" w:rsidRDefault="00A75CFF">
      <w:pPr>
        <w:pStyle w:val="PargrafodaLista"/>
        <w:tabs>
          <w:tab w:val="left" w:pos="284"/>
        </w:tabs>
        <w:spacing w:afterAutospacing="1" w:line="240" w:lineRule="auto"/>
        <w:ind w:left="0"/>
        <w:rPr>
          <w:sz w:val="20"/>
          <w:szCs w:val="20"/>
        </w:rPr>
      </w:pPr>
      <w:r>
        <w:rPr>
          <w:sz w:val="20"/>
          <w:szCs w:val="20"/>
        </w:rPr>
        <w:t xml:space="preserve">Visando explicitar melhor o grau de adoção do controle, marque abaixo uma ou mais opções que majoritariamente caracterizam sua organização: </w:t>
      </w:r>
    </w:p>
    <w:p w14:paraId="659372EF"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o plano de cargos vigente permite progressão funcional dos colaboradores</w:t>
      </w:r>
    </w:p>
    <w:p w14:paraId="64AD1A48"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o plano de cargos vigente estimula a capacitação dos colaboradores</w:t>
      </w:r>
    </w:p>
    <w:p w14:paraId="5FD625BB"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o plano de cargos vigente prevê parcela remuneratória vinculada ao desempenho do colaborador</w:t>
      </w:r>
    </w:p>
    <w:p w14:paraId="35724E27" w14:textId="77777777" w:rsidR="008B14BB" w:rsidRDefault="008B14BB">
      <w:pPr>
        <w:pStyle w:val="PargrafodaLista"/>
        <w:tabs>
          <w:tab w:val="left" w:pos="284"/>
        </w:tabs>
        <w:spacing w:afterAutospacing="1" w:line="240" w:lineRule="auto"/>
        <w:ind w:left="0"/>
        <w:rPr>
          <w:b/>
          <w:sz w:val="20"/>
          <w:szCs w:val="20"/>
        </w:rPr>
      </w:pPr>
    </w:p>
    <w:p w14:paraId="7D2CF220" w14:textId="77777777" w:rsidR="008B14BB" w:rsidRDefault="00A75CFF">
      <w:pPr>
        <w:pStyle w:val="PargrafodaLista"/>
        <w:tabs>
          <w:tab w:val="left" w:pos="284"/>
        </w:tabs>
        <w:spacing w:afterAutospacing="1" w:line="240" w:lineRule="auto"/>
        <w:ind w:left="0"/>
        <w:rPr>
          <w:b/>
          <w:sz w:val="32"/>
        </w:rPr>
      </w:pPr>
      <w:r>
        <w:rPr>
          <w:b/>
          <w:sz w:val="32"/>
        </w:rPr>
        <w:t>2300. Gestão de Contratações de Tecnologia da Informação</w:t>
      </w:r>
    </w:p>
    <w:p w14:paraId="4051AC29" w14:textId="77777777" w:rsidR="008B14BB" w:rsidRDefault="008B14BB">
      <w:pPr>
        <w:pStyle w:val="PargrafodaLista"/>
        <w:tabs>
          <w:tab w:val="left" w:pos="284"/>
        </w:tabs>
        <w:spacing w:afterAutospacing="1" w:line="240" w:lineRule="auto"/>
        <w:ind w:left="0"/>
        <w:rPr>
          <w:b/>
          <w:sz w:val="24"/>
        </w:rPr>
      </w:pPr>
    </w:p>
    <w:p w14:paraId="18468886" w14:textId="77777777" w:rsidR="008B14BB" w:rsidRDefault="00A75CFF">
      <w:pPr>
        <w:pStyle w:val="PargrafodaLista"/>
        <w:tabs>
          <w:tab w:val="left" w:pos="284"/>
        </w:tabs>
        <w:spacing w:afterAutospacing="1" w:line="240" w:lineRule="auto"/>
        <w:ind w:left="0"/>
        <w:rPr>
          <w:sz w:val="28"/>
        </w:rPr>
      </w:pPr>
      <w:r>
        <w:rPr>
          <w:sz w:val="28"/>
        </w:rPr>
        <w:t>2310. Gerir riscos em contratações</w:t>
      </w:r>
    </w:p>
    <w:p w14:paraId="64F0382C" w14:textId="77777777" w:rsidR="008B14BB" w:rsidRDefault="008B14BB">
      <w:pPr>
        <w:pStyle w:val="PargrafodaLista"/>
        <w:tabs>
          <w:tab w:val="left" w:pos="284"/>
        </w:tabs>
        <w:spacing w:afterAutospacing="1" w:line="240" w:lineRule="auto"/>
        <w:ind w:left="0"/>
        <w:rPr>
          <w:b/>
          <w:sz w:val="20"/>
          <w:szCs w:val="20"/>
        </w:rPr>
      </w:pPr>
    </w:p>
    <w:p w14:paraId="6EA7D25D" w14:textId="77777777" w:rsidR="008B14BB" w:rsidRDefault="00A75CFF">
      <w:pPr>
        <w:pStyle w:val="PargrafodaLista"/>
        <w:tabs>
          <w:tab w:val="left" w:pos="284"/>
        </w:tabs>
        <w:spacing w:afterAutospacing="1" w:line="240" w:lineRule="auto"/>
        <w:ind w:left="0"/>
        <w:jc w:val="both"/>
        <w:rPr>
          <w:b/>
        </w:rPr>
      </w:pPr>
      <w:r>
        <w:rPr>
          <w:b/>
        </w:rPr>
        <w:t>2311. As equipes de planejamento das contratações analisam os riscos que possam comprometer a efetividade das etapas de Planejamento da Contratação, Seleção do Fornecedor e Gestão Contratual ou que impeçam ou dificultem o atendimento da necessidade que originou a contratação.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4A05BBD6" w14:textId="77777777">
        <w:tc>
          <w:tcPr>
            <w:tcW w:w="572" w:type="dxa"/>
            <w:tcBorders>
              <w:top w:val="nil"/>
              <w:left w:val="nil"/>
              <w:bottom w:val="nil"/>
              <w:right w:val="nil"/>
            </w:tcBorders>
          </w:tcPr>
          <w:p w14:paraId="373E269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65AF213"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1C0DBF76" w14:textId="77777777">
        <w:tc>
          <w:tcPr>
            <w:tcW w:w="572" w:type="dxa"/>
            <w:tcBorders>
              <w:top w:val="nil"/>
              <w:left w:val="nil"/>
              <w:bottom w:val="nil"/>
              <w:right w:val="nil"/>
            </w:tcBorders>
          </w:tcPr>
          <w:p w14:paraId="5903E10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4DC8CAF"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531336E6" w14:textId="77777777">
        <w:tc>
          <w:tcPr>
            <w:tcW w:w="572" w:type="dxa"/>
            <w:tcBorders>
              <w:top w:val="nil"/>
              <w:left w:val="nil"/>
              <w:bottom w:val="nil"/>
              <w:right w:val="nil"/>
            </w:tcBorders>
          </w:tcPr>
          <w:p w14:paraId="5676D9F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8940F14"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7BC63850" w14:textId="77777777">
        <w:trPr>
          <w:trHeight w:val="265"/>
        </w:trPr>
        <w:tc>
          <w:tcPr>
            <w:tcW w:w="572" w:type="dxa"/>
            <w:tcBorders>
              <w:top w:val="nil"/>
              <w:left w:val="nil"/>
              <w:bottom w:val="nil"/>
              <w:right w:val="nil"/>
            </w:tcBorders>
          </w:tcPr>
          <w:p w14:paraId="232DFE1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792E04"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61E726BE"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lastRenderedPageBreak/>
              <w:t></w:t>
            </w:r>
            <w:r>
              <w:rPr>
                <w:color w:val="7F7F7F" w:themeColor="text1" w:themeTint="80"/>
                <w:sz w:val="18"/>
                <w:szCs w:val="24"/>
              </w:rPr>
              <w:t xml:space="preserve"> Indique quais as evidências dessa adoção:</w:t>
            </w:r>
          </w:p>
        </w:tc>
      </w:tr>
      <w:tr w:rsidR="008B14BB" w14:paraId="2F5EAA75" w14:textId="77777777">
        <w:tc>
          <w:tcPr>
            <w:tcW w:w="572" w:type="dxa"/>
            <w:tcBorders>
              <w:top w:val="nil"/>
              <w:left w:val="nil"/>
              <w:bottom w:val="nil"/>
              <w:right w:val="nil"/>
            </w:tcBorders>
          </w:tcPr>
          <w:p w14:paraId="7E6B477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lastRenderedPageBreak/>
              <w:t></w:t>
            </w:r>
          </w:p>
        </w:tc>
        <w:tc>
          <w:tcPr>
            <w:tcW w:w="9208" w:type="dxa"/>
            <w:tcBorders>
              <w:top w:val="nil"/>
              <w:left w:val="nil"/>
              <w:bottom w:val="nil"/>
              <w:right w:val="nil"/>
            </w:tcBorders>
            <w:vAlign w:val="center"/>
          </w:tcPr>
          <w:p w14:paraId="74A1FB3E"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05307755"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693ABC2A" w14:textId="77777777">
        <w:tc>
          <w:tcPr>
            <w:tcW w:w="572" w:type="dxa"/>
            <w:tcBorders>
              <w:top w:val="nil"/>
              <w:left w:val="nil"/>
              <w:bottom w:val="nil"/>
              <w:right w:val="nil"/>
            </w:tcBorders>
          </w:tcPr>
          <w:p w14:paraId="5DBE154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0434FA2" w14:textId="77777777" w:rsidR="008B14BB" w:rsidRDefault="00A75CFF">
            <w:pPr>
              <w:pStyle w:val="PargrafodaLista"/>
              <w:spacing w:beforeAutospacing="1" w:after="0" w:line="240" w:lineRule="auto"/>
              <w:ind w:left="0"/>
              <w:rPr>
                <w:sz w:val="20"/>
                <w:szCs w:val="24"/>
              </w:rPr>
            </w:pPr>
            <w:r>
              <w:rPr>
                <w:sz w:val="20"/>
                <w:szCs w:val="24"/>
              </w:rPr>
              <w:t>Não se aplica</w:t>
            </w:r>
          </w:p>
          <w:p w14:paraId="1152E9F3"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34E5B890"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6BE6495F"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7C99B247"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F5935DF"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C746B08"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0D51822F" w14:textId="77777777" w:rsidR="008B14BB" w:rsidRDefault="008B14BB">
      <w:pPr>
        <w:pStyle w:val="PargrafodaLista"/>
        <w:tabs>
          <w:tab w:val="left" w:pos="284"/>
        </w:tabs>
        <w:spacing w:afterAutospacing="1" w:line="240" w:lineRule="auto"/>
        <w:ind w:left="0"/>
        <w:rPr>
          <w:b/>
          <w:sz w:val="20"/>
          <w:szCs w:val="20"/>
        </w:rPr>
      </w:pPr>
    </w:p>
    <w:p w14:paraId="0AFC0045" w14:textId="77777777" w:rsidR="008B14BB" w:rsidRDefault="00A75CFF">
      <w:pPr>
        <w:pStyle w:val="PargrafodaLista"/>
        <w:tabs>
          <w:tab w:val="left" w:pos="284"/>
        </w:tabs>
        <w:spacing w:afterAutospacing="1" w:line="240" w:lineRule="auto"/>
        <w:ind w:left="0"/>
        <w:jc w:val="both"/>
        <w:rPr>
          <w:sz w:val="20"/>
        </w:rPr>
      </w:pPr>
      <w:r>
        <w:rPr>
          <w:sz w:val="20"/>
        </w:rPr>
        <w:t xml:space="preserve">Visando explicitar melhor o grau de adoção do controle, marque abaixo uma ou mais opções que majoritariamente caracterizam sua organização: </w:t>
      </w:r>
    </w:p>
    <w:p w14:paraId="00A31D94"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a</w:t>
      </w:r>
      <w:proofErr w:type="gramEnd"/>
      <w:r>
        <w:rPr>
          <w:sz w:val="20"/>
        </w:rPr>
        <w:t>) a gestão de riscos contempla a identificação, análise e avaliação de riscos</w:t>
      </w:r>
    </w:p>
    <w:p w14:paraId="0CB26753"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b</w:t>
      </w:r>
      <w:proofErr w:type="gramEnd"/>
      <w:r>
        <w:rPr>
          <w:sz w:val="20"/>
        </w:rPr>
        <w:t xml:space="preserve">) a gestão de riscos contempla o tratamento dos riscos identificados </w:t>
      </w:r>
    </w:p>
    <w:p w14:paraId="3332833E"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c</w:t>
      </w:r>
      <w:proofErr w:type="gramEnd"/>
      <w:r>
        <w:rPr>
          <w:sz w:val="20"/>
        </w:rPr>
        <w:t>) a gestão de riscos contempla a definição de responsáveis pelas ações de tratamento dos riscos</w:t>
      </w:r>
    </w:p>
    <w:p w14:paraId="33E1A752"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d</w:t>
      </w:r>
      <w:proofErr w:type="gramEnd"/>
      <w:r>
        <w:rPr>
          <w:sz w:val="20"/>
        </w:rPr>
        <w:t>) a gestão de riscos é realizada em cada uma das contratações</w:t>
      </w:r>
    </w:p>
    <w:p w14:paraId="72DCC30D"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e</w:t>
      </w:r>
      <w:proofErr w:type="gramEnd"/>
      <w:r>
        <w:rPr>
          <w:sz w:val="20"/>
        </w:rPr>
        <w:t>) a gestão de riscos é realizada em cada uma das contratações de serviços prestados de forma contínua</w:t>
      </w:r>
    </w:p>
    <w:p w14:paraId="1A33AC25"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f</w:t>
      </w:r>
      <w:proofErr w:type="gramEnd"/>
      <w:r>
        <w:rPr>
          <w:sz w:val="20"/>
        </w:rPr>
        <w:t>) as equipes de planejamento das contratações são selecionadas de modo que pelo menos um dos seus integrantes possua capacitação em gestão de riscos</w:t>
      </w:r>
    </w:p>
    <w:p w14:paraId="4B5FBE37" w14:textId="77777777" w:rsidR="008B14BB" w:rsidRDefault="00A75CFF">
      <w:pPr>
        <w:pStyle w:val="PargrafodaLista"/>
        <w:tabs>
          <w:tab w:val="left" w:pos="284"/>
        </w:tabs>
        <w:spacing w:afterAutospacing="1" w:line="240" w:lineRule="auto"/>
        <w:ind w:left="0"/>
        <w:jc w:val="both"/>
        <w:rPr>
          <w:sz w:val="20"/>
        </w:rPr>
      </w:pPr>
      <w:proofErr w:type="gramStart"/>
      <w:r>
        <w:rPr>
          <w:rFonts w:ascii="Webdings" w:eastAsia="Webdings" w:hAnsi="Webdings" w:cs="Webdings"/>
          <w:sz w:val="20"/>
          <w:szCs w:val="20"/>
        </w:rPr>
        <w:t></w:t>
      </w:r>
      <w:r>
        <w:rPr>
          <w:sz w:val="20"/>
          <w:szCs w:val="20"/>
        </w:rPr>
        <w:t xml:space="preserve">  </w:t>
      </w:r>
      <w:r>
        <w:rPr>
          <w:sz w:val="20"/>
        </w:rPr>
        <w:t>g</w:t>
      </w:r>
      <w:proofErr w:type="gramEnd"/>
      <w:r>
        <w:rPr>
          <w:sz w:val="20"/>
        </w:rPr>
        <w:t>) as equipes de planejamento das contratações são selecionadas de modo que todos os seus integrantes possuam capacitação em gestão de riscos</w:t>
      </w:r>
    </w:p>
    <w:p w14:paraId="3311155B" w14:textId="77777777" w:rsidR="008B14BB" w:rsidRDefault="00A75CFF">
      <w:pPr>
        <w:pStyle w:val="PargrafodaLista"/>
        <w:tabs>
          <w:tab w:val="left" w:pos="284"/>
        </w:tabs>
        <w:spacing w:afterAutospacing="1" w:line="240" w:lineRule="auto"/>
        <w:ind w:left="0"/>
        <w:jc w:val="both"/>
        <w:rPr>
          <w:color w:val="FF0000"/>
          <w:sz w:val="20"/>
        </w:rPr>
      </w:pPr>
      <w:r>
        <w:rPr>
          <w:b/>
          <w:color w:val="FF0000"/>
          <w:sz w:val="20"/>
        </w:rPr>
        <w:t>?</w:t>
      </w:r>
      <w:r>
        <w:rPr>
          <w:color w:val="FF0000"/>
          <w:sz w:val="20"/>
        </w:rPr>
        <w:t xml:space="preserve"> Para esclarecimentos nesta questão, consulte, no glossário, os seguintes verbetes: Análise de riscos; Avaliação de riscos; Efetividade; Gestão de riscos; Gestão de riscos das contratações; Identificação de riscos; Tratamento de risco.</w:t>
      </w:r>
    </w:p>
    <w:p w14:paraId="316D0193" w14:textId="77777777" w:rsidR="008B14BB" w:rsidRDefault="008B14BB">
      <w:pPr>
        <w:pStyle w:val="PargrafodaLista"/>
        <w:tabs>
          <w:tab w:val="left" w:pos="284"/>
        </w:tabs>
        <w:spacing w:afterAutospacing="1" w:line="240" w:lineRule="auto"/>
        <w:ind w:left="0"/>
        <w:rPr>
          <w:b/>
          <w:sz w:val="18"/>
          <w:szCs w:val="20"/>
        </w:rPr>
      </w:pPr>
    </w:p>
    <w:p w14:paraId="3DE2431D" w14:textId="77777777" w:rsidR="008B14BB" w:rsidRDefault="008B14BB">
      <w:pPr>
        <w:pStyle w:val="PargrafodaLista"/>
        <w:tabs>
          <w:tab w:val="left" w:pos="284"/>
        </w:tabs>
        <w:spacing w:afterAutospacing="1" w:line="240" w:lineRule="auto"/>
        <w:ind w:left="0"/>
        <w:rPr>
          <w:b/>
          <w:sz w:val="18"/>
          <w:szCs w:val="20"/>
        </w:rPr>
      </w:pPr>
    </w:p>
    <w:p w14:paraId="2C3579CA" w14:textId="77777777" w:rsidR="008B14BB" w:rsidRDefault="00A75CFF">
      <w:pPr>
        <w:pStyle w:val="PargrafodaLista"/>
        <w:tabs>
          <w:tab w:val="left" w:pos="284"/>
        </w:tabs>
        <w:spacing w:afterAutospacing="1" w:line="240" w:lineRule="auto"/>
        <w:ind w:left="0"/>
        <w:rPr>
          <w:sz w:val="28"/>
        </w:rPr>
      </w:pPr>
      <w:r>
        <w:rPr>
          <w:sz w:val="28"/>
        </w:rPr>
        <w:t>2320. Contratar e gerir com base em desempenho</w:t>
      </w:r>
    </w:p>
    <w:p w14:paraId="1A8E1473" w14:textId="77777777" w:rsidR="008B14BB" w:rsidRDefault="008B14BB">
      <w:pPr>
        <w:pStyle w:val="PargrafodaLista"/>
        <w:tabs>
          <w:tab w:val="left" w:pos="284"/>
        </w:tabs>
        <w:spacing w:afterAutospacing="1" w:line="240" w:lineRule="auto"/>
        <w:ind w:left="0"/>
        <w:rPr>
          <w:b/>
          <w:sz w:val="18"/>
          <w:szCs w:val="20"/>
        </w:rPr>
      </w:pPr>
    </w:p>
    <w:p w14:paraId="57B33FFD" w14:textId="77777777" w:rsidR="008B14BB" w:rsidRDefault="00A75CFF">
      <w:pPr>
        <w:pStyle w:val="PargrafodaLista"/>
        <w:tabs>
          <w:tab w:val="left" w:pos="284"/>
        </w:tabs>
        <w:spacing w:afterAutospacing="1" w:line="240" w:lineRule="auto"/>
        <w:ind w:left="0"/>
        <w:rPr>
          <w:b/>
        </w:rPr>
      </w:pPr>
      <w:r>
        <w:rPr>
          <w:b/>
        </w:rPr>
        <w:t>2321. A organização adota métricas objetivas para mensuração de resultados do contrato e vinculação da remuneração da contratada ao desempenho apresentado.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07F84658" w14:textId="77777777">
        <w:tc>
          <w:tcPr>
            <w:tcW w:w="572" w:type="dxa"/>
            <w:tcBorders>
              <w:top w:val="nil"/>
              <w:left w:val="nil"/>
              <w:bottom w:val="nil"/>
              <w:right w:val="nil"/>
            </w:tcBorders>
          </w:tcPr>
          <w:p w14:paraId="12AAC04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BA01953"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7E8473D9" w14:textId="77777777">
        <w:tc>
          <w:tcPr>
            <w:tcW w:w="572" w:type="dxa"/>
            <w:tcBorders>
              <w:top w:val="nil"/>
              <w:left w:val="nil"/>
              <w:bottom w:val="nil"/>
              <w:right w:val="nil"/>
            </w:tcBorders>
          </w:tcPr>
          <w:p w14:paraId="5AAF527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2FC9247"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54937BF9" w14:textId="77777777">
        <w:tc>
          <w:tcPr>
            <w:tcW w:w="572" w:type="dxa"/>
            <w:tcBorders>
              <w:top w:val="nil"/>
              <w:left w:val="nil"/>
              <w:bottom w:val="nil"/>
              <w:right w:val="nil"/>
            </w:tcBorders>
          </w:tcPr>
          <w:p w14:paraId="3A5D45A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7467216"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0C4C7DD0" w14:textId="77777777">
        <w:trPr>
          <w:trHeight w:val="265"/>
        </w:trPr>
        <w:tc>
          <w:tcPr>
            <w:tcW w:w="572" w:type="dxa"/>
            <w:tcBorders>
              <w:top w:val="nil"/>
              <w:left w:val="nil"/>
              <w:bottom w:val="nil"/>
              <w:right w:val="nil"/>
            </w:tcBorders>
          </w:tcPr>
          <w:p w14:paraId="3907F25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0E81F17"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63FD6D06"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CB5DFDA" w14:textId="77777777">
        <w:tc>
          <w:tcPr>
            <w:tcW w:w="572" w:type="dxa"/>
            <w:tcBorders>
              <w:top w:val="nil"/>
              <w:left w:val="nil"/>
              <w:bottom w:val="nil"/>
              <w:right w:val="nil"/>
            </w:tcBorders>
          </w:tcPr>
          <w:p w14:paraId="6D83527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1FF0754"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0FC8FD9B"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8C5006E" w14:textId="77777777">
        <w:tc>
          <w:tcPr>
            <w:tcW w:w="572" w:type="dxa"/>
            <w:tcBorders>
              <w:top w:val="nil"/>
              <w:left w:val="nil"/>
              <w:bottom w:val="nil"/>
              <w:right w:val="nil"/>
            </w:tcBorders>
          </w:tcPr>
          <w:p w14:paraId="58597F0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C6BA275"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48445E0F"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01D95386"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0965E8A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259A8E75"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3557F5C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A7D0211"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38AE71A3" w14:textId="77777777" w:rsidR="008B14BB" w:rsidRDefault="008B14BB">
      <w:pPr>
        <w:pStyle w:val="PargrafodaLista"/>
        <w:tabs>
          <w:tab w:val="left" w:pos="284"/>
        </w:tabs>
        <w:spacing w:afterAutospacing="1" w:line="240" w:lineRule="auto"/>
        <w:ind w:left="0"/>
        <w:rPr>
          <w:b/>
          <w:sz w:val="18"/>
          <w:szCs w:val="20"/>
        </w:rPr>
      </w:pPr>
    </w:p>
    <w:p w14:paraId="174A4B37"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18343E0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atende ao caput para contratos de prestação de serviços de tecnologia da informação</w:t>
      </w:r>
    </w:p>
    <w:p w14:paraId="273C12C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organização atende ao caput para contratos de serviços prestados de forma contínua</w:t>
      </w:r>
    </w:p>
    <w:p w14:paraId="46A8D7F2"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a organização atende ao caput para contratos de outros serviços</w:t>
      </w:r>
    </w:p>
    <w:p w14:paraId="56714A96" w14:textId="77777777" w:rsidR="008B14BB" w:rsidRDefault="00A75CFF">
      <w:pPr>
        <w:pStyle w:val="PargrafodaLista"/>
        <w:tabs>
          <w:tab w:val="left" w:pos="284"/>
        </w:tabs>
        <w:spacing w:afterAutospacing="1" w:line="240" w:lineRule="auto"/>
        <w:ind w:left="0"/>
        <w:jc w:val="both"/>
        <w:rPr>
          <w:b/>
          <w:color w:val="FF0000"/>
          <w:sz w:val="20"/>
          <w:szCs w:val="20"/>
        </w:rPr>
      </w:pPr>
      <w:r>
        <w:rPr>
          <w:b/>
          <w:color w:val="FF0000"/>
          <w:sz w:val="20"/>
          <w:szCs w:val="20"/>
        </w:rPr>
        <w:t>?</w:t>
      </w:r>
      <w:r>
        <w:rPr>
          <w:color w:val="FF0000"/>
          <w:sz w:val="20"/>
          <w:szCs w:val="20"/>
        </w:rPr>
        <w:t xml:space="preserve"> Para esclarecimentos nesta questão, consulte, no glossário, os seguintes verbetes: Contratar com base em desempenho; </w:t>
      </w:r>
      <w:proofErr w:type="gramStart"/>
      <w:r>
        <w:rPr>
          <w:color w:val="FF0000"/>
          <w:sz w:val="20"/>
          <w:szCs w:val="20"/>
        </w:rPr>
        <w:t>Gerir</w:t>
      </w:r>
      <w:proofErr w:type="gramEnd"/>
      <w:r>
        <w:rPr>
          <w:color w:val="FF0000"/>
          <w:sz w:val="20"/>
          <w:szCs w:val="20"/>
        </w:rPr>
        <w:t xml:space="preserve"> com base em desempenho; TI (Tecnologia da Informação).</w:t>
      </w:r>
    </w:p>
    <w:p w14:paraId="53473701" w14:textId="77777777" w:rsidR="008B14BB" w:rsidRDefault="008B14BB">
      <w:pPr>
        <w:pStyle w:val="PargrafodaLista"/>
        <w:tabs>
          <w:tab w:val="left" w:pos="284"/>
        </w:tabs>
        <w:spacing w:afterAutospacing="1" w:line="240" w:lineRule="auto"/>
        <w:ind w:left="0"/>
        <w:rPr>
          <w:b/>
          <w:sz w:val="18"/>
          <w:szCs w:val="20"/>
        </w:rPr>
      </w:pPr>
    </w:p>
    <w:p w14:paraId="6E160B62" w14:textId="77777777" w:rsidR="008B14BB" w:rsidRDefault="00A75CFF">
      <w:pPr>
        <w:pStyle w:val="PargrafodaLista"/>
        <w:tabs>
          <w:tab w:val="left" w:pos="284"/>
        </w:tabs>
        <w:spacing w:afterAutospacing="1" w:line="240" w:lineRule="auto"/>
        <w:ind w:left="0"/>
        <w:jc w:val="both"/>
        <w:rPr>
          <w:b/>
        </w:rPr>
      </w:pPr>
      <w:r>
        <w:rPr>
          <w:b/>
        </w:rPr>
        <w:lastRenderedPageBreak/>
        <w:t>2322. Como condição para as prorrogações contratuais, a organização avalia se a necessidade que motivou a contratação ainda existe e se a solução escolhida ainda é a mais vantajosa para suprir essa necessidade.</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D212F27" w14:textId="77777777">
        <w:tc>
          <w:tcPr>
            <w:tcW w:w="572" w:type="dxa"/>
            <w:tcBorders>
              <w:top w:val="nil"/>
              <w:left w:val="nil"/>
              <w:bottom w:val="nil"/>
              <w:right w:val="nil"/>
            </w:tcBorders>
          </w:tcPr>
          <w:p w14:paraId="5EBFAFA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AC1853B"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7D6A5413" w14:textId="77777777">
        <w:tc>
          <w:tcPr>
            <w:tcW w:w="572" w:type="dxa"/>
            <w:tcBorders>
              <w:top w:val="nil"/>
              <w:left w:val="nil"/>
              <w:bottom w:val="nil"/>
              <w:right w:val="nil"/>
            </w:tcBorders>
          </w:tcPr>
          <w:p w14:paraId="2D1ADBC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A6E8828"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0DCDCE83" w14:textId="77777777">
        <w:tc>
          <w:tcPr>
            <w:tcW w:w="572" w:type="dxa"/>
            <w:tcBorders>
              <w:top w:val="nil"/>
              <w:left w:val="nil"/>
              <w:bottom w:val="nil"/>
              <w:right w:val="nil"/>
            </w:tcBorders>
          </w:tcPr>
          <w:p w14:paraId="73284C5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C04C386"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399C57C3" w14:textId="77777777">
        <w:trPr>
          <w:trHeight w:val="265"/>
        </w:trPr>
        <w:tc>
          <w:tcPr>
            <w:tcW w:w="572" w:type="dxa"/>
            <w:tcBorders>
              <w:top w:val="nil"/>
              <w:left w:val="nil"/>
              <w:bottom w:val="nil"/>
              <w:right w:val="nil"/>
            </w:tcBorders>
          </w:tcPr>
          <w:p w14:paraId="2B78418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F77560D"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602D016B"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37F499BB" w14:textId="77777777">
        <w:tc>
          <w:tcPr>
            <w:tcW w:w="572" w:type="dxa"/>
            <w:tcBorders>
              <w:top w:val="nil"/>
              <w:left w:val="nil"/>
              <w:bottom w:val="nil"/>
              <w:right w:val="nil"/>
            </w:tcBorders>
          </w:tcPr>
          <w:p w14:paraId="3DDFB14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9A0B7AD"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35B33B3E"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FC3657F" w14:textId="77777777">
        <w:tc>
          <w:tcPr>
            <w:tcW w:w="572" w:type="dxa"/>
            <w:tcBorders>
              <w:top w:val="nil"/>
              <w:left w:val="nil"/>
              <w:bottom w:val="nil"/>
              <w:right w:val="nil"/>
            </w:tcBorders>
          </w:tcPr>
          <w:p w14:paraId="3DBA7D7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6C129A" w14:textId="77777777" w:rsidR="008B14BB" w:rsidRDefault="00A75CFF">
            <w:pPr>
              <w:pStyle w:val="PargrafodaLista"/>
              <w:spacing w:beforeAutospacing="1" w:after="0" w:line="240" w:lineRule="auto"/>
              <w:ind w:left="0"/>
              <w:rPr>
                <w:sz w:val="20"/>
                <w:szCs w:val="24"/>
              </w:rPr>
            </w:pPr>
            <w:r>
              <w:rPr>
                <w:sz w:val="20"/>
                <w:szCs w:val="24"/>
              </w:rPr>
              <w:t>Não se aplica</w:t>
            </w:r>
          </w:p>
          <w:p w14:paraId="6B1265A6"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3BD28AFD"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172AE527"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3A5C974"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6A2E617F"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105F36BB"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76199080" w14:textId="77777777" w:rsidR="008B14BB" w:rsidRDefault="008B14BB">
      <w:pPr>
        <w:pStyle w:val="PargrafodaLista"/>
        <w:tabs>
          <w:tab w:val="left" w:pos="284"/>
        </w:tabs>
        <w:spacing w:afterAutospacing="1" w:line="240" w:lineRule="auto"/>
        <w:ind w:left="0"/>
      </w:pPr>
    </w:p>
    <w:p w14:paraId="4DC976C2"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44DDDED9"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realiza esse tipo de análise para contratos de serviços de tecnologia da informação</w:t>
      </w:r>
    </w:p>
    <w:p w14:paraId="0EBAF3A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a organização realiza esse tipo de análise para contratos de serviços prestados de forma contínua</w:t>
      </w:r>
    </w:p>
    <w:p w14:paraId="35228984"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a organização realiza esse tipo de análise para contratos dos demais serviços</w:t>
      </w:r>
    </w:p>
    <w:p w14:paraId="09024EBE" w14:textId="77777777" w:rsidR="008B14BB" w:rsidRDefault="00A75CFF">
      <w:pPr>
        <w:pStyle w:val="PargrafodaLista"/>
        <w:tabs>
          <w:tab w:val="left" w:pos="284"/>
        </w:tabs>
        <w:spacing w:afterAutospacing="1" w:line="240" w:lineRule="auto"/>
        <w:ind w:left="0"/>
        <w:jc w:val="both"/>
        <w:rPr>
          <w:b/>
          <w:color w:val="FF0000"/>
          <w:sz w:val="20"/>
          <w:szCs w:val="20"/>
        </w:rPr>
      </w:pPr>
      <w:r>
        <w:rPr>
          <w:b/>
          <w:color w:val="FF0000"/>
          <w:sz w:val="20"/>
          <w:szCs w:val="20"/>
        </w:rPr>
        <w:t>?</w:t>
      </w:r>
      <w:r>
        <w:rPr>
          <w:color w:val="FF0000"/>
          <w:sz w:val="20"/>
          <w:szCs w:val="20"/>
        </w:rPr>
        <w:t xml:space="preserve"> Para esclarecimentos nesta questão, consulte, no glossário, os seguintes verbetes: Organização; </w:t>
      </w:r>
      <w:proofErr w:type="gramStart"/>
      <w:r>
        <w:rPr>
          <w:color w:val="FF0000"/>
          <w:sz w:val="20"/>
          <w:szCs w:val="20"/>
        </w:rPr>
        <w:t>Contratar</w:t>
      </w:r>
      <w:proofErr w:type="gramEnd"/>
      <w:r>
        <w:rPr>
          <w:color w:val="FF0000"/>
          <w:sz w:val="20"/>
          <w:szCs w:val="20"/>
        </w:rPr>
        <w:t xml:space="preserve"> com base em desempenho; </w:t>
      </w:r>
      <w:proofErr w:type="gramStart"/>
      <w:r>
        <w:rPr>
          <w:color w:val="FF0000"/>
          <w:sz w:val="20"/>
          <w:szCs w:val="20"/>
        </w:rPr>
        <w:t>Gerir</w:t>
      </w:r>
      <w:proofErr w:type="gramEnd"/>
      <w:r>
        <w:rPr>
          <w:color w:val="FF0000"/>
          <w:sz w:val="20"/>
          <w:szCs w:val="20"/>
        </w:rPr>
        <w:t xml:space="preserve"> com base em desempenho.</w:t>
      </w:r>
    </w:p>
    <w:p w14:paraId="389394EF" w14:textId="77777777" w:rsidR="008B14BB" w:rsidRDefault="008B14BB">
      <w:pPr>
        <w:pStyle w:val="PargrafodaLista"/>
        <w:tabs>
          <w:tab w:val="left" w:pos="284"/>
        </w:tabs>
        <w:spacing w:afterAutospacing="1" w:line="240" w:lineRule="auto"/>
        <w:ind w:left="0"/>
        <w:rPr>
          <w:b/>
          <w:sz w:val="18"/>
          <w:szCs w:val="20"/>
        </w:rPr>
      </w:pPr>
    </w:p>
    <w:p w14:paraId="10C55A5C" w14:textId="77777777" w:rsidR="008B14BB" w:rsidRDefault="00A75CFF">
      <w:pPr>
        <w:rPr>
          <w:sz w:val="28"/>
        </w:rPr>
      </w:pPr>
      <w:r>
        <w:rPr>
          <w:sz w:val="28"/>
        </w:rPr>
        <w:t>2330. Realizar planejamento das contratações</w:t>
      </w:r>
    </w:p>
    <w:p w14:paraId="7E284479" w14:textId="77777777" w:rsidR="008B14BB" w:rsidRDefault="00A75CFF">
      <w:pPr>
        <w:pStyle w:val="PargrafodaLista"/>
        <w:tabs>
          <w:tab w:val="left" w:pos="284"/>
        </w:tabs>
        <w:spacing w:afterAutospacing="1" w:line="240" w:lineRule="auto"/>
        <w:ind w:left="0"/>
        <w:jc w:val="both"/>
        <w:rPr>
          <w:b/>
        </w:rPr>
      </w:pPr>
      <w:r>
        <w:rPr>
          <w:b/>
        </w:rPr>
        <w:t>2331. A organização executa processo de planejamento das contratações.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570BD03B" w14:textId="77777777">
        <w:tc>
          <w:tcPr>
            <w:tcW w:w="572" w:type="dxa"/>
            <w:tcBorders>
              <w:top w:val="nil"/>
              <w:left w:val="nil"/>
              <w:bottom w:val="nil"/>
              <w:right w:val="nil"/>
            </w:tcBorders>
          </w:tcPr>
          <w:p w14:paraId="69D7D9F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8D24E20" w14:textId="77777777" w:rsidR="008B14BB" w:rsidRDefault="00A75CFF">
            <w:pPr>
              <w:pStyle w:val="PargrafodaLista"/>
              <w:spacing w:beforeAutospacing="1" w:after="0" w:line="240" w:lineRule="auto"/>
              <w:ind w:left="0"/>
              <w:rPr>
                <w:sz w:val="20"/>
                <w:szCs w:val="24"/>
              </w:rPr>
            </w:pPr>
            <w:r>
              <w:rPr>
                <w:sz w:val="20"/>
                <w:szCs w:val="24"/>
              </w:rPr>
              <w:t>Não adota</w:t>
            </w:r>
          </w:p>
        </w:tc>
      </w:tr>
      <w:tr w:rsidR="008B14BB" w14:paraId="4DF257ED" w14:textId="77777777">
        <w:tc>
          <w:tcPr>
            <w:tcW w:w="572" w:type="dxa"/>
            <w:tcBorders>
              <w:top w:val="nil"/>
              <w:left w:val="nil"/>
              <w:bottom w:val="nil"/>
              <w:right w:val="nil"/>
            </w:tcBorders>
          </w:tcPr>
          <w:p w14:paraId="7B40408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AF82D64" w14:textId="77777777" w:rsidR="008B14BB" w:rsidRDefault="00A75CFF">
            <w:pPr>
              <w:pStyle w:val="PargrafodaLista"/>
              <w:spacing w:beforeAutospacing="1" w:after="0" w:line="240" w:lineRule="auto"/>
              <w:ind w:left="0"/>
              <w:rPr>
                <w:sz w:val="20"/>
                <w:szCs w:val="24"/>
              </w:rPr>
            </w:pPr>
            <w:r>
              <w:rPr>
                <w:sz w:val="20"/>
                <w:szCs w:val="24"/>
              </w:rPr>
              <w:t>Há decisão formal ou plano aprovado para adotá-lo</w:t>
            </w:r>
          </w:p>
        </w:tc>
      </w:tr>
      <w:tr w:rsidR="008B14BB" w14:paraId="65A397A2" w14:textId="77777777">
        <w:tc>
          <w:tcPr>
            <w:tcW w:w="572" w:type="dxa"/>
            <w:tcBorders>
              <w:top w:val="nil"/>
              <w:left w:val="nil"/>
              <w:bottom w:val="nil"/>
              <w:right w:val="nil"/>
            </w:tcBorders>
          </w:tcPr>
          <w:p w14:paraId="6524100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3873907" w14:textId="77777777" w:rsidR="008B14BB" w:rsidRDefault="00A75CFF">
            <w:pPr>
              <w:pStyle w:val="PargrafodaLista"/>
              <w:spacing w:beforeAutospacing="1" w:after="0" w:line="240" w:lineRule="auto"/>
              <w:ind w:left="0"/>
              <w:rPr>
                <w:szCs w:val="24"/>
              </w:rPr>
            </w:pPr>
            <w:r>
              <w:rPr>
                <w:sz w:val="20"/>
                <w:szCs w:val="24"/>
              </w:rPr>
              <w:t>Adota em menor parte</w:t>
            </w:r>
          </w:p>
        </w:tc>
      </w:tr>
      <w:tr w:rsidR="008B14BB" w14:paraId="70408741" w14:textId="77777777">
        <w:trPr>
          <w:trHeight w:val="265"/>
        </w:trPr>
        <w:tc>
          <w:tcPr>
            <w:tcW w:w="572" w:type="dxa"/>
            <w:tcBorders>
              <w:top w:val="nil"/>
              <w:left w:val="nil"/>
              <w:bottom w:val="nil"/>
              <w:right w:val="nil"/>
            </w:tcBorders>
          </w:tcPr>
          <w:p w14:paraId="4FFD16B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B5E3849" w14:textId="77777777" w:rsidR="008B14BB" w:rsidRDefault="00A75CFF">
            <w:pPr>
              <w:pStyle w:val="PargrafodaLista"/>
              <w:spacing w:beforeAutospacing="1" w:afterAutospacing="1" w:line="240" w:lineRule="auto"/>
              <w:ind w:left="0"/>
              <w:rPr>
                <w:sz w:val="20"/>
                <w:szCs w:val="24"/>
              </w:rPr>
            </w:pPr>
            <w:r>
              <w:rPr>
                <w:sz w:val="20"/>
                <w:szCs w:val="24"/>
              </w:rPr>
              <w:t>Adota parcialmente</w:t>
            </w:r>
          </w:p>
          <w:p w14:paraId="28A22A61" w14:textId="77777777" w:rsidR="008B14BB" w:rsidRDefault="00A75CFF">
            <w:pPr>
              <w:pStyle w:val="PargrafodaLista"/>
              <w:spacing w:beforeAutospacing="1" w:after="0" w:line="240" w:lineRule="auto"/>
              <w:ind w:left="0"/>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5FA2B0A" w14:textId="77777777">
        <w:tc>
          <w:tcPr>
            <w:tcW w:w="572" w:type="dxa"/>
            <w:tcBorders>
              <w:top w:val="nil"/>
              <w:left w:val="nil"/>
              <w:bottom w:val="nil"/>
              <w:right w:val="nil"/>
            </w:tcBorders>
          </w:tcPr>
          <w:p w14:paraId="7691B568"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EE94D18" w14:textId="77777777" w:rsidR="008B14BB" w:rsidRDefault="00A75CFF">
            <w:pPr>
              <w:pStyle w:val="PargrafodaLista"/>
              <w:spacing w:beforeAutospacing="1" w:afterAutospacing="1" w:line="240" w:lineRule="auto"/>
              <w:ind w:left="0"/>
              <w:rPr>
                <w:sz w:val="20"/>
                <w:szCs w:val="24"/>
              </w:rPr>
            </w:pPr>
            <w:r>
              <w:rPr>
                <w:sz w:val="20"/>
                <w:szCs w:val="24"/>
              </w:rPr>
              <w:t>Adota em maior parte ou totalmente</w:t>
            </w:r>
          </w:p>
          <w:p w14:paraId="673F645D" w14:textId="77777777" w:rsidR="008B14BB" w:rsidRDefault="00A75CFF">
            <w:pPr>
              <w:pStyle w:val="PargrafodaLista"/>
              <w:spacing w:beforeAutospacing="1" w:after="0" w:line="240" w:lineRule="auto"/>
              <w:ind w:left="0"/>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4B68A4D8" w14:textId="77777777">
        <w:tc>
          <w:tcPr>
            <w:tcW w:w="572" w:type="dxa"/>
            <w:tcBorders>
              <w:top w:val="nil"/>
              <w:left w:val="nil"/>
              <w:bottom w:val="nil"/>
              <w:right w:val="nil"/>
            </w:tcBorders>
          </w:tcPr>
          <w:p w14:paraId="6951DDA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4B0F9EE" w14:textId="77777777" w:rsidR="008B14BB" w:rsidRDefault="00A75CFF">
            <w:pPr>
              <w:pStyle w:val="PargrafodaLista"/>
              <w:spacing w:beforeAutospacing="1" w:after="0" w:line="240" w:lineRule="auto"/>
              <w:ind w:left="0"/>
              <w:rPr>
                <w:sz w:val="20"/>
                <w:szCs w:val="24"/>
              </w:rPr>
            </w:pPr>
            <w:r>
              <w:rPr>
                <w:sz w:val="20"/>
                <w:szCs w:val="24"/>
              </w:rPr>
              <w:t>Não se aplica</w:t>
            </w:r>
          </w:p>
          <w:p w14:paraId="1470E406"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49E8755F"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5EBAA61"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6CF44884" w14:textId="77777777" w:rsidR="008B14BB" w:rsidRDefault="00A75CFF">
            <w:pPr>
              <w:pStyle w:val="PargrafodaLista"/>
              <w:spacing w:beforeAutospacing="1" w:after="0" w:line="240" w:lineRule="auto"/>
              <w:ind w:left="0"/>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728EE4C3" w14:textId="77777777" w:rsidR="008B14BB" w:rsidRDefault="00A75CFF">
            <w:pPr>
              <w:pStyle w:val="PargrafodaLista"/>
              <w:spacing w:beforeAutospacing="1" w:after="0" w:line="240" w:lineRule="auto"/>
              <w:ind w:left="0"/>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6EEB13EF"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t>Explique que razões são essas:</w:t>
            </w:r>
          </w:p>
        </w:tc>
      </w:tr>
    </w:tbl>
    <w:p w14:paraId="0888D767" w14:textId="77777777" w:rsidR="008B14BB" w:rsidRDefault="008B14BB">
      <w:pPr>
        <w:pStyle w:val="PargrafodaLista"/>
        <w:tabs>
          <w:tab w:val="left" w:pos="284"/>
        </w:tabs>
        <w:spacing w:afterAutospacing="1" w:line="240" w:lineRule="auto"/>
        <w:ind w:left="0"/>
      </w:pPr>
    </w:p>
    <w:p w14:paraId="04BC313C"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42B981B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a organização aprova um plano de contratações (ou documento similar) para o período mínimo de um ano</w:t>
      </w:r>
    </w:p>
    <w:p w14:paraId="61B24F27"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os setores relevantes da organização participam da elaboração do plano de contratações</w:t>
      </w:r>
    </w:p>
    <w:p w14:paraId="109366CF"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cada item do plano de contratações, incluindo suas atualizações, está associado a um projeto ou a um processo alinhado à estratégia da organização</w:t>
      </w:r>
    </w:p>
    <w:p w14:paraId="01DBCC4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o plano de contratações é aprovado pelo dirigente máximo (refere-se ao dirigente da organização que ora responde ao questionário)</w:t>
      </w:r>
    </w:p>
    <w:p w14:paraId="683942D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a organização divulga o plano de contratações na Internet.</w:t>
      </w:r>
    </w:p>
    <w:p w14:paraId="77C54981" w14:textId="77777777" w:rsidR="008B14BB" w:rsidRDefault="00A75CFF">
      <w:pPr>
        <w:pStyle w:val="PargrafodaLista"/>
        <w:spacing w:beforeAutospacing="1" w:after="0" w:line="240" w:lineRule="auto"/>
        <w:ind w:left="0"/>
        <w:rPr>
          <w:color w:val="7F7F7F" w:themeColor="text1" w:themeTint="80"/>
          <w:sz w:val="18"/>
          <w:szCs w:val="24"/>
        </w:rPr>
      </w:pPr>
      <w:r>
        <w:rPr>
          <w:color w:val="7F7F7F" w:themeColor="text1" w:themeTint="80"/>
          <w:sz w:val="18"/>
          <w:szCs w:val="24"/>
        </w:rPr>
        <w:lastRenderedPageBreak/>
        <w:t xml:space="preserve">        </w:t>
      </w: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Informar a localização (URL) do Plano de Contratações:</w:t>
      </w:r>
    </w:p>
    <w:p w14:paraId="66A1DB30" w14:textId="77777777" w:rsidR="008B14BB" w:rsidRDefault="00A75CFF">
      <w:pPr>
        <w:pStyle w:val="PargrafodaLista"/>
        <w:tabs>
          <w:tab w:val="left" w:pos="284"/>
        </w:tabs>
        <w:spacing w:afterAutospacing="1" w:line="240" w:lineRule="auto"/>
        <w:ind w:left="0"/>
        <w:jc w:val="both"/>
        <w:rPr>
          <w:b/>
          <w:color w:val="FF0000"/>
          <w:sz w:val="20"/>
          <w:szCs w:val="20"/>
        </w:rPr>
      </w:pPr>
      <w:r>
        <w:rPr>
          <w:b/>
          <w:color w:val="FF0000"/>
          <w:sz w:val="20"/>
          <w:szCs w:val="20"/>
        </w:rPr>
        <w:t>?</w:t>
      </w:r>
      <w:r>
        <w:rPr>
          <w:color w:val="FF0000"/>
          <w:sz w:val="20"/>
          <w:szCs w:val="20"/>
        </w:rPr>
        <w:t xml:space="preserve"> Para esclarecimentos nesta questão, consulte, no glossário, os seguintes verbetes: Dirigente máximo; Plano de Contratações.</w:t>
      </w:r>
    </w:p>
    <w:p w14:paraId="6A62AE0E" w14:textId="77777777" w:rsidR="008B14BB" w:rsidRDefault="00A75CFF">
      <w:pPr>
        <w:rPr>
          <w:sz w:val="28"/>
        </w:rPr>
      </w:pPr>
      <w:r>
        <w:rPr>
          <w:sz w:val="28"/>
        </w:rPr>
        <w:t>2340. Estabelecer processos de trabalho de contratações</w:t>
      </w:r>
    </w:p>
    <w:p w14:paraId="66BC4552" w14:textId="77777777" w:rsidR="008B14BB" w:rsidRDefault="00A75CFF">
      <w:pPr>
        <w:pStyle w:val="PargrafodaLista"/>
        <w:tabs>
          <w:tab w:val="left" w:pos="284"/>
        </w:tabs>
        <w:spacing w:afterAutospacing="1" w:line="240" w:lineRule="auto"/>
        <w:ind w:left="0"/>
        <w:jc w:val="both"/>
        <w:rPr>
          <w:b/>
        </w:rPr>
      </w:pPr>
      <w:r>
        <w:rPr>
          <w:b/>
        </w:rPr>
        <w:t>2341. A organização definiu processo de trabalho para planejamento de cada uma das contratações.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1124ED15" w14:textId="77777777">
        <w:tc>
          <w:tcPr>
            <w:tcW w:w="572" w:type="dxa"/>
            <w:tcBorders>
              <w:top w:val="nil"/>
              <w:left w:val="nil"/>
              <w:bottom w:val="nil"/>
              <w:right w:val="nil"/>
            </w:tcBorders>
          </w:tcPr>
          <w:p w14:paraId="5FBC4CC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5D96C84"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6C4D11ED" w14:textId="77777777">
        <w:tc>
          <w:tcPr>
            <w:tcW w:w="572" w:type="dxa"/>
            <w:tcBorders>
              <w:top w:val="nil"/>
              <w:left w:val="nil"/>
              <w:bottom w:val="nil"/>
              <w:right w:val="nil"/>
            </w:tcBorders>
          </w:tcPr>
          <w:p w14:paraId="50A7EC0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516F1F4"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5FA4A073" w14:textId="77777777">
        <w:tc>
          <w:tcPr>
            <w:tcW w:w="572" w:type="dxa"/>
            <w:tcBorders>
              <w:top w:val="nil"/>
              <w:left w:val="nil"/>
              <w:bottom w:val="nil"/>
              <w:right w:val="nil"/>
            </w:tcBorders>
          </w:tcPr>
          <w:p w14:paraId="63B5ADB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BD5AEED"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36232455" w14:textId="77777777">
        <w:trPr>
          <w:trHeight w:val="265"/>
        </w:trPr>
        <w:tc>
          <w:tcPr>
            <w:tcW w:w="572" w:type="dxa"/>
            <w:tcBorders>
              <w:top w:val="nil"/>
              <w:left w:val="nil"/>
              <w:bottom w:val="nil"/>
              <w:right w:val="nil"/>
            </w:tcBorders>
          </w:tcPr>
          <w:p w14:paraId="49AC3A43"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F43F80D"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1D8FF127"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5B0BEDD6" w14:textId="77777777">
        <w:tc>
          <w:tcPr>
            <w:tcW w:w="572" w:type="dxa"/>
            <w:tcBorders>
              <w:top w:val="nil"/>
              <w:left w:val="nil"/>
              <w:bottom w:val="nil"/>
              <w:right w:val="nil"/>
            </w:tcBorders>
          </w:tcPr>
          <w:p w14:paraId="7D35AF6F"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F983E5F"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5E9D7E87"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676F99D" w14:textId="77777777">
        <w:tc>
          <w:tcPr>
            <w:tcW w:w="572" w:type="dxa"/>
            <w:tcBorders>
              <w:top w:val="nil"/>
              <w:left w:val="nil"/>
              <w:bottom w:val="nil"/>
              <w:right w:val="nil"/>
            </w:tcBorders>
          </w:tcPr>
          <w:p w14:paraId="73B0210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6F0E8A8"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231A557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444D874E"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6D4C835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2B578FCD"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5934743A"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4C5BBD38"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4D52E7EE" w14:textId="77777777" w:rsidR="008B14BB" w:rsidRDefault="008B14BB">
      <w:pPr>
        <w:pStyle w:val="PargrafodaLista"/>
        <w:tabs>
          <w:tab w:val="left" w:pos="284"/>
        </w:tabs>
        <w:spacing w:afterAutospacing="1" w:line="240" w:lineRule="auto"/>
        <w:ind w:left="0"/>
      </w:pPr>
    </w:p>
    <w:p w14:paraId="009884E2"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762E896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 processo contempla procedimentos padronizados para planejamento da contratação</w:t>
      </w:r>
    </w:p>
    <w:p w14:paraId="7259E9D7"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 processo contempla definição interna de papéis e responsabilidades dos colaboradores que atuam nessa etapa</w:t>
      </w:r>
    </w:p>
    <w:p w14:paraId="7E6CD61C"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o processo contempla modelos padronizados para os documentos a serem elaborados na atividade (p.ex. especificações técnicas padronizadas, minutas de edital)</w:t>
      </w:r>
    </w:p>
    <w:p w14:paraId="305EFDDD"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o processo contempla a exigência de que as equipes alocadas reúnam as competências necessárias para o desempenho das atividades</w:t>
      </w:r>
    </w:p>
    <w:p w14:paraId="473DCD58" w14:textId="77777777" w:rsidR="008B14BB" w:rsidRDefault="00A75CFF">
      <w:pPr>
        <w:pStyle w:val="PargrafodaLista"/>
        <w:tabs>
          <w:tab w:val="left" w:pos="284"/>
        </w:tabs>
        <w:spacing w:afterAutospacing="1" w:line="240" w:lineRule="auto"/>
        <w:ind w:left="0"/>
        <w:jc w:val="both"/>
        <w:rPr>
          <w:b/>
          <w:color w:val="FF0000"/>
          <w:sz w:val="20"/>
          <w:szCs w:val="20"/>
        </w:rPr>
      </w:pPr>
      <w:r>
        <w:rPr>
          <w:b/>
          <w:color w:val="FF0000"/>
          <w:sz w:val="20"/>
          <w:szCs w:val="20"/>
        </w:rPr>
        <w:t>?</w:t>
      </w:r>
      <w:r>
        <w:rPr>
          <w:color w:val="FF0000"/>
          <w:sz w:val="20"/>
          <w:szCs w:val="20"/>
        </w:rPr>
        <w:t xml:space="preserve"> Para esclarecimentos nesta questão, consulte, no glossário, os seguintes verbetes: Colaboradores; Competências; Papéis e responsabilidades; Processo de trabalho para planejamento de cada uma das contratações.</w:t>
      </w:r>
    </w:p>
    <w:p w14:paraId="28FB7C71" w14:textId="77777777" w:rsidR="008B14BB" w:rsidRDefault="008B14BB">
      <w:pPr>
        <w:pStyle w:val="PargrafodaLista"/>
        <w:tabs>
          <w:tab w:val="left" w:pos="284"/>
        </w:tabs>
        <w:spacing w:afterAutospacing="1" w:line="240" w:lineRule="auto"/>
        <w:ind w:left="0"/>
        <w:jc w:val="both"/>
        <w:rPr>
          <w:b/>
        </w:rPr>
      </w:pPr>
    </w:p>
    <w:p w14:paraId="52E1BBDD" w14:textId="77777777" w:rsidR="008B14BB" w:rsidRDefault="00A75CFF">
      <w:pPr>
        <w:pStyle w:val="PargrafodaLista"/>
        <w:tabs>
          <w:tab w:val="left" w:pos="284"/>
        </w:tabs>
        <w:spacing w:afterAutospacing="1" w:line="240" w:lineRule="auto"/>
        <w:ind w:left="0"/>
        <w:jc w:val="both"/>
        <w:rPr>
          <w:b/>
        </w:rPr>
      </w:pPr>
      <w:r>
        <w:rPr>
          <w:b/>
        </w:rPr>
        <w:t>2342. A organização definiu processo de trabalho para seleção de fornecedores.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3D43E054" w14:textId="77777777">
        <w:tc>
          <w:tcPr>
            <w:tcW w:w="572" w:type="dxa"/>
            <w:tcBorders>
              <w:top w:val="nil"/>
              <w:left w:val="nil"/>
              <w:bottom w:val="nil"/>
              <w:right w:val="nil"/>
            </w:tcBorders>
          </w:tcPr>
          <w:p w14:paraId="38F0EBB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0D8EE069"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763B5EEB" w14:textId="77777777">
        <w:tc>
          <w:tcPr>
            <w:tcW w:w="572" w:type="dxa"/>
            <w:tcBorders>
              <w:top w:val="nil"/>
              <w:left w:val="nil"/>
              <w:bottom w:val="nil"/>
              <w:right w:val="nil"/>
            </w:tcBorders>
          </w:tcPr>
          <w:p w14:paraId="7001DB97"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12523156"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08D7A0F6" w14:textId="77777777">
        <w:tc>
          <w:tcPr>
            <w:tcW w:w="572" w:type="dxa"/>
            <w:tcBorders>
              <w:top w:val="nil"/>
              <w:left w:val="nil"/>
              <w:bottom w:val="nil"/>
              <w:right w:val="nil"/>
            </w:tcBorders>
          </w:tcPr>
          <w:p w14:paraId="5EB563CA"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FC2377D"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080F0EA5" w14:textId="77777777">
        <w:trPr>
          <w:trHeight w:val="265"/>
        </w:trPr>
        <w:tc>
          <w:tcPr>
            <w:tcW w:w="572" w:type="dxa"/>
            <w:tcBorders>
              <w:top w:val="nil"/>
              <w:left w:val="nil"/>
              <w:bottom w:val="nil"/>
              <w:right w:val="nil"/>
            </w:tcBorders>
          </w:tcPr>
          <w:p w14:paraId="5346BC3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BB00C7B"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0BDBBDDA"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49E0370" w14:textId="77777777">
        <w:tc>
          <w:tcPr>
            <w:tcW w:w="572" w:type="dxa"/>
            <w:tcBorders>
              <w:top w:val="nil"/>
              <w:left w:val="nil"/>
              <w:bottom w:val="nil"/>
              <w:right w:val="nil"/>
            </w:tcBorders>
          </w:tcPr>
          <w:p w14:paraId="44B17721"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73406C0"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51F3E4D1"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74B67A0" w14:textId="77777777">
        <w:tc>
          <w:tcPr>
            <w:tcW w:w="572" w:type="dxa"/>
            <w:tcBorders>
              <w:top w:val="nil"/>
              <w:left w:val="nil"/>
              <w:bottom w:val="nil"/>
              <w:right w:val="nil"/>
            </w:tcBorders>
          </w:tcPr>
          <w:p w14:paraId="0CF6AD8B"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E6C5668"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4D3BB45D"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068332DF"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72435BBE"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1D2373D9"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74200DFE"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0CC5B207"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42D317A0" w14:textId="77777777" w:rsidR="008B14BB" w:rsidRDefault="008B14BB">
      <w:pPr>
        <w:pStyle w:val="PargrafodaLista"/>
        <w:tabs>
          <w:tab w:val="left" w:pos="284"/>
        </w:tabs>
        <w:spacing w:afterAutospacing="1" w:line="240" w:lineRule="auto"/>
        <w:ind w:left="0"/>
      </w:pPr>
    </w:p>
    <w:p w14:paraId="373E3F4D"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6A0F2F3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 processo contempla procedimentos padronizados para seleção de fornecedores (p.ex. Listas de verificação para pregoeiro)</w:t>
      </w:r>
    </w:p>
    <w:p w14:paraId="6392F3F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lastRenderedPageBreak/>
        <w:t></w:t>
      </w:r>
      <w:r>
        <w:rPr>
          <w:sz w:val="20"/>
          <w:szCs w:val="20"/>
        </w:rPr>
        <w:t xml:space="preserve">  b</w:t>
      </w:r>
      <w:proofErr w:type="gramEnd"/>
      <w:r>
        <w:rPr>
          <w:sz w:val="20"/>
          <w:szCs w:val="20"/>
        </w:rPr>
        <w:t>) o processo contempla definição interna de papéis e responsabilidades dos colaboradores que atuam nessa etapa</w:t>
      </w:r>
    </w:p>
    <w:p w14:paraId="17A66AA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o processo contempla modelos padronizados para os documentos a serem elaborados na atividade (p. ex. modelo de documento de resposta de recurso de licitante)</w:t>
      </w:r>
    </w:p>
    <w:p w14:paraId="66556DC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o processo contempla a exigência de que as equipes alocadas reúnam as competências necessárias para o desempenho das atividades</w:t>
      </w:r>
    </w:p>
    <w:p w14:paraId="7661CD46" w14:textId="77777777" w:rsidR="008B14BB" w:rsidRDefault="00A75CFF">
      <w:pPr>
        <w:pStyle w:val="PargrafodaLista"/>
        <w:tabs>
          <w:tab w:val="left" w:pos="284"/>
        </w:tabs>
        <w:spacing w:afterAutospacing="1" w:line="240" w:lineRule="auto"/>
        <w:ind w:left="0"/>
        <w:jc w:val="both"/>
        <w:rPr>
          <w:color w:val="FF0000"/>
          <w:sz w:val="20"/>
          <w:szCs w:val="20"/>
        </w:rPr>
      </w:pPr>
      <w:r>
        <w:rPr>
          <w:b/>
          <w:color w:val="FF0000"/>
          <w:sz w:val="20"/>
          <w:szCs w:val="20"/>
        </w:rPr>
        <w:t>?</w:t>
      </w:r>
      <w:r>
        <w:rPr>
          <w:color w:val="FF0000"/>
          <w:sz w:val="20"/>
          <w:szCs w:val="20"/>
        </w:rPr>
        <w:t xml:space="preserve"> Para esclarecimentos nesta questão, consulte, no glossário, os seguintes verbetes: Colaboradores; Competência; Papéis e responsabilidades; Processo de trabalho para seleção de fornecedores.</w:t>
      </w:r>
    </w:p>
    <w:p w14:paraId="210CF00A" w14:textId="77777777" w:rsidR="008B14BB" w:rsidRDefault="008B14BB">
      <w:pPr>
        <w:pStyle w:val="PargrafodaLista"/>
        <w:tabs>
          <w:tab w:val="left" w:pos="284"/>
        </w:tabs>
        <w:spacing w:afterAutospacing="1" w:line="240" w:lineRule="auto"/>
        <w:ind w:left="0"/>
        <w:jc w:val="both"/>
        <w:rPr>
          <w:b/>
          <w:color w:val="FF0000"/>
          <w:sz w:val="20"/>
          <w:szCs w:val="20"/>
        </w:rPr>
      </w:pPr>
    </w:p>
    <w:p w14:paraId="086181FC" w14:textId="77777777" w:rsidR="008B14BB" w:rsidRDefault="00A75CFF">
      <w:pPr>
        <w:pStyle w:val="PargrafodaLista"/>
        <w:tabs>
          <w:tab w:val="left" w:pos="284"/>
        </w:tabs>
        <w:spacing w:afterAutospacing="1" w:line="240" w:lineRule="auto"/>
        <w:ind w:left="0"/>
        <w:jc w:val="both"/>
        <w:rPr>
          <w:b/>
        </w:rPr>
      </w:pPr>
      <w:r>
        <w:rPr>
          <w:b/>
        </w:rPr>
        <w:t>2343. A organização definiu processo de trabalho para gestão de contratos.</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4671EAF" w14:textId="77777777">
        <w:tc>
          <w:tcPr>
            <w:tcW w:w="572" w:type="dxa"/>
            <w:tcBorders>
              <w:top w:val="nil"/>
              <w:left w:val="nil"/>
              <w:bottom w:val="nil"/>
              <w:right w:val="nil"/>
            </w:tcBorders>
          </w:tcPr>
          <w:p w14:paraId="1FC4459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47AD74D0"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00CDB59F" w14:textId="77777777">
        <w:tc>
          <w:tcPr>
            <w:tcW w:w="572" w:type="dxa"/>
            <w:tcBorders>
              <w:top w:val="nil"/>
              <w:left w:val="nil"/>
              <w:bottom w:val="nil"/>
              <w:right w:val="nil"/>
            </w:tcBorders>
          </w:tcPr>
          <w:p w14:paraId="6311189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1E8F362"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217578D5" w14:textId="77777777">
        <w:tc>
          <w:tcPr>
            <w:tcW w:w="572" w:type="dxa"/>
            <w:tcBorders>
              <w:top w:val="nil"/>
              <w:left w:val="nil"/>
              <w:bottom w:val="nil"/>
              <w:right w:val="nil"/>
            </w:tcBorders>
          </w:tcPr>
          <w:p w14:paraId="6EBD3F05"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D278DBD"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4E68099A" w14:textId="77777777">
        <w:trPr>
          <w:trHeight w:val="265"/>
        </w:trPr>
        <w:tc>
          <w:tcPr>
            <w:tcW w:w="572" w:type="dxa"/>
            <w:tcBorders>
              <w:top w:val="nil"/>
              <w:left w:val="nil"/>
              <w:bottom w:val="nil"/>
              <w:right w:val="nil"/>
            </w:tcBorders>
          </w:tcPr>
          <w:p w14:paraId="32A94FE2"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46A560A"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1E73754F"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8B2DEB0" w14:textId="77777777">
        <w:tc>
          <w:tcPr>
            <w:tcW w:w="572" w:type="dxa"/>
            <w:tcBorders>
              <w:top w:val="nil"/>
              <w:left w:val="nil"/>
              <w:bottom w:val="nil"/>
              <w:right w:val="nil"/>
            </w:tcBorders>
          </w:tcPr>
          <w:p w14:paraId="084531B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191DC80"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33C50739"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2FF3F7FA" w14:textId="77777777">
        <w:tc>
          <w:tcPr>
            <w:tcW w:w="572" w:type="dxa"/>
            <w:tcBorders>
              <w:top w:val="nil"/>
              <w:left w:val="nil"/>
              <w:bottom w:val="nil"/>
              <w:right w:val="nil"/>
            </w:tcBorders>
          </w:tcPr>
          <w:p w14:paraId="7115DCA0"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EBDEC65"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0722CBB7"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CEDEA0B"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2E389B89"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4CB3B40E"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250F5C66"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59586A54"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3D7CF508" w14:textId="77777777" w:rsidR="008B14BB" w:rsidRDefault="008B14BB">
      <w:pPr>
        <w:pStyle w:val="PargrafodaLista"/>
        <w:tabs>
          <w:tab w:val="left" w:pos="284"/>
        </w:tabs>
        <w:spacing w:afterAutospacing="1" w:line="240" w:lineRule="auto"/>
        <w:ind w:left="0"/>
      </w:pPr>
    </w:p>
    <w:p w14:paraId="7DD10B1F"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57A48E9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 processo contempla normas de fiscalização e procedimentos padronizados para a gestão de contratos, incluindo a conformidade legal</w:t>
      </w:r>
    </w:p>
    <w:p w14:paraId="5EFEE0BD"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em cada indicação de gestor e fiscal, a autoridade competente avalia objetivamente a capacidade do indicado de assumir responsabilidade por mais um contrato (conforme sua complexidade e demanda de atuação), frente aos contratos pelos quais já tem responsabilidade, registrando o resultado dessa avaliação entre as justificativas da indicação</w:t>
      </w:r>
    </w:p>
    <w:p w14:paraId="7300A11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o processo contempla definição interna de papéis e responsabilidades dos colaboradores que atuam nessa etapa</w:t>
      </w:r>
    </w:p>
    <w:p w14:paraId="7A31589B"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d) o processo contempla modelos padronizados para documentos utilizados na gestão de contratos (p.ex. plano de trabalho, plano de inserção, portaria de designação gestor/fiscais, designação de preposto, ordem de serviço ou de fornecimento, termo de entrega, termo de recebimento provisório, termo de recebimento definitivo, solicitação de reparo em serviço ou fornecimento, termo de rejeição, registro de ocorrências, histórico de gestão do contrato, comunicações à contratada, solicitação de sanção e solicitação de repactuação)</w:t>
      </w:r>
    </w:p>
    <w:p w14:paraId="52211D6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o processo contempla a exigência de que as equipes alocadas reúnam as competências necessárias para o desempenho das atividades</w:t>
      </w:r>
    </w:p>
    <w:p w14:paraId="5B7101CE" w14:textId="77777777" w:rsidR="008B14BB" w:rsidRDefault="00A75CFF">
      <w:pPr>
        <w:pStyle w:val="PargrafodaLista"/>
        <w:tabs>
          <w:tab w:val="left" w:pos="284"/>
        </w:tabs>
        <w:spacing w:afterAutospacing="1" w:line="240" w:lineRule="auto"/>
        <w:ind w:left="0"/>
        <w:jc w:val="both"/>
        <w:rPr>
          <w:b/>
          <w:color w:val="FF0000"/>
          <w:sz w:val="20"/>
          <w:szCs w:val="20"/>
        </w:rPr>
      </w:pPr>
      <w:r>
        <w:rPr>
          <w:b/>
          <w:color w:val="FF0000"/>
          <w:sz w:val="20"/>
          <w:szCs w:val="20"/>
        </w:rPr>
        <w:t>?</w:t>
      </w:r>
      <w:r>
        <w:rPr>
          <w:color w:val="FF0000"/>
          <w:sz w:val="20"/>
          <w:szCs w:val="20"/>
        </w:rPr>
        <w:t xml:space="preserve"> Para esclarecimentos nesta questão, consulte, no glossário, os seguintes verbetes: Colaboradores; Competência; Papéis e responsabilidades; Processo de trabalho para gestão de contratos.</w:t>
      </w:r>
    </w:p>
    <w:p w14:paraId="195F2770" w14:textId="77777777" w:rsidR="008B14BB" w:rsidRDefault="008B14BB">
      <w:pPr>
        <w:pStyle w:val="PargrafodaLista"/>
        <w:tabs>
          <w:tab w:val="left" w:pos="284"/>
        </w:tabs>
        <w:spacing w:afterAutospacing="1" w:line="240" w:lineRule="auto"/>
        <w:ind w:left="0"/>
        <w:jc w:val="both"/>
        <w:rPr>
          <w:b/>
          <w:color w:val="FF0000"/>
          <w:sz w:val="20"/>
          <w:szCs w:val="20"/>
        </w:rPr>
      </w:pPr>
    </w:p>
    <w:p w14:paraId="7278A0DE" w14:textId="77777777" w:rsidR="008B14BB" w:rsidRDefault="00A75CFF">
      <w:pPr>
        <w:pStyle w:val="PargrafodaLista"/>
        <w:tabs>
          <w:tab w:val="left" w:pos="284"/>
        </w:tabs>
        <w:spacing w:afterAutospacing="1" w:line="240" w:lineRule="auto"/>
        <w:ind w:left="0"/>
        <w:jc w:val="both"/>
        <w:rPr>
          <w:b/>
        </w:rPr>
      </w:pPr>
      <w:r>
        <w:rPr>
          <w:b/>
        </w:rPr>
        <w:t>2344. A organização torna públicos os documentos relacionados com cada contratação, contemplando as fases de planejamento, seleção do fornecedor e gestão contratual, excepcionados os casos de sigilo amparados pela legislação.</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FBABE20" w14:textId="77777777">
        <w:tc>
          <w:tcPr>
            <w:tcW w:w="572" w:type="dxa"/>
            <w:tcBorders>
              <w:top w:val="nil"/>
              <w:left w:val="nil"/>
              <w:bottom w:val="nil"/>
              <w:right w:val="nil"/>
            </w:tcBorders>
          </w:tcPr>
          <w:p w14:paraId="18C052CC"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5351030" w14:textId="77777777" w:rsidR="008B14BB" w:rsidRDefault="00A75CFF">
            <w:pPr>
              <w:pStyle w:val="PargrafodaLista"/>
              <w:spacing w:beforeAutospacing="1" w:after="0" w:line="240" w:lineRule="auto"/>
              <w:ind w:left="0"/>
              <w:jc w:val="both"/>
              <w:rPr>
                <w:sz w:val="20"/>
                <w:szCs w:val="24"/>
              </w:rPr>
            </w:pPr>
            <w:r>
              <w:rPr>
                <w:sz w:val="20"/>
                <w:szCs w:val="24"/>
              </w:rPr>
              <w:t>Não adota</w:t>
            </w:r>
          </w:p>
        </w:tc>
      </w:tr>
      <w:tr w:rsidR="008B14BB" w14:paraId="5CB4FCFB" w14:textId="77777777">
        <w:tc>
          <w:tcPr>
            <w:tcW w:w="572" w:type="dxa"/>
            <w:tcBorders>
              <w:top w:val="nil"/>
              <w:left w:val="nil"/>
              <w:bottom w:val="nil"/>
              <w:right w:val="nil"/>
            </w:tcBorders>
          </w:tcPr>
          <w:p w14:paraId="3A1CD6C6"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7F683B39" w14:textId="77777777" w:rsidR="008B14BB" w:rsidRDefault="00A75CFF">
            <w:pPr>
              <w:pStyle w:val="PargrafodaLista"/>
              <w:spacing w:beforeAutospacing="1" w:after="0" w:line="240" w:lineRule="auto"/>
              <w:ind w:left="0"/>
              <w:jc w:val="both"/>
              <w:rPr>
                <w:sz w:val="20"/>
                <w:szCs w:val="24"/>
              </w:rPr>
            </w:pPr>
            <w:r>
              <w:rPr>
                <w:sz w:val="20"/>
                <w:szCs w:val="24"/>
              </w:rPr>
              <w:t>Há decisão formal ou plano aprovado para adotá-lo</w:t>
            </w:r>
          </w:p>
        </w:tc>
      </w:tr>
      <w:tr w:rsidR="008B14BB" w14:paraId="7737FD76" w14:textId="77777777">
        <w:tc>
          <w:tcPr>
            <w:tcW w:w="572" w:type="dxa"/>
            <w:tcBorders>
              <w:top w:val="nil"/>
              <w:left w:val="nil"/>
              <w:bottom w:val="nil"/>
              <w:right w:val="nil"/>
            </w:tcBorders>
          </w:tcPr>
          <w:p w14:paraId="265A0C04"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678BBF55" w14:textId="77777777" w:rsidR="008B14BB" w:rsidRDefault="00A75CFF">
            <w:pPr>
              <w:pStyle w:val="PargrafodaLista"/>
              <w:spacing w:beforeAutospacing="1" w:after="0" w:line="240" w:lineRule="auto"/>
              <w:ind w:left="0"/>
              <w:jc w:val="both"/>
              <w:rPr>
                <w:szCs w:val="24"/>
              </w:rPr>
            </w:pPr>
            <w:r>
              <w:rPr>
                <w:sz w:val="20"/>
                <w:szCs w:val="24"/>
              </w:rPr>
              <w:t>Adota em menor parte</w:t>
            </w:r>
          </w:p>
        </w:tc>
      </w:tr>
      <w:tr w:rsidR="008B14BB" w14:paraId="18EA465E" w14:textId="77777777">
        <w:trPr>
          <w:trHeight w:val="265"/>
        </w:trPr>
        <w:tc>
          <w:tcPr>
            <w:tcW w:w="572" w:type="dxa"/>
            <w:tcBorders>
              <w:top w:val="nil"/>
              <w:left w:val="nil"/>
              <w:bottom w:val="nil"/>
              <w:right w:val="nil"/>
            </w:tcBorders>
          </w:tcPr>
          <w:p w14:paraId="3A03930D"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62D24E0" w14:textId="77777777" w:rsidR="008B14BB" w:rsidRDefault="00A75CFF">
            <w:pPr>
              <w:pStyle w:val="PargrafodaLista"/>
              <w:spacing w:beforeAutospacing="1" w:afterAutospacing="1" w:line="240" w:lineRule="auto"/>
              <w:ind w:left="0"/>
              <w:jc w:val="both"/>
              <w:rPr>
                <w:sz w:val="20"/>
                <w:szCs w:val="24"/>
              </w:rPr>
            </w:pPr>
            <w:r>
              <w:rPr>
                <w:sz w:val="20"/>
                <w:szCs w:val="24"/>
              </w:rPr>
              <w:t>Adota parcialmente</w:t>
            </w:r>
          </w:p>
          <w:p w14:paraId="7CEC8654" w14:textId="77777777" w:rsidR="008B14BB" w:rsidRDefault="00A75CFF">
            <w:pPr>
              <w:pStyle w:val="PargrafodaLista"/>
              <w:spacing w:beforeAutospacing="1" w:after="0" w:line="240" w:lineRule="auto"/>
              <w:ind w:left="0"/>
              <w:jc w:val="both"/>
              <w:rPr>
                <w:color w:val="7F7F7F" w:themeColor="text1" w:themeTint="8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015B433E" w14:textId="77777777">
        <w:tc>
          <w:tcPr>
            <w:tcW w:w="572" w:type="dxa"/>
            <w:tcBorders>
              <w:top w:val="nil"/>
              <w:left w:val="nil"/>
              <w:bottom w:val="nil"/>
              <w:right w:val="nil"/>
            </w:tcBorders>
          </w:tcPr>
          <w:p w14:paraId="6E9A55B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1D852CF" w14:textId="77777777" w:rsidR="008B14BB" w:rsidRDefault="00A75CFF">
            <w:pPr>
              <w:pStyle w:val="PargrafodaLista"/>
              <w:spacing w:beforeAutospacing="1" w:afterAutospacing="1" w:line="240" w:lineRule="auto"/>
              <w:ind w:left="0"/>
              <w:jc w:val="both"/>
              <w:rPr>
                <w:sz w:val="20"/>
                <w:szCs w:val="24"/>
              </w:rPr>
            </w:pPr>
            <w:r>
              <w:rPr>
                <w:sz w:val="20"/>
                <w:szCs w:val="24"/>
              </w:rPr>
              <w:t>Adota em maior parte ou totalmente</w:t>
            </w:r>
          </w:p>
          <w:p w14:paraId="52EDA18B" w14:textId="77777777" w:rsidR="008B14BB" w:rsidRDefault="00A75CFF">
            <w:pPr>
              <w:pStyle w:val="PargrafodaLista"/>
              <w:spacing w:beforeAutospacing="1" w:after="0" w:line="240" w:lineRule="auto"/>
              <w:ind w:left="0"/>
              <w:jc w:val="both"/>
              <w:rPr>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7BB4FCB7" w14:textId="77777777">
        <w:tc>
          <w:tcPr>
            <w:tcW w:w="572" w:type="dxa"/>
            <w:tcBorders>
              <w:top w:val="nil"/>
              <w:left w:val="nil"/>
              <w:bottom w:val="nil"/>
              <w:right w:val="nil"/>
            </w:tcBorders>
          </w:tcPr>
          <w:p w14:paraId="252F4AA9"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22500486" w14:textId="77777777" w:rsidR="008B14BB" w:rsidRDefault="00A75CFF">
            <w:pPr>
              <w:pStyle w:val="PargrafodaLista"/>
              <w:spacing w:beforeAutospacing="1" w:after="0" w:line="240" w:lineRule="auto"/>
              <w:ind w:left="0"/>
              <w:jc w:val="both"/>
              <w:rPr>
                <w:sz w:val="20"/>
                <w:szCs w:val="24"/>
              </w:rPr>
            </w:pPr>
            <w:r>
              <w:rPr>
                <w:sz w:val="20"/>
                <w:szCs w:val="24"/>
              </w:rPr>
              <w:t>Não se aplica</w:t>
            </w:r>
          </w:p>
          <w:p w14:paraId="72CA4076"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lastRenderedPageBreak/>
              <w:t></w:t>
            </w:r>
            <w:r>
              <w:rPr>
                <w:rFonts w:ascii="Arial" w:hAnsi="Arial" w:cs="Arial"/>
                <w:sz w:val="18"/>
                <w:szCs w:val="20"/>
              </w:rPr>
              <w:t xml:space="preserve"> </w:t>
            </w:r>
            <w:r>
              <w:rPr>
                <w:sz w:val="18"/>
                <w:szCs w:val="20"/>
              </w:rPr>
              <w:t>Não se aplica porque há lei e/ou norma, externa à organização, que impede a implementação desta prática.</w:t>
            </w:r>
          </w:p>
          <w:p w14:paraId="5417E4C4"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que leis e/ou normas são essas:</w:t>
            </w:r>
          </w:p>
          <w:p w14:paraId="33B01908"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porque há estudos que demonstram que o custo de implementar este controle é maior que o benefício que seria obtido dessa implementação.</w:t>
            </w:r>
          </w:p>
          <w:p w14:paraId="05BD1BFB" w14:textId="77777777" w:rsidR="008B14BB" w:rsidRDefault="00A75CFF">
            <w:pPr>
              <w:pStyle w:val="PargrafodaLista"/>
              <w:spacing w:beforeAutospacing="1" w:after="0" w:line="240" w:lineRule="auto"/>
              <w:ind w:left="0"/>
              <w:jc w:val="both"/>
              <w:rPr>
                <w:color w:val="7F7F7F" w:themeColor="text1" w:themeTint="80"/>
                <w:sz w:val="18"/>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Identifique esses estudos:</w:t>
            </w:r>
          </w:p>
          <w:p w14:paraId="42E71804" w14:textId="77777777" w:rsidR="008B14BB" w:rsidRDefault="00A75CFF">
            <w:pPr>
              <w:pStyle w:val="PargrafodaLista"/>
              <w:spacing w:beforeAutospacing="1" w:after="0" w:line="240" w:lineRule="auto"/>
              <w:ind w:left="0"/>
              <w:jc w:val="both"/>
              <w:rPr>
                <w:sz w:val="18"/>
                <w:szCs w:val="20"/>
              </w:rPr>
            </w:pPr>
            <w:r>
              <w:rPr>
                <w:rFonts w:ascii="Wingdings" w:eastAsia="Wingdings" w:hAnsi="Wingdings" w:cs="Wingdings"/>
                <w:sz w:val="18"/>
                <w:szCs w:val="20"/>
              </w:rPr>
              <w:t></w:t>
            </w:r>
            <w:r>
              <w:rPr>
                <w:rFonts w:ascii="Arial" w:hAnsi="Arial" w:cs="Arial"/>
                <w:sz w:val="18"/>
                <w:szCs w:val="20"/>
              </w:rPr>
              <w:t xml:space="preserve"> </w:t>
            </w:r>
            <w:r>
              <w:rPr>
                <w:sz w:val="18"/>
                <w:szCs w:val="20"/>
              </w:rPr>
              <w:t>Não se aplica por outras razões.</w:t>
            </w:r>
          </w:p>
          <w:p w14:paraId="36913542" w14:textId="77777777" w:rsidR="008B14BB" w:rsidRDefault="00A75CFF">
            <w:pPr>
              <w:pStyle w:val="PargrafodaLista"/>
              <w:spacing w:beforeAutospacing="1" w:after="0" w:line="240" w:lineRule="auto"/>
              <w:ind w:left="0"/>
              <w:jc w:val="both"/>
              <w:rPr>
                <w:color w:val="7F7F7F" w:themeColor="text1" w:themeTint="80"/>
                <w:sz w:val="18"/>
                <w:szCs w:val="24"/>
              </w:rPr>
            </w:pPr>
            <w:r>
              <w:rPr>
                <w:color w:val="7F7F7F" w:themeColor="text1" w:themeTint="80"/>
                <w:sz w:val="18"/>
                <w:szCs w:val="24"/>
              </w:rPr>
              <w:t>Explique que razões são essas:</w:t>
            </w:r>
          </w:p>
        </w:tc>
      </w:tr>
    </w:tbl>
    <w:p w14:paraId="694FED37" w14:textId="77777777" w:rsidR="008B14BB" w:rsidRDefault="008B14BB">
      <w:pPr>
        <w:pStyle w:val="PargrafodaLista"/>
        <w:tabs>
          <w:tab w:val="left" w:pos="284"/>
        </w:tabs>
        <w:spacing w:afterAutospacing="1" w:line="240" w:lineRule="auto"/>
        <w:ind w:left="0"/>
      </w:pPr>
    </w:p>
    <w:p w14:paraId="3A4C572F" w14:textId="77777777" w:rsidR="008B14BB" w:rsidRDefault="00A75CFF">
      <w:pPr>
        <w:pStyle w:val="PargrafodaLista"/>
        <w:tabs>
          <w:tab w:val="left" w:pos="284"/>
        </w:tabs>
        <w:spacing w:afterAutospacing="1" w:line="240" w:lineRule="auto"/>
        <w:ind w:left="0"/>
        <w:jc w:val="both"/>
        <w:rPr>
          <w:sz w:val="20"/>
          <w:szCs w:val="20"/>
        </w:rPr>
      </w:pPr>
      <w:r>
        <w:rPr>
          <w:sz w:val="20"/>
          <w:szCs w:val="20"/>
        </w:rPr>
        <w:t xml:space="preserve">Visando explicitar melhor o grau de adoção do controle, marque abaixo uma ou mais opções que majoritariamente caracterizam sua organização: </w:t>
      </w:r>
    </w:p>
    <w:p w14:paraId="1DB977C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o Estudo Técnico Preliminar (ETP) das contratações é publicado na internet</w:t>
      </w:r>
    </w:p>
    <w:p w14:paraId="6F33B3C6"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b</w:t>
      </w:r>
      <w:proofErr w:type="gramEnd"/>
      <w:r>
        <w:rPr>
          <w:sz w:val="20"/>
          <w:szCs w:val="20"/>
        </w:rPr>
        <w:t>) o documento de formalização da demanda é publicado na internet</w:t>
      </w:r>
    </w:p>
    <w:p w14:paraId="2D84A78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o Termo de Referência (TR) ou projeto básico das contratações é publicado na internet</w:t>
      </w:r>
    </w:p>
    <w:p w14:paraId="551B651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o edital de licitação das contratações (ou instrumento convocatório equivalente) é publicado na internet</w:t>
      </w:r>
    </w:p>
    <w:p w14:paraId="17012F8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as manifestações das partes interessadas (pedidos de esclarecimento, impugnações e representações) e as respectivas respostas são publicadas na internet</w:t>
      </w:r>
    </w:p>
    <w:p w14:paraId="2388BBD6"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a ata de julgamento, contendo propostas e lances oferecidos (quando for o caso) é publicada na internet</w:t>
      </w:r>
    </w:p>
    <w:p w14:paraId="4F9AD54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g</w:t>
      </w:r>
      <w:proofErr w:type="gramEnd"/>
      <w:r>
        <w:rPr>
          <w:sz w:val="20"/>
          <w:szCs w:val="20"/>
        </w:rPr>
        <w:t>) o inteiro teor dos contratos, notas de empenho, aditivos e termos de prorrogação de contratos são publicados na internet</w:t>
      </w:r>
    </w:p>
    <w:p w14:paraId="01F440FD"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h</w:t>
      </w:r>
      <w:proofErr w:type="gramEnd"/>
      <w:r>
        <w:rPr>
          <w:sz w:val="20"/>
          <w:szCs w:val="20"/>
        </w:rPr>
        <w:t>) os termos de recebimentos provisórios e definitivos são publicados na internet</w:t>
      </w:r>
    </w:p>
    <w:p w14:paraId="126DCEA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i</w:t>
      </w:r>
      <w:proofErr w:type="gramEnd"/>
      <w:r>
        <w:rPr>
          <w:sz w:val="20"/>
          <w:szCs w:val="20"/>
        </w:rPr>
        <w:t>) o mapa de gerenciamento de riscos da contratação, incluindo suas eventuais atualizações durante a gestão contratual, é publicado na internet</w:t>
      </w:r>
    </w:p>
    <w:p w14:paraId="199CAA1E" w14:textId="77777777" w:rsidR="008B14BB" w:rsidRDefault="00A75CFF">
      <w:pPr>
        <w:pStyle w:val="PargrafodaLista"/>
        <w:tabs>
          <w:tab w:val="left" w:pos="284"/>
        </w:tabs>
        <w:spacing w:afterAutospacing="1" w:line="240" w:lineRule="auto"/>
        <w:ind w:left="0"/>
        <w:jc w:val="both"/>
        <w:rPr>
          <w:sz w:val="20"/>
          <w:szCs w:val="20"/>
        </w:rPr>
      </w:pPr>
      <w:r>
        <w:rPr>
          <w:rFonts w:ascii="Webdings" w:eastAsia="Webdings" w:hAnsi="Webdings" w:cs="Webdings"/>
          <w:sz w:val="20"/>
          <w:szCs w:val="20"/>
        </w:rPr>
        <w:t></w:t>
      </w:r>
      <w:r>
        <w:rPr>
          <w:sz w:val="20"/>
          <w:szCs w:val="20"/>
        </w:rPr>
        <w:t xml:space="preserve">   j) a análise realizada e justificativa dada para subsidiar a decisão de prorrogação contratual são publicadas na internet</w:t>
      </w:r>
    </w:p>
    <w:p w14:paraId="2A371126" w14:textId="77777777" w:rsidR="008B14BB" w:rsidRDefault="00A75CFF">
      <w:pPr>
        <w:pStyle w:val="PargrafodaLista"/>
        <w:tabs>
          <w:tab w:val="left" w:pos="284"/>
        </w:tabs>
        <w:spacing w:afterAutospacing="1" w:line="240" w:lineRule="auto"/>
        <w:ind w:left="0"/>
        <w:jc w:val="both"/>
        <w:rPr>
          <w:b/>
          <w:color w:val="FF0000"/>
          <w:sz w:val="20"/>
          <w:szCs w:val="20"/>
        </w:rPr>
      </w:pPr>
      <w:r>
        <w:rPr>
          <w:b/>
          <w:bCs/>
          <w:color w:val="FF0000"/>
          <w:sz w:val="20"/>
          <w:szCs w:val="20"/>
        </w:rPr>
        <w:t>?</w:t>
      </w:r>
      <w:r>
        <w:rPr>
          <w:color w:val="FF0000"/>
          <w:sz w:val="20"/>
          <w:szCs w:val="20"/>
        </w:rPr>
        <w:t xml:space="preserve"> Para esclarecimentos nesta questão, consulte, no glossário, os seguintes verbetes: Partes interessadas; Processo de Gestão de contratos; Processo de Seleção de fornecedores; Processo de trabalho para planejamento de cada uma das contratações; Risco; Transparência.</w:t>
      </w:r>
    </w:p>
    <w:p w14:paraId="1D99A6E3" w14:textId="77777777" w:rsidR="008B14BB" w:rsidRDefault="008B14BB">
      <w:pPr>
        <w:pStyle w:val="PargrafodaLista"/>
        <w:tabs>
          <w:tab w:val="left" w:pos="284"/>
        </w:tabs>
        <w:spacing w:afterAutospacing="1" w:line="240" w:lineRule="auto"/>
        <w:ind w:left="0"/>
        <w:jc w:val="both"/>
        <w:rPr>
          <w:color w:val="FF0000"/>
          <w:sz w:val="20"/>
          <w:szCs w:val="20"/>
        </w:rPr>
      </w:pPr>
    </w:p>
    <w:p w14:paraId="2AA42244" w14:textId="77777777" w:rsidR="008B14BB" w:rsidRDefault="008B14BB">
      <w:pPr>
        <w:pStyle w:val="PargrafodaLista"/>
        <w:tabs>
          <w:tab w:val="left" w:pos="284"/>
        </w:tabs>
        <w:spacing w:afterAutospacing="1" w:line="240" w:lineRule="auto"/>
        <w:ind w:left="0"/>
        <w:jc w:val="both"/>
        <w:rPr>
          <w:b/>
          <w:color w:val="FF0000"/>
          <w:sz w:val="20"/>
          <w:szCs w:val="20"/>
        </w:rPr>
      </w:pPr>
    </w:p>
    <w:p w14:paraId="75C34F56" w14:textId="77777777" w:rsidR="008B14BB" w:rsidRDefault="00A75CFF">
      <w:pPr>
        <w:pStyle w:val="PargrafodaLista"/>
        <w:tabs>
          <w:tab w:val="left" w:pos="284"/>
        </w:tabs>
        <w:spacing w:afterAutospacing="1" w:line="240" w:lineRule="auto"/>
        <w:ind w:left="0"/>
        <w:jc w:val="both"/>
        <w:rPr>
          <w:sz w:val="28"/>
          <w:szCs w:val="28"/>
        </w:rPr>
      </w:pPr>
      <w:r>
        <w:rPr>
          <w:sz w:val="28"/>
          <w:szCs w:val="28"/>
        </w:rPr>
        <w:t>2350. Aderência às notas do TCE-RJ</w:t>
      </w:r>
    </w:p>
    <w:p w14:paraId="60C77EC4" w14:textId="77777777" w:rsidR="008B14BB" w:rsidRDefault="008B14BB">
      <w:pPr>
        <w:pStyle w:val="PargrafodaLista"/>
        <w:tabs>
          <w:tab w:val="left" w:pos="284"/>
        </w:tabs>
        <w:spacing w:afterAutospacing="1" w:line="240" w:lineRule="auto"/>
        <w:ind w:left="0"/>
        <w:jc w:val="both"/>
        <w:rPr>
          <w:sz w:val="28"/>
        </w:rPr>
      </w:pPr>
    </w:p>
    <w:p w14:paraId="60570E07" w14:textId="77777777" w:rsidR="008B14BB" w:rsidRDefault="00A75CFF">
      <w:pPr>
        <w:pStyle w:val="PargrafodaLista"/>
        <w:tabs>
          <w:tab w:val="left" w:pos="284"/>
        </w:tabs>
        <w:spacing w:afterAutospacing="1" w:line="240" w:lineRule="auto"/>
        <w:ind w:left="0"/>
        <w:jc w:val="both"/>
        <w:rPr>
          <w:b/>
          <w:bCs/>
        </w:rPr>
      </w:pPr>
      <w:r>
        <w:rPr>
          <w:b/>
          <w:bCs/>
        </w:rPr>
        <w:t>2351. Nas contratações de bens e serviços de Tecnologia da Informação, a organização faz uso da Nota Técnica acerca do Planejamento das Contratações de TI (Nota Técnica TCE-RJ nº 06/2023).</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6480357A" w14:textId="77777777">
        <w:tc>
          <w:tcPr>
            <w:tcW w:w="572" w:type="dxa"/>
            <w:tcBorders>
              <w:top w:val="nil"/>
              <w:left w:val="nil"/>
              <w:bottom w:val="nil"/>
              <w:right w:val="nil"/>
            </w:tcBorders>
          </w:tcPr>
          <w:p w14:paraId="06C200C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5BA5A5A4" w14:textId="77777777" w:rsidR="008B14BB" w:rsidRDefault="00A75CFF">
            <w:pPr>
              <w:pStyle w:val="PargrafodaLista"/>
              <w:spacing w:beforeAutospacing="1" w:afterAutospacing="1" w:line="240" w:lineRule="auto"/>
              <w:ind w:left="0"/>
              <w:jc w:val="both"/>
              <w:rPr>
                <w:sz w:val="20"/>
                <w:szCs w:val="24"/>
              </w:rPr>
            </w:pPr>
            <w:r>
              <w:rPr>
                <w:sz w:val="20"/>
                <w:szCs w:val="24"/>
              </w:rPr>
              <w:t>Sim</w:t>
            </w:r>
          </w:p>
          <w:p w14:paraId="7CD0775D" w14:textId="77777777" w:rsidR="008B14BB" w:rsidRDefault="00A75CFF">
            <w:pPr>
              <w:pStyle w:val="PargrafodaLista"/>
              <w:spacing w:beforeAutospacing="1" w:after="0" w:line="240" w:lineRule="auto"/>
              <w:ind w:left="0"/>
              <w:jc w:val="both"/>
              <w:rPr>
                <w:sz w:val="20"/>
                <w:szCs w:val="24"/>
              </w:rPr>
            </w:pPr>
            <w:r>
              <w:rPr>
                <w:rFonts w:ascii="Wingdings 3" w:eastAsia="Wingdings 3" w:hAnsi="Wingdings 3" w:cs="Wingdings 3"/>
                <w:color w:val="7F7F7F" w:themeColor="text1" w:themeTint="80"/>
                <w:sz w:val="18"/>
                <w:szCs w:val="24"/>
              </w:rPr>
              <w:t></w:t>
            </w:r>
            <w:r>
              <w:rPr>
                <w:color w:val="7F7F7F" w:themeColor="text1" w:themeTint="80"/>
                <w:sz w:val="18"/>
                <w:szCs w:val="24"/>
              </w:rPr>
              <w:t xml:space="preserve"> Indique quais as evidências dessa adoção:</w:t>
            </w:r>
          </w:p>
        </w:tc>
      </w:tr>
      <w:tr w:rsidR="008B14BB" w14:paraId="1B18FB80" w14:textId="77777777">
        <w:tc>
          <w:tcPr>
            <w:tcW w:w="572" w:type="dxa"/>
            <w:tcBorders>
              <w:top w:val="nil"/>
              <w:left w:val="nil"/>
              <w:bottom w:val="nil"/>
              <w:right w:val="nil"/>
            </w:tcBorders>
          </w:tcPr>
          <w:p w14:paraId="25906B8E" w14:textId="77777777" w:rsidR="008B14BB" w:rsidRDefault="00A75CFF">
            <w:pPr>
              <w:pStyle w:val="PargrafodaLista"/>
              <w:spacing w:beforeAutospacing="1" w:after="0" w:line="240" w:lineRule="auto"/>
              <w:ind w:left="0"/>
              <w:jc w:val="right"/>
              <w:rPr>
                <w:b/>
                <w:sz w:val="24"/>
                <w:szCs w:val="26"/>
              </w:rPr>
            </w:pPr>
            <w:r>
              <w:rPr>
                <w:rFonts w:ascii="Wingdings" w:eastAsia="Wingdings" w:hAnsi="Wingdings" w:cs="Wingdings"/>
                <w:szCs w:val="26"/>
              </w:rPr>
              <w:t></w:t>
            </w:r>
          </w:p>
        </w:tc>
        <w:tc>
          <w:tcPr>
            <w:tcW w:w="9208" w:type="dxa"/>
            <w:tcBorders>
              <w:top w:val="nil"/>
              <w:left w:val="nil"/>
              <w:bottom w:val="nil"/>
              <w:right w:val="nil"/>
            </w:tcBorders>
            <w:vAlign w:val="center"/>
          </w:tcPr>
          <w:p w14:paraId="307ADF15" w14:textId="77777777" w:rsidR="008B14BB" w:rsidRDefault="00A75CFF">
            <w:pPr>
              <w:pStyle w:val="PargrafodaLista"/>
              <w:spacing w:beforeAutospacing="1" w:afterAutospacing="1" w:line="240" w:lineRule="auto"/>
              <w:ind w:left="0"/>
              <w:jc w:val="both"/>
              <w:rPr>
                <w:sz w:val="20"/>
                <w:szCs w:val="20"/>
              </w:rPr>
            </w:pPr>
            <w:r>
              <w:rPr>
                <w:sz w:val="20"/>
                <w:szCs w:val="20"/>
              </w:rPr>
              <w:t>Não</w:t>
            </w:r>
          </w:p>
          <w:p w14:paraId="74CD00D1" w14:textId="77777777" w:rsidR="008B14BB" w:rsidRDefault="00A75CFF">
            <w:pPr>
              <w:pStyle w:val="PargrafodaLista"/>
              <w:spacing w:beforeAutospacing="1" w:afterAutospacing="1" w:line="240" w:lineRule="auto"/>
              <w:ind w:left="0"/>
              <w:jc w:val="both"/>
              <w:rPr>
                <w:sz w:val="20"/>
                <w:szCs w:val="2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Explique as razões dessa adoção:</w:t>
            </w:r>
          </w:p>
          <w:p w14:paraId="77A54A1C" w14:textId="77777777" w:rsidR="008B14BB" w:rsidRDefault="008B14BB">
            <w:pPr>
              <w:pStyle w:val="PargrafodaLista"/>
              <w:spacing w:beforeAutospacing="1" w:after="0" w:line="240" w:lineRule="auto"/>
              <w:ind w:left="0"/>
              <w:jc w:val="both"/>
              <w:rPr>
                <w:sz w:val="20"/>
                <w:szCs w:val="20"/>
              </w:rPr>
            </w:pPr>
          </w:p>
        </w:tc>
      </w:tr>
    </w:tbl>
    <w:p w14:paraId="2875238F" w14:textId="77777777" w:rsidR="008B14BB" w:rsidRDefault="00A75CFF">
      <w:pPr>
        <w:pStyle w:val="PargrafodaLista"/>
        <w:tabs>
          <w:tab w:val="left" w:pos="284"/>
        </w:tabs>
        <w:spacing w:afterAutospacing="1" w:line="240" w:lineRule="auto"/>
        <w:ind w:left="0"/>
        <w:jc w:val="both"/>
        <w:rPr>
          <w:color w:val="FF0000"/>
          <w:sz w:val="20"/>
          <w:szCs w:val="20"/>
        </w:rPr>
      </w:pPr>
      <w:r>
        <w:rPr>
          <w:b/>
          <w:bCs/>
          <w:color w:val="FF0000"/>
          <w:sz w:val="20"/>
          <w:szCs w:val="20"/>
        </w:rPr>
        <w:t>?</w:t>
      </w:r>
      <w:r>
        <w:rPr>
          <w:color w:val="FF0000"/>
          <w:sz w:val="20"/>
          <w:szCs w:val="20"/>
        </w:rPr>
        <w:t xml:space="preserve"> Para esclarecimentos nesta questão, consulte, no glossário, os seguintes verbetes: Processo de trabalho para planejamento de cada uma das contratações; Nota Técnica TCE-RJ nº 06/2023.</w:t>
      </w:r>
    </w:p>
    <w:p w14:paraId="30E1F86C" w14:textId="77777777" w:rsidR="008B14BB" w:rsidRDefault="008B14BB">
      <w:pPr>
        <w:pStyle w:val="PargrafodaLista"/>
        <w:tabs>
          <w:tab w:val="left" w:pos="284"/>
        </w:tabs>
        <w:spacing w:afterAutospacing="1" w:line="240" w:lineRule="auto"/>
        <w:ind w:left="0"/>
        <w:jc w:val="both"/>
      </w:pPr>
    </w:p>
    <w:p w14:paraId="6804080C" w14:textId="77777777" w:rsidR="008B14BB" w:rsidRDefault="00A75CFF">
      <w:pPr>
        <w:pStyle w:val="PargrafodaLista"/>
        <w:tabs>
          <w:tab w:val="left" w:pos="284"/>
        </w:tabs>
        <w:spacing w:afterAutospacing="1" w:line="240" w:lineRule="auto"/>
        <w:ind w:left="0"/>
        <w:jc w:val="both"/>
        <w:rPr>
          <w:sz w:val="28"/>
          <w:szCs w:val="28"/>
        </w:rPr>
      </w:pPr>
      <w:r>
        <w:rPr>
          <w:sz w:val="28"/>
          <w:szCs w:val="28"/>
        </w:rPr>
        <w:t>2360. Contratações de TI da organização</w:t>
      </w:r>
    </w:p>
    <w:p w14:paraId="7DB592C4" w14:textId="77777777" w:rsidR="008B14BB" w:rsidRDefault="008B14BB">
      <w:pPr>
        <w:pStyle w:val="PargrafodaLista"/>
        <w:tabs>
          <w:tab w:val="left" w:pos="284"/>
        </w:tabs>
        <w:spacing w:afterAutospacing="1" w:line="240" w:lineRule="auto"/>
        <w:ind w:left="0"/>
        <w:jc w:val="both"/>
        <w:rPr>
          <w:color w:val="FF0000"/>
          <w:sz w:val="20"/>
          <w:szCs w:val="20"/>
        </w:rPr>
      </w:pPr>
    </w:p>
    <w:p w14:paraId="39CC6450" w14:textId="77777777" w:rsidR="008B14BB" w:rsidRDefault="00A75CFF">
      <w:pPr>
        <w:pStyle w:val="PargrafodaLista"/>
        <w:tabs>
          <w:tab w:val="left" w:pos="284"/>
        </w:tabs>
        <w:spacing w:afterAutospacing="1" w:line="240" w:lineRule="auto"/>
        <w:ind w:left="0"/>
        <w:jc w:val="both"/>
        <w:rPr>
          <w:b/>
          <w:bCs/>
        </w:rPr>
      </w:pPr>
      <w:r>
        <w:rPr>
          <w:b/>
          <w:bCs/>
        </w:rPr>
        <w:t>2361. As contratações de TI da organização estão ocorrendo conforme previsto no PEDTIC e no PAC.</w:t>
      </w:r>
    </w:p>
    <w:tbl>
      <w:tblPr>
        <w:tblStyle w:val="Tabelacomgrade"/>
        <w:tblW w:w="9781" w:type="dxa"/>
        <w:tblInd w:w="-5" w:type="dxa"/>
        <w:tblLayout w:type="fixed"/>
        <w:tblLook w:val="04A0" w:firstRow="1" w:lastRow="0" w:firstColumn="1" w:lastColumn="0" w:noHBand="0" w:noVBand="1"/>
      </w:tblPr>
      <w:tblGrid>
        <w:gridCol w:w="572"/>
        <w:gridCol w:w="9209"/>
      </w:tblGrid>
      <w:tr w:rsidR="008B14BB" w14:paraId="783DA6E1" w14:textId="77777777">
        <w:trPr>
          <w:trHeight w:val="300"/>
        </w:trPr>
        <w:tc>
          <w:tcPr>
            <w:tcW w:w="572" w:type="dxa"/>
            <w:tcBorders>
              <w:top w:val="nil"/>
              <w:left w:val="nil"/>
              <w:bottom w:val="nil"/>
              <w:right w:val="nil"/>
            </w:tcBorders>
          </w:tcPr>
          <w:p w14:paraId="71311552"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030BD6D7" w14:textId="77777777" w:rsidR="008B14BB" w:rsidRDefault="00A75CFF">
            <w:pPr>
              <w:pStyle w:val="PargrafodaLista"/>
              <w:spacing w:beforeAutospacing="1" w:after="0" w:line="240" w:lineRule="auto"/>
              <w:ind w:left="0"/>
              <w:jc w:val="both"/>
              <w:rPr>
                <w:sz w:val="20"/>
                <w:szCs w:val="20"/>
              </w:rPr>
            </w:pPr>
            <w:r>
              <w:rPr>
                <w:sz w:val="20"/>
                <w:szCs w:val="20"/>
              </w:rPr>
              <w:t>Sim</w:t>
            </w:r>
          </w:p>
        </w:tc>
      </w:tr>
      <w:tr w:rsidR="008B14BB" w14:paraId="46F6DFA8" w14:textId="77777777">
        <w:trPr>
          <w:trHeight w:val="300"/>
        </w:trPr>
        <w:tc>
          <w:tcPr>
            <w:tcW w:w="572" w:type="dxa"/>
            <w:tcBorders>
              <w:top w:val="nil"/>
              <w:left w:val="nil"/>
              <w:bottom w:val="nil"/>
              <w:right w:val="nil"/>
            </w:tcBorders>
          </w:tcPr>
          <w:p w14:paraId="70380F75" w14:textId="77777777" w:rsidR="008B14BB" w:rsidRDefault="00A75CFF">
            <w:pPr>
              <w:pStyle w:val="PargrafodaLista"/>
              <w:spacing w:beforeAutospacing="1" w:after="0" w:line="240" w:lineRule="auto"/>
              <w:ind w:left="0"/>
              <w:jc w:val="right"/>
              <w:rPr>
                <w:b/>
                <w:bCs/>
                <w:sz w:val="24"/>
                <w:szCs w:val="24"/>
              </w:rPr>
            </w:pPr>
            <w:r>
              <w:rPr>
                <w:rFonts w:ascii="Wingdings" w:eastAsia="Wingdings" w:hAnsi="Wingdings" w:cs="Wingdings"/>
              </w:rPr>
              <w:t></w:t>
            </w:r>
          </w:p>
        </w:tc>
        <w:tc>
          <w:tcPr>
            <w:tcW w:w="9208" w:type="dxa"/>
            <w:tcBorders>
              <w:top w:val="nil"/>
              <w:left w:val="nil"/>
              <w:bottom w:val="nil"/>
              <w:right w:val="nil"/>
            </w:tcBorders>
            <w:vAlign w:val="center"/>
          </w:tcPr>
          <w:p w14:paraId="31B5E6E1" w14:textId="77777777" w:rsidR="008B14BB" w:rsidRDefault="00A75CFF">
            <w:pPr>
              <w:pStyle w:val="PargrafodaLista"/>
              <w:spacing w:beforeAutospacing="1" w:afterAutospacing="1" w:line="240" w:lineRule="auto"/>
              <w:ind w:left="0"/>
              <w:jc w:val="both"/>
              <w:rPr>
                <w:sz w:val="20"/>
                <w:szCs w:val="20"/>
              </w:rPr>
            </w:pPr>
            <w:r>
              <w:rPr>
                <w:sz w:val="20"/>
                <w:szCs w:val="20"/>
              </w:rPr>
              <w:t>Não</w:t>
            </w:r>
          </w:p>
          <w:p w14:paraId="2A670474" w14:textId="77777777" w:rsidR="008B14BB" w:rsidRDefault="00A75CFF">
            <w:pPr>
              <w:pStyle w:val="PargrafodaLista"/>
              <w:spacing w:beforeAutospacing="1" w:afterAutospacing="1" w:line="240" w:lineRule="auto"/>
              <w:ind w:left="0"/>
              <w:jc w:val="both"/>
              <w:rPr>
                <w:sz w:val="20"/>
                <w:szCs w:val="20"/>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Expresse o motivo:</w:t>
            </w:r>
          </w:p>
          <w:p w14:paraId="4D22B141" w14:textId="77777777" w:rsidR="008B14BB" w:rsidRDefault="008B14BB">
            <w:pPr>
              <w:pStyle w:val="PargrafodaLista"/>
              <w:spacing w:beforeAutospacing="1" w:after="0" w:line="240" w:lineRule="auto"/>
              <w:ind w:left="0"/>
              <w:jc w:val="both"/>
              <w:rPr>
                <w:sz w:val="20"/>
                <w:szCs w:val="20"/>
              </w:rPr>
            </w:pPr>
          </w:p>
        </w:tc>
      </w:tr>
    </w:tbl>
    <w:p w14:paraId="07EF1018" w14:textId="77777777" w:rsidR="008B14BB" w:rsidRDefault="00A75CFF">
      <w:pPr>
        <w:pStyle w:val="PargrafodaLista"/>
        <w:tabs>
          <w:tab w:val="left" w:pos="284"/>
        </w:tabs>
        <w:spacing w:afterAutospacing="1" w:line="240" w:lineRule="auto"/>
        <w:ind w:left="0"/>
        <w:jc w:val="both"/>
        <w:rPr>
          <w:b/>
          <w:bCs/>
          <w:color w:val="FF0000"/>
          <w:sz w:val="20"/>
          <w:szCs w:val="20"/>
        </w:rPr>
      </w:pPr>
      <w:r>
        <w:rPr>
          <w:b/>
          <w:bCs/>
          <w:color w:val="FF0000"/>
          <w:sz w:val="20"/>
          <w:szCs w:val="20"/>
        </w:rPr>
        <w:t>?</w:t>
      </w:r>
      <w:r>
        <w:rPr>
          <w:color w:val="FF0000"/>
          <w:sz w:val="20"/>
          <w:szCs w:val="20"/>
        </w:rPr>
        <w:t xml:space="preserve"> Para esclarecimentos nesta questão, consulte, no glossário, os seguintes verbetes: PEDTIC; PAC (Plano de Contratações).</w:t>
      </w:r>
    </w:p>
    <w:p w14:paraId="794916F2" w14:textId="77777777" w:rsidR="008B14BB" w:rsidRDefault="008B14BB">
      <w:pPr>
        <w:pStyle w:val="PargrafodaLista"/>
        <w:tabs>
          <w:tab w:val="left" w:pos="284"/>
        </w:tabs>
        <w:spacing w:afterAutospacing="1" w:line="240" w:lineRule="auto"/>
        <w:ind w:left="0"/>
        <w:rPr>
          <w:b/>
          <w:bCs/>
        </w:rPr>
      </w:pPr>
    </w:p>
    <w:p w14:paraId="040244E5" w14:textId="77777777" w:rsidR="008B14BB" w:rsidRDefault="00A75CFF">
      <w:pPr>
        <w:pStyle w:val="PargrafodaLista"/>
        <w:tabs>
          <w:tab w:val="left" w:pos="284"/>
        </w:tabs>
        <w:spacing w:afterAutospacing="1" w:line="240" w:lineRule="auto"/>
        <w:ind w:left="0"/>
        <w:rPr>
          <w:b/>
          <w:bCs/>
        </w:rPr>
      </w:pPr>
      <w:r>
        <w:rPr>
          <w:b/>
          <w:bCs/>
        </w:rPr>
        <w:t>2362. Cite as três principais dificuldades encontradas pela organização na realização de contratações de TI.</w:t>
      </w:r>
    </w:p>
    <w:p w14:paraId="6619A5C9" w14:textId="77777777" w:rsidR="008B14BB" w:rsidRDefault="008B14BB">
      <w:pPr>
        <w:pStyle w:val="PargrafodaLista"/>
        <w:tabs>
          <w:tab w:val="left" w:pos="284"/>
        </w:tabs>
        <w:spacing w:afterAutospacing="1" w:line="240" w:lineRule="auto"/>
        <w:ind w:left="0"/>
      </w:pPr>
    </w:p>
    <w:p w14:paraId="00F9EA6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a</w:t>
      </w:r>
      <w:proofErr w:type="gramEnd"/>
      <w:r>
        <w:rPr>
          <w:sz w:val="20"/>
          <w:szCs w:val="20"/>
        </w:rPr>
        <w:t>) falta de pessoal de TI</w:t>
      </w:r>
    </w:p>
    <w:p w14:paraId="0EA18DB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lastRenderedPageBreak/>
        <w:t></w:t>
      </w:r>
      <w:r>
        <w:rPr>
          <w:sz w:val="20"/>
          <w:szCs w:val="20"/>
        </w:rPr>
        <w:t xml:space="preserve">  b</w:t>
      </w:r>
      <w:proofErr w:type="gramEnd"/>
      <w:r>
        <w:rPr>
          <w:sz w:val="20"/>
          <w:szCs w:val="20"/>
        </w:rPr>
        <w:t>) falta de pessoal de TI qualificado</w:t>
      </w:r>
    </w:p>
    <w:p w14:paraId="66C57BD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c</w:t>
      </w:r>
      <w:proofErr w:type="gramEnd"/>
      <w:r>
        <w:rPr>
          <w:sz w:val="20"/>
          <w:szCs w:val="20"/>
        </w:rPr>
        <w:t>) falta de comprometimento dos gestores</w:t>
      </w:r>
    </w:p>
    <w:p w14:paraId="412CE9D1"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d</w:t>
      </w:r>
      <w:proofErr w:type="gramEnd"/>
      <w:r>
        <w:rPr>
          <w:sz w:val="20"/>
          <w:szCs w:val="20"/>
        </w:rPr>
        <w:t>) falta de recursos orçamentários ou financeiros</w:t>
      </w:r>
    </w:p>
    <w:p w14:paraId="7312DF13"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e</w:t>
      </w:r>
      <w:proofErr w:type="gramEnd"/>
      <w:r>
        <w:rPr>
          <w:sz w:val="20"/>
          <w:szCs w:val="20"/>
        </w:rPr>
        <w:t>) falta de capacitação sobre normas de contratação</w:t>
      </w:r>
    </w:p>
    <w:p w14:paraId="3604C82D"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f</w:t>
      </w:r>
      <w:proofErr w:type="gramEnd"/>
      <w:r>
        <w:rPr>
          <w:sz w:val="20"/>
          <w:szCs w:val="20"/>
        </w:rPr>
        <w:t>) complexidade das normas de contratações de TI</w:t>
      </w:r>
    </w:p>
    <w:p w14:paraId="70802BF4"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g</w:t>
      </w:r>
      <w:proofErr w:type="gramEnd"/>
      <w:r>
        <w:rPr>
          <w:sz w:val="20"/>
          <w:szCs w:val="20"/>
        </w:rPr>
        <w:t>) falta de procedimentos internos padronizados</w:t>
      </w:r>
    </w:p>
    <w:p w14:paraId="00232608"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h</w:t>
      </w:r>
      <w:proofErr w:type="gramEnd"/>
      <w:r>
        <w:rPr>
          <w:sz w:val="20"/>
          <w:szCs w:val="20"/>
        </w:rPr>
        <w:t>) falta de especificações</w:t>
      </w:r>
    </w:p>
    <w:p w14:paraId="5F76B41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i</w:t>
      </w:r>
      <w:proofErr w:type="gramEnd"/>
      <w:r>
        <w:rPr>
          <w:sz w:val="20"/>
          <w:szCs w:val="20"/>
        </w:rPr>
        <w:t>) pesquisa de preço ampla</w:t>
      </w:r>
    </w:p>
    <w:p w14:paraId="67E765CA"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j</w:t>
      </w:r>
      <w:proofErr w:type="gramEnd"/>
      <w:r>
        <w:rPr>
          <w:sz w:val="20"/>
          <w:szCs w:val="20"/>
        </w:rPr>
        <w:t>) falta de fornecedores para as soluções de TI</w:t>
      </w:r>
    </w:p>
    <w:p w14:paraId="3338EEA5"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k</w:t>
      </w:r>
      <w:proofErr w:type="gramEnd"/>
      <w:r>
        <w:rPr>
          <w:sz w:val="20"/>
          <w:szCs w:val="20"/>
        </w:rPr>
        <w:t>) morosidade no processo de contratação</w:t>
      </w:r>
    </w:p>
    <w:p w14:paraId="2A27F7E0" w14:textId="77777777" w:rsidR="008B14BB" w:rsidRDefault="00A75CFF">
      <w:pPr>
        <w:pStyle w:val="PargrafodaLista"/>
        <w:tabs>
          <w:tab w:val="left" w:pos="284"/>
        </w:tabs>
        <w:spacing w:afterAutospacing="1" w:line="240" w:lineRule="auto"/>
        <w:ind w:left="0"/>
        <w:jc w:val="both"/>
        <w:rPr>
          <w:sz w:val="20"/>
          <w:szCs w:val="20"/>
        </w:rPr>
      </w:pPr>
      <w:proofErr w:type="gramStart"/>
      <w:r>
        <w:rPr>
          <w:rFonts w:ascii="Webdings" w:eastAsia="Webdings" w:hAnsi="Webdings" w:cs="Webdings"/>
          <w:sz w:val="20"/>
          <w:szCs w:val="20"/>
        </w:rPr>
        <w:t></w:t>
      </w:r>
      <w:r>
        <w:rPr>
          <w:sz w:val="20"/>
          <w:szCs w:val="20"/>
        </w:rPr>
        <w:t xml:space="preserve">  l</w:t>
      </w:r>
      <w:proofErr w:type="gramEnd"/>
      <w:r>
        <w:rPr>
          <w:sz w:val="20"/>
          <w:szCs w:val="20"/>
        </w:rPr>
        <w:t>) outros</w:t>
      </w:r>
    </w:p>
    <w:p w14:paraId="5A5D0E3C" w14:textId="77777777" w:rsidR="008B14BB" w:rsidRDefault="00A75CFF">
      <w:pPr>
        <w:pStyle w:val="PargrafodaLista"/>
        <w:tabs>
          <w:tab w:val="left" w:pos="284"/>
        </w:tabs>
        <w:spacing w:after="0" w:line="240" w:lineRule="auto"/>
        <w:ind w:left="0"/>
        <w:jc w:val="both"/>
        <w:rPr>
          <w:color w:val="7F7F7F" w:themeColor="text1" w:themeTint="80"/>
          <w:sz w:val="18"/>
          <w:szCs w:val="18"/>
        </w:rPr>
      </w:pPr>
      <w:r>
        <w:rPr>
          <w:rFonts w:ascii="Wingdings 3" w:eastAsia="Wingdings 3" w:hAnsi="Wingdings 3" w:cs="Wingdings 3"/>
          <w:color w:val="7F7F7F" w:themeColor="text1" w:themeTint="80"/>
          <w:sz w:val="18"/>
          <w:szCs w:val="18"/>
        </w:rPr>
        <w:t></w:t>
      </w:r>
      <w:r>
        <w:rPr>
          <w:color w:val="7F7F7F" w:themeColor="text1" w:themeTint="80"/>
          <w:sz w:val="18"/>
          <w:szCs w:val="18"/>
        </w:rPr>
        <w:t xml:space="preserve"> Aponte as dificuldades encontradas:</w:t>
      </w:r>
    </w:p>
    <w:p w14:paraId="3EF80709" w14:textId="77777777" w:rsidR="008B14BB" w:rsidRDefault="008B14BB">
      <w:pPr>
        <w:spacing w:after="0"/>
        <w:rPr>
          <w:sz w:val="24"/>
          <w:szCs w:val="28"/>
        </w:rPr>
      </w:pPr>
    </w:p>
    <w:sectPr w:rsidR="008B14BB">
      <w:headerReference w:type="default" r:id="rId12"/>
      <w:footerReference w:type="default" r:id="rId13"/>
      <w:headerReference w:type="first" r:id="rId14"/>
      <w:footerReference w:type="first" r:id="rId15"/>
      <w:pgSz w:w="11906" w:h="16838"/>
      <w:pgMar w:top="1843" w:right="851" w:bottom="1418" w:left="851" w:header="567"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EFD0" w14:textId="77777777" w:rsidR="0023649C" w:rsidRDefault="0023649C">
      <w:pPr>
        <w:spacing w:after="0" w:line="240" w:lineRule="auto"/>
      </w:pPr>
      <w:r>
        <w:separator/>
      </w:r>
    </w:p>
  </w:endnote>
  <w:endnote w:type="continuationSeparator" w:id="0">
    <w:p w14:paraId="4320196C" w14:textId="77777777" w:rsidR="0023649C" w:rsidRDefault="00236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E871" w14:textId="77777777" w:rsidR="008B14BB" w:rsidRDefault="008B14BB">
    <w:pPr>
      <w:pStyle w:val="Rodap"/>
      <w:jc w:val="right"/>
    </w:pPr>
  </w:p>
  <w:p w14:paraId="1CEBF984" w14:textId="77777777" w:rsidR="008B14BB" w:rsidRDefault="008B14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C7A2" w14:textId="77777777" w:rsidR="008B14BB" w:rsidRDefault="008B14BB">
    <w:pPr>
      <w:pStyle w:val="Rodap"/>
      <w:jc w:val="right"/>
    </w:pPr>
  </w:p>
  <w:p w14:paraId="2C2667A5" w14:textId="77777777" w:rsidR="008B14BB" w:rsidRDefault="008B14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EB437" w14:textId="77777777" w:rsidR="0023649C" w:rsidRDefault="0023649C">
      <w:pPr>
        <w:spacing w:after="0" w:line="240" w:lineRule="auto"/>
      </w:pPr>
      <w:r>
        <w:separator/>
      </w:r>
    </w:p>
  </w:footnote>
  <w:footnote w:type="continuationSeparator" w:id="0">
    <w:p w14:paraId="25A2F71A" w14:textId="77777777" w:rsidR="0023649C" w:rsidRDefault="00236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D747" w14:textId="77777777" w:rsidR="008B14BB" w:rsidRDefault="008B14BB">
    <w:pPr>
      <w:pStyle w:val="Cabealho"/>
    </w:pPr>
  </w:p>
  <w:tbl>
    <w:tblPr>
      <w:tblW w:w="10240" w:type="dxa"/>
      <w:tblInd w:w="-34" w:type="dxa"/>
      <w:tblLayout w:type="fixed"/>
      <w:tblLook w:val="04A0" w:firstRow="1" w:lastRow="0" w:firstColumn="1" w:lastColumn="0" w:noHBand="0" w:noVBand="1"/>
    </w:tblPr>
    <w:tblGrid>
      <w:gridCol w:w="1984"/>
      <w:gridCol w:w="8256"/>
    </w:tblGrid>
    <w:tr w:rsidR="008B14BB" w14:paraId="59B6EA60" w14:textId="77777777">
      <w:trPr>
        <w:trHeight w:val="712"/>
      </w:trPr>
      <w:tc>
        <w:tcPr>
          <w:tcW w:w="1984" w:type="dxa"/>
        </w:tcPr>
        <w:p w14:paraId="01B78EF8" w14:textId="77777777" w:rsidR="008B14BB" w:rsidRDefault="00A75CFF">
          <w:pPr>
            <w:pStyle w:val="Cabealho"/>
          </w:pPr>
          <w:r>
            <w:rPr>
              <w:noProof/>
            </w:rPr>
            <w:drawing>
              <wp:inline distT="0" distB="0" distL="0" distR="0" wp14:anchorId="13D9B31C" wp14:editId="21B90347">
                <wp:extent cx="980440" cy="504825"/>
                <wp:effectExtent l="0" t="0" r="0" b="0"/>
                <wp:docPr id="2" name="Imagem 1" descr="logo-reduzida-colorida_full-para_fundo_branco@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logo-reduzida-colorida_full-para_fundo_branco@1x"/>
                        <pic:cNvPicPr>
                          <a:picLocks noChangeAspect="1" noChangeArrowheads="1"/>
                        </pic:cNvPicPr>
                      </pic:nvPicPr>
                      <pic:blipFill>
                        <a:blip r:embed="rId1"/>
                        <a:stretch>
                          <a:fillRect/>
                        </a:stretch>
                      </pic:blipFill>
                      <pic:spPr bwMode="auto">
                        <a:xfrm>
                          <a:off x="0" y="0"/>
                          <a:ext cx="980440" cy="504825"/>
                        </a:xfrm>
                        <a:prstGeom prst="rect">
                          <a:avLst/>
                        </a:prstGeom>
                      </pic:spPr>
                    </pic:pic>
                  </a:graphicData>
                </a:graphic>
              </wp:inline>
            </w:drawing>
          </w:r>
        </w:p>
      </w:tc>
      <w:tc>
        <w:tcPr>
          <w:tcW w:w="8255" w:type="dxa"/>
        </w:tcPr>
        <w:p w14:paraId="79F48134" w14:textId="77777777" w:rsidR="008B14BB" w:rsidRDefault="00A75CFF">
          <w:pPr>
            <w:pStyle w:val="Cabealho"/>
            <w:spacing w:line="220" w:lineRule="exact"/>
            <w:rPr>
              <w:b/>
              <w:sz w:val="20"/>
              <w:szCs w:val="20"/>
            </w:rPr>
          </w:pPr>
          <w:r>
            <w:rPr>
              <w:b/>
              <w:sz w:val="20"/>
              <w:szCs w:val="20"/>
            </w:rPr>
            <w:t>TRIBUNAL DE CONTAS DO ESTADO DO RIO DE JANEIRO</w:t>
          </w:r>
        </w:p>
        <w:p w14:paraId="340DA22D" w14:textId="77777777" w:rsidR="008B14BB" w:rsidRDefault="00A75CFF">
          <w:pPr>
            <w:pStyle w:val="Cabealho"/>
            <w:spacing w:line="220" w:lineRule="exact"/>
            <w:rPr>
              <w:sz w:val="20"/>
            </w:rPr>
          </w:pPr>
          <w:r>
            <w:rPr>
              <w:sz w:val="20"/>
            </w:rPr>
            <w:t>SECRETARIA GERAL DE CONTROLE EXTERNO</w:t>
          </w:r>
        </w:p>
        <w:p w14:paraId="0A1373B0" w14:textId="77777777" w:rsidR="008B14BB" w:rsidRDefault="00A75CFF">
          <w:pPr>
            <w:pStyle w:val="Cabealho"/>
            <w:tabs>
              <w:tab w:val="clear" w:pos="4252"/>
              <w:tab w:val="clear" w:pos="8504"/>
            </w:tabs>
            <w:spacing w:line="220" w:lineRule="exact"/>
            <w:rPr>
              <w:sz w:val="20"/>
            </w:rPr>
          </w:pPr>
          <w:r>
            <w:rPr>
              <w:sz w:val="20"/>
            </w:rPr>
            <w:t>SUBSECRETARIA DE CONTROLE DA RECEITA E POLÍTICAS DE CIDADANIA</w:t>
          </w:r>
        </w:p>
        <w:p w14:paraId="2749EA86" w14:textId="32D7B6E4" w:rsidR="008B14BB" w:rsidRDefault="00A75CFF">
          <w:pPr>
            <w:pStyle w:val="Cabealho"/>
            <w:spacing w:line="220" w:lineRule="exact"/>
          </w:pPr>
          <w:r>
            <w:rPr>
              <w:sz w:val="20"/>
            </w:rPr>
            <w:t>COORDENADORIA DE AUDITORIA EM POLÍTICAS DE TECNOLOGIA DA INFORMAÇÃO</w:t>
          </w:r>
        </w:p>
      </w:tc>
    </w:tr>
  </w:tbl>
  <w:p w14:paraId="594A3A97" w14:textId="77777777" w:rsidR="008B14BB" w:rsidRDefault="008B14BB">
    <w:pPr>
      <w:pStyle w:val="Cabealho"/>
      <w:pBdr>
        <w:bottom w:val="single" w:sz="12" w:space="1" w:color="000000"/>
      </w:pBdr>
      <w:rPr>
        <w:sz w:val="12"/>
      </w:rPr>
    </w:pPr>
  </w:p>
  <w:p w14:paraId="0FB6AB45" w14:textId="77777777" w:rsidR="008B14BB" w:rsidRDefault="008B14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1600" w14:textId="77777777" w:rsidR="008B14BB" w:rsidRDefault="008B14BB">
    <w:pPr>
      <w:pStyle w:val="Cabealho"/>
    </w:pPr>
  </w:p>
  <w:tbl>
    <w:tblPr>
      <w:tblW w:w="10240" w:type="dxa"/>
      <w:tblInd w:w="-34" w:type="dxa"/>
      <w:tblLayout w:type="fixed"/>
      <w:tblLook w:val="04A0" w:firstRow="1" w:lastRow="0" w:firstColumn="1" w:lastColumn="0" w:noHBand="0" w:noVBand="1"/>
    </w:tblPr>
    <w:tblGrid>
      <w:gridCol w:w="1984"/>
      <w:gridCol w:w="8256"/>
    </w:tblGrid>
    <w:tr w:rsidR="008B14BB" w14:paraId="1A1A0319" w14:textId="77777777">
      <w:trPr>
        <w:trHeight w:val="712"/>
      </w:trPr>
      <w:tc>
        <w:tcPr>
          <w:tcW w:w="1984" w:type="dxa"/>
        </w:tcPr>
        <w:p w14:paraId="6AE5F0CA" w14:textId="77777777" w:rsidR="008B14BB" w:rsidRDefault="00A75CFF">
          <w:pPr>
            <w:pStyle w:val="Cabealho"/>
          </w:pPr>
          <w:r>
            <w:rPr>
              <w:noProof/>
            </w:rPr>
            <w:drawing>
              <wp:inline distT="0" distB="0" distL="0" distR="0" wp14:anchorId="51BF86EB" wp14:editId="3BA7D431">
                <wp:extent cx="980440" cy="504825"/>
                <wp:effectExtent l="0" t="0" r="0" b="0"/>
                <wp:docPr id="3" name="Imagem 1" descr="logo-reduzida-colorida_full-para_fundo_branco@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logo-reduzida-colorida_full-para_fundo_branco@1x"/>
                        <pic:cNvPicPr>
                          <a:picLocks noChangeAspect="1" noChangeArrowheads="1"/>
                        </pic:cNvPicPr>
                      </pic:nvPicPr>
                      <pic:blipFill>
                        <a:blip r:embed="rId1"/>
                        <a:stretch>
                          <a:fillRect/>
                        </a:stretch>
                      </pic:blipFill>
                      <pic:spPr bwMode="auto">
                        <a:xfrm>
                          <a:off x="0" y="0"/>
                          <a:ext cx="980440" cy="504825"/>
                        </a:xfrm>
                        <a:prstGeom prst="rect">
                          <a:avLst/>
                        </a:prstGeom>
                      </pic:spPr>
                    </pic:pic>
                  </a:graphicData>
                </a:graphic>
              </wp:inline>
            </w:drawing>
          </w:r>
        </w:p>
      </w:tc>
      <w:tc>
        <w:tcPr>
          <w:tcW w:w="8255" w:type="dxa"/>
        </w:tcPr>
        <w:p w14:paraId="125359B7" w14:textId="77777777" w:rsidR="008B14BB" w:rsidRDefault="00A75CFF">
          <w:pPr>
            <w:pStyle w:val="Cabealho"/>
            <w:spacing w:line="220" w:lineRule="exact"/>
            <w:rPr>
              <w:b/>
              <w:sz w:val="20"/>
              <w:szCs w:val="20"/>
            </w:rPr>
          </w:pPr>
          <w:r>
            <w:rPr>
              <w:b/>
              <w:sz w:val="20"/>
              <w:szCs w:val="20"/>
            </w:rPr>
            <w:t>TRIBUNAL DE CONTAS DO ESTADO DO RIO DE JANEIRO</w:t>
          </w:r>
        </w:p>
        <w:p w14:paraId="22A57D5A" w14:textId="77777777" w:rsidR="008B14BB" w:rsidRDefault="00A75CFF">
          <w:pPr>
            <w:pStyle w:val="Cabealho"/>
            <w:spacing w:line="220" w:lineRule="exact"/>
            <w:rPr>
              <w:sz w:val="20"/>
            </w:rPr>
          </w:pPr>
          <w:r>
            <w:rPr>
              <w:sz w:val="20"/>
            </w:rPr>
            <w:t>SECRETARIA GERAL DE CONTROLE EXTERNO</w:t>
          </w:r>
        </w:p>
        <w:p w14:paraId="41C69E31" w14:textId="77777777" w:rsidR="008B14BB" w:rsidRDefault="00A75CFF">
          <w:pPr>
            <w:pStyle w:val="Cabealho"/>
            <w:tabs>
              <w:tab w:val="clear" w:pos="4252"/>
              <w:tab w:val="clear" w:pos="8504"/>
            </w:tabs>
            <w:spacing w:line="220" w:lineRule="exact"/>
            <w:rPr>
              <w:sz w:val="20"/>
            </w:rPr>
          </w:pPr>
          <w:r>
            <w:rPr>
              <w:sz w:val="20"/>
            </w:rPr>
            <w:t>SUBSECRETARIA DE CONTROLE DA RECEITA E POLÍTICAS DE CIDADANIA</w:t>
          </w:r>
        </w:p>
        <w:p w14:paraId="7BAF95FD" w14:textId="77777777" w:rsidR="008B14BB" w:rsidRDefault="00A75CFF">
          <w:pPr>
            <w:pStyle w:val="Cabealho"/>
            <w:spacing w:line="220" w:lineRule="exact"/>
          </w:pPr>
          <w:r>
            <w:rPr>
              <w:sz w:val="20"/>
            </w:rPr>
            <w:t>COORDENADORIA SETORIAL DE AUDITORIA EM POLÍTICAS DE TECNOLOGIA DA INFORMAÇÃO</w:t>
          </w:r>
          <w:bookmarkStart w:id="26" w:name="_Hlk99110686"/>
          <w:bookmarkEnd w:id="26"/>
        </w:p>
      </w:tc>
    </w:tr>
  </w:tbl>
  <w:p w14:paraId="72F5970B" w14:textId="77777777" w:rsidR="008B14BB" w:rsidRDefault="008B14BB">
    <w:pPr>
      <w:pStyle w:val="Cabealho"/>
      <w:pBdr>
        <w:bottom w:val="single" w:sz="12" w:space="1" w:color="000000"/>
      </w:pBdr>
      <w:rPr>
        <w:sz w:val="12"/>
      </w:rPr>
    </w:pPr>
  </w:p>
  <w:p w14:paraId="52B06D57" w14:textId="77777777" w:rsidR="008B14BB" w:rsidRDefault="008B14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F7247"/>
    <w:multiLevelType w:val="multilevel"/>
    <w:tmpl w:val="C59C9F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9FE159F"/>
    <w:multiLevelType w:val="multilevel"/>
    <w:tmpl w:val="3080E40A"/>
    <w:lvl w:ilvl="0">
      <w:start w:val="1"/>
      <w:numFmt w:val="decimal"/>
      <w:pStyle w:val="Numerada"/>
      <w:lvlText w:val="%1."/>
      <w:lvlJc w:val="left"/>
      <w:pPr>
        <w:tabs>
          <w:tab w:val="num" w:pos="1418"/>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05757602">
    <w:abstractNumId w:val="1"/>
  </w:num>
  <w:num w:numId="2" w16cid:durableId="631790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BB"/>
    <w:rsid w:val="001F67D8"/>
    <w:rsid w:val="0023649C"/>
    <w:rsid w:val="00237FF2"/>
    <w:rsid w:val="00286EC9"/>
    <w:rsid w:val="002D78C5"/>
    <w:rsid w:val="004319E9"/>
    <w:rsid w:val="00613F01"/>
    <w:rsid w:val="006B1C9F"/>
    <w:rsid w:val="00810CE7"/>
    <w:rsid w:val="00877A9F"/>
    <w:rsid w:val="008B14BB"/>
    <w:rsid w:val="008D4053"/>
    <w:rsid w:val="008F04DE"/>
    <w:rsid w:val="009254A8"/>
    <w:rsid w:val="00966C10"/>
    <w:rsid w:val="009A6D97"/>
    <w:rsid w:val="00A75CFF"/>
    <w:rsid w:val="00A922FF"/>
    <w:rsid w:val="00A952AB"/>
    <w:rsid w:val="00B766BC"/>
    <w:rsid w:val="00BA3F3E"/>
    <w:rsid w:val="00BC5A05"/>
    <w:rsid w:val="00E03A1A"/>
    <w:rsid w:val="00E95E41"/>
    <w:rsid w:val="00F8027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5DA8"/>
  <w15:docId w15:val="{CF59EB6C-4D43-4C0F-B242-B570126E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har"/>
    <w:autoRedefine/>
    <w:qFormat/>
    <w:rsid w:val="00E03A1A"/>
    <w:pPr>
      <w:keepNext/>
      <w:spacing w:after="240" w:line="240" w:lineRule="atLeast"/>
      <w:jc w:val="both"/>
      <w:outlineLvl w:val="0"/>
    </w:pPr>
    <w:rPr>
      <w:rFonts w:asciiTheme="minorHAnsi" w:eastAsia="Times New Roman" w:hAnsiTheme="minorHAnsi"/>
      <w:b/>
      <w:sz w:val="28"/>
      <w:szCs w:val="20"/>
      <w:lang w:eastAsia="pt-BR"/>
    </w:rPr>
  </w:style>
  <w:style w:type="paragraph" w:styleId="Ttulo2">
    <w:name w:val="heading 2"/>
    <w:basedOn w:val="Normal"/>
    <w:next w:val="Normal"/>
    <w:link w:val="Ttulo2Char"/>
    <w:autoRedefine/>
    <w:qFormat/>
    <w:rsid w:val="008D4053"/>
    <w:pPr>
      <w:keepNext/>
      <w:spacing w:before="120" w:after="240" w:line="240" w:lineRule="auto"/>
      <w:ind w:right="74"/>
      <w:jc w:val="both"/>
      <w:outlineLvl w:val="1"/>
    </w:pPr>
    <w:rPr>
      <w:rFonts w:asciiTheme="minorHAnsi" w:eastAsia="Times New Roman" w:hAnsiTheme="minorHAnsi"/>
      <w:bCs/>
      <w:sz w:val="28"/>
      <w:szCs w:val="24"/>
      <w:lang w:eastAsia="pt-BR"/>
    </w:rPr>
  </w:style>
  <w:style w:type="paragraph" w:styleId="Ttulo3">
    <w:name w:val="heading 3"/>
    <w:basedOn w:val="Normal"/>
    <w:next w:val="Normal"/>
    <w:link w:val="Ttulo3Char"/>
    <w:autoRedefine/>
    <w:uiPriority w:val="9"/>
    <w:unhideWhenUsed/>
    <w:qFormat/>
    <w:rsid w:val="00A922FF"/>
    <w:pPr>
      <w:keepNext/>
      <w:keepLines/>
      <w:spacing w:after="120"/>
      <w:jc w:val="both"/>
      <w:outlineLvl w:val="2"/>
    </w:pPr>
    <w:rPr>
      <w:rFonts w:asciiTheme="minorHAnsi" w:eastAsiaTheme="majorEastAsia" w:hAnsiTheme="minorHAnsi" w:cstheme="majorBidi"/>
      <w:b/>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6A1AF0"/>
  </w:style>
  <w:style w:type="character" w:customStyle="1" w:styleId="RodapChar">
    <w:name w:val="Rodapé Char"/>
    <w:basedOn w:val="Fontepargpadro"/>
    <w:link w:val="Rodap"/>
    <w:uiPriority w:val="99"/>
    <w:qFormat/>
    <w:rsid w:val="006A1AF0"/>
  </w:style>
  <w:style w:type="character" w:customStyle="1" w:styleId="TextodebaloChar">
    <w:name w:val="Texto de balão Char"/>
    <w:link w:val="Textodebalo"/>
    <w:uiPriority w:val="99"/>
    <w:semiHidden/>
    <w:qFormat/>
    <w:rsid w:val="006A1AF0"/>
    <w:rPr>
      <w:rFonts w:ascii="Tahoma" w:hAnsi="Tahoma" w:cs="Tahoma"/>
      <w:sz w:val="16"/>
      <w:szCs w:val="16"/>
    </w:rPr>
  </w:style>
  <w:style w:type="character" w:styleId="Hyperlink">
    <w:name w:val="Hyperlink"/>
    <w:uiPriority w:val="99"/>
    <w:unhideWhenUsed/>
    <w:rsid w:val="0021757F"/>
    <w:rPr>
      <w:color w:val="0000FF"/>
      <w:u w:val="single"/>
    </w:rPr>
  </w:style>
  <w:style w:type="character" w:styleId="MenoPendente">
    <w:name w:val="Unresolved Mention"/>
    <w:basedOn w:val="Fontepargpadro"/>
    <w:uiPriority w:val="99"/>
    <w:semiHidden/>
    <w:unhideWhenUsed/>
    <w:qFormat/>
    <w:rsid w:val="00C7078B"/>
    <w:rPr>
      <w:color w:val="605E5C"/>
      <w:shd w:val="clear" w:color="auto" w:fill="E1DFDD"/>
    </w:rPr>
  </w:style>
  <w:style w:type="character" w:customStyle="1" w:styleId="Ttulo1Char">
    <w:name w:val="Título 1 Char"/>
    <w:basedOn w:val="Fontepargpadro"/>
    <w:link w:val="Ttulo1"/>
    <w:qFormat/>
    <w:rsid w:val="00E03A1A"/>
    <w:rPr>
      <w:rFonts w:asciiTheme="minorHAnsi" w:eastAsia="Times New Roman" w:hAnsiTheme="minorHAnsi"/>
      <w:b/>
      <w:sz w:val="28"/>
    </w:rPr>
  </w:style>
  <w:style w:type="character" w:customStyle="1" w:styleId="Ttulo2Char">
    <w:name w:val="Título 2 Char"/>
    <w:basedOn w:val="Fontepargpadro"/>
    <w:link w:val="Ttulo2"/>
    <w:qFormat/>
    <w:rsid w:val="008D4053"/>
    <w:rPr>
      <w:rFonts w:asciiTheme="minorHAnsi" w:eastAsia="Times New Roman" w:hAnsiTheme="minorHAnsi"/>
      <w:bCs/>
      <w:sz w:val="28"/>
      <w:szCs w:val="24"/>
    </w:rPr>
  </w:style>
  <w:style w:type="character" w:customStyle="1" w:styleId="TtuloChar">
    <w:name w:val="Título Char"/>
    <w:basedOn w:val="Fontepargpadro"/>
    <w:link w:val="Ttulo"/>
    <w:qFormat/>
    <w:rsid w:val="00A40D1C"/>
    <w:rPr>
      <w:rFonts w:ascii="Arial" w:eastAsia="Times New Roman" w:hAnsi="Arial" w:cs="Arial"/>
      <w:b/>
      <w:bCs/>
      <w:sz w:val="24"/>
      <w:szCs w:val="24"/>
    </w:rPr>
  </w:style>
  <w:style w:type="character" w:customStyle="1" w:styleId="CorpodetextoChar">
    <w:name w:val="Corpo de texto Char"/>
    <w:basedOn w:val="Fontepargpadro"/>
    <w:link w:val="Corpodetexto"/>
    <w:qFormat/>
    <w:rsid w:val="00A40D1C"/>
    <w:rPr>
      <w:rFonts w:ascii="Arial" w:eastAsia="Times New Roman" w:hAnsi="Arial" w:cs="Arial"/>
      <w:b/>
      <w:sz w:val="24"/>
      <w:szCs w:val="24"/>
    </w:rPr>
  </w:style>
  <w:style w:type="character" w:customStyle="1" w:styleId="Recuodecorpodetexto2Char">
    <w:name w:val="Recuo de corpo de texto 2 Char"/>
    <w:basedOn w:val="Fontepargpadro"/>
    <w:link w:val="Recuodecorpodetexto2"/>
    <w:qFormat/>
    <w:rsid w:val="00A40D1C"/>
    <w:rPr>
      <w:rFonts w:ascii="Times New Roman" w:eastAsia="Times New Roman" w:hAnsi="Times New Roman" w:cs="Arial"/>
      <w:color w:val="000000"/>
      <w:sz w:val="24"/>
      <w:szCs w:val="24"/>
    </w:rPr>
  </w:style>
  <w:style w:type="character" w:styleId="Refdecomentrio">
    <w:name w:val="annotation reference"/>
    <w:semiHidden/>
    <w:qFormat/>
    <w:rsid w:val="00A40D1C"/>
    <w:rPr>
      <w:sz w:val="16"/>
      <w:szCs w:val="16"/>
    </w:rPr>
  </w:style>
  <w:style w:type="character" w:customStyle="1" w:styleId="TextodecomentrioChar">
    <w:name w:val="Texto de comentário Char"/>
    <w:basedOn w:val="Fontepargpadro"/>
    <w:link w:val="Textodecomentrio"/>
    <w:semiHidden/>
    <w:qFormat/>
    <w:rsid w:val="00A40D1C"/>
    <w:rPr>
      <w:rFonts w:ascii="Arial" w:eastAsia="Times New Roman" w:hAnsi="Arial"/>
    </w:rPr>
  </w:style>
  <w:style w:type="character" w:customStyle="1" w:styleId="AssuntodocomentrioChar">
    <w:name w:val="Assunto do comentário Char"/>
    <w:basedOn w:val="TextodecomentrioChar"/>
    <w:link w:val="Assuntodocomentrio"/>
    <w:semiHidden/>
    <w:qFormat/>
    <w:rsid w:val="00A40D1C"/>
    <w:rPr>
      <w:rFonts w:ascii="Arial" w:eastAsia="Times New Roman" w:hAnsi="Arial"/>
      <w:b/>
      <w:bCs/>
    </w:rPr>
  </w:style>
  <w:style w:type="character" w:customStyle="1" w:styleId="TextodenotaderodapChar">
    <w:name w:val="Texto de nota de rodapé Char"/>
    <w:basedOn w:val="Fontepargpadro"/>
    <w:link w:val="Textodenotaderodap"/>
    <w:semiHidden/>
    <w:qFormat/>
    <w:rsid w:val="00A40D1C"/>
    <w:rPr>
      <w:rFonts w:ascii="Arial" w:eastAsia="Times New Roman" w:hAnsi="Arial"/>
    </w:rPr>
  </w:style>
  <w:style w:type="character" w:customStyle="1" w:styleId="FootnoteCharacters">
    <w:name w:val="Footnote Characters"/>
    <w:semiHidden/>
    <w:qFormat/>
    <w:rsid w:val="00A40D1C"/>
    <w:rPr>
      <w:vertAlign w:val="superscript"/>
    </w:rPr>
  </w:style>
  <w:style w:type="character" w:styleId="Refdenotaderodap">
    <w:name w:val="footnote reference"/>
    <w:rPr>
      <w:vertAlign w:val="superscript"/>
    </w:rPr>
  </w:style>
  <w:style w:type="character" w:customStyle="1" w:styleId="normaltextrun">
    <w:name w:val="normaltextrun"/>
    <w:basedOn w:val="Fontepargpadro"/>
    <w:qFormat/>
    <w:rsid w:val="00A40D1C"/>
  </w:style>
  <w:style w:type="character" w:customStyle="1" w:styleId="eop">
    <w:name w:val="eop"/>
    <w:basedOn w:val="Fontepargpadro"/>
    <w:qFormat/>
    <w:rsid w:val="00A40D1C"/>
  </w:style>
  <w:style w:type="character" w:customStyle="1" w:styleId="Ttulo3Char">
    <w:name w:val="Título 3 Char"/>
    <w:basedOn w:val="Fontepargpadro"/>
    <w:link w:val="Ttulo3"/>
    <w:uiPriority w:val="9"/>
    <w:qFormat/>
    <w:rsid w:val="00A922FF"/>
    <w:rPr>
      <w:rFonts w:asciiTheme="minorHAnsi" w:eastAsiaTheme="majorEastAsia" w:hAnsiTheme="minorHAnsi" w:cstheme="majorBidi"/>
      <w:b/>
      <w:sz w:val="22"/>
      <w:szCs w:val="24"/>
      <w:lang w:eastAsia="en-US"/>
    </w:rPr>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link w:val="CorpodetextoChar"/>
    <w:rsid w:val="00A40D1C"/>
    <w:pPr>
      <w:spacing w:after="0" w:line="240" w:lineRule="auto"/>
      <w:jc w:val="both"/>
    </w:pPr>
    <w:rPr>
      <w:rFonts w:ascii="Arial" w:eastAsia="Times New Roman" w:hAnsi="Arial" w:cs="Arial"/>
      <w:b/>
      <w:sz w:val="24"/>
      <w:szCs w:val="24"/>
      <w:lang w:eastAsia="pt-BR"/>
    </w:rPr>
  </w:style>
  <w:style w:type="paragraph" w:styleId="Lista">
    <w:name w:val="List"/>
    <w:basedOn w:val="Corpodetexto"/>
    <w:rPr>
      <w:rFonts w:cs="FreeSans"/>
    </w:rPr>
  </w:style>
  <w:style w:type="paragraph" w:styleId="Legenda">
    <w:name w:val="caption"/>
    <w:basedOn w:val="Normal"/>
    <w:next w:val="Normal"/>
    <w:uiPriority w:val="35"/>
    <w:unhideWhenUsed/>
    <w:qFormat/>
    <w:rsid w:val="00F20A1E"/>
    <w:pPr>
      <w:spacing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PargrafodaLista">
    <w:name w:val="List Paragraph"/>
    <w:basedOn w:val="Normal"/>
    <w:link w:val="PargrafodaListaChar"/>
    <w:uiPriority w:val="34"/>
    <w:qFormat/>
    <w:rsid w:val="00F80087"/>
    <w:pPr>
      <w:ind w:left="720"/>
      <w:contextualSpacing/>
    </w:p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6A1AF0"/>
    <w:pPr>
      <w:tabs>
        <w:tab w:val="center" w:pos="4252"/>
        <w:tab w:val="right" w:pos="8504"/>
      </w:tabs>
      <w:spacing w:after="0" w:line="240" w:lineRule="auto"/>
    </w:pPr>
  </w:style>
  <w:style w:type="paragraph" w:styleId="Rodap">
    <w:name w:val="footer"/>
    <w:basedOn w:val="Normal"/>
    <w:link w:val="RodapChar"/>
    <w:uiPriority w:val="99"/>
    <w:unhideWhenUsed/>
    <w:rsid w:val="006A1AF0"/>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A1AF0"/>
    <w:pPr>
      <w:spacing w:after="0" w:line="240" w:lineRule="auto"/>
    </w:pPr>
    <w:rPr>
      <w:rFonts w:ascii="Tahoma" w:hAnsi="Tahoma" w:cs="Tahoma"/>
      <w:sz w:val="16"/>
      <w:szCs w:val="16"/>
    </w:rPr>
  </w:style>
  <w:style w:type="paragraph" w:customStyle="1" w:styleId="Default">
    <w:name w:val="Default"/>
    <w:qFormat/>
    <w:rsid w:val="0073631C"/>
    <w:rPr>
      <w:rFonts w:cs="Calibri"/>
      <w:color w:val="000000"/>
      <w:sz w:val="24"/>
      <w:szCs w:val="24"/>
      <w:lang w:eastAsia="en-US"/>
    </w:rPr>
  </w:style>
  <w:style w:type="paragraph" w:styleId="Ttulo">
    <w:name w:val="Title"/>
    <w:basedOn w:val="Normal"/>
    <w:link w:val="TtuloChar"/>
    <w:qFormat/>
    <w:rsid w:val="00A40D1C"/>
    <w:pPr>
      <w:spacing w:after="0" w:line="240" w:lineRule="auto"/>
      <w:jc w:val="center"/>
    </w:pPr>
    <w:rPr>
      <w:rFonts w:ascii="Arial" w:eastAsia="Times New Roman" w:hAnsi="Arial" w:cs="Arial"/>
      <w:b/>
      <w:bCs/>
      <w:sz w:val="24"/>
      <w:szCs w:val="24"/>
      <w:lang w:eastAsia="pt-BR"/>
    </w:rPr>
  </w:style>
  <w:style w:type="paragraph" w:customStyle="1" w:styleId="npgpar">
    <w:name w:val="n pág par"/>
    <w:autoRedefine/>
    <w:qFormat/>
    <w:rsid w:val="00A40D1C"/>
    <w:pPr>
      <w:spacing w:line="360" w:lineRule="auto"/>
      <w:ind w:firstLine="1134"/>
      <w:jc w:val="both"/>
    </w:pPr>
    <w:rPr>
      <w:rFonts w:ascii="Arial" w:eastAsia="Times New Roman" w:hAnsi="Arial"/>
      <w:sz w:val="24"/>
      <w:szCs w:val="24"/>
    </w:rPr>
  </w:style>
  <w:style w:type="paragraph" w:styleId="Recuodecorpodetexto2">
    <w:name w:val="Body Text Indent 2"/>
    <w:basedOn w:val="Normal"/>
    <w:link w:val="Recuodecorpodetexto2Char"/>
    <w:qFormat/>
    <w:rsid w:val="00A40D1C"/>
    <w:pPr>
      <w:spacing w:after="0" w:line="240" w:lineRule="auto"/>
      <w:ind w:firstLine="1134"/>
      <w:jc w:val="both"/>
    </w:pPr>
    <w:rPr>
      <w:rFonts w:ascii="Times New Roman" w:eastAsia="Times New Roman" w:hAnsi="Times New Roman" w:cs="Arial"/>
      <w:color w:val="000000"/>
      <w:sz w:val="24"/>
      <w:szCs w:val="24"/>
      <w:lang w:eastAsia="pt-BR"/>
    </w:rPr>
  </w:style>
  <w:style w:type="paragraph" w:customStyle="1" w:styleId="C">
    <w:name w:val="C"/>
    <w:basedOn w:val="Normal"/>
    <w:qFormat/>
    <w:rsid w:val="00A40D1C"/>
    <w:pPr>
      <w:tabs>
        <w:tab w:val="left" w:pos="1418"/>
      </w:tabs>
      <w:spacing w:after="0" w:line="240" w:lineRule="auto"/>
      <w:jc w:val="both"/>
    </w:pPr>
    <w:rPr>
      <w:rFonts w:ascii="Times New Roman" w:eastAsia="Times New Roman" w:hAnsi="Times New Roman"/>
      <w:sz w:val="24"/>
      <w:szCs w:val="20"/>
      <w:lang w:eastAsia="pt-BR"/>
    </w:rPr>
  </w:style>
  <w:style w:type="paragraph" w:styleId="Textodecomentrio">
    <w:name w:val="annotation text"/>
    <w:basedOn w:val="Normal"/>
    <w:link w:val="TextodecomentrioChar"/>
    <w:semiHidden/>
    <w:rsid w:val="00A40D1C"/>
    <w:pPr>
      <w:spacing w:after="0" w:line="240" w:lineRule="auto"/>
      <w:jc w:val="both"/>
    </w:pPr>
    <w:rPr>
      <w:rFonts w:ascii="Arial" w:eastAsia="Times New Roman" w:hAnsi="Arial"/>
      <w:sz w:val="20"/>
      <w:szCs w:val="20"/>
      <w:lang w:eastAsia="pt-BR"/>
    </w:rPr>
  </w:style>
  <w:style w:type="paragraph" w:styleId="Assuntodocomentrio">
    <w:name w:val="annotation subject"/>
    <w:basedOn w:val="Textodecomentrio"/>
    <w:next w:val="Textodecomentrio"/>
    <w:link w:val="AssuntodocomentrioChar"/>
    <w:semiHidden/>
    <w:qFormat/>
    <w:rsid w:val="00A40D1C"/>
    <w:rPr>
      <w:b/>
      <w:bCs/>
    </w:rPr>
  </w:style>
  <w:style w:type="paragraph" w:styleId="Textodenotaderodap">
    <w:name w:val="footnote text"/>
    <w:basedOn w:val="Normal"/>
    <w:link w:val="TextodenotaderodapChar"/>
    <w:semiHidden/>
    <w:rsid w:val="00A40D1C"/>
    <w:pPr>
      <w:spacing w:after="0" w:line="240" w:lineRule="auto"/>
      <w:jc w:val="both"/>
    </w:pPr>
    <w:rPr>
      <w:rFonts w:ascii="Arial" w:eastAsia="Times New Roman" w:hAnsi="Arial"/>
      <w:sz w:val="20"/>
      <w:szCs w:val="20"/>
      <w:lang w:eastAsia="pt-BR"/>
    </w:rPr>
  </w:style>
  <w:style w:type="paragraph" w:styleId="Numerada">
    <w:name w:val="List Number"/>
    <w:basedOn w:val="Normal"/>
    <w:rsid w:val="00A40D1C"/>
    <w:pPr>
      <w:numPr>
        <w:numId w:val="1"/>
      </w:numPr>
      <w:spacing w:after="120" w:line="240" w:lineRule="auto"/>
      <w:jc w:val="both"/>
    </w:pPr>
    <w:rPr>
      <w:rFonts w:ascii="Arial" w:eastAsia="Times New Roman" w:hAnsi="Arial"/>
      <w:sz w:val="24"/>
      <w:szCs w:val="24"/>
      <w:lang w:eastAsia="pt-BR"/>
    </w:rPr>
  </w:style>
  <w:style w:type="paragraph" w:customStyle="1" w:styleId="paragraph">
    <w:name w:val="paragraph"/>
    <w:basedOn w:val="Normal"/>
    <w:qFormat/>
    <w:rsid w:val="00A40D1C"/>
    <w:pPr>
      <w:spacing w:beforeAutospacing="1" w:afterAutospacing="1" w:line="240" w:lineRule="auto"/>
    </w:pPr>
    <w:rPr>
      <w:rFonts w:ascii="Times New Roman" w:eastAsia="Times New Roman" w:hAnsi="Times New Roman"/>
      <w:sz w:val="24"/>
      <w:szCs w:val="24"/>
      <w:lang w:eastAsia="pt-BR"/>
    </w:rPr>
  </w:style>
  <w:style w:type="table" w:styleId="Tabelacomgrade">
    <w:name w:val="Table Grid"/>
    <w:basedOn w:val="Tabelanormal"/>
    <w:uiPriority w:val="59"/>
    <w:rsid w:val="00F80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Grupo">
    <w:name w:val="TextoGrupo"/>
    <w:basedOn w:val="PargrafodaLista"/>
    <w:link w:val="TextoGrupoChar"/>
    <w:autoRedefine/>
    <w:qFormat/>
    <w:rsid w:val="00A952AB"/>
    <w:pPr>
      <w:spacing w:before="100" w:beforeAutospacing="1" w:after="100" w:afterAutospacing="1"/>
      <w:ind w:left="0"/>
      <w:jc w:val="both"/>
    </w:pPr>
    <w:rPr>
      <w:sz w:val="24"/>
      <w:szCs w:val="24"/>
    </w:rPr>
  </w:style>
  <w:style w:type="character" w:customStyle="1" w:styleId="PargrafodaListaChar">
    <w:name w:val="Parágrafo da Lista Char"/>
    <w:basedOn w:val="Fontepargpadro"/>
    <w:link w:val="PargrafodaLista"/>
    <w:uiPriority w:val="34"/>
    <w:rsid w:val="008F04DE"/>
    <w:rPr>
      <w:sz w:val="22"/>
      <w:szCs w:val="22"/>
      <w:lang w:eastAsia="en-US"/>
    </w:rPr>
  </w:style>
  <w:style w:type="character" w:customStyle="1" w:styleId="TextoGrupoChar">
    <w:name w:val="TextoGrupo Char"/>
    <w:basedOn w:val="PargrafodaListaChar"/>
    <w:link w:val="TextoGrupo"/>
    <w:rsid w:val="00A952AB"/>
    <w:rPr>
      <w:sz w:val="24"/>
      <w:szCs w:val="24"/>
      <w:lang w:eastAsia="en-US"/>
    </w:rPr>
  </w:style>
  <w:style w:type="paragraph" w:customStyle="1" w:styleId="Questao">
    <w:name w:val="Questao"/>
    <w:basedOn w:val="PargrafodaLista"/>
    <w:link w:val="QuestaoChar"/>
    <w:qFormat/>
    <w:rsid w:val="008F04DE"/>
    <w:pPr>
      <w:tabs>
        <w:tab w:val="left" w:pos="284"/>
      </w:tabs>
      <w:spacing w:after="0" w:line="240" w:lineRule="auto"/>
      <w:ind w:left="0"/>
      <w:jc w:val="both"/>
    </w:pPr>
    <w:rPr>
      <w:b/>
      <w:bCs/>
    </w:rPr>
  </w:style>
  <w:style w:type="character" w:customStyle="1" w:styleId="QuestaoChar">
    <w:name w:val="Questao Char"/>
    <w:basedOn w:val="PargrafodaListaChar"/>
    <w:link w:val="Questao"/>
    <w:rsid w:val="008F04DE"/>
    <w:rPr>
      <w:b/>
      <w:bCs/>
      <w:sz w:val="22"/>
      <w:szCs w:val="22"/>
      <w:lang w:eastAsia="en-US"/>
    </w:rPr>
  </w:style>
  <w:style w:type="paragraph" w:customStyle="1" w:styleId="Ajuda">
    <w:name w:val="Ajuda"/>
    <w:basedOn w:val="PargrafodaLista"/>
    <w:link w:val="AjudaChar"/>
    <w:autoRedefine/>
    <w:qFormat/>
    <w:rsid w:val="004319E9"/>
    <w:pPr>
      <w:tabs>
        <w:tab w:val="left" w:pos="284"/>
      </w:tabs>
      <w:spacing w:before="240" w:after="0" w:line="240" w:lineRule="auto"/>
      <w:ind w:left="0"/>
      <w:jc w:val="both"/>
    </w:pPr>
    <w:rPr>
      <w:color w:val="C00000"/>
      <w:sz w:val="20"/>
      <w:szCs w:val="20"/>
    </w:rPr>
  </w:style>
  <w:style w:type="character" w:customStyle="1" w:styleId="AjudaChar">
    <w:name w:val="Ajuda Char"/>
    <w:basedOn w:val="PargrafodaListaChar"/>
    <w:link w:val="Ajuda"/>
    <w:rsid w:val="004319E9"/>
    <w:rPr>
      <w:color w:val="C00000"/>
      <w:sz w:val="22"/>
      <w:szCs w:val="22"/>
      <w:lang w:eastAsia="en-US"/>
    </w:rPr>
  </w:style>
  <w:style w:type="paragraph" w:customStyle="1" w:styleId="ExplicaAlternativa">
    <w:name w:val="ExplicaAlternativa"/>
    <w:basedOn w:val="PargrafodaLista"/>
    <w:link w:val="ExplicaAlternativaChar"/>
    <w:autoRedefine/>
    <w:qFormat/>
    <w:rsid w:val="009254A8"/>
    <w:pPr>
      <w:spacing w:after="0" w:line="240" w:lineRule="auto"/>
      <w:ind w:left="0"/>
      <w:jc w:val="both"/>
    </w:pPr>
    <w:rPr>
      <w:color w:val="7F7F7F" w:themeColor="text1" w:themeTint="80"/>
      <w:sz w:val="18"/>
      <w:szCs w:val="18"/>
    </w:rPr>
  </w:style>
  <w:style w:type="character" w:customStyle="1" w:styleId="ExplicaAlternativaChar">
    <w:name w:val="ExplicaAlternativa Char"/>
    <w:basedOn w:val="PargrafodaListaChar"/>
    <w:link w:val="ExplicaAlternativa"/>
    <w:rsid w:val="009254A8"/>
    <w:rPr>
      <w:color w:val="7F7F7F" w:themeColor="text1" w:themeTint="80"/>
      <w:sz w:val="18"/>
      <w:szCs w:val="18"/>
      <w:lang w:eastAsia="en-US"/>
    </w:rPr>
  </w:style>
  <w:style w:type="paragraph" w:customStyle="1" w:styleId="AlternativaTexto">
    <w:name w:val="AlternativaTexto"/>
    <w:basedOn w:val="PargrafodaLista"/>
    <w:link w:val="AlternativaTextoChar"/>
    <w:autoRedefine/>
    <w:qFormat/>
    <w:rsid w:val="009254A8"/>
    <w:pPr>
      <w:spacing w:after="0" w:line="240" w:lineRule="auto"/>
      <w:ind w:left="0"/>
      <w:jc w:val="both"/>
    </w:pPr>
    <w:rPr>
      <w:sz w:val="20"/>
      <w:szCs w:val="20"/>
    </w:rPr>
  </w:style>
  <w:style w:type="character" w:customStyle="1" w:styleId="AlternativaTextoChar">
    <w:name w:val="AlternativaTexto Char"/>
    <w:basedOn w:val="PargrafodaListaChar"/>
    <w:link w:val="AlternativaTexto"/>
    <w:rsid w:val="009254A8"/>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232b6e-8176-40fd-9e2d-2183beb6c424">
      <Terms xmlns="http://schemas.microsoft.com/office/infopath/2007/PartnerControls"/>
    </lcf76f155ced4ddcb4097134ff3c332f>
    <TaxCatchAll xmlns="747205d3-d1fa-4d0f-a9da-bfdb20f7ca6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142A7250B76FC45A962C6D1775E32EC" ma:contentTypeVersion="12" ma:contentTypeDescription="Crie um novo documento." ma:contentTypeScope="" ma:versionID="8f9492645d1af626da3edd25cca65063">
  <xsd:schema xmlns:xsd="http://www.w3.org/2001/XMLSchema" xmlns:xs="http://www.w3.org/2001/XMLSchema" xmlns:p="http://schemas.microsoft.com/office/2006/metadata/properties" xmlns:ns2="c4232b6e-8176-40fd-9e2d-2183beb6c424" xmlns:ns3="747205d3-d1fa-4d0f-a9da-bfdb20f7ca6a" targetNamespace="http://schemas.microsoft.com/office/2006/metadata/properties" ma:root="true" ma:fieldsID="18437bdaaf682e8d8db4610516d8b513" ns2:_="" ns3:_="">
    <xsd:import namespace="c4232b6e-8176-40fd-9e2d-2183beb6c424"/>
    <xsd:import namespace="747205d3-d1fa-4d0f-a9da-bfdb20f7ca6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232b6e-8176-40fd-9e2d-2183beb6c4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7205d3-d1fa-4d0f-a9da-bfdb20f7ca6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328d2e6-fe8b-4048-9a9b-25bd09772f3f}" ma:internalName="TaxCatchAll" ma:showField="CatchAllData" ma:web="747205d3-d1fa-4d0f-a9da-bfdb20f7ca6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8B6135-5362-4CED-A14D-6F121AF08A48}">
  <ds:schemaRefs>
    <ds:schemaRef ds:uri="http://schemas.microsoft.com/office/2006/metadata/properties"/>
    <ds:schemaRef ds:uri="http://schemas.microsoft.com/office/infopath/2007/PartnerControls"/>
    <ds:schemaRef ds:uri="c4232b6e-8176-40fd-9e2d-2183beb6c424"/>
    <ds:schemaRef ds:uri="747205d3-d1fa-4d0f-a9da-bfdb20f7ca6a"/>
  </ds:schemaRefs>
</ds:datastoreItem>
</file>

<file path=customXml/itemProps2.xml><?xml version="1.0" encoding="utf-8"?>
<ds:datastoreItem xmlns:ds="http://schemas.openxmlformats.org/officeDocument/2006/customXml" ds:itemID="{E547C397-E40D-4CE5-B470-583015296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232b6e-8176-40fd-9e2d-2183beb6c424"/>
    <ds:schemaRef ds:uri="747205d3-d1fa-4d0f-a9da-bfdb20f7ca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B6B655-A37F-4EB7-9F96-E1F0AFC26113}">
  <ds:schemaRefs>
    <ds:schemaRef ds:uri="http://schemas.openxmlformats.org/officeDocument/2006/bibliography"/>
  </ds:schemaRefs>
</ds:datastoreItem>
</file>

<file path=customXml/itemProps4.xml><?xml version="1.0" encoding="utf-8"?>
<ds:datastoreItem xmlns:ds="http://schemas.openxmlformats.org/officeDocument/2006/customXml" ds:itemID="{CEEDE2CF-711E-443C-82A9-5BEC99EF74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42</Pages>
  <Words>17729</Words>
  <Characters>102474</Characters>
  <Application>Microsoft Office Word</Application>
  <DocSecurity>0</DocSecurity>
  <Lines>3941</Lines>
  <Paragraphs>3082</Paragraphs>
  <ScaleCrop>false</ScaleCrop>
  <Company/>
  <LinksUpToDate>false</LinksUpToDate>
  <CharactersWithSpaces>117121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dc:description/>
  <cp:lastModifiedBy>Augusto Cesar Benvenuto de Almeida</cp:lastModifiedBy>
  <cp:revision>338</cp:revision>
  <cp:lastPrinted>2023-10-03T20:16:00Z</cp:lastPrinted>
  <dcterms:created xsi:type="dcterms:W3CDTF">2022-09-06T04:53:00Z</dcterms:created>
  <dcterms:modified xsi:type="dcterms:W3CDTF">2026-04-29T17:27:00Z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0x010100F142A7250B76FC45A962C6D1775E32EC</vt:lpwstr>
  </property>
  <property fmtid="{D5CDD505-2E9C-101B-9397-08002B2CF9AE}" pid="4" name="MediaServiceImageTags">
    <vt:lpwstr/>
  </property>
  <property fmtid="{D5CDD505-2E9C-101B-9397-08002B2CF9AE}" pid="5" name="Order">
    <vt:r8>450100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false</vt:bool>
  </property>
</Properties>
</file>