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8FBF47" w14:textId="77777777" w:rsidR="00DE1BD0" w:rsidRDefault="00DE1BD0">
      <w:pPr>
        <w:rPr>
          <w:rFonts w:eastAsia="Calibri"/>
          <w:b/>
          <w:color w:val="2F5496"/>
          <w:sz w:val="28"/>
          <w:szCs w:val="28"/>
        </w:rPr>
      </w:pPr>
    </w:p>
    <w:p w14:paraId="41A9F4B7" w14:textId="77777777" w:rsidR="00DE1BD0" w:rsidRDefault="00DE1BD0">
      <w:pPr>
        <w:rPr>
          <w:rFonts w:eastAsia="Calibri"/>
          <w:b/>
          <w:color w:val="2F5496"/>
          <w:sz w:val="28"/>
          <w:szCs w:val="28"/>
        </w:rPr>
      </w:pPr>
    </w:p>
    <w:p w14:paraId="301DD5DE" w14:textId="77777777" w:rsidR="00DE1BD0" w:rsidRDefault="00DE1BD0">
      <w:pPr>
        <w:rPr>
          <w:rFonts w:eastAsia="Calibri"/>
          <w:b/>
          <w:color w:val="2F5496"/>
          <w:sz w:val="28"/>
          <w:szCs w:val="28"/>
        </w:rPr>
      </w:pPr>
    </w:p>
    <w:p w14:paraId="03A260C5" w14:textId="77777777" w:rsidR="00DE1BD0" w:rsidRDefault="00DE1BD0">
      <w:pPr>
        <w:rPr>
          <w:rFonts w:eastAsia="Calibri"/>
          <w:b/>
          <w:color w:val="2F5496"/>
          <w:sz w:val="28"/>
          <w:szCs w:val="28"/>
        </w:rPr>
      </w:pPr>
    </w:p>
    <w:p w14:paraId="0767251C" w14:textId="77777777" w:rsidR="00DE1BD0" w:rsidRDefault="00DE1BD0">
      <w:pPr>
        <w:rPr>
          <w:rFonts w:eastAsia="Calibri"/>
          <w:b/>
          <w:color w:val="2F5496"/>
          <w:sz w:val="28"/>
          <w:szCs w:val="28"/>
        </w:rPr>
      </w:pPr>
    </w:p>
    <w:p w14:paraId="1B0757D9" w14:textId="77777777" w:rsidR="00DE1BD0" w:rsidRDefault="00DE1BD0">
      <w:pPr>
        <w:rPr>
          <w:rFonts w:eastAsia="Calibri"/>
          <w:b/>
          <w:color w:val="2F5496"/>
          <w:sz w:val="28"/>
          <w:szCs w:val="28"/>
        </w:rPr>
      </w:pPr>
    </w:p>
    <w:p w14:paraId="03C1EDE9" w14:textId="77777777" w:rsidR="00DE1BD0" w:rsidRDefault="00DE1BD0">
      <w:pPr>
        <w:rPr>
          <w:rFonts w:eastAsia="Calibri"/>
          <w:b/>
          <w:color w:val="2F5496"/>
          <w:sz w:val="28"/>
          <w:szCs w:val="28"/>
        </w:rPr>
      </w:pPr>
    </w:p>
    <w:p w14:paraId="41D0C176" w14:textId="77777777" w:rsidR="00DE1BD0" w:rsidRDefault="00DE1BD0">
      <w:pPr>
        <w:rPr>
          <w:rFonts w:eastAsia="Calibri"/>
          <w:b/>
          <w:color w:val="2F5496"/>
          <w:sz w:val="28"/>
          <w:szCs w:val="28"/>
        </w:rPr>
      </w:pPr>
    </w:p>
    <w:p w14:paraId="009AA017" w14:textId="77777777" w:rsidR="00DE1BD0" w:rsidRDefault="00DE1BD0">
      <w:pPr>
        <w:rPr>
          <w:rFonts w:eastAsia="Calibri"/>
          <w:b/>
          <w:color w:val="2F5496"/>
          <w:sz w:val="28"/>
          <w:szCs w:val="28"/>
        </w:rPr>
      </w:pPr>
    </w:p>
    <w:p w14:paraId="46FC4C20" w14:textId="3E855ED6" w:rsidR="00DE1BD0" w:rsidRDefault="005604EA">
      <w:pPr>
        <w:jc w:val="center"/>
        <w:rPr>
          <w:rFonts w:eastAsia="Calibri"/>
          <w:b/>
          <w:color w:val="2F5496"/>
          <w:sz w:val="40"/>
          <w:szCs w:val="40"/>
        </w:rPr>
      </w:pPr>
      <w:r>
        <w:rPr>
          <w:rFonts w:eastAsia="Calibri"/>
          <w:b/>
          <w:color w:val="2F5496"/>
          <w:sz w:val="40"/>
          <w:szCs w:val="40"/>
        </w:rPr>
        <w:t xml:space="preserve">Anexo AN04 </w:t>
      </w:r>
    </w:p>
    <w:p w14:paraId="58014330" w14:textId="5592A94E" w:rsidR="00DE1BD0" w:rsidRDefault="00870179">
      <w:pPr>
        <w:jc w:val="center"/>
        <w:rPr>
          <w:rFonts w:eastAsia="Calibri"/>
          <w:b/>
          <w:color w:val="2F5496"/>
          <w:sz w:val="40"/>
          <w:szCs w:val="40"/>
        </w:rPr>
      </w:pPr>
      <w:r>
        <w:rPr>
          <w:rFonts w:eastAsia="Calibri"/>
          <w:b/>
          <w:color w:val="2F5496"/>
          <w:sz w:val="40"/>
          <w:szCs w:val="40"/>
        </w:rPr>
        <w:t xml:space="preserve">EVIDÊNCIAS DOS ACHADOS</w:t>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AGENERSA</w:t>
      </w:r>
      <w:r w:rsidR="000E190E">
        <w:t xml:space="preserve"> – Agência Reguladora de Energia e Saneamento Básico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não estabelece nexo entre o conteúdo do PCA e a proposta orçamentária. Ausência de elementos que demonstrem a integração técnica entre o plano de contratações e os instrumentos de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Embora o documento possua data de referência (janeiro/2024), a evidência é insuficiente para atestar a compatibilidade com ANS pactuados com as áreas de negócio. Não foram apresentados termos de acordo ou registros formais de alinhamento com os clientes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O catálogo foi fornecido como um arquivo PDF, porém não há evidência de sua disponibilização em portais, intranets ou sistemas institucionais de fácil acesso. Falta comprovação de que os usuários possuam visibilidade sobre este documento específico.;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O documento apresenta apenas metas estabelecidas unilateralmente pela área de TI. Não foram apresentados registros de formalização ou assinatura de acordos com as respectivas áreas de negócio atendidas.;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Não foram fornecidos relatórios, indicadores, dashboards ou qualquer registro de desempenho que comprove o monitoramento contínuo dos níveis de serviço. A mera definição de prazos no catálogo não supre a necessidade de evidenciar a aferição do seu alcance.;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Embora a organização mantenha um inventário centralizado de ativos, a evidência é insuficiente para atestar o relacionamento entre eles. As telas demonstram apenas listas segregadas por categorias, sem evidenciar vínculos entre ativos ou entre ativos e serviços de TI. Faltam diagramas de topologia, mapas de dependência ou registros de conectividade na base de dados.;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avaliação realizada indica que, apesar da evidência de uma ocorrência isolada de tratamento de incidente, não foram apresentados procedimentos formalizados que definam as responsabilidades, ações emergenciais, diretrizes de escalamento e fluxos de comunicação. A ausência de normas, manuais ou documentos institucionais que institucionalizem tais processos configura uma limitação que impede a conformidade com o item.;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um processo de governança que estabeleça a obrigatoriedade de análise prévia e aprovação técnica pela área de TI para contratações de soluções de tecnologia. O documento acostado refere-se a um único caso concreto de processo licitatório, sem comprovar a existência de norma, regulamento ou ato administrativo que institua tal prática como regra institucional. A documentação fornecida limita-se a um registro pontual no sistema de gestão documental, que não constitui evidência da abrangência organizacional solicitada. Falta a apresentação de norma, instrução normativa ou portaria que formalize a obrigatoriedade da submissão técnica à área de TI em todas as contratações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não estabelece nexo entre o conteúdo do PCA e a proposta orçamentária. Ausência de elementos que demonstrem a integração técnica entre o plano de contratações e os instrumentos de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AGERIO</w:t>
      </w:r>
      <w:r w:rsidR="000E190E">
        <w:t xml:space="preserve"> – Agência de Fomento do Estado do Rio de Janeiro S.A.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Equipe de Auditoria avalia que a evidência é insuficiente. Apesar de a política determinar a elaboração de objetivos, metas e indicadores, não foram apresentados os planos estratégicos ou documentos equivalentes onde tais elementos tenham sido efetivamente estabelecidos. Há lacuna quanto à materialização dos objetivos e metas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Equipe de Auditoria avalia que a representatividade do comitê não está demonstrada. O documento prevê a existência do ComTI (item 5.7.1), porém não especifica a composição por áreas relevantes, nem foram apresentados atos de designação ou regimento que confirmem tal representação. Existe lacuna quanto à comprovação da composição do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A Equipe de Auditoria avalia que a execução das atividades do comitê não foi comprovada. Embora a política liste as atribuições do ComTI (item 5.8.3), não foram apresentados registros, atas de reunião ou pareceres que materializem a efetiva atuação do órgão. Há lacuna de evidência sobre o funcionamento prático do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critério não foi atendido. Embora o documento OIB (págs. 42-44) liste as macroatividades e atividades das unidades de Tecnologia da Informação, o normativo descreve as competências organizacionais das áreas e não as responsabilidades e atribuições individuais dos gestores. A evidência é insuficiente por não conter a definição de responsabilidades específicas dos ocupantes dos cargos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existência de norma que obrigue a análise técnica e aprovação prévia pela área de TI para contratações de soluções de tecnologia. O documento normativo ADM.013.014 estabelece diretrizes gerais de gestão e fiscalização de contratos na instituição, abrangendo aspectos operacionais e de responsabilidades das comissões de fiscalização. Contudo, não foram identificados dispositivos regulamentares específicos no manual que estabeleçam a obrigatoriedade de intervenção técnica obrigatória da área de TI em processos de aquisição de soluções tecnológicas. Persiste a lacuna quanto a um regulamento interno que discipline esse rito específico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AGETRANSP</w:t>
      </w:r>
      <w:r w:rsidR="000E190E">
        <w:t xml:space="preserve"> – Agência Reguladora de Serviços Públicos Concedidos de Transportes Aquaviários, Ferroviários e Metroviários e de Rodovias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consideração de outros instrumentos de planejamento institucional na elaboração do PCA. Embora o relatório mencione valores de PLOA, a simples inclusão de dados orçamentários não comprova, por si só, que houve a integração metodológica ou o alinhamento com instrumentos como PPA, LDO ou planejamento estratégico. A evidência é insuficiente por não apresentar registros ou notas explicativas que comprovem essa correlação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evidência apresentada é insuficiente para confirmar a existência de uma base de dados que mapeie o relacionamento entre ativos e serviços de TI. Embora os relatórios do GLPI comprovem o inventário de hardware e usuários, não há elementos que liguem esses componentes a serviços de TI ou que apresentem a estrutura de uma base de configuração relacional. O elemento faltante é a documentação ou registro que explicite as dependências entre a infraestrutura e os serviços suportados.;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Embora a PSI estabeleça diretrizes para a homologação de softwares (Art. 9, IV) e proíba a instalação de itens não autorizados (Art. 33), não foram apresentados elementos que demonstrem a execução de inventário ou controle contínuo dos softwares efetivamente instalados nos dispositivos conectados à rede. A evidência limita-se a normas de intenção, sem comprovação documental ou operacional do inventário de softwares. Identifica-se a lacuna de registros de auditoria ou ferramenta que apresente a relação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Embora a Política de Segurança da Informação determine, no Artigo 91, que o processo de gestão de incidentes deve abordar a priorização e o escalonamento, a norma não define as regras, matrizes de criticidade ou os fluxos específicos para essas atividades. O documento restringe-se a estabelecer a diretriz de que o processo deve existir, sem detalhar os critérios técnicos necessários para a sua execução. A falta dessas definições claras limita o cumprimento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política estabelece responsabilidades genéricas para notificação e tratamento, mas não define os procedimentos detalhados exigidos pelo item. Não constam na evidência orientações específicas para ações emergenciais, nem os fluxos detalhados de escalonamento ou os procedimentos para comunicações internas e externas. A ausência de detalhamento operacional impede que o requisito seja considerado plenamente atendido pela normativa apresentada.;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AGETRANSP não comprovou a existência de norma interna que exija obrigatoriamente a análise prévia e a aprovação técnica da área de tecnologia da informação em todas as contratações de soluções de TI, independentemente da área demandante. Embora as políticas apresentadas definam responsabilidades gerais para a área de tecnologia, não dispõem sobre o fluxo específico de controle para contratações. Não foram apresentados registros ou casos concretos que evidenciem a aplicação prática de tal fluxo de governança.;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consideração de outros instrumentos de planejamento institucional na elaboração do PCA. Embora o relatório mencione valores de PLOA, a simples inclusão de dados orçamentários não comprova, por si só, que houve a integração metodológica ou o alinhamento com instrumentos como PPA, LDO ou planejamento estratégico. A evidência é insuficiente por não apresentar registros ou notas explicativas que comprovem essa correlação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ALERJ</w:t>
      </w:r>
      <w:r w:rsidR="000E190E">
        <w:t xml:space="preserve"> – Assembleia Legislativa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CEASA</w:t>
      </w:r>
      <w:r w:rsidR="000E190E">
        <w:t xml:space="preserve"> – Centrais de Abastecimento do Estado do Rio de Janeiro S.A.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CECIERJ</w:t>
      </w:r>
      <w:r w:rsidR="000E190E">
        <w:t xml:space="preserve"> – Fundação Centro de Ciências e Educação Superior a Distância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O documento apresentado disciplina o fluxo de projetos e a tramitação processual no SEI, mas não descreve papéis e responsabilidades da área de gestão de TI da organização. A evidência é insuficiente, pois inexiste ato normativo ou documento que defina as atribuições e competências estruturais da equipe de TI. Falta a apresentação de organograma ou descrição formal de cargos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Portaria apresentada não faz qualquer menção à existência de um Comitê de Tecnologia da Informação ou à sua composição por representantes de áreas relevantes. A evidência é insuficiente devido à ausência de ato constitutivo ou referência a instâncias colegiadas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documento encaminhado não contempla as etapas, responsabilidades ou artefatos relativos ao planejamento de contratações de TI. A evidência foca exclusivamente em tópicos de segurança da informação e uso de recursos tecnológicos.;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há, na evidência apresentada, qualquer descrição de fluxo, etapas ou responsabilidades vinculadas à seleção de fornecedores. O conteúdo restringe-se a normas de segurança e uso de 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O documento não apresenta artefatos como minutas, editais ou checklists relacionados a processos de licitação ou seleção de fornecedores. A documentação enviada é de natureza técnica e voltada à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há evidências de fluxos, papéis ou artefatos relativos à gestão e fiscalização contratual no documento. A temática abordada é estranha ao objeto da avaliação.;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evidência refere-se a normas de segurança da informação (como LGPD e orientações do PRODERJ), mas não demonstra conformidade com os dispositivos legais que regem as contratações públicas. A ausência dos processos de contratação impede a verificação da aderência exigida.;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requisito de governança de TI. O documento limita-se a listar itens de contratação de software com seus respectivos valores e áreas demandantes, sem apresentar normas ou regulamentos internos que estabeleçam a obrigatoriedade de análise técnica prévia pela área de TI. Além disso, não foram fornecidos registros documentais, como pareceres ou assinaturas, que comprovem a efetiva realização dessa avaliação técnica nas demandas listadas.;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CEDAE</w:t>
      </w:r>
      <w:r w:rsidR="000E190E">
        <w:t xml:space="preserve"> – Companhia Estadual de Águas e Esgotos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O item é considerado não conforme, visto que a tela de monitoramento apresentada não caracteriza uma base de dados de configuração (CMDB) consolidada. A evidência demonstra apenas uma listagem técnica de roteadores com endereços IP e status, sem detalhar as configurações dos serviços de TI e os relacionamentos entre os ativos e as entregas de valor. Constata-se a ausência de uma base de dados que integre ativos e serviços de negócio, inviabilizando a comprovação do requisito de relacionamento.;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avaliação realizada indica que não há evidências da formalização do processo de gestão de incidentes. O pacote de evidências restringe-se a capturas de tela de uma ferramenta de tecnologia, sem a apresentação de norma, política, guia ou procedimento institucional que defina as diretrizes do processo e as responsabilidades dos envolvidos. A falta de um documento formal de normatização constitui a lacuna que impede a conformidade. É necessário apresentar o documento ou ato institucional que estabeleça 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Não há definição de um processo de trabalho voltado ao planejamento de contratações de TI, com delimitação de etapas e responsabilidades específicas. A documentação limita-se a modelos de contratação genéricos, carecendo de elementos que contemplem as especificidades do planejamento de soluções tecnológicas. Existe a lacuna de comprovação de um processo de planejamento estruturado para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O processo de seleção de fornecedores apresentado refere-se a práticas gerais de licitação, não contemplando etapas ou procedimentos específicos para a seleção em TI. Não foram evidenciados fluxos que considerem as particularidades técnicas e de mercado deste setor. A evidência é considerada insuficiente por ausência de um processo focado em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Embora existam modelos de editais e listas de verificação de habilitação genéricos, não foram apresentados artefatos de seleção contendo critérios de julgamento ou requisitos técnicos específicos para TI. A evidência é insuficiente por tratar apenas de contratações de caráter geral, sem artefatos voltados para contratações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foram identificados fluxos de trabalho ou manuais de gestão e fiscalização de contratos voltados especificamente à área de tecnologia da informação. A ausência de definição de responsabilidades e artefatos de controle para esta área caracteriza a insuficiência da evidência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ausência de processos de trabalho e artefatos específicos para TI impede a verificação da aderência a normas legais e infralegais que regem as contratações de tecnologia. A conformidade não pôde ser atestada devido à falta de documentos direcionados às especificidades do setor de TI, configurando a evidência como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CEHAB</w:t>
      </w:r>
      <w:r w:rsidR="000E190E">
        <w:t xml:space="preserve"> – Companhia Estadual de Habitação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CENTRAL</w:t>
      </w:r>
      <w:r w:rsidR="000E190E">
        <w:t xml:space="preserve"> – Companhia Estadual de Engenharia de Transportes e Logística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evidência fornecida limita-se ao inventário de hardware, sem conter registros de controle de softwares instalados. Não foram apresentadas listas de programas, relatórios de versões ou evidências de gestão de licenças aplicadas aos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CEPERJ</w:t>
      </w:r>
      <w:r w:rsidR="000E190E">
        <w:t xml:space="preserve"> – Fundação Centro Estadual de Estatísticas, Pesquisas e Formação de Servidores Públicos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material mencione instrumentos de planejamento institucionais, não há um plano de contratações que demonstre tecnicamente essa integração. A falta do PCA formal impossibilita confirmar a correlação e o planejamento do ciclo de vida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fornecida lista intenções de contratação sem a formalidade de um PCA que fundamente a proposta orçamentária. Não há comprovação de que o planejamento das contratações tenha servido de base para a orçamentação.;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foram apresentadas evidências documentais ou fluxogramas que descrevam o processo de trabalho para a seleção de fornecedores. A evidência é insuficiente por tratar exclusivamente da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foram disponibilizados artefatos padronizados específicos da fase de seleção de fornecedores, como minutas de editais ou checklists. A evidência entregue carece de elementos para este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documento encaminhado limita-se à indicação de um colegiado de fiscalização, sem descrever o processo, as etapas ou os artefatos da gestão e fiscalização contratual.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material mencione instrumentos de planejamento institucionais, não há um plano de contratações que demonstre tecnicamente essa integração. A falta do PCA formal impossibilita confirmar a correlação e o planejamento do ciclo de vida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fornecida lista intenções de contratação sem a formalidade de um PCA que fundamente a proposta orçamentária. Não há comprovação de que o planejamento das contratações tenha servido de base para a orçamentação.;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CGE</w:t>
      </w:r>
      <w:r w:rsidR="000E190E">
        <w:t xml:space="preserve"> – Controladoria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é possível verificar se o PCA considera os demais instrumentos de planejamento da organização, visto que o PCA não foi apresentado. O PEDTIC demonstra, nas páginas 4, 13 e 14, estar em consonância com o Plano Estratégico (PEI), o Plano Plurianual (PPA) e a Lei Orçamentária Anual (LOA), contudo, tal integração é restrita ao plano de tecnologia da informação. Inexiste evidência da articulação entre o plano de contratações e 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foi demonstrado que o planejamento de contratações sirva de fundamento para a proposta orçamentária da organização. Embora o PEDTIC apresente a tabela 'Despesas Planejadas PEDTIC - 2025' (p. 16), com previsão de gastos e alinhamento à LOA, a evidência indica que o orçamento é um insumo para o PEDTIC, e não que o planejamento de contratações preceda ou baseie a proposta orçamentária. Ausente a comprovação da relação direta entre o PCA e o fundamento da proposta da Lei Orçamentária Anual.;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Não existe evidência documental que registre a definição de um quantitativo necessário de pessoal. A captura de tela exibida contém apenas a listagem de um diretório de arquivos sem conteúdo técnico legível, e os demais documentos não tratam de metas ou quantitativos de pessoal definido.;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aponta que os documentos apresentados são insuficientes para demonstrar a atribuição formal de cargos ou funções à área de tecnologia da informação. Os formulários de avaliação de desempenho referem-se à situação funcional individual e não constituem ato formal de designação ou estruturação da área. Faz-se necessária a apresentação de norma ou ato administrativo que formalize a atribuição dessas funções à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documentação apresentada restringe-se a atos de designação, sem demonstrar a existência de perfis profissionais documentados ou a aplicação de critérios de seleção que validem a compatibilidade entre o perfil dos designados e as atribuições das funções ocupadas.;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foi demonstrada a existência de uma base de dados de configuração (CMDB) ou inventário equivalente que consolide as configurações e relacionamentos dos ativos de TI. Os relatórios anexados referem-se exclusivamente a análises de vulnerabilidades de segurança e não contêm informações sobre o mapeamento de configurações ou ativos tecnológicos. A ausência de um repositório centralizado impede a verificação da conformidade com o requisito de manutenção de base de dados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foram fornecidas evidências documentais de um processo formal, ferramenta de inventário ou controle centralizado de dispositivos conectados à rede. Os relatórios de teste de segurança mencionam ativos apenas no contexto de descoberta pontual para análise de vulnerabilidades.;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foram apresentadas evidências de um processo estruturado de inventário e controle de softwares instalados nos dispositivos. As menções a softwares em relatórios de pentest referem-se a identificação por scanners durante testes de intrusão, não a uma prática de gestão de inventário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A evidência comprova a existência de critérios de priorização baseados em urgência e impacto, com geração automática de matriz de prioridade. Entretanto, não foram apresentados documentos ou registros que estabeleçam formalmente os procedimentos de escalamento de incidentes, como níveis hierárquicos, prazos ou gatilhos para movimentação entre grupos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Embora o tratamento operacional de incidentes de segurança esteja evidenciado por meio de registros de remediação, não há documentação comprovando os procedimentos para notificação formal de incidentes de segurança, nem as diretrizes de comunicação interna e externa exigidas. A ausência desses elementos impede a conformidade integral com o critério estabelecido.;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evidência fornecida não demonstra a estrutura do processo de trabalho de planejamento, omitindo a descrição das etapas, responsabilidades e a definição dos fluxos. A suficiência é nula para o propósito de demonstrar um processo de trabalho estruturado, pois exibe apenas registros de documentos individuais em uma contratação única.;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evidência não apresenta a definição do processo de trabalho para a seleção de fornecedores, limitando-se a listar documentos inseridos no SEI. Não há descrição de fluxo de trabalho ou das responsabilidades dos atores na referida fase, resultando em insuficiência documental.;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há comprovação de modelos padronizados, minutas ou checklists para a seleção de fornecedores. A evidência contém documentos preenchidos para uma contratação específica, o que não equivale à disponibilização institucional de modelos para uso amplo.;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evidência não demonstra a definição de processos para a gestão e fiscalização contratual. Não foram identificadas descrições das etapas, responsabilidades ou fluxos de trabalho correspondentes, tornando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Como não houve a apresentação da definição dos processos e artefatos padronizados, não é possível avaliar a conformidade normativa dos mesmos. A evidência é insuficiente para atestar a aderência às normas legais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afirmação de que toda contratação de TI é obrigatoriamente submetida à análise prévia e aprovação técnica da área de gestão de TI. O Estudo Técnico Preliminar demonstra a participação de diretorias técnicas do PRODERJ apenas na estruturação de um processo de contratação específico para adequação à LGPD. O documento não apresenta norma administrativa, portaria ou regulamento de caráter geral que estabeleça essa prática como regra mandatória para o conjunto das contratações de soluções de tecnologia da informação da organização. Faz-se necessária a apresentação de instrumento formal que institucionalize a obrigatoriedade da submissão técnica para o fluxo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é possível verificar se o PCA considera os demais instrumentos de planejamento da organização, visto que o PCA não foi apresentado. O PEDTIC demonstra, nas páginas 4, 13 e 14, estar em consonância com o Plano Estratégico (PEI), o Plano Plurianual (PPA) e a Lei Orçamentária Anual (LOA), contudo, tal integração é restrita ao plano de tecnologia da informação. Inexiste evidência da articulação entre o plano de contratações e 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foi demonstrado que o planejamento de contratações sirva de fundamento para a proposta orçamentária da organização. Embora o PEDTIC apresente a tabela 'Despesas Planejadas PEDTIC - 2025' (p. 16), com previsão de gastos e alinhamento à LOA, a evidência indica que o orçamento é um insumo para o PEDTIC, e não que o planejamento de contratações preceda ou baseie a proposta orçamentária. Ausente a comprovação da relação direta entre o PCA e o fundamento da proposta da Lei Orçamentária Anual.;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CODERTE</w:t>
      </w:r>
      <w:r w:rsidR="000E190E">
        <w:t xml:space="preserve"> – Companhia de Desenvolvimento Rodoviário e de Terminais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Não foi apresentada evidência de aprovação formal do documento pela autoridade competente. A Ordem de Serviço n° 438, mencionada no plano, refere-se apenas à criação do Comitê Permanente e ao encaminhamento do documento, não suprindo a necessidade de um ato de aprovação final pelo dirigente máximo ou colegiado superior.;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documento declara expressamente que o Plano Estratégico Institucional está em fase de elaboração e que as ações de Tecnologia da Informação não possuem aderência ao Plano Plurianual (PPA). A ausência desse alinhamento impede a validação do critério de conformidade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plano admite que não houve ações de Tecnologia da Informação vinculadas ao PPA no exercício de 2024, resultando em tabelas de execução orçamentária sem preenchimento. Embora existam estimativas de custo para capacitação, não há elementos que demonstrem a vinculação efetiva do plano com a proposta orçamentária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Embora o documento estabeleça diretrizes para controle, não foram apresentadas evidências de execução prática, como atas, relatórios de acompanhamento ou registros de indicadores de desempenho. As tabelas voltadas ao monitoramento permanecem sem dados preenchidos.;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evidência apresentada refere-se exclusivamente à gestão de um incidente de segurança pontual. Não foram fornecidos documentos ou registros que comprovem um processo estruturado de inventário e controle de softwares instalados nos ativos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plano admite que não houve ações de Tecnologia da Informação vinculadas ao PPA no exercício de 2024, resultando em tabelas de execução orçamentária sem preenchimento. Embora existam estimativas de custo para capacitação, não há elementos que demonstrem a vinculação efetiva do plano com a proposta orçamentária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CODIN</w:t>
      </w:r>
      <w:r w:rsidR="000E190E">
        <w:t xml:space="preserve"> – Companhia de Desenvolvimento Industrial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 da integração do PCA com outros instrumentos de planejamento. O documento enviado refere-se a incentivos fiscais e não apresenta conexões com planos ou diretrizes organizacionais. A evidência é insuficiente, uma vez que não está relacionada ao processo de planejamento de contratações. Falta evidência que demonstre a consideração de outros instrumentos de planejamento na elaboração do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foi comprovada a fundamentação da proposta orçamentária pelo PCA. O documento anexado trata de incentivos fiscais, não havendo elementos que vinculem o planejamento de contratações à peça orçamentária da organização. A evidência é insuficiente para a comprovação do requisito. Falta evidência documental da relação entre o PCA e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O documento apresentado comprova apenas a designação de um servidor para projeto de conformidade à LGPD, não constituindo a formalização da função de TI. Não constam elementos que indiquem a existência de organograma, regimento interno ou ato normativo que atribua responsabilidades específicas à área de tecnologia da informação. A evidência falha em demonstrar a institucionalização da função de TI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designação de encarregado para adequação à LGPD, conforme demonstrado, não comprova a existência de uma estrutura ou função dedicada à segurança da informação. A evidência é insuficiente por não apresentar ato formal ou norma estruturante que defina responsabilidades, cargos ou departamentos de segurança da informação. Está ausente qualquer comprovação da existência de área ou função formal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O item é classificado como não conforme, pois a documentação fornecida restringe-se a um certificado de curso de capacitação, sem tratar de critérios de seleção ou perfis profissionais. Não há, nos autos, elementos que comprovem a existência de um processo de seleção baseado em perfis previamente definidos e compatíveis com as atribuições do cargo de gestão. A lacuna reside na falta de documentos que estabeleçam o perfil profissional esperado e os requisitos para ocupação das vagas de gestor.;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Embora o painel apresente um inventário consolidado de ativos de hardware, não há demonstração da configuração dos serviços de TI ou dos relacionamentos entre os itens. A evidência é insuficiente pois não contempla a estrutura de mapeamento de dependências e serviços necessária para atender ao critério de gestão de configurações. O registro visual restringe-se a agrupamentos de ativos por tipo e fabricante.;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foi apresentado inventário de dispositivos conectados à rede. A captura de tela do Active Directory exibe apenas a estrutura de diretório de usuários, sem listar ativos de hardware ou equipamentos gerenciados. É necessária a apresentação de relatório de inventário de ativos ou de ferramentas de controle de hardware.;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houve comprovação de inventário ou controle de softwares instalados. O documento apresentado limita-se a exibir propriedades de um usuário no Active Directory, sem detalhar licenciamento ou relação de aplicações. É necessária a apresentação de lista ou relatório de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A evidência apresentada consiste em registro de caso concreto no sistema SEI, o qual não é suficiente para comprovar a existência de norma ou política institucional que obrigue a análise prévia e a aprovação técnica da área de TI em todas as contratações da área. A mera listagem de documentos em um processo específico não demonstra a vigência de um controle de governança efetivo. Identifica-se a ausência de normativo regulamentador que estabeleça a obrigatoriedade da atuação da TI como instância técnica decisória nas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 da integração do PCA com outros instrumentos de planejamento. O documento enviado refere-se a incentivos fiscais e não apresenta conexões com planos ou diretrizes organizacionais. A evidência é insuficiente, uma vez que não está relacionada ao processo de planejamento de contratações. Falta evidência que demonstre a consideração de outros instrumentos de planejamento na elaboração do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foi comprovada a fundamentação da proposta orçamentária pelo PCA. O documento anexado trata de incentivos fiscais, não havendo elementos que vinculem o planejamento de contratações à peça orçamentária da organização. A evidência é insuficiente para a comprovação do requisito. Falta evidência documental da relação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DEGASE</w:t>
      </w:r>
      <w:r w:rsidR="000E190E">
        <w:t xml:space="preserve"> – Departamento Geral de Ações Socioeducativas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fornecida consiste apenas na listagem de itens do PCA. Não constam elementos ou registros que demonstrem o alinhamento desse planejamento com outros instrumentos institucionais, como planos estratégicos ou metas corporativas.;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colunas relativas à proposta orçamentária, não é possível confirmar o fluxo de fundamentação do PCA para a proposta orçamentária. Falta documentação demonstrando que o PCA serviu de base para a construção dos valores orçamentários declarados.;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evidência apresentada foca exclusivamente em monitoramento de ameaças e riscos, sem apresentar elementos que comprovem a existência de um inventário ou controle de dispositivos conectados à rede. A análise dos arquivos fornecidos não identifica registros de ativos, como lista de equipamentos, endereços físicos ou lógicos, ou controles de acesso a dispositivos. Conclui-se pela insuficiência de elementos para sustentar a afirmação.;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fornecida consiste apenas na listagem de itens do PCA. Não constam elementos ou registros que demonstrem o alinhamento desse planejamento com outros instrumentos institucionais, como planos estratégicos ou metas corporativas.;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colunas relativas à proposta orçamentária, não é possível confirmar o fluxo de fundamentação do PCA para a proposta orçamentária. Falta documentação demonstrando que o PCA serviu de base para a construção dos valores orçamentários declarados.;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DERRJ</w:t>
      </w:r>
      <w:r w:rsidR="000E190E">
        <w:t xml:space="preserve"> – Departamento de Estradas de Rodagem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apresentada não demonstra a articulação entre o Plano de Contratações Anual e outros instrumentos de planejamento institucional. O conteúdo restringe-se a registros isolados de demandas, sem comprovar a integração ou o alinhamento estratégico requisitado. Falta evidência documental que vincule o PCA aos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apresentada não demonstra a articulação entre o Plano de Contratações Anual e outros instrumentos de planejamento institucional. O conteúdo restringe-se a registros isolados de demandas, sem comprovar a integração ou o alinhamento estratégico requisitado. Falta evidência documental que vincule o PCA aos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DETRAN</w:t>
      </w:r>
      <w:r w:rsidR="000E190E">
        <w:t xml:space="preserve"> – Departamento de Trânsito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O documento define papéis e responsabilidades restritos à segurança da informação e privacidade, como os previstos nos artigos 13 a 16 da POSIC. Não há evidência que descreva a estrutura de responsabilidades da área de tecnologia da informação em sua totalidade.;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Não constam no documento apresentado objetivos, indicadores ou metas para a gestão de TI. A POSIC trata apenas de diretrizes de segurança, sendo insuficiente para atender a este quesito.;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POSIC estabelece diretrizes para a segurança da informação, mas não define rotinas, periodicidade ou processos voltados ao monitoramento do desempenho da gestão de tecnologia da informação. A documentação fornecida é insuficiente para atender ao requisito de existência de rotinas de medição de performance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Não foram apresentadas evidências da implantação de indicadores de desempenho (KPIs) voltados à gestão de TI. Não constam documentos que demonstrem a existência de processos para a coleta e análise de dados de performance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documentação apresentada não faz qualquer menção à existência ou composição de um comitê de tecnologia da informação. Não foi possível verificar a conformidade deste ponto.;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Dada a inexistência de comprovação documental sobre a constituição ou existência de um comitê de tecnologia da informação, não é possível validar o exercício de suas atividades.;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que não há comprovação da participação de áreas demandantes no planejamento de TI. Não foram apresentados registros, atas ou normativos que evidenciassem tal envolvimento nas ações de tecnologia da informação. A evidência é insuficiente, dada a ausência total de documentação que relacione demandas de áreas internas com o planejamento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que a organização não estabeleceu critérios formais de seleção e priorização de iniciativas de TI. O pacote probatório não contém matrizes, rankings, catálogos de priorização ou instrumentos análogos que orientem decisões de TI. A evidência é insuficiente por omitir a formalização de critérios técnicos ou gerenciais para a priorização de investimentos em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avaliação realizada indica a inexistência de análises de benefícios, custos ou riscos para subsidiar decisões de TI. Não constam estudos de viabilidade, business cases ou análises multicritério referentes a projetos de tecnologia da informação. A evidência é insuficiente devido à ausência de documentos técnicos que fundamentem a seleção ou priorização de iniciativas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que o processo de planejamento de TI não está formalizado. Não foi apresentado normativo interno, guia ou portaria que discipline a execução do planejamento, a definição de responsabilidades e as orientações para o processo de TI no âmbito da organização. A evidência é insuficiente pela total ausência de instrumento formal que regulamente a governança e o planejamento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Portaria estabelece o fluxo de verificação de disponibilidade orçamentária por meio da Assessoria de Planejamento e Orçamento (ASSPLAN) em processos de contratação individuais. Não existe evidência documental ou normativa que demonstre que o Plano de Contratações Anual (PCA) sirva como base de fundamentação para a elaboração da proposta orçamentária global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não apresenta um catálogo estruturado com metas de serviço acessível a usuários, contendo apenas disposições contratuais sobre prazos de execução para a futura empresa contratada.;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Não foram apresentados Acordos de Nível de Serviço (ANS) firmados entre a TI e as áreas de negócio do DETRAN/RJ, nem evidências de catálogo atualizado que possua compatibilidade verificável com tais acordos.;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evidências de publicação ou disponibilização do catálogo para usuários e equipes de suporte, uma vez que o documento base é apenas uma instrução licitatória interna.;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Os indicadores de desempenho presentes no documento são metas contratuais entre o DETRAN/RJ e a contratada, não configurando ANS formalizados com as áreas de negócio internas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O documento prevê apenas a obrigatoriedade da futura contratada de emitir relatórios de desempenho, sem que haja demonstração ou evidência de que a TI monitore continuamente tais níveis ou ANS com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há comprovação da manutenção de uma base de dados consolidada de configurações. Embora o relatório mencione ativos técnicos, não apresenta qualquer evidência de uma CMDB ou registro de relacionamentos entre serviços e ativos, conforme exposto nas páginas 1 e 2 do documento encaminhado. Falta a apresentação do instrumento ou base que consolide essas informações de forma estruturada.;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O documento encaminhado, um relatório de atividades operacionais, não supre o requisito de formalização do processo. Não foram enviados normativos, políticas ou guias que estabeleçam diretrizes e responsabilidades para a gestão de configuração e ativos. Existe a lacuna quanto à ausência de qualquer documento institucional ou ato normativo que fundamente o referido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O documento apresentado registra apenas resultados operacionais, não contendo as regras, matrizes ou diretrizes formais que fundamentem a priorização e o escalonamento. A inexistência de norma ou documento descritivo sobre o fluxo de tratamento impede a verificação deste item. O relatório enviado não supre a necessidade de apresentação da regra institucional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evidência limita-se a um relatório de desempenho contratual, sem valor normativo ou descritivo da formalização do processo de gestão. O item exige norma interna ou instrumento equivalente de formalização e responsabilidades, que não foi disponibilizado. A ausência de documento normativo instituidor do processo constitui a lacuna principal.;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Não há qualquer evidência que aborde incidentes de segurança da informação no documento apresentado. O relatório restringe-se a atividades operacionais de suporte de TI, sem tratar de protocolos de segurança ou ações emergenciais específicas. A ausência total de procedimentos relacionados à segurança da informação torna o item não conforme.;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Portaria define papéis de gestores e fiscais, contudo, o processo de trabalho para gestão rotineira não está detalhado, limitando-se a procedimentos de aditivos. Falta especificação para acompanhamento contínuo da execução 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Portaria estabelece o fluxo de verificação de disponibilidade orçamentária por meio da Assessoria de Planejamento e Orçamento (ASSPLAN) em processos de contratação individuais. Não existe evidência documental ou normativa que demonstre que o Plano de Contratações Anual (PCA) sirva como base de fundamentação para a elaboração da proposta orçamentária global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DETRO</w:t>
      </w:r>
      <w:r w:rsidR="000E190E">
        <w:t xml:space="preserve"> – Departamento de Transportes Rodoviários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relatório apresente colunas referentes ao orçamento (PLOA), não há evidências que demonstrem a consideração de outros instrumentos de planejamento institucional, como o PPA ou planos estratégicos, na elaboração do PCA. O documento restringe-se aos itens de contratação e valores orçamentários, sem explicitar a metodologia de alinhamento com as demais diretrizes de planejamento da organização. A falta de tal vínculo documental constitui uma limitação importante.;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A Equipe de Auditoria avalia que o item não se encontra conforme, uma vez que não foi demonstrada a existência de definição documentada do quantitativo necessário de pessoal para a área de tecnologia da informação e segurança da informação. O Regimento Interno apresentado descreve a estrutura de cargos em comissão no Anexo II (página 9), o que difere de um planejamento ou dimensionamento técnico da força de trabalho da referida área. A evidência é insuficiente por tratar de estruturação administrativa geral e não apresentar critérios técnicos de dimensionamento. Persiste a lacuna quanto à ausência de documento que registre o quantitativo necessário baseado em análise de necessidades, serviços ou riscos para TI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evidência fornecida é insuficiente para sustentar a afirmação de conformidade. O Regimento Interno do DETRO limita-se a definir a estrutura e as atribuições dos órgãos, não apresentando o perfil profissional exigido para os cargos de gestão, tampouco os critérios de compatibilidade ou processos seletivos utilizados para as indicações. Não há qualquer registro ou normativo que vincule a escolha dos gestores a competências predefinidas e documentadas. Identifica-se a lacuna de perfis profissionais e de critérios de seleção compatíveis com o cargo.;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documentação apresentada foca exclusivamente no inventário de hardware. Não foram fornecidos registros, inventário ou controle centralizado dos softwares instalados nos dispositivos da rede. Torna-se necessária a apresentação de evidência que comprove o inventário e controle dos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relatório apresente colunas referentes ao orçamento (PLOA), não há evidências que demonstrem a consideração de outros instrumentos de planejamento institucional, como o PPA ou planos estratégicos, na elaboração do PCA. O documento restringe-se aos itens de contratação e valores orçamentários, sem explicitar a metodologia de alinhamento com as demais diretrizes de planejamento da organização. A falta de tal vínculo documental constitui uma limitação importante.;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DPGE</w:t>
      </w:r>
      <w:r w:rsidR="000E190E">
        <w:t xml:space="preserve"> – Defensoria Pública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Embora o PCA apresente uma coluna de "Grau de Prioridade da Contratação", a evidência não descreve a metodologia, os parâmetros ou a norma que fundamentam tais classificações. Não há registro de critérios objetivos para a seleção ou priorização de iniciativas, nem evidência de sua revisão periódica.;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As justificativas presentes no PCA descrevem necessidades operacionais genéricas, carecendo de análises estruturadas de viabilidade, custo-benefício ou risco. O documento não demonstra que tais estudos subsidiaram a seleção ou priorização das iniciativas constantes no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O Plano Anual de Contratações não supre a necessidade de formalização normativa do processo de planejamento de TI. Não foram apresentadas normas internas, manuais ou procedimentos operacionais que definam o ciclo de planejamento de TI, suas etapas ou a responsabilidade dos atores envolvidos.;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conformidade não pode ser atestada, uma vez que a inexistência de um Plano de TI vigente impede a verificação de sua aprovação pela alta administração. Não foram apresentados documentos, como atas, portarias ou resoluções, que formalizem a aprovação de um plano estratégico de tecnologia. A lacuna principal é a ausência do plano de TI e do respectivo ato formal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requisito não foi atendido, pois o documento enviado não demonstra o alinhamento das iniciativas de tecnologia com o planejamento institucional ou diretrizes de instâncias superiores de governança. O Plano Anual de Contratações lista itens operacionais sem estabelecer vínculos explícitos ou matrizes de alinhamento com instrumentos como o PPA, plano estratégico ou diretrizes superiores. Há lacuna relativa à demonstração de conexão entre as iniciativas de TI e os objetivos estratégicos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As justificativas setoriais listadas no documento indicam finalidades operacionais, mas não demonstram, por meio de evidência, a integração do PCA com outros instrumentos de planejamento institucional, como o Plano Plurianual (PPA), a Lei de Diretrizes Orçamentárias (LDO) ou o Planejamento Estratégico.;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PCA apresenta valores totais e unitários estimados, contudo, não há elemento verificável que demonstre a vinculação formal entre esses valores e a fundamentação da proposta orçamentária anual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que o critério não foi atendido. A documentação enviada descreve apenas o fluxo de atendimento de incidentes, sem apresentar um catálogo de serviços contendo metas de entrega, horários ou pontos de contato por serviço. A evidência analisada limita-se a procedimentos operacionais internos.;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critério não foi atendido. Não foram disponibilizados o catálogo de serviços nem os instrumentos formais de Acordo de Nível de Serviço (ANS) para conferência. Sem estes documentos, é inviável verificar a atualização do catálogo ou a compatibilidade com acordos estabelecidos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Equipe de Auditoria avalia que o critério não foi atendido. Embora os documentos citem canais de atendimento para registro de incidentes, não há comprovação da existência ou da disponibilidade de um catálogo de serviços para consulta por parte dos usuários e das equipes de suporte. A evidência fornecida é insuficiente para demonstrar o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Equipe de Auditoria avalia que o critério não foi atendido. O documento menciona um edital como referência geral, porém não foram apresentados os termos de ANS formalizados e pactuados com as áreas de negócio. A evidência limita-se a procedimentos internos, carecendo de formalização com os clientes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que o critério não foi atendido. Os indicadores de desempenho (KPIs) apresentados referem-se exclusivamente ao processo de incidentes, não ao monitoramento dos níveis de serviço contratados (ANS). Não foram apresentados relatórios de acompanhamento ou registros de aferição contínua dos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As evidências apresentadas concentram-se em atualizações de sistema operacional e não demonstram o inventário ou o controle da totalidade dos softwares instalados nos dispositivos. Falta uma lista ou catálogo de softwares geridos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documentação apresentada não contempla procedimentos específicos para a gestão de incidentes de segurança da informação. Embora exista um 'Processo de Crise' que menciona responsabilidades genéricas para a área de segurança na matriz RACI, não foram apresentadas diretrizes, fluxos ou procedimentos dedicados à notificação, tratamento e resposta a incidentes de segurança da informação. A evidência é insuficiente por não abordar os requisitos específicos de segurança da informação exigidos pelo critério.;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Embora a evidência demonstre a participação da área de TI na elaboração do Estudo Técnico Preliminar e do Termo de Referência para a contratação analisada, não há prova da existência de norma interna que obrigue a submissão de todas as contratações de TI à análise técnica prévia da unidade gestora de TI. A documentação apresentada refere-se exclusivamente a este caso concreto, sem estabelecer o caráter universal e mandatório da prática alegada. Faltam elementos comprobatórios, como o texto integral de normativos internos, que sustentem a obrigatoriedade da atuação técnica da área de TI em âmbito institucional para todas as contratações do gênero.;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As justificativas setoriais listadas no documento indicam finalidades operacionais, mas não demonstram, por meio de evidência, a integração do PCA com outros instrumentos de planejamento institucional, como o Plano Plurianual (PPA), a Lei de Diretrizes Orçamentárias (LDO) ou o Planejamento Estratégico.;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PCA apresenta valores totais e unitários estimados, contudo, não há elemento verificável que demonstre a vinculação formal entre esses valores e a fundamentação da proposta orçamentária anual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DRM</w:t>
      </w:r>
      <w:r w:rsidR="000E190E">
        <w:t xml:space="preserve"> – Departamento de Recursos Minerais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elementos nos arquivos que demonstrem a integração do PCA com os demais instrumentos de planejamento institucional. A evidência limita-se à relação de itens, sem contextualização estratégica.;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consta nos arquivos qualquer conexão entre o plano de contratações apresentado e o processo orçamentário. Faltam evidências que liguem a lista de itens à fundamentação de dotações orçamentárias.;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Embora o documento descreva o conceito de ANS, não foram apresentadas evidências documentais adicionais, como termos de adesão, atas de reunião ou documentos assinados, que comprovem a pactuação e formalização dessas metas junto às áreas de negócio. A evidência atual limita-se à autodeclaração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O material submetido descreve a definição dos níveis de serviço, porém não traz registros de monitoramento, relatórios de desempenho, indicadores de atendimento ou evidências que comprovem que a organização acompanha o cumprimento das metas estabelecidas. Falta demonstração da prática contínua de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Embora a evidência fornecida comprove o inventário de hardware, a base de dados apresentada não contempla os serviços de TI nem os relacionamentos entre eles. A evidência é insuficiente para atestar o pleno atendimento ao requisito de configuração dos serviços e suas dependências.;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elementos nos arquivos que demonstrem a integração do PCA com os demais instrumentos de planejamento institucional. A evidência limita-se à relação de itens, sem contextualização estratégica.;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consta nos arquivos qualquer conexão entre o plano de contratações apresentado e o processo orçamentário. Faltam evidências que liguem a lista de itens à fundamentação de dotações orçamentárias.;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EMATER</w:t>
      </w:r>
      <w:r w:rsidR="000E190E">
        <w:t xml:space="preserve"> – Empresa de Assistência Técnica e Extensão Rural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EMOP</w:t>
      </w:r>
      <w:r w:rsidR="000E190E">
        <w:t xml:space="preserve"> – Empresa de Obras Públicas do Estado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FAETEC</w:t>
      </w:r>
      <w:r w:rsidR="000E190E">
        <w:t xml:space="preserve"> – Fundação de Apoio à Escola Técnica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evidência enviada não contém ato formal de aprovação, assinatura, portaria ou resolução que demonstre a deliberação da alta administração sobre o plano. O documento apresenta apenas o conteúdo do planejamento, sem os elementos necessários para atestar a aprovação institucional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plano liste metas e ações que envolvem contratações e infraestrutura, não há demonstração de vínculo direto entre o PEDTIC e a proposta orçamentária oficial ou o plano de contratações anual. Não foram apresentados documentos orçamentários ou tabelas financeiras que confirmem o plano como base do orçamento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evidência enviada não apresenta o catálogo de serviços nem a definição das metas exigidas. Não há informações sobre prazos, horários, pontos de contato ou fluxos de atendimento na captura de tela. A evidência é insuficiente por se limitar a uma interface de autenticação.;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Não foram apresentados documentos que comprovem a existência de um catálogo ou de Acordos de Níveis de Serviço (ANS). A evidência limita-se a um portal de acesso, sendo insuficiente para demonstrar a existência, atualização ou compatibilidade de acordos de nível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evidência apresentada não permite verificar a existência ou a disponibilidade de um catálogo de serviços para os usuários. A tela de acesso não contém elementos que comprovem o acesso a um catálogo ou a base de serviços de TI. A prova documental fornecida é insuficiente para o propósito da questão.;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Não foram apresentados registros, relatórios, painéis de controle ou qualquer elemento que evidencie o monitoramento de níveis de serviço. A evidência restringe-se a uma página de login, sendo insuficiente para demonstrar as atividades de gestão e monitoramento contínuo.;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plano liste metas e ações que envolvem contratações e infraestrutura, não há demonstração de vínculo direto entre o PEDTIC e a proposta orçamentária oficial ou o plano de contratações anual. Não foram apresentados documentos orçamentários ou tabelas financeiras que confirmem o plano como base do orçamento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FAPERJ</w:t>
      </w:r>
      <w:r w:rsidR="000E190E">
        <w:t xml:space="preserve"> – Fundação Carlos Chagas Filho de Amparo à Pesquisa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Embora existam elementos como análise SWOT, fatores críticos e orçamentários, não foram apresentadas análises específicas de custos, benefícios e riscos estruturadas por iniciativa para subsidiar a priorização. Falta evidência documental que demonstre a aplicação desses critérios como base decisória para as prioridades listadas.;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Embora o documento mencione a participação de representantes da alta administração e de um Comitê na elaboração do plano, não foi apresentado o ato formal de aprovação (portaria, resolução, despacho ou ata assinada) que confira validade institucional ao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restringe-se ao relatório de itens, sem conter elementos que demonstrem o alinhamento do PCA com outros instrumentos de planejamento institucional. A falta de vinculação formal ou documental impede a verificação deste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valores destinados ao PCA, não há documento que demonstre a fundamentação da proposta orçamentária a partir desses itens. A suficiência da evidência é limitada pela ausência de relação causal ou memória de vinculação entre o plano e 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evidência fornecida restringe-se a uma listagem agregada de ativos por categoria e sistema operacional, não constituindo uma base de dados de configuração (CMDB) efetiva. O documento não apresenta o relacionamento entre os ativos listados e os serviços de TI aos quais eles dão suporte. Falta comprovação de que o inventário seja uma base consolidada de itens de configuração com dependências mapeadas.;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As evidências apresentadas descrevem apenas os sistemas operacionais instalados nos ativos, sem inventariar as aplicações ou softwares de terceiros. O relatório GLPI registra explicitamente 'Ativos &gt; Licenças 0', o que indica a ausência de um sistema de controle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evidência demonstra a resposta a um incidente pontual, mas não comprova a existência de normas, procedimentos ou diretrizes institucionais formalmente definidos para o tratamento, escalonamento e comunicação de incidentes. As responsabilidades apresentadas restringem-se à execução do caso específico, sem evidenciar a padronização institucional.;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evidência não descreve o processo de trabalho do planejamento, omitindo etapas, responsabilidades ou artefatos. Não foram identificados elementos que permitam verificar a estruturação da fase de planejamento das contratações de TI. É necessária a apresentação de documentação detalhando o referido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documentação fornecida não aborda o processo de trabalho para seleção de fornecedores. Não há evidência de etapas, responsabilidades ou artefatos relacionados a esta fase. A lacuna consiste na ausência de descrição formal dos procedimentos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há evidência de modelos ou artefatos padronizados para a seleção de fornecedores, como minutas ou modelos de edital. A documentação apresentada não supre a necessidade de comprovar a existência e padronização desses documentos. É necessária a apresentação de modelos utilizados nesta fase.;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foram apresentadas informações sobre o processo de trabalho de gestão e fiscalização contratual. A evidência é insuficiente por não conter descrição de etapas ou responsabilidades vinculadas a essa fase. A lacuna reside na ausência de documentos que formalizem os procedimentos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Dada a ausência de processos e artefatos documentados, não é possível verificar a aderência aos normativos legais vigentes. A evidência apresentada não permite estabelecer qualquer relação entre os procedimentos internos e o marco regulatório de contratações públicas. É necessária a apresentação da documentação comprobatória da conformidade legal.;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demonstrar o cumprimento do requisito. O documento resume-se a uma listagem de números de processos administrativos, sem conter o normativo que estabeleça a obrigatoriedade de análise técnica prévia pela área de TI, nem registros de casos concretos que comprovem a efetividade desse fluxo de aprovação. A evidência falha em demonstrar a governança das contratações de TI, permanecendo a ausência de normas regulamentadoras e de comprovação documental da prática exigida.;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restringe-se ao relatório de itens, sem conter elementos que demonstrem o alinhamento do PCA com outros instrumentos de planejamento institucional. A falta de vinculação formal ou documental impede a verificação deste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valores destinados ao PCA, não há documento que demonstre a fundamentação da proposta orçamentária a partir desses itens. A suficiência da evidência é limitada pela ausência de relação causal ou memória de vinculação entre o plano e o orçamento.;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FIA</w:t>
      </w:r>
      <w:r w:rsidR="000E190E">
        <w:t xml:space="preserve"> – Fundação para a Infância e Adolescência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Plano de Contratações Anual, nem documentos que comprovem a integração entre o planejamento de contratações e outros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dotação orçamentária apresentada refere-se aos programas de trabalho da entidade, sem qualquer demonstração de fundamentação técnica ou documental a partir de um Plano de Contratações Anual.;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consiste apenas no Plano Anual de Atividades (PLANAT) da unidade de controle interno para 2026, documento que não estabelece normas ou fluxos internos de contratação de soluções de tecnologia da informação. Não foi disponibilizado qualquer ato normativo, regimento ou instrução que determine a obrigatoriedade de análise prévia e aprovação técnica por parte de uma área de gestão de tecnologia da informação. A evidência limita-se a listar atividades genéricas de auditoria em aquisições e contratos, sem comprovar a existência de governança específica para contratações da área de tecnologia. Inexiste, portanto, demonstração da obrigatoriedade do fluxo de análise técnica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Plano de Contratações Anual, nem documentos que comprovem a integração entre o planejamento de contratações e outros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dotação orçamentária apresentada refere-se aos programas de trabalho da entidade, sem qualquer demonstração de fundamentação técnica ou documental a partir de um Plano de Contratações Anual.;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FIPERJ</w:t>
      </w:r>
      <w:r w:rsidR="000E190E">
        <w:t xml:space="preserve"> – Fundação Instituto de Pesca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PCA que demonstre sua vinculação ou compatibilidade com os instrumentos de planejamento da organização. A documentação apresentada não referencia o planejamento institucional, sendo restrita à execução de contratos pontuais.;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Os documentos apresentados descrevem dotações orçamentárias específicas para a manutenção de contratos vigentes, o que não comprova a fundamentação da proposta orçamentária global por meio de um PCA. É necessário demonstrar a relação causal entre o planejamento das contratações e a dotação orçamentária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evidência apresentada é insuficiente para confirmar a existência de cargo ou função especificamente atribuída à área de segurança da informação. O "Plano de Gestão de Pessoas e Cargos" descreve funções de tecnologia da informação, mas omite qualquer menção ou desdobramento voltado à segurança da informação. O elemento faltante é um documento oficial que especifique atribuições, cargos ou funções formais dedicados à segurança da informação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O documento encaminhado não contempla as responsabilidades e atribuições detalhadas para as ocupações de TI. Embora a estrutura organizacional e o quadro de cargos estejam relacionados, falta a fundamentação normativa ou documental que especifique as funções e deveres dos colaboradores da área de tecnologia, bem como a evidência de sua publicação formal.;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PCA que demonstre sua vinculação ou compatibilidade com os instrumentos de planejamento da organização. A documentação apresentada não referencia o planejamento institucional, sendo restrita à execução de contratos pontuais.;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Os documentos apresentados descrevem dotações orçamentárias específicas para a manutenção de contratos vigentes, o que não comprova a fundamentação da proposta orçamentária global por meio de um PCA. É necessário demonstrar a relação causal entre o planejamento das contratações e a dotação orçamentária institucional.;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FLXIII</w:t>
      </w:r>
      <w:r w:rsidR="000E190E">
        <w:t xml:space="preserve"> – Fundação Leão XIII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evidência fornecida, limitada ao organograma institucional e a decretos de reestruturação administrativa, apenas estabelece a existência e o posicionamento hierárquico da Assessoria de Tecnologia da Informação. Tais documentos não detalham as atribuições, competências ou responsabilidades específicas da área ou de seus ocupantes. É necessária a apresentação de regimento interno, descrição de cargos ou documento formal análogo que defina o escopo de atuação e as responsabilidades da referida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evidência apresentada não demonstra a participação das áreas demandantes no processo de planejamento de TI. Os registros de DFD exibidos na captura de tela estão alocados exclusivamente ao setor 'Assessoria de Informática', sem identificação de outras unidades organizacionais ou evidências de sua contribuição no planejamento. Não foram apresentados registros de reuniões, atas ou fluxos colaborativos que atestem o envolvimento de áreas de negócio, restando ausente comprovação de interação ou definição conjunta de demandas.;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demonstrada a consideração de outros instrumentos de planejamento na elaboração do PCA. A evidência limita-se a dados sistêmicos de demandas isoladas, sem qualquer vínculo ou referência a instrumentos como Plano Estratégico, PPA ou orçamento. Falta comprovação documental de alinhamento entre o PCA e os demais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evidência apresentada não permite verificar a definição, documentação ou publicação das responsabilidades e atribuições dos gestores de tecnologia da informação. O documento é estritamente de caráter estrutural, não contendo o detalhamento funcional necessário para comprovar 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organização não comprova o gerenciamento de dispositivos conectados à rede. A evidência apresentada consiste exclusivamente na listagem de rotinas de backup no arquivo '00002_08_backup.pdf', não abordando a gestão de ativos. A avaliação realizada indica que a evidência é insuficiente para o item. A lacuna é a ausência de inventário de dispositivos e relatórios de controle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organização não comprova o gerenciamento de softwares instalados. A evidência apresentada consiste exclusivamente na listagem de rotinas de backup no arquivo '00002_08_backup.pdf', não contendo listas ou registros de softwares. A avaliação realizada indica que a evidência é insuficiente para o item. A lacuna é a ausência de inventário de softwares ou relatórios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Embora os fluxogramas detalhem as etapas e responsáveis para contratações em geral, não há demonstração de que o processo de planejamento esteja estruturado ou aplicado às contratações de tecnologia da informação. A evidência é insuficiente por tratar apenas de fluxos genéricos de contratação pública. Falta evidenciar a aplicabilidade destas etapas às demandas específicas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Os fluxogramas apresentados descrevem o rito de seleção para contratações comuns, sem menção ou adaptação para o rito de seleção de fornecedores de tecnologia da informação. A evidência é insuficiente para sustentar a conformidade no contexto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O material disponibilizado contém minutas e modelos de caráter genérico. Não foram apresentados artefatos que considerem critérios técnicos ou peculiaridades de julgamento para contratações de TI. A evidência é insuficiente pela falta de especificidade.;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evidência descreve as atribuições da fiscalização e gestão contratual de forma ampla. Não há menção aos procedimentos de gestão ou fiscalização específicos para contratos de TI. A evidência não é suficiente para confirmar o item no escopo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a não conformidade com o item, pois a evidência apresentada é insuficiente para comprovar a existência de uma estrutura de governança que exija aprovação técnica da área de TI para todas as aquisições de soluções de tecnologia da organização. O documento consiste apenas em uma captura de tela do sistema interno, listando demandas originadas pela própria área de informática, sem demonstrar a existência de um fluxo de análise obrigatório para demandas de outros setores. A análise crítica revela que o material enviado não contém ato normativo ou registro que ateste o processo de governança de aprovação técnica transversal. Faltam, portanto, elementos que comprovem a obrigatoriedade da submissão à área técnica e o efetivo fluxo de aprovação para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demonstrada a consideração de outros instrumentos de planejamento na elaboração do PCA. A evidência limita-se a dados sistêmicos de demandas isoladas, sem qualquer vínculo ou referência a instrumentos como Plano Estratégico, PPA ou orçamento. Falta comprovação documental de alinhamento entre o PCA e os demais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FMIS</w:t>
      </w:r>
      <w:r w:rsidR="000E190E">
        <w:t xml:space="preserve"> – Fundação Museu da Imagem e do Som</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realizada indica que, embora o plano mencione a participação de representante da alta administração no Comitê Permanente, não foi apresentado ato administrativo, despacho, portaria ou termo de assinatura que demonstre a aprovação formal do documento pela autoridade competente ou pelo colegiado da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articulação do PCA com os demais instrumentos de planejamento institucional da organização. O material apresenta apenas os dados técnicos e orçamentários das contratações listadas, sem referenciar ou anexar documentos que comprovem a integração com o plano estratégico ou instrumentos correlatos. Ausenta-se, portanto, comprovação documental dessa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é insuficiente para atestar que o PCA fundamenta a proposta orçamentária da organização. Embora o documento apresente valores estimados, não há demonstração de conexão ou peça orçamentária que vincule as contratações planejadas ao orçamento anual da entidade. Falta evidência documental que correlacione o PCA à dotação ou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composta pelo Plano Estratégico e Diretor de Tecnologia da Informação e Comunicação (PEDTIC), constitui um instrumento de planejamento, diagnóstico e gestão, não sendo suficiente para comprovar o controle normativo exigido. Embora o documento defina atribuições setoriais de fiscalização e suporte técnico (p. 13), não estabelece norma interna ou fluxo obrigatório que garanta a análise prévia e aprovação técnica pela área de TI para todas as contratações de TI. A ausência de norma formal e de registros de casos concretos com pareceres técnicos da área impossibilita a verificação do controle efetivo sobre a contratação de soluções tecnológicas.;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articulação do PCA com os demais instrumentos de planejamento institucional da organização. O material apresenta apenas os dados técnicos e orçamentários das contratações listadas, sem referenciar ou anexar documentos que comprovem a integração com o plano estratégico ou instrumentos correlatos. Ausenta-se, portanto, comprovação documental dessa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é insuficiente para atestar que o PCA fundamenta a proposta orçamentária da organização. Embora o documento apresente valores estimados, não há demonstração de conexão ou peça orçamentária que vincule as contratações planejadas ao orçamento anual da entidade. Falta evidência documental que correlacione o PCA à dotação ou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FS</w:t>
      </w:r>
      <w:r w:rsidR="000E190E">
        <w:t xml:space="preserve"> – Fundação Saúde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foram colacionados aos autos instrumentos de planejamento organizacional que pudessem sustentar a elaboração do planejamento de contratações. Não é possível aferir a aderência do planejamento de compras aos objetivos estratégicos ou outros planos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ausência de um PCA impede a verificação da fundamentação da proposta orçamentária. As evidências apresentadas restringem-se a cotações de preços de fornecedores para um processo isolado, sem vinculação demonstrada ao orçamento anual da entidade.;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há evidência de uma base de dados de gerenciamento de configuração (CMDB) consolidada. Os elementos apresentados em sistemas distintos não possuem correlação ou mapeamento que vincule ativos de infraestrutura aos serviços de TI suportados. A evidência é insuficiente para comprovar a existência de uma base centralizada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Não foram apresentados fluxos ou descrições formais que delimitem as etapas, responsabilidades e os artefatos resultantes do processo de planejamento das contratações de TI. Os e-mails anexados demonstram apenas interações operacionais entre contratante e fornecedores para coleta de preços, sem evidenciar a existência de um processo de planejamento estruturado.;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evidência apresentada é insuficiente para demonstrar a existência de um processo definido para a seleção de fornecedores. Não foram apresentados normas, manuais ou fluxogramas que detalhem as etapas, as responsabilidades e os artefatos resultantes dessa fase, evidenciando-se apenas a realização de cotações por e-mail.;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foram colacionados aos autos instrumentos de planejamento organizacional que pudessem sustentar a elaboração do planejamento de contratações. Não é possível aferir a aderência do planejamento de compras aos objetivos estratégicos ou outros planos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ausência de um PCA impede a verificação da fundamentação da proposta orçamentária. As evidências apresentadas restringem-se a cotações de preços de fornecedores para um processo isolado, sem vinculação demonstrada ao orçamento anual da entidade.;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FSC</w:t>
      </w:r>
      <w:r w:rsidR="000E190E">
        <w:t xml:space="preserve"> – Fundação Santa Cabrini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é insuficiente para demonstrar que o Plano de Contratações Anual (PCA) fundamenta a proposta orçamentária da organização. O documento analisado (PEDTIC) apenas cita a existência do PCA (seção 6.3.1), mas não demonstra ou registra que este documento sirva como insumo ou base para a elaboração da proposta orçamentária institucional. Falta evidência documental que vincule o PCA como fundamento para o planejamento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pois o documento apresentado não atende aos requisitos de comprovação do fluxo de controle. O plano estratégico 'PEDTIC/FSC 2024-2027' descreve objetivos e diretrizes gerais de tecnologia, mas não estabelece norma ou regulamento interno que obrigue a análise e aprovação técnica prévia pela área de TI em todas as contratações de soluções de tecnologia. A menção ao fortalecimento da governança de TIC (OETIC 3) possui caráter estratégico e não substitui a necessidade de um ato normativo que defina os procedimentos operacionais de controle. Não foram apresentados registros ou casos concretos que comprovem a execução prática desse fluxo em processos de contratação.;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é insuficiente para demonstrar que o Plano de Contratações Anual (PCA) fundamenta a proposta orçamentária da organização. O documento analisado (PEDTIC) apenas cita a existência do PCA (seção 6.3.1), mas não demonstra ou registra que este documento sirva como insumo ou base para a elaboração da proposta orçamentária institucional. Falta evidência documental que vincule o PCA como fundamento para o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FTM</w:t>
      </w:r>
      <w:r w:rsidR="000E190E">
        <w:t xml:space="preserve"> – Fundação Teatro Municipal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FUNARJ</w:t>
      </w:r>
      <w:r w:rsidR="000E190E">
        <w:t xml:space="preserve"> – Fundação de Artes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GSI</w:t>
      </w:r>
      <w:r w:rsidR="000E190E">
        <w:t xml:space="preserve"> – Gabinete de Segurança Institucional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Embora o documento mencione uma 'equipe de elaboração' ou 'comitê', a composição evidenciada é restrita aos integrantes da divisão de TI. Não foram apresentados os atos constitutivos ou registros que comprovem a participação de representantes das demais áreas relevantes da organização no referido comitê. A evidência é insuficiente para demonstrar a representatividade multisetorial necessária.;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não conformidade. Não há, no arquivo 00086_23_pncp-gsi.pdf, elementos que vinculem o PCA a outros instrumentos de planejamento institucional da organização. A evidência restringe-se aos dados do portal, sem demonstrar a integração com planejamento estratégico ou documentos similares.;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indica não conformidade. O arquivo 00086_23_pncp-gsi.pdf apresenta apenas a listagem dos itens contratados no PNCP, sem estabelecer a conexão com a proposta orçamentária da organização. Não foram apresentadas evidências documentais ou orçamentárias que justifiquem esta relação.;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foi comprovada a manutenção de base de dados consolidada com ativos e relacionamentos técnicos. O relatório '00086_09_glpi-3.pdf' contém apenas registros de projetos que não exibem atributos de configuração, criticidade ou topologia. A evidência é insuficiente por não demonstrar a existência de CMDB ou estrutura de dados vinculada aos ativos. A lacuna principal é a inexistência de inventário técnico de ativos e serviços com seus devidos relacionamentos.;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foi apresentado inventário consolidado ou relatório de controle de dispositivos conectados à rede. O documento fornecido lista projetos de aquisição de equipamentos, o que não equivale a uma ferramenta de inventário operacional e atualizado. Falta a apresentação do inventário de hardware com os respectivos controles de identificação.;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houve apresentação de evidência de inventário de softwares instalados. O relatório de projetos não contém informações sobre o controle de licenças ou relação de softwares em uso nos dispositivos. Falta documento que comprove o inventário 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não conformidade. Não há, no arquivo 00086_23_pncp-gsi.pdf, elementos que vinculem o PCA a outros instrumentos de planejamento institucional da organização. A evidência restringe-se aos dados do portal, sem demonstrar a integração com planejamento estratégico ou documentos similares.;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indica não conformidade. O arquivo 00086_23_pncp-gsi.pdf apresenta apenas a listagem dos itens contratados no PNCP, sem estabelecer a conexão com a proposta orçamentária da organização. Não foram apresentadas evidências documentais ou orçamentárias que justifiquem esta relação.;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IEEA</w:t>
      </w:r>
      <w:r w:rsidR="000E190E">
        <w:t xml:space="preserve"> – Instituto Estadual de Engenharia e Arquitetura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Embora a alta administração esteja listada na página 2, não foi apresentado ato formal (resolução, portaria ou despacho assinado) de aprovação do plano vigente. A menção à Portaria IEEA nº 170/2023 (página 7) refere-se apenas à instituição do grupo de trabalho de elaboração, não suprindo a ausência de autorização formal do instrumento.;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encaminhado descreve apenas os itens da contratação e seus valores, sem estabelecer correlação com o planejamento estratégico ou outros instrumentos de gestão. Não foram apresentadas notas técnicas ou relatórios que vinculem o PCA a planos setoriais, PPA, LDO ou LOA. A evidência é insuficiente pois não demonstra a integração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consiste apenas na listagem de itens e valores estimados no PNCP, desprovida de elementos comprobatórios da ligação com o orçamento. Não foi enviado nenhum documento que demonstre que o PCA serviu de base para a elaboração da proposta orçamentária. A evidência é insuficiente pela falta dessa conexão formal.;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indica que a evidência apresentada é insuficiente para sustentar a afirmação, visto que não há previsão formal de cargos, funções ou unidades administrativas voltadas à tecnologia da informação no Decreto nº 16.108/1990. O normativo define a estrutura básica e os cargos em comissão da autarquia, mas não contempla atribuições relacionadas à área de tecnologia. A análise dos dispositivos, incluindo o Art. 8º e o Anexo Único, confirma que as unidades descritas possuem finalidades distintas, como a técnica e de apoio operacional. A lacuna reside na ausência de dispositivo legal que institua cargo ou função formal de tecnologia da informação na estrutura organizacional da autarquia.;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avaliação realizada indica que a evidência apresentada não atende ao critério, pois não constam no Decreto nº 16.108/1990 cargos, funções ou unidades administrativas com competências voltadas à segurança da informação. O referido normativo estabelece a estrutura organizacional e o quadro de cargos em comissão, sem qualquer menção à segurança da informação em suas atribuições. A análise da estrutura básica e do anexo do documento confirma a inexistência de elementos que comprovem a afirmação. A lacuna consiste na ausência de norma, organograma ou ato de designação que contemple a função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da Equipe de Auditoria indica que a evidência apresentada é insuficiente, pois limita-se a uma listagem de ativos físicos de hardware. Não constam no documento informações que estabeleçam o relacionamento entre os ativos listados e os serviços de TI, nem a demonstração de uma base que mapeie essas dependências lógicas. A insuficiência da evidência é caracterizada pela ausência de identificação de serviços de TI e de relacionamentos técnicos entre componentes e serviços. A principal lacuna é a falta de elementos que permitam identificar a base de dados como um repositório configurado de serviços 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O inventário de dispositivos conectados não foi apresentado. As capturas de tela do Active Directory exibem apenas a listagem de usuários, sem detalhar o inventário de estações ou dispositivos de rede. Falta a apresentação de uma listagem ou relatório consolidado dos dispositivos sob controle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há evidência da gestão de softwares instalados. As imagens anexadas referem-se apenas a usuários e infraestrutura física, sem qualquer registro, relatório ou ferramenta que demonstre o controle sobre as aplicações nos dispositivos. Falta a apresentação de inventário de softwares ou políticas de controle de aplicações.;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etapa de planejamento. A evidência é insuficiente por não apresentar o detalhamento das etapas, responsabilidades ou fluxos necessários. Ausência de descrição formal das etapas, papéis e artefatos resultantes do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etapa de seleção de fornecedores. A evidência é insuficiente por não apresentar o detalhamento das etapas, responsabilidades ou fluxos necessários. Ausência de descrição formal das etapas e papéis na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Equipe de Auditoria conclui que o item não está conforme. Não foram disponibilizados modelos ou exemplos de artefatos padronizados para a seleção de fornecedores, impossibilitando a verificação de sua existência. A evidência fornecida restringe-se a uma listagem de contratos, sem conter os documentos requisitados. Ausência de minutas, checklists ou modelos de edital.;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gestão e fiscalização contratual. A evidência é insuficiente por não apresentar o detalhamento das etapas, responsabilidades ou fluxos necessários. Ausência de descrição formal das etapas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Equipe de Auditoria conclui que o item não está conforme, pois não é possível avaliar a aderência normativa sem a existência dos processos e artefatos de trabalho. A evidência apresentada não permite verificar a conformidade com as normas legais e infralegais aplicáveis. A documentação é insuficiente para a realização da análise solicitada. Ausência de processos de trabalho e artefatos que possibilitem a verificação de aderência normativa.;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é insuficiente para atestar o cumprimento do item, classificando-o como não conforme. O arquivo apresentado consiste apenas em uma tabela de contratos, conforme página 1, que lista objetos, processos, modalidades e empresas contratadas, sem comprovar fluxos de governança. A ausência de normas, regulamentos ou registros de casos concretos impossibilita verificar a obrigatoriedade e a efetiva execução de análise prévia e aprovação técnica pela área de gestão de TI. Dessa forma, a documentação enviada não sustenta a existência do controle afirmado.;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encaminhado descreve apenas os itens da contratação e seus valores, sem estabelecer correlação com o planejamento estratégico ou outros instrumentos de gestão. Não foram apresentadas notas técnicas ou relatórios que vinculem o PCA a planos setoriais, PPA, LDO ou LOA. A evidência é insuficiente pois não demonstra a integração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consiste apenas na listagem de itens e valores estimados no PNCP, desprovida de elementos comprobatórios da ligação com o orçamento. Não foi enviado nenhum documento que demonstre que o PCA serviu de base para a elaboração da proposta orçamentária. A evidência é insuficiente pela falta dessa conexão formal.;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INEA</w:t>
      </w:r>
      <w:r w:rsidR="000E190E">
        <w:t xml:space="preserve"> – Instituto Estadual do Ambiente</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a organização não mantém uma base de dados que integre ativos com serviços de TI, conforme exigido. O documento analisado restringe-se a uma tabela de inventário de equipamentos físicos, sem qualquer registro de serviços de TI ou de suas dependências tecnológicas. Não há elementos na evidência que demonstrem a relação entre os itens de configuração (CIs) e os serviços ou infraestrutura associados.;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O plano apresentado não é suficiente para comprovar a existência de norma interna que obrigue a submissão de todas as contratações de soluções de TI à análise prévia e aprovação técnica da área de gestão de TI do Instituto. Embora o documento identifique a GERTEC como Nível Setorial de TIC e mencione atos normativos institucionais, não apresenta norma interna ou procedimento formal que estabeleça o fluxo obrigatório de anuência técnica para demandas originadas em quaisquer áreas do órgão. A evidência demonstra o planejamento e a governança das ações de TI, mas não supre a lacuna quanto à norma procedimental solicitada. Portanto, faz-se necessária a apresentação da norma regulamentadora explícita ou evidência de fluxo documental que determine essa obrigação.;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IOERJ</w:t>
      </w:r>
      <w:r w:rsidR="000E190E">
        <w:t xml:space="preserve"> – Imprensa Oficial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apresenta notas metodológicas baseadas em índices econômicos e pesquisas de mercado para a estimativa de preços. Entretanto, não há qualquer menção ou comprovação de que o Plano Anual de Contratações foi elaborado em consonância com instrumentos de planejamento institucional ou orçamentário da organização. A evidência é insuficiente por não demonstrar o alinhamento com PPA, LDO, LOA ou plano estratégico. Faz-se necessária a apresentação de evidência que comprove essa integração.;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comprovação da existência de um catálogo de serviços de TI, o que inviabiliza a demonstração de sua acessibilidade ou disponibilidade aos usuários e equipes de suporte. O documento apresentado é de planejamento interno e não contém links, portais ou mecanismos de consulta que demonstrem a publicidade e a acessibilidade de serviços de TI para o público-alvo. A evidência é insuficiente por não contemplar sequer a existência do próprio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evidência apresentada não permite verificar a gestão ou o inventário de dispositivos conectados à rede. O documento limita-se a comprovar o protocolo de um contrato, sem listar ativos ou demonstrar processos de controle de hardware. A evidência é insuficiente para sustentar a afirmação. A lacuna consiste na inexistência de inventário de dispositivos de rede ou relatórios de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evidência apresentada não comprova a gestão de softwares instalados nos dispositivos da rede. O recibo de protocolo de contrato é incapaz de demonstrar inventário de softwares, controle de licenças ou registros de instalação. A evidência é insuficiente por não apresentar dados operacionais. A lacuna consiste na ausência de listagem de softwares instalados ou controles de licenciamento.;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o item não está conforme, pois a evidência apresentada é insuficiente para comprovar a prática afirmada. O Regulamento Interno de Licitações e Contratos (RILC) da IOERJ estabelece em seu Art. 10, página 5, a obrigatoriedade de pareceres das áreas de Compras Públicas e da Assessoria Jurídica para todos os procedimentos de contratação, contudo, não institui dispositivo específico que obrigue a análise prévia e a aprovação técnica por parte da área de gestão de TI para aquisições de soluções tecnológicas. A evidência carece de norma interna que contemple esse fluxo específico de governança de TI e não apresenta um caso concreto que demonstre a aplicação da prática relatada.;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apresenta notas metodológicas baseadas em índices econômicos e pesquisas de mercado para a estimativa de preços. Entretanto, não há qualquer menção ou comprovação de que o Plano Anual de Contratações foi elaborado em consonância com instrumentos de planejamento institucional ou orçamentário da organização. A evidência é insuficiente por não demonstrar o alinhamento com PPA, LDO, LOA ou plano estratégico. Faz-se necessária a apresentação de evidência que comprove essa integração.;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IPEM</w:t>
      </w:r>
      <w:r w:rsidR="000E190E">
        <w:t xml:space="preserve"> – Instituto de Pesos e Medidas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organização não demonstrou a existência de critérios estabelecidos para a seleção e priorização de iniciativas de TI. Embora a estrutura de governança tenha sido formalizada, as Portarias IPEM/GAPRE Nº 1041 e 1042 não detalham métricas, normas, manuais ou registros de critérios objetivos para a tomada de decisão. A evidência é insuficiente por não apresentar o instrumento que define as regras de priorização e sua respectiva atualização. Há a lacuna da ausência de documento formal contendo os critérios de seleção de projetos.;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As decisões relacionadas à seleção e priorização de iniciativas de TI não estão subsidiadas por evidências de análises de benefícios, custos ou riscos. A documentação apresentada limita-se à criação dos comitês e órgãos de governança, sem incluir estudos, pareceres técnicos ou registros procedimentais que comprovem a utilização de tais análises. A evidência é insuficiente, pois inexistem artefatos que demonstrem a prática dessas análises nas decisões de planejamento. O elemento faltante consiste nos relatórios ou registros metodológicos de análise de risco, custo e benefício.;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evidência é insuficiente para confirmar a aprovação do plano pela alta administração. O documento relaciona um representante da alta administração na equipe de elaboração, contudo, inexiste ato formal, tal como portaria, resolução ou assinatura, que evidencie a aprovação da alta gestão (pág. 3). Falta documento comprobatório da deliberação ou validação oficial pelo dirigente máximo ou colegiado competente.;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realizada indica que o critério não foi atendido. O Regimento Interno do IPEM descreve as atribuições das unidades organizacionais da TI, porém não define as responsabilidades e atribuições específicas para os grupos ocupacionais técnicos da área de TI. A documentação apresentada é insuficiente para comprovar a definição e documentação de perfis ocupacionais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O Anexo II do Regimento Interno (p. 4) limita-se a indicar a escolaridade geral para os cargos comissionados, sem estabelecer perfis profissionais que detalhem a experiência ou competências técnicas necessárias para as funções de gestão de TI e segurança. Não foi apresentado documento que vincule a escolha dos gestores a requisitos técnicos compatíveis com a função. A evidência é insuficiente devido à falta de definição formal de competências exigidas.;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Equipe de Auditoria avalia que o item não está conforme. O inventário contido nas páginas 22 a 51 lista equipamentos e softwares isoladamente, sem apresentar base de dados consolidada de configurações dos serviços de TI. A evidência falha ao não demonstrar o mapeamento de relacionamentos ou dependências entre infraestrutura, sistemas e serviços. A principal lacuna é a ausência de uma base de dados de gerenciamento de configuração (CMDB) efetiva e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O normativo descreve a responsabilidade pelo controle de equipamentos, porém não apresenta o inventário atualizado ou registros que comprovem a execução do controle de dispositivos conectados à rede. A evidência é insuficiente por não conter o registro prático do inventário. Falta inventário de dispositivos atualizado.;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Embora a norma estabeleça diretrizes sobre softwares autorizados, não foram apresentados listagens, registros de licenciamento ou evidências da gestão atual do parque de softwares. A evidência carece de dados operacionais que comprovem a execução do controle. Falta inventário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indica que, embora o ETP fornecido descreva etapas de um caso concreto, não há evidências da existência de um processo de trabalho institucionalizado para o planejamento. O material não demonstra a definição das responsabilidades dos atores envolvidos nem o mapeamento dos artefatos gerados em cada fase do processo. A evidência é insuficiente por se tratar de um documento único e não de um normativo ou guia de processo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avaliação indica que não foram apresentados elementos relativos à fase de seleção de fornecedores. O material enviado limita-se à fase de planejamento, sem descrever etapas, responsabilidades ou artefatos típicos da fase competitiva. A evidência é, portanto, insuficiente para demonstrar a existência de um processo de trabalho para esta fase específica.;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avaliação realizada constata que a evidência apresentada não contempla a fase de gestão e fiscalização de contratos. Não foram fornecidos manuais, modelos de relatórios de acompanhamento, termos de recebimento ou descrições de competências que caracterizem um processo de trabalho definido para esta etapa. A falta de documentação sobre o ciclo de vida contratual após a seleção torna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avaliação indica que a ausência de processos de trabalho formalmente definidos inviabiliza a verificação da aderência normativa. As menções contidas no documento referem-se estritamente a decretos de assinatura eletrônica, não abrangendo as normas de contratações públicas de TI. A evidência é insuficiente, pois não demonstra que os processos e artefatos de contratação observam os normativos legais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atestar a conformidade com o item. O Plano Estratégico e Diretor de TIC (PEDTIC 2026) descreve diretrizes de planejamento e responsabilidades da área de TI, contudo, não constitui uma norma regulamentadora que formalize a obrigatoriedade da análise e aprovação técnica prévia pela área de TI para todas as contratações de tecnologia da organização. A documentação carece de regulamentação interna específica sobre o rito processual desse controle e não apresenta evidência de caso concreto que demonstre a efetiva aplicação dessa prática nas contratações da autarquia.;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IRM</w:t>
      </w:r>
      <w:r w:rsidR="000E190E">
        <w:t xml:space="preserve"> – Instituto Rio Metrópole</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evidência apresentada é insuficiente para comprovar a aprovação formal do plano pela alta administração. Embora o documento liste os membros do Comitê Permanente (pág. 32), não consta ato formal de aprovação, como assinatura, despacho, ata de deliberação ou portaria específica emitida pelo Dirigente Máximo ou instância equivalente. É necessária a apresentação de documento que ateste a homologação formal do PEDTIC 2025.;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ISP</w:t>
      </w:r>
      <w:r w:rsidR="000E190E">
        <w:t xml:space="preserve"> – Instituto de Segurança Pública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Equipe de Auditoria avalia que não foram estabelecidos critérios formais para a seleção e priorização das iniciativas. Embora o documento apresente um Mapa de Operacionalização na página 4, não foram indicados os parâmetros, metodologias ou pesos utilizados para definir a prioridade das ações listadas. A evidência é insuficiente pela ausência de definição documentada dos critérios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Equipe de Auditoria avalia que as análises de subsídio à tomada de decisão não foram apresentadas. O plano descreve objetivos e ações (páginas 2 e 4), mas omite os estudos de custos, benefícios e riscos que justificariam tais escolhas. A evidência é insuficiente pela falta de demonstração das análises que embasaram as decisões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Não consta evidência da aprovação formal do plano pelo dirigente máximo ou colegiado da alta administração. Embora o documento apresente um histórico de controle de versões na página 1, não há documento anexo, assinatura ou ato administrativo que comprove a autorização formal. A evidência é insuficiente por omitir a validação pela autoridade competente.;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plano não demonstra o vínculo com a proposta orçamentária da área de TI ou com o plano de contratações. O documento lista prioridades na página 4, mas não vincula tais itens aos instrumentos de planejamento orçamentário ou de contratações da organização. A evidência é insuficiente por não estabelecer a fundamentação orçamentária e contratual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foi possível verificar a consideração de outros instrumentos de planejamento na elaboração do Plano de Contratações Anual. A ausência do documento de PCA impede qualquer análise sobre sua integração com o planejamento organizacional. A evidência é insuficiente para a verificação do critério. Falta a apresentação do documento de planejamento de contratações para aferir sua conformidade com os demais instrumentos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realizada indica que a evidência é insuficiente para confirmar a seleção por perfil definido. O documento apresenta apenas as atribuições técnicas do cargo ocupado, sem demonstrar os critérios, requisitos de formação ou competências esperadas que balizaram a escolha do profissional para a função. Falta a apresentação do perfil profissional documentado e utilizado para a seleção do gestor.;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organização não apresentou plano de capacitação voltado ao tratamento de lacunas de competência. O documento intitulado '4.3. Plano de Gestão de Pessoas e Cargos' na página 1 trata exclusivamente de quantitativos de cargos e regimes de contratação, não caracterizando um plano de treinamento. A evidência é insuficiente, sendo necessária a apresentação de plano estruturado de capacitação vinculado ao mapeamento de competências.;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Equipe de Auditoria avalia que, na ausência de apresentação de catálogo de serviços de TI, não é possível verificar a disponibilização ou a facilidade de acesso aos usuários e equipes de suporte. A evidência anexada não contém informações ou link para catálogo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que os registros de monitoramento apresentados referem-se estritamente à infraestrutura técnica, como consumo de CPU e memória, não sendo equivalentes ao monitoramento de níveis de serviço estabelecidos em ANS. Não foram apresentadas evidências de indicadores de desempenho de serviços de TI acordados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avaliação realizada conclui pela não conformidade, pois não foi apresentado instrumento normativo, guia ou procedimento que estabeleça orientações detalhadas para a execução do processo de gestão de incidentes. O documento fornecido, referente à Política de Segurança da Informação, limita-se a indicar a existência de um responsável, sem formalizar as etapas do rito. A evidência é insuficiente pela ausência de norma interna que descreva o processo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avaliação realizada conclui pela não conformidade, dado que não foram disponibilizados procedimentos que detalhem a notificação, o tratamento, as ações emergenciais ou as diretrizes de escalonamento para incidentes. A seção 4.1.ii da Política de Segurança da Informação menciona um responsável, mas não apresenta os protocolos necessários para a atuação prática. A evidência é insuficiente por não conter procedimentos que definam o fluxo de notificação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trabalho para o planejamento das contratações de TI não está formalmente definido. Embora o auditado tenha apresentado o Documento de Oficialização da Demanda (pág. 1) e o Estudo Técnico Preliminar (pág. 2), estes são artefatos resultantes e não descrevem as etapas, responsabilidades ou fluxos do planejamento. Verifica-se a ausência de documentação procedimental que estruture adequadamente 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processo de trabalho para a gestão e fiscalização de contratos não está definido. O documento "Atestado de Realização dos Serviços" (pág. 1) constitui apenas um registro de execução, não caracterizando a descrição de fluxos, etapas ou responsabilidades da gestão contratual. Constata-se a lacuna na comprovação de normas, manuais ou fluxogramas que regulamentem a fiscalização dos contratos.;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atestar a conformidade com o requisito. Embora os documentos de Estudo Técnico Preliminar e Documento de Oficialização da Demanda demonstrem a prática pontual de análise técnica, o auditado não apresentou o instrumento normativo ou política institucional que estabeleça a obrigatoriedade dessa revisão para a totalidade das contratações de soluções de tecnologia. A documentação apresentada comprova a execução de procedimentos em casos específicos, mas carece de previsão normativa mandatória.;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plano não demonstra o vínculo com a proposta orçamentária da área de TI ou com o plano de contratações. O documento lista prioridades na página 4, mas não vincula tais itens aos instrumentos de planejamento orçamentário ou de contratações da organização. A evidência é insuficiente por não estabelecer a fundamentação orçamentária e contratual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foi possível verificar a consideração de outros instrumentos de planejamento na elaboração do Plano de Contratações Anual. A ausência do documento de PCA impede qualquer análise sobre sua integração com o planejamento organizacional. A evidência é insuficiente para a verificação do critério. Falta a apresentação do documento de planejamento de contratações para aferir sua conformidade com os demais instrumentos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ITERJ</w:t>
      </w:r>
      <w:r w:rsidR="000E190E">
        <w:t xml:space="preserve"> – Instituto de Terras e Cartografia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Equipe de Auditoria conclui que o item não está conforme. O documento fornecido não contém ato administrativo, portaria de aprovação ou assinatura do dirigente máximo, conforme se verifica nas páginas 2 a 5. A evidência é insuficiente para atestar a aprovação formal pela alta administração. A lacuna consiste na ausência de ato formal de aprovação pelo dirigente máximo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conformidade não foi comprovada, visto que a evidência apresentada é apenas o ato de nomeação. Não constam elementos que demonstrem a existência de um perfil profissional prévio documentado ou que a escolha do servidor baseou-se em requisitos de compatibilidade com o cargo. A evidência é insuficiente para validar o processo seletivo adotado. A lacuna reside na falta de documento que formalize o perfil profissional e na ausência de registros sobre os critérios de seleção utilizados.;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avaliação realizada indica que não há evidência de um plano de capacitação elaborado pelo próprio órgão, voltado especificamente às lacunas identificadas nas áreas de TI e Segurança da Informação. O documento apresentado comunica apenas a existência de um plano de capacitação do Poder Executivo estadual, sem configurar um plano próprio da organização. Falta a apresentação de instrumento formal que detalhe o planejamento de treinamento focado nas competências técnicas da equipe de TI 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organização não mantém a base de dados consolidada exigida. Embora o inventário contido nas páginas 19 a 21 do PEDTIC 2024-2027 catalogue ativos, o formato de documento estático não cumpre os requisitos de uma Base de Dados de Gerenciamento de Configuração (CMDB). Não há evidência de sistema ou repositório que vincule, de forma dinâmica e atualizada, os ativos aos serviços de TI. A inexistência de uma ferramenta automatizada para gestão de dependências e relacionamentos é a lacuna verificada.;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apresentadas evidências documentais ou configurações do sistema que comprovem a definição de regras formais para a priorização e o escalonamento de incidentes. Embora a ferramenta registre chamados, não há comprovação da existência de matrizes de criticidade ou fluxos de escalonamento definidos. A evidência é insuficiente por não conter os critérios objetivos de tratamento dos incidentes. É necessário apresentar norma, procedimento ou evidência de configuração sistêmica que estabeleça tais parâmetros.;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institucionalização de um processo de governança para contratações de Tecnologia da Informação. Os documentos encaminhados, compreendendo comunicações internas e despachos, comprovam apenas um caso isolado de interação entre setores para uma contratação específica. Não foi apresentado ato normativo, regulamento ou política interna que estabeleça a obrigatoriedade de análise técnica prévia pela área de TI para todos os processos de contratação de soluções tecnológicas. A ausência de tal normatização impede a validação da conformidade do item auditado.;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IVB</w:t>
      </w:r>
      <w:r w:rsidR="000E190E">
        <w:t xml:space="preserve"> – Instituto Vital Brazil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da Equipe de Auditoria indica que não há evidência de aprovação formal do referido plano pela alta administração. O Regimento Interno apenas atribui a competência de elaborar e disseminar o plano, não constituindo aprovação documental do conteúdo do PEDTIC. A evidência é insuficiente pela ausência de ato, portaria ou resolução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da Equipe de Auditoria indica que não há evidência que demonstre o alinhamento das iniciativas de TI com o planejamento estratégico ou PPA da organização. O material apresentado não vincula os projetos de TI aos objetivos institucionais superiores. A evidência é insuficiente pela falta de matriz, relatório ou documento que explicite este alinhamento.;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A avaliação da Equipe de Auditoria indica que inexistem provas de acompanhamento efetivo da execução do plano. Embora o Regimento Interno preveja a competência para monitorar a elaboração, não foram apresentados relatórios, atas, indicadores ou registros de ajustes realizados durante a execução do plano. A evidência é insuficiente devido à ausência de registros de monitoramento concomitante.;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internos da organização que atuam regularmente em tecnologia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a evidência apresentada é insuficiente. Embora o painel de monitoramento identifique ativos, não foi apresentado um inventário formal e detalhado dos dispositivos conectados à rede. Falta o registro cadastral que comprove o controle efetivo dos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não há comprovação do gerenciamento de softwares instalados. O painel de monitoramento apenas indica a categoria de aplicações, sem demonstrar a existência de um inventário detalhado e controlado dos softwares em uso. Falta lista ou relatório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JUCERJA</w:t>
      </w:r>
      <w:r w:rsidR="000E190E">
        <w:t xml:space="preserve"> – Junta Comercial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integração do PCA com outros instrumentos de planejamento não está demonstrada. Embora a organização possua um PEDTIC, a documentação não apresenta o vínculo explícito ou a menção de como outros instrumentos de planejamento (como PPA, LDO ou LOA) foram considerados durante a elaboração e atualização do PCA. A evidência é insuficiente por omitir a demonstração dessa articulação.;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item está em desconformidade. A única evidência disponível é um ato de designação que não contempla a definição, documentação ou publicação das responsabilidades e atribuições inerentes às funções de gestão de tecnologia da informação. A evidência é insuficiente, visto que um ato de nomeação não substitui a necessidade de normativos que detalhem as atribuições de cada cargo da estrutura de TI. Falta a apresentação de documento específico que defina e publique formalmente as responsabilidades e atribuições dos gestores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evidência fornecida não demonstra que as responsabilidades e atribuições da equipe de tecnologia da informação estão definidas, documentadas e publicadas. O arquivo enviado contém apenas referências genéricas a documentos, sem exibir o teor dos normativos que comprovem a formalização dessas atividades. A avaliação realizada indica que, na ausência de trechos citáveis ou documentos comprobatórios, não é possível verificar a conformidade do item. Faz-se necessária a apresentação de documento formal que contemple as responsabilidades e atribuições das ocupações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da Equipe de Auditoria indica não conformidade com o item. A evidência apresentada atesta que não existem processos ou ferramentas definidos, refutando a afirmação de que os gestores são selecionados com base em perfil profissional documentado. A evidência é insuficiente para demonstrar a compatibilidade entre o perfil do gestor e o cargo ocupado. A lacuna principal é a inexistência de perfis profissionais formalizados e documentados, bem como de um processo estruturado de seleção compatível com a função.;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a não conformidade. Embora a wiki liste o inventário de softwares e sistemas, não foram encontrados os parâmetros de metas, prazos de entrega ou horários de suporte para cada item catalogado. A documentação apresentada é insuficiente para demonstrar o detalhamento dos serviços. Ausência de definição de metas de nível de serviço para cada item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a não conformidade. Não foram disponibilizados Acordos de Nível de Serviço (ANS) ou documentos de pactuação entre a TI e as áreas de negócio. A falta desses instrumentos inviabiliza a verificação de compatibilidade entre o catálogo e o que foi acordado. Ausência de evidência formal de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avaliação realizada indica a não conformidade. Apesar da existência de processos de atendimento ao usuário, não foram apresentados registros, dashboards ou relatórios de monitoramento que demonstrem o acompanhamento contínuo dos níveis de serviço estabelecidos. A evidência é insuficiente para atestar a prática de monitoramento. Falta a apresentação de indicadores de nível de serviço e relatórios periódicos.;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A Equipe de Auditoria avalia que o critério não está conforme devido à ausência de evidências da formalização do processo. Apenas a menção ao link de um processo BPMN, sem a disponibilização do seu conteúdo efetivo, impede a verificação da existência de diretrizes e de definição de responsabilidades. A evidência é insuficiente por não demonstrar o conteúdo do instrumento formal, configurando uma lacuna crítica.;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evidência apresentada concentra-se exclusivamente na fase de planejamento da contratação. Não foi demonstrado um processo de trabalho formalizado para a fase de seleção de fornecedores, com suas respectivas etapas e responsabilidades. A ausência de fluxo para esta fase específica constitui lacuna relevante.;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foram disponibilizados artefatos padronizados específicos para a fase de seleção de fornecedores. A documentação lista apenas artefatos relativos ao planejamento, como ETP e TR. A ausência de minutas, checklists, editais ou critérios de julgamento padronizados para a seleção constitui uma lacuna documental.;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integração do PCA com outros instrumentos de planejamento não está demonstrada. Embora a organização possua um PEDTIC, a documentação não apresenta o vínculo explícito ou a menção de como outros instrumentos de planejamento (como PPA, LDO ou LOA) foram considerados durante a elaboração e atualização do PCA. A evidência é insuficiente por omitir a demonstração dessa articulação.;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LOTERJ</w:t>
      </w:r>
      <w:r w:rsidR="000E190E">
        <w:t xml:space="preserve"> – Loteria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MPERJ</w:t>
      </w:r>
      <w:r w:rsidR="000E190E">
        <w:t xml:space="preserve"> – Ministério Público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indica que o requisito não foi atendido. Embora o documento relacione autoridades da alta administração, não há evidência documental, como ato administrativo, portaria ou ata de deliberação, que comprove a aprovação formal do plano pelo dirigente máximo ou pelo colegiado competente. A evidência apresentada é insuficiente para comprovar a chancela institucional necessária.;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que o item não foi atendido, pois o catálogo apresentado carece de elementos essenciais exigidos. A evidência contém prazos de contrato, mas não descreve horários de suporte nem pontos de contato claros para as solicitações dos usuários. A análise da evidência indica que os dados são parciais e incompletos.;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item não foi atendido, visto que não foram apresentados os documentos de ANS pactuados. Sem esses registros, não é possível verificar a compatibilidade das informações contidas no catálogo com as metas negociadas. A evidência apresentada é insuficiente para validar a atualização e a compatibilidade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Equipe de Auditoria avalia que o item não foi atendido, uma vez que não foi comprovado o acesso efetivo ao catálogo pelos usuários. A planilha indica uma coluna de visibilidade, mas não houve a apresentação de prints do portal de serviços ou outro meio de comprovação de disponibilidade. A evidência é insuficiente para atestar o fácil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Equipe de Auditoria avalia que o item não foi atendido, dado que não constam nos autos documentos de ANS formalizados. A planilha enviada não constitui um acordo firmado entre a área de TI e as áreas de negócio. A evidência é insuficiente para a comprovação da pactuação de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que o item não foi atendido, pois não foram disponibilizados relatórios, dashboards ou métricas de desempenho. A imagem fornecida é um chamado de teste e não reflete a rotina de monitoramento de níveis de serviço. A evidência apresentada é insuficiente para comprovar o monitoramento contínuo.;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existência de uma base de dados consolidada e atualizada com configurações e relacionamentos entre ativos e serviços não foi demonstrada pela evidência enviada. Embora a Resolução GPGJ nº 2.785 mencione a responsabilidade de controle, o documento não constitui o registro ou a base de dados em si. A evidência é insuficiente para atestar a conformidade, pois não apresenta o inventário, extratos ou relatórios estruturados. A lacuna identificada é a inexistência de documentação técnica ou acesso ao sistema que comprove a manutenção efetiva da base de configurações.;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avaliação indica que o escopo do contrato apresentado limita-se aos serviços em nuvem (SERPRO Multicloud), não abrangendo o inventário ou o controle de dispositivos da rede interna da organização. Não foram apresentadas evidências documentais que demonstrem tal gerenciamento fora do ambiente cloud. A evidência é insuficiente por não cobrir o parque tecnológico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avaliação indica que a evidência enviada refere-se exclusivamente à prestação de serviços de nuvem, sem contemplar o inventário ou controle de softwares instalados nos dispositivos da rede interna da organização. Não há comprovação de gestão de softwares para o parque tecnológico institucional. A evidência é insuficiente para a abrangência exigida pelo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PESAGRO</w:t>
      </w:r>
      <w:r w:rsidR="000E190E">
        <w:t xml:space="preserve"> – Empresa de Pesquisa Agropecuária do Estado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PGE</w:t>
      </w:r>
      <w:r w:rsidR="000E190E">
        <w:t xml:space="preserve"> – Procuradoria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Não foram apresentadas evidências documentais, tais como normas, manuais ou procedimentos internos, que formalizem as rotinas de monitoramento do desempenho de TI. As imagens enviadas limitam-se a telas de monitoramento operacional, que não comprovam a existência de um processo de gestão definido. A evidência é insuficiente, sendo necessário o envio de atos ou registros que formalizem as referidas rotinas.;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apesar de o artigo 60 do Regimento Interno detalhar a estrutura da unidade de Tecnologia da Informação, não há especificação das responsabilidades e atribuições individuais dos gestores de TI. O conjunto probatório foca na estrutura da unidade e não nos cargos de gestão específicos. A evidência é insuficiente por não detalhar as atribuições dos ocupantes dos referidos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análise realizada indica não conformidade. Embora o Regimento Interno (Resolução PGE nº 3.968) apresente organogramas, não foram apresentadas evidências documentais que detalhem as responsabilidades e atribuições para cada cargo ou grupo da área de TI. A falta de definições específicas e publicadas impede a verificação do atendimento. Faltam descrições documentadas de responsabilidades e atribuições específicas para os cargos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é insuficiente para demonstrar a compatibilidade do catálogo com os Acordos de Nível de Serviço. Embora existam SLAs listados, não foram apresentados os acordos formais estabelecidos entre a área de tecnologia e as áreas de negócio. Identifica-se a ausência de evidências documentais que comprovem o alinhamento do catálogo com acordos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elementos que comprovem a disponibilização ampla do catálogo aos usuários e equipes de suporte. Os arquivos enviados são documentos estáticos que não indicam estar publicados em portais ou meios de acesso acessíveis ao público-alvo. Verifica-se a lacuna referente à prova de publicação ou disponibilização em portal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Não foram apresentados Acordos de Nível de Serviço formalizados. A existência de SLAs nos arquivos não supre a necessidade de evidenciar a formalização acordada com representantes das áreas de negócio clientes. Identifica-se a total ausência de instrumentos contratuais ou termos de adesão a níveis de serviço assinados.;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Não há registros de monitoramento contínuo dos níveis de serviço estabelecidos. A organização não disponibilizou relatórios de desempenho, painéis de controle ou registros que comprovem o acompanhamento das metas de SLA. A evidência é insuficiente por tratar apenas da definição dos níveis, sem apresentar a execução ou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não está conforme, pois a evidência apresentada é insuficiente para comprovar a sistemática de análise técnica das contratações de TI. A documentação enviada limita-se a uma declaração descritiva da organização, que menciona o Processo SEI-140001/035011/2025 sem anexar os respectivos registros ou pareceres técnicos. A mera citação de um número de processo administrativo, sem a apresentação da documentação comprobatória contida nos autos, não permite verificar a efetiva realização da análise técnica pela área de TI. É necessária a apresentação de normativo interno que obrigue a análise prévia e, adicionalmente, a exibição dos registros ou pareceres técnicos referentes ao caso citado para confirmar a efetiva aplicação do processo descrito.;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PROCON</w:t>
      </w:r>
      <w:r w:rsidR="000E190E">
        <w:t xml:space="preserve"> – Autarquia de Proteção e Defesa do Consumidor do Estado do Rio de Janeiro - PROCON-RJ</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indica que a estrutura organizacional definida na Lei nº 5738/2010 não contempla a criação de unidade, setor ou departamento específico para a Tecnologia da Informação. O estatuto dispõe sobre a criação de órgãos superiores, como o Conselho de Administração e a Diretoria-Executiva, sem atribuir formalmente competências de TI a essas ou outras unidades. A evidência apresentada é insuficiente por não conter dispositivo legal ou organograma que formalize a existência de estrutura de TI no PROCON-RJ.;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obrigatoriedade da prática em âmbito institucional. O Estudo Técnico Preliminar (documento 00096_07_2803.pdf, páginas 7 e 10) comprova apenas a participação da Assessoria de Informática no planejamento e fiscalização de um caso específico de contratação. Não foi apresentado ato normativo ou regulamento que institua a análise prévia e aprovação técnica da área de TI como regra obrigatória para todas as contratações de soluções de tecnologia da informação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PRODERJ</w:t>
      </w:r>
      <w:r w:rsidR="000E190E">
        <w:t xml:space="preserve"> – Centro de Tecnologia de Informação e Comunicação do Estado do Rio de Janeiro - PRODERJ</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avaliação da Equipe de Auditoria indica que o item está não conforme. Não foi fornecido qualquer documento que caracterize o plano de capacitação ou o diagnóstico de lacunas de competência. As evidências limitam-se a registros de cursos realizados, o que não supre a necessidade de um plano estruturado. A ausência de documento de planejamento constitui a lacuna.;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avaliação realizada indica a não conformidade, visto que a publicação de uma tabela de preços no Diário Oficial não supre a exigência de disponibilização de um catálogo de serviços para usuários e equipes de suporte. Não foi apresentado portal, sistema ou canal de acesso que viabilize a consulta às características dos serviços ou aos procedimentos de suporte. A evidência é insuficiente por não demonstrar a acessibilidade operacional do catálogo. A lacuna é a inexistência de uma plataforma ou canal de acesso estruturado ao catálogo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avaliação realizada indica a não conformidade, pois a tabela de preços enviada não estabelece Acordos de Nível de Serviço (ANS) com as áreas clientes. O documento é restrito a questões tarifárias, sem conter metas de desempenho, prazos ou indicadores de qualidade formalizados. A evidência é insuficiente por omitir qualquer instrumento contratual ou normativo que formalize os acordos. A lacuna identificada é a inexistência de metas de nível de serviço acordadas e formalizadas com os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que a totalidade das contratações de soluções de TI são obrigatoriamente submetidas à análise técnica da área de gestão de TI. O PEDTIC 2026 cita a Portaria PRODERJ/PRE nº 825/2021 e demonstra práticas de monitoramento e análise de riscos para projetos específicos, como no caso do produto 6884 (pág. 34). Contudo, tais exemplos pontuais não comprovam a existência de norma ou procedimento institucional que estabeleça essa aprovação como uma regra geral e mandatória para todos os processos de contratação da Autarquia. Falta um instrumento normativo que institua a obrigatoriedade sistêmica de análise técnica prévia pela área de gestão de TI para todas as aquisições.;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RIOPREVIDENCIA</w:t>
      </w:r>
      <w:r w:rsidR="000E190E">
        <w:t xml:space="preserve"> – Fundo Único de Previdência Social do Estado do Rio de Janeiro - RIOPREVIDENCIA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avaliação da Equipe de Auditoria indica que não há comprovação da definição formal de papéis e responsabilidades para a área de TI. Embora o painel relacione técnicos a demandas, tal informação é meramente operacional e não equivale a um documento normativo, regimento interno ou matriz de responsabilidades que estabeleça as atribuições dos cargos. É necessária a apresentação de documento institucional que defina formalmente a estrutura de papéis 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avaliação da Equipe de Auditoria indica que não foram apresentados objetivos, indicadores ou metas formalmente estabelecidos para a gestão de TI. A evidência consiste apenas em um painel de monitoramento operacional, sem registro documental que formalize metas quantitativas, indicadores estratégicos ou objetivos de gestão aprovados pela organização. É necessária a apresentação de instrumento formal contendo o planejamento e a aprovação desses elementos.;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avaliação realizada indica que o item não foi atendido. Embora existam sistemas de coleta de dados em operação, não foram apresentados documentos normativos, manuais ou atos administrativos que definam formalmente as rotinas de monitoramento. A análise crítica aponta que capturas de tela isoladas são insuficientes para comprovar a existência de processos de trabalho estabelecidos. A lacuna reside na ausência de normatização formal dos procedimentos de acompanhamento.;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evidência apresentada é insuficiente para demonstrar o atendimento ao critério. Embora o plano cite a criação do Comitê PEDTIC por meio da Portaria nº 505/2023, não foi apresentado ato formal, despacho ou documento assinado que comprove a aprovação final do plano pelo dirigente máximo ou por colegiado da alta administração. Ausência de evidência documental da aprovação oficial do PEDTIC 2024.;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não identificou elementos que conectem o PCA aos demais instrumentos de planejamento institucional, tais como PPA, LDO ou plano estratégico. A evidência restringe-se aos dados disponibilizados no portal nacional, sem demonstrar o alinhamento ou integração com outros instrumentos. Ausência de comprovação documental da integração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não encontrou evidências que demonstrem a correlação entre o PCA e a proposta orçamentária. Embora o portal exiba o valor total estimado, não há registro da fundamentação orçamentária decorrente deste plano. Ausência de documento, nota técnica ou memória de cálculo que vincule o PCA à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evidência não demonstra a existência de funções específicas em segurança da informação na estrutura organizacional. A 'Coordenadoria DPO' presente no organograma está associada à conformidade e proteção de dados pessoais, não constituindo função atribuída à segurança da informação em sentido técnico ou operacional. Não há unidade ou função que remeta explicitamente à segurança da informação ou segurança cibernética. Falta a indicação de unidade ou função formalmente designada para tal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documentação fornecida restringe-se a uma matriz de habilidades técnicas de indivíduos, não contendo a definição das responsabilidades e atribuições inerentes às ocupações ou grupos de ocupações. Não foram apresentados normativos, descrições de cargos ou documentos institucionais que estabeleçam o escopo de atuação. Adicionalmente, inexiste evidência que comprove a publicação formal dessas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da Equipe de Auditoria indica a não conformidade, visto que a documentação apresentada não comprova a seleção de gestores com base em perfil profissional previamente definido e compatível com a função. O Regimento Interno limita-se a descrever a estrutura e competências das unidades, sem estabelecer ou referenciar requisitos profissionais específicos ou processos de seleção para os cargos de gestão de TI e segurança da informação. A evidência carece de documentos que comprovem a existência de perfis profissionais, critérios de compatibilidade e o registro do procedimento de escolha fundamentado em critérios objetivos.;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item não foi atendido. Não foram apresentadas evidências documentais ou de sistemas que detalhem metas definidas para cada serviço, como prazos, horários de atendimento ou pontos de contato. A imagem do dashboard operacional apresentado não contém as informações de catálogo solicitadas. A evidência é insuficiente pela ausência de documento do catálogo de serviços detalhando os parâmetros estabelecidos.;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que o item não foi atendido. Não foram fornecidos o catálogo de serviços, os Acordos de Níveis de Serviço (ANS) formalizados, nem evidências que comprovem a atualização ou a compatibilidade entre ambos. A captura de tela disponibilizada limita-se a métricas operacionais de chamados, sem elementos que permitam verificar a gestão ou a atualização do catálogo frente aos acordos. A evidência é insuficiente pela falta dos documentos estruturantes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não há evidência suficiente para comprovar a existência de uma base de dados consolidada e atualizada. O diagrama de topologia constitui apenas uma representação visual estática, sem metadados, datas de atualização ou registros que permitam verificar a abrangência e a consistência da base de ativos e seus relacionamentos. O material enviado não supre a necessidade de evidenciar a manutenção de um repositório formal de configurações.;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indica que o processo de planejamento para contratações de TI não está definido. A portaria apresentada restringe-se à designação de atribuições de fiscalização, não abordando etapas, papéis ou artefatos da fase de planejamento de contratações. A evidência é insuficiente pois não demonstra os procedimentos de planejamento requeridos. A lacuna reside na ausência de descrição de fluxos, responsabilidades e etapas do planejamento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avaliação indica que o processo de seleção de fornecedores não está definido. A portaria apresentada não abrange etapas, responsabilidades ou artefatos relativos à fase de seleção. A evidência é insuficiente por tratar exclusivamente de gestão e fiscalização de contratos. A lacuna refere-se à falta de descrição ou normatização do processo de seleção de fornecedores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indica que não são disponibilizados artefatos padronizados para a seleção de fornecedores. A documentação enviada não inclui minutas, checklists, editais ou critérios de julgamento. A evidência é insuficiente por não apresentar qualquer artefato dessa natureza. A lacuna consiste na ausência de instrumentos padronizados para a seleção de fornecedores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avaliação indica que, embora a portaria mencione competências gerais de fiscalização, não há a estruturação de um processo de trabalho por etapas específico para contratos de TI. A evidência é insuficiente pois não demonstra fluxogramas, manuais ou etapas processuais detalhadas com artefatos resultantes para o contexto de TI. A lacuna é a falta de um processo de trabalho formalizado para a gestão e fiscalização de contratos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avaliação indica que a aderência normativa dos processos de trabalho de TI não pode ser verificada. A portaria cita leis gerais de licitações; contudo, a ausência de processos e artefatos específicos de TI impede a análise da aderência à norma para este objeto. A evidência é insuficiente por não demonstrar a aplicação da legislação em fluxos ou instrumentos práticos de TI. A lacuna reside na inexistência de processos de trabalho de TI para confrontar com a legislação.;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não identificou elementos que conectem o PCA aos demais instrumentos de planejamento institucional, tais como PPA, LDO ou plano estratégico. A evidência restringe-se aos dados disponibilizados no portal nacional, sem demonstrar o alinhamento ou integração com outros instrumentos. Ausência de comprovação documental da integração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não encontrou evidências que demonstrem a correlação entre o PCA e a proposta orçamentária. Embora o portal exiba o valor total estimado, não há registro da fundamentação orçamentária decorrente deste plano. Ausência de documento, nota técnica ou memória de cálculo que vincule o PCA à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RIOTRILHOS</w:t>
      </w:r>
      <w:r w:rsidR="000E190E">
        <w:t xml:space="preserve"> – Companhia de Transportes Sobre Trilhos do Estado do Rio de Janeiro - RIOTRILHOS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realizada indica que não é possível verificar o alinhamento das iniciativas de TI ao planejamento institucional, uma vez que não foi apresentado o Plano de TI da organização. O documento SEI-100002/000406/2024, que trata apenas de contratação de serviços, não demonstra vinculação com objetivos estratégicos, PPA, planos setoriais ou diretrizes de governança. A evidência é insuficiente para a comprovação do requisito. A lacuna identificada é a inexistência de Plano de TI que apresente o alinhamento estratégico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a integração do planejamento de contratações com outros instrumentos de planejamento organizacional não foi comprovada. O conteúdo disponibilizado não menciona qualquer alinhamento entre o planejamento das contratações e as diretrizes estratégicas da organização. A suficiência da evidência é inexistente. A lacuna é a falta de documentos que evidenciem a conexão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fundamentação da proposta orçamentária no planejamento de contratações. O documento apresentado é incapaz de demonstrar relação orçamentária ou planejamento anual. A evidência é insuficiente. A lacuna consiste na ausência de documento que vincule o planejamento anual de contratações à peça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A avaliação da Equipe de Auditoria indica a não conformidade com o item. A única evidência disponibilizada é uma captura de tela de acesso a sistema, a qual não constitui norma interna, guia ou instrumento similar de formalização. A evidência é insuficiente por não apresentar diretrizes, orientações de execução ou definição de responsabilidades para a gestão de configuração e ativos. A lacuna relevante é a ausência de qualquer documento normativo formal que estabeleça e descreva o processo mencionado.;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existência de um rito obrigatório de submissão de todas as contratações de TI à análise técnica prévia da área responsável. Embora o Regimento Interno, na página 49, atribua à Divisão de Informática e Organização (DINFO) a competência para elaborar especificações e emitir pareceres técnicos, o documento não estabelece um fluxo mandatório que vincule todas as unidades da Companhia a submeterem suas demandas de TI a essa unidade. A ausência de norma regulamentando esse rito processual interdepartamental e a falta de registros de casos concretos impedem a comprovação da existência e eficácia de tal controle interno. Dessa forma, a documentação limita-se a definir competências técnicas da DINFO, sem instituir a obrigatoriedade procedimental requerida pela afirmação.;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a integração do planejamento de contratações com outros instrumentos de planejamento organizacional não foi comprovada. O conteúdo disponibilizado não menciona qualquer alinhamento entre o planejamento das contratações e as diretrizes estratégicas da organização. A suficiência da evidência é inexistente. A lacuna é a falta de documentos que evidenciem a conexão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fundamentação da proposta orçamentária no planejamento de contratações. O documento apresentado é incapaz de demonstrar relação orçamentária ou planejamento anual. A evidência é insuficiente. A lacuna consiste na ausência de documento que vincule o planejamento anual de contratações à peça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RJPREV</w:t>
      </w:r>
      <w:r w:rsidR="000E190E">
        <w:t xml:space="preserve"> – Fundação de Previdência Complementar do Estado do Rio de Janeiro - RJPREV</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Apesar da utilização da Matriz GUT para priorização e da menção a riscos genéricos na Matriz FOFA, o documento não apresenta evidências de análises formais de benefícios e custos que subsidiem a seleção das iniciativas de TI. O relatório orçamentário contido no plano demonstra a alocação de recursos financeiros, mas não constitui uma análise prévia de viabilidade ou estudo comparativo de opções. Falta registro documental de análise integrada que tenha fundamentado as decisões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não conformidade, pois a mera presença de dados orçamentários (PLOA) no documento não demonstra integração com outros instrumentos de planejamento institucional. Não há menção ou vinculação ao PPA, plano estratégico ou plano diretor. Falta evidência da articulação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não conformidade, uma vez que não foi demonstrado que o PCA fundamenta a proposta orçamentária. A divergência entre o valor total estimado e o valor da PLOA aponta para a ausência de correlação direta entre os instrumentos. Falta documentação comprobatória da utilização do PCA como base para a elaboração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item não está conforme. Embora o documento mencione diretrizes de serviço, não foram apresentados os Acordos de Nível de Serviço (ANS) formalizados entre a área de TI e as áreas de negócio. A ausência desses acordos impossibilita a verificação de compatibilidade, além da fragilidade documental decorrente do documento não estar aprovado ou assinado. Falta a comprovação de conformidade entre o catálogo e os acordos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Equipe de Auditoria avalia que o item não está conforme. O documento foi disponibilizado apenas como arquivo interno de minuta, sem evidências de sua publicação ou ampla divulgação aos usuários e equipes de suporte. Inexistem registros de comunicado, acesso via intranet ou portal que comprovem a acessibilidade do catálogo aos destinatários. Falta a evidência de disponibilização efetiva do documento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que o item não está conforme. Embora o catálogo descreva indicadores de desempenho a serem acompanhados, não foram apresentados registros, relatórios, painéis de controle ou histórico que demonstrem a execução contínua do monitoramento. A evidência apresentada é prospectiva e não comprova a prática efetiva de monitoramento dos níveis de serviço. Falta a apresentação de evidências documentais da execução do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planejamento não está definido conforme exigido. O fluxograma apresenta apenas uma etapa genérica de planejamento, sem detalhar os sub-processos, as responsabilidades dos envolvidos ou os artefatos produzidos. A evidência não oferece informações sobre a condução operacional do planejamento de TI. Há uma lacuna de detalhamento técnico e procedimental sobre 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etapa de seleção de fornecedores não apresenta um processo de trabalho estruturado. O fluxograma indica apenas as modalidades de licitação e contratação, sem detalhar o fluxo operacional, as responsabilidades dos atores ou os produtos esperados em cada sub-etapa. A generalidade do diagrama é insuficiente para demonstrar um processo definido. Observa-se a falta de descrição das etapas operacionais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evidência não contém artefatos padronizados para a fase de seleção. Não foram localizados minutas, modelos de edital, checklists ou documentos equivalentes no material enviado. A ausência de suporte documental inviabiliza a verificação de padronização nas contratações. Falta a apresentação de modelos ou instrumentos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processo de gestão e fiscalização de contratos não está definido. O fluxograma apresenta apenas uma etapa final genérica, omitindo o detalhamento das rotinas de acompanhamento contratual, responsabilidades de gestores ou os documentos produzidos. Essa falta de granularidade impede a compreensão do processo de fiscalização de TI. Requer-se a descrição documentada do fluxo e atribuições da fase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aderência às normas legais não está demonstrada. A mera citação de números de artigos em um fluxograma genérico é insuficiente para garantir o alinhamento dos processos e artefatos, que não foram apresentados, às exigências legais e infralegais. Falta comprovação documental que vincule as práticas adotadas aos normativos vigentes. A lacuna reside na ausência de demonstrativo de conformidade normativa dos fluxos e documentos.;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auditoria conclui que a evidência apresentada é insuficiente para demonstrar o cumprimento do requisito de governança de TI. O Termo de Referência enviado constitui peça específica para uma contratação pontual de serviços de hospedagem e correio eletrônico, não possuindo natureza de ato normativo que estabeleça fluxo obrigatório de aprovação técnica pela área de TI. A análise crítica do documento confirma que não há previsão, em seu conteúdo, de regra institucional que imponha a submissão de todas as demandas de tecnologia à área de gestão de TI. Como lacuna, verifica-se a ausência de normativo interno ou regulamento administrativo que formalize a obrigatoriedade de análise e aprovação técnica prévia pela unidade de gestão de TI para todas as aquisições de soluções tecnológicas.;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não conformidade, pois a mera presença de dados orçamentários (PLOA) no documento não demonstra integração com outros instrumentos de planejamento institucional. Não há menção ou vinculação ao PPA, plano estratégico ou plano diretor. Falta evidência da articulação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não conformidade, uma vez que não foi demonstrado que o PCA fundamenta a proposta orçamentária. A divergência entre o valor total estimado e o valor da PLOA aponta para a ausência de correlação direta entre os instrumentos. Falta documentação comprobatória da utilização do PCA como base para a elaboração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SEAP</w:t>
      </w:r>
      <w:r w:rsidR="000E190E">
        <w:t xml:space="preserve"> – Secretaria de Estado de Administração Penitenciária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não está conforme, pois o documento apresentado consiste unicamente em um relatório de atividades operacionais referente à execução do contrato de serviços de TI. O relatório descreve manutenções, monitoramentos e suporte técnico realizados, não contendo elementos que comprovem o processo de governança para contratações de soluções de TI. A evidência é, portanto, insuficiente para demonstrar o cumprimento do critério, uma vez que não apresenta qualquer norma, regulamento ou caso concreto demonstrando a análise técnica prévia exigida. Há ausência de norma interna de governança para contratações de TI e de documentação comprovando a aplicação do referido fluxo de aprovação técnica.;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SEAPPA</w:t>
      </w:r>
      <w:r w:rsidR="000E190E">
        <w:t xml:space="preserve"> – Secretaria de Estado de Agricultura, Pecuária, Pesca e Abastecimento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Não foi comprovada a aprovação formal do plano pelo dirigente máximo ou por colegiado da alta administração. Embora o documento cite a composição do Comitê Permanente, não há ato administrativo, portaria, ata deliberativa ou assinatura que confirme a aprovação final do PEDTIC. A evidência é insuficiente por ausência de documento que ateste a validação institucional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da Equipe de Auditoria indica que a evidência é insuficiente para este item. Embora a organização apresente processos de planejamento e uma relação de contratações, não foram juntados artefatos específicos da fase de seleção de fornecedores, como minutas, checklists ou modelos de editais. A evidência apresentada não permite verificar a padronização nesta etapa. Faltam artefatos padronizados específicos da fase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indica que o item está em não conformidade, visto que a evidência apresentada, composta pelo Ofício nº 44 (página 1), limita-se a uma solicitação pontual de anuência para contratação de software, não configurando comprovação de fluxo institucional estabelecido. A documentação enviada é insuficiente, pois não apresenta o ato normativo que impõe a obrigatoriedade da análise prévia pela área de TI, tampouco o registro de aprovação técnica definitiva. Permanecem como lacunas a ausência de norma regulamentadora que formalize o processo e a inexistência de evidência da conclusão da análise pela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SECC</w:t>
      </w:r>
      <w:r w:rsidR="000E190E">
        <w:t xml:space="preserve"> – Secretaria de Estado da Casa Civil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inconformidade, visto que a evidência limita-se a uma listagem técnica de itens de TIC. Não foram apresentados documentos ou registros que demonstrem como o PCA se integra ou dialoga com outros instrumentos de planejamento institucional, como o PPA, LDO ou plano estratégico. Falta evidência de vinculação do PCA ao planejamento geral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prática de governança declarada. Os documentos fornecidos consistem em uma portaria de designação de equipe para uma contratação específica e um despacho de encaminhamento sobre sanção administrativa contratual. Esses atos administrativos possuem natureza pontual e não estabelecem, de forma sistêmica, a obrigatoriedade de análise prévia e aprovação técnica por parte da área de gestão de TI para todas as contratações de soluções de tecnologia da informação. É necessária a apresentação de norma, regulamento ou procedimento formal que institucionalize essa prática de controle em todo o fluxo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inconformidade, visto que a evidência limita-se a uma listagem técnica de itens de TIC. Não foram apresentados documentos ou registros que demonstrem como o PCA se integra ou dialoga com outros instrumentos de planejamento institucional, como o PPA, LDO ou plano estratégico. Falta evidência de vinculação do PCA ao planejamento geral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SECEC</w:t>
      </w:r>
      <w:r w:rsidR="000E190E">
        <w:t xml:space="preserve"> – Secretaria de Estado de Cultura e Economia Criativa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analisada não demonstra a articulação entre o PCA e os demais instrumentos de planejamento institucional. O extrato de publicação no PNCP não apresenta informações sobre o alinhamento estratégico. Falta a apresentação de documentos que evidenciem a integração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elementos que comprovem que o PCA fundamenta a proposta orçamentária da organização. A evidência limita-se à publicação de dados cadastrais no portal. Falta a apresentação de documentos que vinculem os itens do plano às dotações orçamentárias.;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Não foram definidas, documentadas e publicadas as responsabilidades e atribuições específicas dos gestores de tecnologia da informação. O documento contém apenas a composição de um comitê de revisão (página 3) e uma lista de atividades genéricas da assessoria (página 14), que não equivalem à definição de responsabilidades por cargo. A evidência é insuficiente, pois inexistem registros oficiais detalhando as funções individuais dos gestores de TI. É necessária a formalização e publicação das atribuições específicas para cada cargo de gestão da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analisada não demonstra a articulação entre o PCA e os demais instrumentos de planejamento institucional. O extrato de publicação no PNCP não apresenta informações sobre o alinhamento estratégico. Falta a apresentação de documentos que evidenciem a integração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elementos que comprovem que o PCA fundamenta a proposta orçamentária da organização. A evidência limita-se à publicação de dados cadastrais no portal. Falta a apresentação de documentos que vinculem os itens do plano às dotações orçamentárias.;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SECID</w:t>
      </w:r>
      <w:r w:rsidR="000E190E">
        <w:t xml:space="preserve"> – Secretaria de Estado das Cidades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O documento apresenta apenas a estrutura organizacional e a existência da 'Coordenadoria de Informática', sem detalhar suas competências funcionais. Não há definição formal de atribuições relativas à governança, planejamento ou gestão estratégica de tecnologia da informação na norma apresentada. Falta documento normativo que estabeleça essas atribuições.;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que não há evidências da participação das áreas demandantes no planejamento de tecnologia da informação. O decreto apresentado define apenas a estrutura organizacional e não contém registros, atas ou fluxos de trabalho que demonstrem o envolvimento de outras unidades administrativas no referido processo. Não foram apresentados elementos que comprovem a colaboração entre áreas usuárias e a unidade de TI. A lacuna é a ausência total de evidências documentais ou registros de reuniões que atestem essa participação.;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Equipe de Auditoria avalia que não foram estabelecidos critérios para orientar a seleção e a priorização de iniciativas de tecnologia da informação. O documento apresentado, por ser um ato normativo de estruturação administrativa, não dispõe sobre metodologias, matrizes de priorização ou parâmetros de avaliação para projetos de TI. Verifica-se a inexistência de evidências que demonstrem a aplicação ou manutenção de regras para a seleção dessas iniciativas. A lacuna consiste na ausência de critérios formais, normas ou instrumentos que orientem o processo de priorização de investimentos e projetos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SECTI</w:t>
      </w:r>
      <w:r w:rsidR="000E190E">
        <w:t xml:space="preserve"> – Secretaria de Estado de Ciência, Tecnologia e Inovação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O documento identifica a composição de um Comitê Permanente que inclui um representante da alta administração, evidenciando o envolvimento institucional. No entanto, não foi apresentado o ato formal de aprovação específica desta versão 2.2 do plano pelo dirigente máximo ou colegiado competente. A ausência de um documento de aprovação, como portaria ou resolução, impede a verificação formal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consta evidência de que outros instrumentos de planejamento foram considerados na elaboração do PCA. Embora haja valores orçamentários, não há registros de integração com Plano Plurianual ou outros planos estratégicos institucionais. A evidência é insuficiente. Faltam elementos de vinculação com instrumentos de planejamento.;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A avaliação realizada indica não conformidade. Não foi apresentada evidência documental que formalize um quantitativo necessário de pessoal para a área de tecnologia e segurança da informação. O documento normativo não contém quadros, tabelas ou registros que expressem a quantidade de profissionais necessários ao funcionamento do setor.;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consta evidência de que outros instrumentos de planejamento foram considerados na elaboração do PCA. Embora haja valores orçamentários, não há registros de integração com Plano Plurianual ou outros planos estratégicos institucionais. A evidência é insuficiente. Faltam elementos de vinculação com instrumentos de planejamento.;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SEDCON</w:t>
      </w:r>
      <w:r w:rsidR="000E190E">
        <w:t xml:space="preserve"> – Secretaria de Estado de Defesa do Consumidor</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SEDEC</w:t>
      </w:r>
      <w:r w:rsidR="000E190E">
        <w:t xml:space="preserve"> – Secretaria de Estado de Defesa Civil</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como não conforme, uma vez que apenas foi apresentada a competência regimental da Coordenação de Infraestrutura e Suporte para gerenciar ativos. Não foram disponibilizados o inventário físico ou lógico dos dispositivos, nem registros de sua manutenção e controle. A documentação apresentada é suficiente para demonstrar a estrutura organizacional, mas insuficiente para comprovar a execução efetiva do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como não conforme, pois a evidência restringe-se ao texto do regulamento, que delega a responsabilidade pela gestão de softwares e licenças. Não foram apresentados os inventários de softwares instalados ou relatórios de controle de licenciamento. A lacuna consiste na ausência de registros que evidenciem a operação prática da gestão de softwares na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A Equipe de Auditoria avalia que o processo de gestão de ativos carece de formalização documental. Não foi anexada ao pacote de evidências qualquer norma, política, guia ou procedimento interno que defina as diretrizes, responsabilidades e fluxos para a execução do processo. Portanto, a evidência apresentada é insuficiente para demonstrar o requisito de formalização. A lacuna relevante consiste na ausência de instrumentos normativos que formalizem a gestão da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SEDEICS</w:t>
      </w:r>
      <w:r w:rsidR="000E190E">
        <w:t xml:space="preserve"> – Secretaria de Estado de Desenvolvimento Econômico, Indústria, Comércio e Serviços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organização não demonstrou a existência de norma ou procedimento operacional que exija, de forma mandatória, a análise prévia e a aprovação técnica pela área de gestão de TI para todas as contratações de soluções de tecnologia. O PEDTIC apresentado foca no planejamento estratégico e diretrizes de alinhamento ao Plano de Contratações Anual, sem detalhar o fluxo operacional de aprovação técnica exigido pelo item. A evidência é, portanto, insuficiente para comprovar a adoção da prática de controle afirmada. Identifica-se como lacuna a ausência de normativo interno ou fluxo processual documentado que formalize a obrigatoriedade desse controle.;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SEDSDH</w:t>
      </w:r>
      <w:r w:rsidR="000E190E">
        <w:t xml:space="preserve"> – Secretaria de Estado de Desenvolvimento Social e Direitos Humanos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foram apresentados elementos que vinculem o PCA a outros instrumentos de planejamento da organização. A evidência restringe-se ao portal público, sem menção ou documentos que articulem o PCA com o planejamento estratégico ou orçamentário. O elemento faltante é a demonstração documental da integração com os demais planos da entidade.;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a evidência é insuficiente para demonstrar que o PCA fundamenta a proposta orçamentária. Embora constem valores estimados, não há notas técnicas, ofícios ou relatórios que comprovem a conexão entre o plano de contratações e a proposta orçamentária. O elemento faltante é a evidência da relação direta entre o PCA e o processo de formulação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considerada insuficiente, resultando na conclusão de não conformidade. O documento '00111_19_lgpd.doc' aborda exclusivamente cláusulas de sanitização de dados e sanções contratuais, sem apresentar normas ou fluxos que regulem a contratação de soluções de tecnologia da informação. A avaliação realizada indica que o conteúdo enviado não guarda relação com a governança ou o controle de contratações de TI, não sendo possível verificar a existência de processo de análise prévia e aprovação técnica. Verifica-se a ausência de normativo interno ou registro que comprove a obrigatoriedade dessa etapa nos procedimentos de contratação da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foram apresentados elementos que vinculem o PCA a outros instrumentos de planejamento da organização. A evidência restringe-se ao portal público, sem menção ou documentos que articulem o PCA com o planejamento estratégico ou orçamentário. O elemento faltante é a demonstração documental da integração com os demais planos da entidade.;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a evidência é insuficiente para demonstrar que o PCA fundamenta a proposta orçamentária. Embora constem valores estimados, não há notas técnicas, ofícios ou relatórios que comprovem a conexão entre o plano de contratações e a proposta orçamentária. O elemento faltante é a evidência da relação direta entre o PCA e o processo de formulação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SEEDUC</w:t>
      </w:r>
      <w:r w:rsidR="000E190E">
        <w:t xml:space="preserve"> – Secretaria de Estado de Educação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organização não formalizou os papéis e responsabilidades da área de gestão de tecnologia da informação. A descrição de atribuições consta apenas em documento de minuta, que carece de aprovação e publicação oficial. Portanto, não há ato vigente que confira eficácia jurídica à definição desses papéis.;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organização não estabeleceu objetivos, indicadores e metas formais para a gestão de tecnologia da informação. A minuta de resolução apresentada não contém definição de indicadores mensuráveis ou metas quantitativas, limitando-se a prever competências de alinhamento em documento ainda sem aprovação. A evidência é insuficiente para sustentar o cumprimento desta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existência de um comitê de tecnologia da informação não foi comprovada, uma vez que a evidência apresentada é uma minuta de resolução que propõe sua criação. Não há ato normativo assinado e publicado pela alta administração que institua formalmente o comitê ou designe seus membros. A prática permanece sem efetividade jurídica.;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Embora a estrutura de governança esteja estabelecida, não foram apresentados documentos com os critérios objetivos e específicos utilizados para a seleção e priorização de iniciativas de TI. A documentação cita genericamente a priorização de demandas, mas carece de metodologia, matriz ou norma que detalhe os critérios aplicados. Falta evidência documental de critérios estabelecidos e de sua manutenção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Não foram juntados aos autos relatórios, estudos ou registros de análises de benefícios, custos ou riscos que fundamentem as decisões de priorização das iniciativas de TI. A documentação limita-se a aspectos normativos e estruturais, sem demonstrar a aplicação efetiva dessas análises no processo de tomada de decisão. Falta evidência documental de estudos ou pareceres de viabilidade, custo-benefício ou risco.;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alinhamento das iniciativas de TI ao planejamento institucional não pode ser verificado na ausência de um plano de TI. O processo contém apenas trâmites administrativos para nomeação de comitês (pág. 1-19). A evidência é insuficiente devido à falta do documento do plano, o que impede a análise de sua aderência aos objetivos estratégicos. Não foram apresentadas iniciativas, projetos ou ações de TI estruturados.;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Não é possível validar a fundamentação orçamentária ou de contratações, visto que o plano de TI inexiste. Os documentos do processo tratam apenas da estrutura de governança e da indicação de representantes (pág. 1-19). A evidência é insuficiente pela ausência do conteúdo do plano de TI que deveria conter as previsões de orçamento e contratações. Não há registro que vincule o planejamento estratégico de TI aos instrumentos orçamentários.;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de acompanhamento não apresenta elementos que demonstrem a vinculação do PCA a outros instrumentos de planejamento institucional, como o PPA, a LOA ou o Planejamento Estratégico. Não há referência textual ou documento que ateste essa integração. Falta evidência clara do alinhamento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demonstração de que o PCA fundamenta a proposta orçamentária da organização. Os registros de status nos itens indicam, pelo contrário, que as contratações estão condicionadas à disponibilidade orçamentária futura, sem evidenciar que o plano serviu de base para a proposta orçamentária. Falta documento comprobatório dessa relação de fundamentação.;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Inexiste acompanhamento concomitante de plano de TI, pois o instrumento de planejamento sequer foi aprovado. As evidências limitam-se à fase de formalização da governança e convocação de reuniões de deliberação (pág. 18). A evidência é insuficiente por não demonstrar a existência de monitoramento, relatórios de execução ou indicadores de desempenho. Não há fase de execução de plano de TI vigente para ser monitorada.;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é considerada não conforme devido à inexistência de regulamentação interna e à ausência de evidências comprobatórias. O auditado declarou expressamente a ausência de normas estaduais que instituam a obrigatoriedade da análise prévia e aprovação técnica pela área de gestão de TI, baseando-se apenas na aplicação analógica de legislação federal. A apresentação de números de processos, sem o anexo de documentos como pareceres ou despachos técnicos, impossibilita a verificação da efetividade do controle alegado. Identifica-se a necessidade de ato normativo interno que formalize o rito e de registros documentais que comprovem a análise técnica obrigatória em casos concretos.;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Não é possível validar a fundamentação orçamentária ou de contratações, visto que o plano de TI inexiste. Os documentos do processo tratam apenas da estrutura de governança e da indicação de representantes (pág. 1-19). A evidência é insuficiente pela ausência do conteúdo do plano de TI que deveria conter as previsões de orçamento e contratações. Não há registro que vincule o planejamento estratégico de TI aos instrumentos orçamentários.;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de acompanhamento não apresenta elementos que demonstrem a vinculação do PCA a outros instrumentos de planejamento institucional, como o PPA, a LOA ou o Planejamento Estratégico. Não há referência textual ou documento que ateste essa integração. Falta evidência clara do alinhamento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demonstração de que o PCA fundamenta a proposta orçamentária da organização. Os registros de status nos itens indicam, pelo contrário, que as contratações estão condicionadas à disponibilidade orçamentária futura, sem evidenciar que o plano serviu de base para a proposta orçamentária. Falta documento comprobatório dessa relação de fundamentação.;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SEEL</w:t>
      </w:r>
      <w:r w:rsidR="000E190E">
        <w:t xml:space="preserve"> – Secretaria de Estado de Esporte e Lazer</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SEENEMAR</w:t>
      </w:r>
      <w:r w:rsidR="000E190E">
        <w:t xml:space="preserve"> – Secretaria de Estado de Energia e Economia do Mar</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Embora a organização utilize a técnica Matriz GUT para ordenar prioridades, este método não integra análises formais de benefícios, custos e riscos para subsidiar as decisões de seleção e priorização. Não foram apresentados estudos comparativos, estimativas financeiras robustas ou análises de risco estruturadas vinculadas explicitamente às decisões de planejamento, conforme observado na seção 6.4 do documento. A evidência é insuficiente por não conter elementos que comprovem o embasamento decisório baseado nos critérios de custo-benefício e risco exigidos.;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página 2 lista os integrantes do Comitê Permanente e representantes da alta administração, mas não há nos autos o ato, portaria ou documento de aprovação do plano pelo dirigente máximo. A ausência de elementos que formalizem essa aprovação impede a validação do item. É necessário apresentar o documento de aprovação formal para suprir a lacuna.;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mencione nas páginas 7 e 32 alinhamento com instrumentos como LDO, LOA e Plano Anual de Contratações, não foi evidenciado como o PEDTIC fundamenta, de fato, a proposta orçamentária ou o plano de contratações da área de TI. As referências tratam de alinhamento estratégico, não servindo como comprovação de que o plano serve de base para essas peças orçamentárias e de contratação. Falta documento ou registro que demonstre a fundamentação direta destas despesas no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traz qualquer correlação entre o PCA e os demais instrumentos de planejamento institucional. Não há campos ou documentos anexos que demonstrem a integração com o PPA ou planos estratégicos da organização. Ausência de comprovação da consideração de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conste a coluna "PLOA" na tabela de itens, não há elementos que demonstrem que o PCA serve de fundamentação para a proposta orçamentária. Não foram fornecidos estudos, notas técnicas ou normativos que vinculem o PCA à elaboração do orçamento. Ausência de evidência da relação de fundamentação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a evidência apresentada é insuficiente para comprovar o inventário e o controle efetivo dos dispositivos. O dashboard exibe apenas uma estimativa numérica e níveis de risco associados, o que não equivale a um inventário formal ou a evidências de controle sobre os ativos conectados. Não há registros de gestão que demonstrem a capacidade de bloquear, classificar ou gerenciar o ciclo de vida desses dispositivos. A lacuna relevante é a ausência de inventário de hardware e de controles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a evidência não sustenta a afirmação de gestão e inventário de softwares. O painel disponibilizado aponta a categoria de aplicações apenas como um fator de risco, sem apresentar uma relação, inventário ou evidência de mecanismos de controle sobre os softwares instalados. Não é possível verificar quais aplicações estão presentes ou se sua instalação está sob controle. A lacuna principal é a falta de inventário detalhado de softwares e de procedimentos de controle de instalações.;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norma interna que obrigue a submissão de todas as contratações de soluções de tecnologia da informação à análise prévia e aprovação técnica da unidade de gestão de TI. Embora o art. 26 do Regimento Interno (Decreto nº 48.537/2023) atribua à Superintendência de Tecnologia da Informação e Comunicação (SUPTIC) competências como planejar e aprovar projetos de TI, o texto normativo não estabelece a obrigatoriedade de submissão dessas demandas por todas as unidades da Secretaria. A evidência analisada limita-se a definir atribuições da área de TI, sem comando explícito que vincule a gestão de TI a todos os processos de contratação de soluções tecnológicas da instituição. Identifica-se a necessidade de complementação da evidência com norma que determine o fluxo obrigatório de análise técnica para todas as contratações de TI, ou a demonstração de casos concretos que comprovem a prática do fluxo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mencione nas páginas 7 e 32 alinhamento com instrumentos como LDO, LOA e Plano Anual de Contratações, não foi evidenciado como o PEDTIC fundamenta, de fato, a proposta orçamentária ou o plano de contratações da área de TI. As referências tratam de alinhamento estratégico, não servindo como comprovação de que o plano serve de base para essas peças orçamentárias e de contratação. Falta documento ou registro que demonstre a fundamentação direta destas despesas no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traz qualquer correlação entre o PCA e os demais instrumentos de planejamento institucional. Não há campos ou documentos anexos que demonstrem a integração com o PPA ou planos estratégicos da organização. Ausência de comprovação da consideração de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conste a coluna "PLOA" na tabela de itens, não há elementos que demonstrem que o PCA serve de fundamentação para a proposta orçamentária. Não foram fornecidos estudos, notas técnicas ou normativos que vinculem o PCA à elaboração do orçamento. Ausência de evidência da relação de fundamentação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SEFAZ</w:t>
      </w:r>
      <w:r w:rsidR="000E190E">
        <w:t xml:space="preserve"> – Secretaria de Estado de Fazenda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avaliação realizada indica que a evidência apresentada é insuficiente para comprovar a atribuição formal da área. O documento fornecido restringe-se ao sumário do caderno de evidências, não contendo o conteúdo substantivo necessário para verificar as competências específicas. Ausente o documento ou trecho comprobatório que detalhe a formalização das atribuições relativas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avaliação realizada indica que a definição de papéis e responsabilidades da área de TI não está demonstrada. O documento apresentado não contém o conteúdo descritivo referente à estrutura organizacional ou atribuições. A lacuna consiste na ausência de organograma, regimento ou outro ato formal que estabeleça as competências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avaliação realizada indica que a existência de objetivos, indicadores e metas para a gestão de TI não foi comprovada. O documento apresentado é apenas um sumário e não contém os elementos de desempenho da gestão de TI. A lacuna consiste na ausência de painel, documento ou relatório com objetivos, indicadores e metas formais.;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evidência apresentada não permite constatar a definição de rotinas de monitoramento do desempenho de TI. O documento encaminhado restringe-se ao sumário, inexistindo normas, procedimentos ou atos formais que estabeleçam tais rotinas. A verificação da conformidade resta prejudicada pela ausência de documentação comprobatória das atividades de monitoramento. Faz-se necessária a apresentação dos documentos internos que definam o fluxo e a periodicidade dessas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Não foram apresentadas evidências que comprovem a implantação de indicadores de desempenho de TI. O documento fornecido contém apenas o sumário, sem disponibilizar painéis, planilhas, sistemas ou registros de coleta e análise de dados. A falta de elementos concretos impossibilita a confirmação da prática de medição de desempenho. Recomenda-se a apresentação de exemplos de indicadores implantados e seus respectivos dados coletados.;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avaliação realizada indica que a existência de um comitê de TI não foi comprovada. Embora o sumário faça referência a comitês, o conteúdo apresentado não demonstra a instituição de um comitê de TI com representantes de áreas relevantes. A lacuna consiste na ausência de ato constitutivo ou regimento do referido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que a evidência apresentada não demonstra a participação de áreas demandantes no processo de planejamento de TI. O material consiste apenas no sumário do caderno de evidências, estando ausentes registros, atas, listas de presença ou outros documentos que comprovem o envolvimento dessas áreas. A evidência é insuficiente, pois não há conteúdo comprobatório extraído do documento apresentado. Devem ser enviados documentos que evidenciem a participação das áreas demandantes.;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que não foram apresentados critérios para a seleção e priorização de iniciativas de TI, nem evidências de sua atualização. O arquivo fornecido restringe-se ao sumário, carecendo de qualquer instrumento formal, norma ou matriz de priorização que comprove o requisito. A evidência é insuficiente devido à ausência de detalhamento sobre os critérios de seleção e priorização no arquivo fornecido. É necessária a apresentação dos critérios adotados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avaliação realizada indica que não foram apresentadas análises de benefícios, custos ou riscos que subsidiem o processo de seleção e priorização de iniciativas de TI. O arquivo enviado contém apenas o sumário do caderno de evidências, não permitindo verificar o uso de tais análises nas decisões de TI. A evidência é insuficiente, pois faltam estudos ou pareceres que fundamentem o processo decisório. Devem ser enviados documentos que demonstrem as análises de custo, benefício e risco.;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que o processo de planejamento de TI não está formalizado, pois o documento apresentado limita-se ao sumário do caderno de evidências. Não foram encontrados normas internas, guias ou instrumentos similares que estabeleçam diretrizes e responsabilidades para o planejamento de TI. A evidência é insuficiente por não conter o instrumento formal de planejamento, sendo necessária a apresentação do documento ou norma que institucionalize 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realizada indica que o critério não está atendido. Não foram fornecidos atos formais, portarias, atas ou despachos que comprovem a aprovação do Plano de TI pela alta administração da organização. A ausência de elemento probatório impede a validação da aprovação formal exigida. É necessária a apresentação do ato de aprovação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realizada indica que o critério não está atendido. Não foi possível verificar o alinhamento das iniciativas de TI ao planejamento institucional, dada a inexistência do Plano de TI no material enviado. A ausência de elementos comparativos ou descritivos de alinhamento impede a validação desta conformidade. É necessária a apresentação de evidências que demonstrem a aderência das iniciativas de TI às diretrizes estratégicas.;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avaliação realizada indica que o critério não está atendido. Não foram apresentados documentos que demonstrem a correlação ou fundamentação da proposta orçamentária e do plano de contratações com o Plano de TI. A falta de evidência documental sobre a vinculação orçamentária impede a verificação da conformidade. É necessária a apresentação de documentos que evidenciem 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comprovada a consideração de outros instrumentos de planejamento na elaboração do PCA. Não foram apresentados documentos ou registros que demonstrem o alinhamento ou a integração do plano de contratações com o Plano Plurianual, Lei de Diretrizes Orçamentárias ou outros instrumentos de planejamento da organização. A evidência é insuficiente por ausência de comprovação de integração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foi comprovada a fundamentação da proposta orçamentária pelo PCA. Embora o sistema de gestão de contratações apresente dados financeiros, não foram apresentados documentos que demonstrem a vinculação efetiva entre os itens do plano e a proposta orçamentária anual da organização. A evidência é insuficiente por ausência de documento que ateste a fundamentação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A avaliação realizada indica que o critério não está atendido. Não foram apresentados relatórios, atas de reunião, painéis de monitoramento ou registros de revisões que evidenciem o acompanhamento da execução do Plano de TI. A ausência de mecanismos de controle impede a verificação da observância do plano. É necessária a apresentação de evidências de acompanhamento periódico da execução.;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Equipe de Auditoria avalia que a evidência apresentada é insuficiente para sustentar a afirmação. O documento enviado constitui apenas o sumário do caderno de evidências, sem conter o conteúdo substantivo que comprove a existência de cargo ou função formalmente atribuída à área de tecnologia da informação. A falta de acesso a atos normativos, organogramas ou documentos de descrição de atribuições impede a verificação da conformidade. É necessário que o auditado apresente os documentos comprobatórios listados no sumário, contendo a formalização da estrutura e das atribuições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Equipe de Auditoria avalia que a evidência apresentada é insuficiente para sustentar a afirmação. O arquivo encaminhado é restrito ao sumário do caderno de evidências, omitindo o conteúdo substantivo necessário para comprovar o posicionamento formal da segurança da informação ou a designação de responsáveis pela área. A ausência de atos de designação, normas, organogramas ou descrições de atribuições impossibilita a constatação da existência de cargos ou funções atribuídos à segurança da informação. A lacuna deve ser sanada com a apresentação da documentação formal que sustente as atribuições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avaliação realizada indica que a prática não está conforme. O material enviado não apresenta o plano de capacitação ou treinamento mencionado, restringindo-se ao sumário do documento. A análise crítica da suficiência indica que não há elemento verificável que comprove a elaboração de plano destinado ao tratamento de lacunas de competência. A principal lacuna é a ausência de documento do plano de capacitação ou treinamento.;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critério não foi atendido. A documentação fornecida restringe-se ao sumário do caderno, não contendo o catálogo de serviços ou informações sobre metas, prazos e pontos de contato. A ausência desses elementos impede a comprovação dos requisitos. É necessária a apresentação do catálogo de serviços contendo metas e informações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avaliação realizada indica que o critério não foi atendido. Não foram apresentadas evidências de que o catálogo esteja disponível ou seja de fácil acesso aos usuários e equipes de suporte. O material fornecido limita-se ao sumário do documento, carecendo de informações sobre a publicação do catálogo. É necessária a apresentação de evidências da disponibilização e acessibilidade do catálogo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avaliação realizada indica que o critério não foi atendido. Não foram apresentados Acordos de Níveis de Serviço (ANS) ou documentos de formalização de metas com as áreas de negócio clientes. A evidência enviada restringe-se ao sumário, sem conter registros de acordos ou formalizações. É necessária a apresentação dos ANS formalizados e devidamente assinados pelas partes interessadas.;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avaliação realizada indica que a evidência apresentada é insuficiente para sustentar a afirmação. O documento enviado contém apenas o sumário do caderno de evidências, sem fornecer qualquer registro, relatório ou ferramenta de inventário que comprove o controle de dispositivos. A análise crítica demonstra a impossibilidade de verificar a gestão e o controle dos ativos de rede sem a documentação pertinente. A lacuna principal é a ausência de evidências de inventário e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avaliação realizada indica que a evidência apresentada é insuficiente para sustentar a afirmação. O documento enviado consiste apenas no sumário do caderno de evidências, não contendo registros, relatórios de software ou evidências de controle de licenciamento e instalação. A análise crítica aponta a ausência de elementos que demonstrem a gestão de softwares nos dispositivos da rede. A lacuna relevante é a falta de documentos que comprovem o inventário 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A evidência apresentada é insuficiente para sustentar a afirmação. O documento enviado limita-se ao sumário, não constando o conteúdo ou as normas que definam os critérios de priorização e os fluxos de escalonamento de incidentes. A ausência de elementos verificáveis impede a validação da regra estabelecida. Falta a apresentação de matriz de prioridade ou documento normativo sobre o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Não há evidência da formalização do processo de gestão de incidentes, como normas internas ou guias institucionais. O documento fornecido é apenas o sumário, impossibilitando a verificação da existência de orientações ou definições de responsabilidades. A evidência é insuficiente para atestar a formalização requerida. Falta a apresentação do documento normativo de gestão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evidência apresentada é insuficiente para sustentar a existência de procedimentos de gestão de incidentes de segurança. O sumário enviado não traz normas, diretrizes de comunicação ou protocolos de ações emergenciais relativos à segurança da informação. A falta de conteúdo substantivo impede a validação da resposta. Falta a apresentação dos procedimentos de tratamento de incidentes de segurança.;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avaliação realizada indica que o critério não está atendido. Não foram apresentados documentos que demonstrem a correlação ou fundamentação da proposta orçamentária e do plano de contratações com o Plano de TI. A falta de evidência documental sobre a vinculação orçamentária impede a verificação da conformidade. É necessária a apresentação de documentos que evidenciem 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comprovada a consideração de outros instrumentos de planejamento na elaboração do PCA. Não foram apresentados documentos ou registros que demonstrem o alinhamento ou a integração do plano de contratações com o Plano Plurianual, Lei de Diretrizes Orçamentárias ou outros instrumentos de planejamento da organização. A evidência é insuficiente por ausência de comprovação de integração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foi comprovada a fundamentação da proposta orçamentária pelo PCA. Embora o sistema de gestão de contratações apresente dados financeiros, não foram apresentados documentos que demonstrem a vinculação efetiva entre os itens do plano e a proposta orçamentária anual da organização. A evidência é insuficiente por ausência de documento que ateste a fundamentação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SEGOV</w:t>
      </w:r>
      <w:r w:rsidR="000E190E">
        <w:t xml:space="preserve"> – Secretaria de Estado de Governo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SEHAB</w:t>
      </w:r>
      <w:r w:rsidR="000E190E">
        <w:t xml:space="preserve"> – Secretaria de Estado de Habitação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prática não está comprovada na evidência apresentada. Embora o Regimento Interno descreva as atribuições organizacionais, não há registro de instrumentos de seleção ou descritivos de cargos que vinculem a indicação dos gestores a perfis profissionais compatíveis. A evidência é insuficiente por não conter documentos que formalizem a adoção de critérios técnicos de seleção para tais funções.;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avaliação realizada indica que o item não está conforme. O documento, embora mencione a manutenção de equipamentos (página 3), limita-se a atribuir competências administrativas sem demonstrar a prática de inventário ou controle de segurança dos dispositivos. A evidência é insuficiente para atestar a gestão de dispositivos conectados à rede. Falta a apresentação de inventário atualizado ou ferramenta de controle de ativos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avaliação realizada indica que o item não está conforme. O documento apresentado não contém registros ou políticas que comprovem o inventário e o controle dos softwares instalados. A atribuição genérica de orientar usuários sobre programas (página 3) não constitui gestão de inventário de software. Falta a apresentação de lista de softwares autorizados ou registro de licenciamento e versões.;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corroborar a afirmação de que a organização adota práticas de governança e controle, especificamente a análise prévia obrigatória pela área de TI, em todas as contratações de TI. O Regimento Interno apresentado define as competências da Coordenadoria de Informática, atribuindo-lhe a elaboração de Termos de Referência e fiscalização apenas dos contratos sob sua responsabilidade direta. O normativo não institui um fluxo formal de análise e aprovação técnica obrigatória pela área de TI para demandas originadas por outras unidades organizacionais. Permanece a lacuna referente à ausência de norma interna que estabeleça a obrigatoriedade de crivo técnico pela área de TI em contratações de soluções de tecnologia da informação realizadas por todo 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SEIJES</w:t>
      </w:r>
      <w:r w:rsidR="000E190E">
        <w:t xml:space="preserve"> – Secretaria de Estado Intergeracional de Juventude e Envelhecimento Saudável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SEINFRA</w:t>
      </w:r>
      <w:r w:rsidR="000E190E">
        <w:t xml:space="preserve"> – Secretaria de Estado de Infraestrutura e Obras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avaliação realizada indica a não conformidade, pois não foram apresentados normas ou procedimentos internos da SEINFRA que definam rotinas de monitoramento da gestão de tecnologia. A documentação enviada limita-se a uma análise externa que destaca a inexistência de diversos quesitos obrigatórios do instrumento PEDTIC. Há lacuna relevante quanto à formalização de mecanismos internos de acompanhamento de desempenho, o que impede a validação desta rotina.;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A avaliação realizada indica a não conformidade, uma vez que os indicadores apresentados referem-se à nota do instrumento avaliado pelo órgão externo e não representam métricas internas de desempenho da gestão de TIC coletadas e analisadas pela SEINFRA. A análise técnica do documento evidencia que diversos quesitos obrigatórios de medição, como status de metas e inventário de recursos, constam como inexistentes. A evidência é insuficiente para confirmar a implantação de um sistema de indicadores de desempenho com coleta e análise de dados internos.;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enviada não comprova a integração entre o PCA e os demais instrumentos de planejamento institucional. O arquivo limita-se à listagem de itens e valores para 2026, sem mencionar ou vincular o planejamento das contratações ao PPA, LDO, LOA ou ao plano estratégico da organização. A evidência é insuficiente para verificar esta articulação. A lacuna é a ausência de registros ou metodologia demonstrando a conexão do PCA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evidências de que o PCA sustente a proposta orçamentária da organização. Embora o documento apresente o valor total estimado, não constam relatórios, despachos ou justificativas técnicas que conectem as necessidades de contratação ao orçamento anual (LOA) ou à LDO. A evidência é insuficiente para confirmar a fundamentação orçamentária. A lacuna consiste na falta de documentos que vinculem as demandas do PCA à peça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critério não foi atendido. Embora o documento "00021_15_competencias-suptic.docx" detalhe as competências das unidades (SUPTIC e Coordenações), ele não discrimina as responsabilidades individuais dos gestores de TI, tratando das funções dos setores. Ademais, não foi demonstrada a publicação oficial desses documentos em meios institucionais ou registros de transparência ativa. A evidência é insuficiente por não atender ao requisito de publicidade e por não definir as responsabilidades de forma individualizada para os gestores.;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documentação cita a existência de um Plano Setorial de Capacitação de Pessoas (PSCP), porém não apresenta o conteúdo do plano ou sua vinculação ao tratamento de lacunas identificadas. A avaliação realizada conclui que a mera referência à norma não supre a necessidade de evidenciar o plano de treinamento voltado à tecnologia da informação e segurança da informação. A evidência é insuficiente por não demonstrar a existência de planejamento focado na área técnica. A lacuna reside na ausência de apresentação do plano específico para TI 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foram apresentadas evidências de inventário ou controle de dispositivos conectados à rede. O documento enviado restringe-se a uma solicitação administrativa de backup e não trata da gestão ou inventário de ativos. Falta documentação técnica que comprove a existência de inventário e controle de dispositivos.;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atestar a obrigatoriedade da análise prévia da área de gestão de TI em contratações de soluções tecnológicas. O documento juntado consiste apenas em despacho administrativo de aprovação pontual em um processo de contratação específico, não sendo suficiente para caracterizar a existência de um procedimento institucionalizado e mandatório. A avaliação realizada indica que, para o atendimento do critério, seria necessária a demonstração de norma ou diretriz interna que estabeleça esse fluxo de governança de forma universal. Observa-se a ausência de ato normativo, como decreto, portaria ou política interna, que regulamente tal obrigatoriedade independentemente da unidade demandante.;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enviada não comprova a integração entre o PCA e os demais instrumentos de planejamento institucional. O arquivo limita-se à listagem de itens e valores para 2026, sem mencionar ou vincular o planejamento das contratações ao PPA, LDO, LOA ou ao plano estratégico da organização. A evidência é insuficiente para verificar esta articulação. A lacuna é a ausência de registros ou metodologia demonstrando a conexão do PCA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evidências de que o PCA sustente a proposta orçamentária da organização. Embora o documento apresente o valor total estimado, não constam relatórios, despachos ou justificativas técnicas que conectem as necessidades de contratação ao orçamento anual (LOA) ou à LDO. A evidência é insuficiente para confirmar a fundamentação orçamentária. A lacuna consiste na falta de documentos que vinculem as demandas do PCA à peça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SEPLAG</w:t>
      </w:r>
      <w:r w:rsidR="000E190E">
        <w:t xml:space="preserve"> – Secretaria de Estado de Planejamento e Gestão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catálogo apresentado na página 1 exibe apenas as categorias de serviços, sem conter informações sobre metas, prazos, horários de suporte ou pontos de contato. A evidência é insuficiente pois apresenta apenas descrições funcionais genéricas dos serviços. É necessário apresentar documento ou registro que detalhe os parâmetros de níveis de serviço estabelecidos para cada item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não demonstra a compatibilidade entre o conteúdo do catálogo e os Acordos de Níveis de Serviço (ANS) formalizados. Os relatórios de chamados comprovam apenas a execução operacional, sem atestar a atualização ou a conformidade documental do catálogo frente aos acordos. Faltam evidências que liguem o catálogo aos ANS estabelecidos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SEPM</w:t>
      </w:r>
      <w:r w:rsidR="000E190E">
        <w:t xml:space="preserve"> – Secretaria de Estado de Polícia Militar</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realizada indica que não foram apresentados elementos que comprovem a aprovação formal do referido plano. Embora conste a composição de um comitê de tecnologia na página 8, o documento carece de ato administrativo, despacho, ata ou assinatura da autoridade máxima que valide explicitamente o PEDTIC 2024-2027. A evidência é insuficiente por ausência de prova de validação superior.;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O normativo apresentado não estrutura uma unidade ou função independente voltada especificamente para a Segurança da Informação. As menções à segurança da informação aparecem apenas como competências operacionais acessórias atreladas aos cargos de desenvolvimento de sistemas e bancos de dados. A evidência é insuficiente pois não demonstra a existência de uma área, cargo ou função formalmente designada com exclusividade para a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realizada indica que a evidência é insuficiente. Não foram apresentadas as etapas, responsabilidades ou o fluxo do processo de planejamento de contratações de TI no âmbito do SEPM. O material genérico fornecido não detalha o rito interno de planejamento. É necessária a apresentação de fluxo ou manual de planejamento de TI específico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avaliação realizada indica que a evidência é insuficiente. Não constam no material apresentado o detalhamento das etapas ou as responsabilidades dos atores no processo de seleção de fornecedores de TI pelo SEPM. O conteúdo é genérico e não supre a necessidade de evidenciar o processo específico de seleção da entidade. Faltam documentos que descrevam o fluxo de seleção de TI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da Equipe de Auditoria indica que a evidência é insuficiente. Não foram disponibilizados artefatos padronizados específicos para a fase de seleção de fornecedores de TI no SEPM, como editais ou checklists próprios. A evidência limita-se a portais externos de minutas genéricas, sem comprovação de aplicação interna ou especificação para o objeto. Faltam os artefatos de seleção de fornecedores de TI utilizados pelo SEPM.;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SEPOL</w:t>
      </w:r>
      <w:r w:rsidR="000E190E">
        <w:t xml:space="preserve"> – Secretaria de Estado de Polícia Civil</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SERGB</w:t>
      </w:r>
      <w:r w:rsidR="000E190E">
        <w:t xml:space="preserve"> – Secretaria Extraordinária de Representação do Governo do Estado do Rio de Janeiro em Brasília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avaliação realizada indica que não é possível atestar a aderência às normas legais e infralegais, uma vez que não foram apresentados os processos de trabalho nem os artefatos padronizados de contratação. A evidência fornecida, o Regimento Interno, não demonstra o cumprimento dos requisitos normativos atuais, notadamente aqueles relativos ao novo marco legal de licitações. A evidência é insuficiente, pois a inexistência de processos definidos inviabiliza a verificação de conformidade com a legislação de regência. É necessária a apresentação dos fluxos e artefatos de contratação para a análise de conformidade.;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SES</w:t>
      </w:r>
      <w:r w:rsidR="000E190E">
        <w:t xml:space="preserve"> – Secretaria de Estado de Saúde</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Embora a Seção 2 da norma (páginas 1 e 2) apresente objetivos específicos, não foram estabelecidos indicadores de desempenho nem metas quantitativas ou qualitativas para a gestão de TI. A evidência é insuficiente por não conter mecanismos de mensuração.;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avaliação realizada indica que as rotinas de monitoramento não estão formalmente definidas com base na evidência apresentada. A documentação consiste unicamente em uma tela de sistema, sem a apresentação de normas, manuais ou procedimentos que estabeleçam o fluxo, a periodicidade e as responsabilidades do monitoramento. A existência de uma ferramenta técnica de visualização não supre a necessidade de formalização institucional do processo de gestão. Falta a apresentação de norma ou ato administrativo que institua tais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norma institui o Comitê de Segurança da Informação e Privacidade (Seção 15.2, página 8), com escopo restrito à segurança, sem abranger a gestão de TI como um todo. Não há comprovação da existência de um comitê de TI com composição representativa de áreas relevantes. A lacuna é a ausência de ato constitutivo de comitê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O documento apresentado não contém elementos que comprovem sua aprovação formal pela alta administração, tais como assinatura do dirigente máximo, portaria ou ata de colegiado. A existência de referência a um processo administrativo não supre a necessidade de evidência da aprovação do conteúdo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descreva diretrizes de governança, ele não apresenta ou vincula a proposta orçamentária ou o plano de contratações de TI. O plano é de natureza estratégica e carece de integração com os instrumentos operacionais financeiros e de aquisição.;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da Equipe de Auditoria indica que não há conformidade quanto à consideração de outros instrumentos de planejamento. Os documentos apresentados contêm apenas dados operacionais da demanda, sem evidenciar a integração do PCA com instrumentos de planejamento estratégico ou institucional. Faltam registros ou normativos que comprovem essa vinculação planejada.;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da Equipe de Auditoria indica que não há conformidade quanto à fundamentação da proposta orçamentária. A evidência apresentada descreve as necessidades de contratação, mas não estabelece vínculo documental ou contábil com a proposta orçamentária da organização. Falta comprovação documental de que o PCA foi utilizado como base para o planejamento do orçamento.;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O documento prevê estrutura de monitoramento, incluindo indicadores e governança, porém não apresenta evidências de que esse monitoramento é efetivamente realizado. Faltam registros práticos da execução, tais como relatórios de monitoramento, atas de reunião ou histórico de ajustes.;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realizada indica que o critério não foi atendido. O Regimento Interno apresentado (ID-PRISES-0, 11/01/2022, págs. 71-74) descreve apenas as atribuições institucionais das unidades organizacionais da Superintendência de Informática e suas assessorias. Não foram identificadas responsabilidades ou atribuições detalhadas por ocupação ou grupo de ocupações de TI. O documento limita-se à estrutura administrativa e não à descrição funcional dos colaboradores.;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Equipe de Auditoria avalia que o critério não é atendido. Embora o processo exija a apresentação de currículo e comprovantes de escolaridade, inexistem perfis profissionais previamente definidos e documentados que estabeleçam requisitos de competência, habilidades ou experiência compatíveis com os cargos de gestão de TI e Segurança da Informação. A evidência foca exclusivamente em requisitos de compliance, não contemplando a definição de perfil técnico para seleção. Há lacuna documental quanto à matriz de competências ou requisitos técnicos para os referidos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como não conforme, pois o catálogo disponibilizado não apresenta metas definidas para a maior parte dos serviços listados. A evidência é insuficiente visto que apenas um serviço possui prazo explícito, não havendo padronização para os demais itens ou menção a horários e pontos de contato. A lacuna consiste na falta de metas e informações de suporte formalizadas por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como não conforme pela ausência de documentos de Acordos de Níveis de Serviço (ANS). Sem esses documentos, é impossível aferir a compatibilidade entre o catálogo e os acordos firmados. A evidência é insuficiente por não apresentar qualquer vínculo ou referência documental aos referidos acordos.;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como não conforme, pois não foram apresentados relatórios, indicadores ou dashboards que demonstrem o monitoramento contínuo dos níveis de serviço. A evidência limita-se à interface de solicitação, não comprovando o acompanhamento de metas ou resultados. A lacuna consiste na inexistência de registros de monitoramento de performance.;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avaliação realizada indica que a evidência é insuficiente para comprovar a gestão e controle de dispositivos. O documento enviado restringe-se a exibir a interface de uma ferramenta de monitoramento de logs, sem fornecer dados de inventário de ativos. Não há elementos que permitam verificar a existência de controle de dispositivos na rede. Falta a apresentação de inventário de hardware ou relatório de ferramentas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avaliação realizada indica que a evidência é insuficiente para comprovar a gestão e controle de softwares. O documento apresentado demonstra apenas a coleta de logs de auditoria, não contendo listas de aplicações ou relatórios de gestão de software. A suficiência da evidência é nula para este item. Falta a apresentação de inventário de softwares ou política de controle de instalação.;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A norma interna estabelece a obrigatoriedade da classificação de gravidade e impacto, mas não apresenta as regras, matrizes ou critérios objetivos de priorização e escalonamento. A ausência de definição de fluxo de escalonamento e níveis de severidade torna a evidência insuficiente. Falta documentação procedimental que detalhe o rito operacional para priorização 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Embora a norma defina a responsabilidade pela comunicação e ações emergenciais, faltam as diretrizes detalhadas de escalamento. Não há definição de níveis, gatilhos, prazos ou fluxos formais de escalamento exigidos para o tratamento de incidentes. A evidência é insuficiente por omitir procedimentos operacionais padronizados de escalonamento.;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norma interna apresentada foca exclusivamente na gestão de contratos (pós-contratação) e na gestão de fornecedores, não descrevendo os processos de trabalho relativos à seleção (licitação/pregão) de fornecedores. Não há menção às etapas, responsabilidades ou artefatos específicos dessa fase pré-contratual. A evidência é insuficiente por omissão total do escopo da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Embora a norma mencione conformidade legal genérica e a LGPD, ela não cita expressamente a Lei nº 14.133/2021, que é o marco legal vigente para contratações públicas. A falta de menção aos normativos específicos aplicáveis às compras públicas impede a verificação da aderência completa ao arcabouço legal. A evidência é insuficiente por não demonstrar vinculação clara com a legislação de regência.;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um processo de análise prévia e aprovação técnica obrigatória pela área de TI para todas as contratações. O item 6.1 da norma interna condiciona a participação da área de TI à sua aplicabilidade ('Sempre que aplicável'), não estabelecendo um requisito mandatório universal. Adicionalmente, as competências descritas no item 14.1 conferem à área de TI um papel de apoio ao planejamento e especificação, sem instituir um fluxo de aprovação técnica obrigatória. Conclui-se que a norma não impõe o controle centralizado de conformidade técnica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descreva diretrizes de governança, ele não apresenta ou vincula a proposta orçamentária ou o plano de contratações de TI. O plano é de natureza estratégica e carece de integração com os instrumentos operacionais financeiros e de aquisição.;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da Equipe de Auditoria indica que não há conformidade quanto à consideração de outros instrumentos de planejamento. Os documentos apresentados contêm apenas dados operacionais da demanda, sem evidenciar a integração do PCA com instrumentos de planejamento estratégico ou institucional. Faltam registros ou normativos que comprovem essa vinculação planejada.;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da Equipe de Auditoria indica que não há conformidade quanto à fundamentação da proposta orçamentária. A evidência apresentada descreve as necessidades de contratação, mas não estabelece vínculo documental ou contábil com a proposta orçamentária da organização. Falta comprovação documental de que o PCA foi utilizado como base para o planejamento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SESP</w:t>
      </w:r>
      <w:r w:rsidR="000E190E">
        <w:t xml:space="preserve"> – Secretaria de Estado de Segurança Pública</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SETD</w:t>
      </w:r>
      <w:r w:rsidR="000E190E">
        <w:t xml:space="preserve"> – Secretaria de Estado de Transformação Digital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não há catálogo de serviços de TI com as metas operacionais exigidas, como prazos, horários de suporte ou pontos de contato. O documento limita-se a um cronograma de execução de ações de cooperação, sem definição de níveis de serviço voltados aos usuários. Falta a formalização de um catálogo que especifique as metas e condições de entrega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avaliação realizada indica que não é possível constatar a acessibilidade de um catálogo de serviços, visto que tal instrumento não foi apresentado. A ausência de um catálogo de serviços estruturado inviabiliza a verificação da sua disponibilidade aos usuários. Inexiste evidência de portal, sistema ou documento de acesso amplo aos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avaliação realizada indica que não há monitoramento contínuo de níveis de serviço (ANS) conforme exigido. As cláusulas do acordo referem-se ao acompanhamento administrativo das ações da parceria, sem contemplar indicadores de desempenho ou metas de disponibilidade de serviços de TI. Falta a comprovação de monitoramento sistemático voltado aos serviços prestados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há, no Acordo de Cooperação Técnica, regras ou critérios definidos para a priorização e escalamento de incidentes. O documento limita-se a estabelecer responsabilidades genéricas pela coordenação da parceria e suporte técnico. A evidência é insuficiente, pois faltam matrizes de impacto, severidade ou fluxos operacionais de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O Acordo de Cooperação Técnica não constitui a formalização requerida para o processo de gestão de incidentes. Não foi apresentada norma interna, guia ou procedimento específico que defina etapas, papéis e responsabilidades para o tratamento de incidentes. A evidência é insuficiente por não apresentar o instrumento normativo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O documento não define procedimentos ou responsabilidades quanto à notificação e tratamento de incidentes de segurança da informação. Embora existam cláusulas sobre sigilo e LGPD, não há diretrizes para ações emergenciais, escalamento ou comunicação específica para eventos de segurança. A evidência é insuficiente devido à ausência de fluxo ou norma de tratamento de incidentes de segurança.;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realizada indica não conformidade, uma vez que a norma apresentada foca majoritariamente na fase de gestão contratual. O PEDTIC aborda o planejamento estratégico, mas não detalha as etapas, responsabilidades ou artefatos específicos do rito de planejamento de contratações de TI. A evidência é insuficiente para sustentar a afirmação. A lacuna relevante é a ausência de um fluxo de planejamento de contratação detalhado com papéis e entregáveis por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realizada indica não conformidade, dado que os documentos apresentados tratam exclusivamente da gestão e fiscalização de contratos, omitindo a fase de seleção de fornecedores. Não foram localizadas minutas de edital, checklists de seleção ou critérios de julgamento. A evidência é insuficiente. A lacuna relevante é a inexistência de artefatos padronizados para a fase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atender ao requisito solicitado. O 'Acordo de Cooperação Técnica 1/2024' (páginas 1 a 10) formaliza uma parceria operacional entre a Secretaria de Estado de Transformação Digital e o Centro de Tecnologia de Informação e Comunicação do Estado do Rio de Janeiro, não instituindo, contudo, norma ou regulamento que obrigue a análise prévia e a aprovação técnica da área de gestão de TI para todas as contratações de soluções de tecnologia. Constata-se a ausência de norma interna que estabeleça esse fluxo de governança, bem como a inexistência de caso concreto que demonstre a aplicação efetiva de tal controle.;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SETRAB</w:t>
      </w:r>
      <w:r w:rsidR="000E190E">
        <w:t xml:space="preserve"> – Secretaria de Estado de Trabalho e Renda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avaliação realizada conclui que o item não está conforme, visto que não há definição formal dos papéis e responsabilidades da área de gestão de tecnologia da informação no documento apresentado. O Plano Diretor da SETRAB limita-se a diretrizes gerais, sem estabelecer a estrutura funcional ou descrição de competências dos responsáveis pela área. A evidência é insuficiente pela ausência de organograma, regimento ou descrição de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avaliação realizada conclui que o item não está conforme, dado que não há comprovação da existência de um comitê de tecnologia da informação na organização. Não foram apresentados atos constitutivos, regimentos internos ou registros de atividades que atestem o funcionamento de uma instância de governança com esta finalidade. A evidência é insuficiente pela completa ausência de documentos comprobatórios sobre a existência e a composição de tal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O documento não apresenta evidência de ato formal de aprovação pelo dirigente máximo ou por colegiado da alta administração, como uma portaria, decreto ou despacho assinado. Embora nomes de autoridades estejam listados na capa, não há comprovação da validação institucional do plano. A evidência é insuficiente para atestar 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análise da estrutura organizacional não identifica a existência de unidade, cargo ou função formalmente atribuída à área de segurança da informação. Embora o organograma contemple a área de tecnologia da informação, inexiste menção expressa a setor ou atribuição específica para segurança da informação. A evidência é insuficiente para sustentar a afirmação do auditado. A lacuna consiste na ausência de previsão documental de função ou unidade de segurança da informação na estrutura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a não conformidade com o item. Os documentos fornecidos, como o 'Inventário de recursos de TIC' e o diagrama da 'Estrutura Física da Rede' (págs. 23-24), apresentam apenas listas e diagramas estáticos de hardware e sistemas. Não há demonstração de uma base de dados consolidada (CMDB) que registre o relacionamento, as dependências e o histórico de configurações dos itens de TI de forma dinâmica e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equipe de auditoria avalia que a evidência apresentada não é suficiente para comprovar o atendimento ao critério auditado. O documento denominado "REFERÊNCIA" (página 7) lista apenas dispositivos legais e normativos genéricos, sem apresentar norma interna específica da SETRAB que estabeleça a obrigatoriedade de análise e aprovação técnica prévia para contratações de soluções de TI. Adicionalmente, a evidência carece de demonstração prática, por meio de caso concreto ou registro de processo, que comprove a aplicação efetiva de fluxo de governança ou análise técnica pela área de TI. A ausência de norma interna e de evidência operacional impede a verificação da conformidade com o item avaliado.;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SETRANS</w:t>
      </w:r>
      <w:r w:rsidR="000E190E">
        <w:t xml:space="preserve"> – Secretaria de Estado de Transportes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avaliação realizada indica que o item não foi atendido. A evidência analisada, composta pelo organograma, não apresenta qualquer registro, menção ou estrutura referente a um comitê de tecnologia da informação. A suficiência da evidência é nula quanto ao requisito, uma vez que o documento limita-se à representação hierárquica da secretaria. Existe a lacuna de atos constitutivos, portarias de designação ou regimentos que comprovem a existência e o funcionamento de uma instância colegiada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comprovar a adoção das práticas de governança e controle no fluxo de contratação de soluções de TI. Embora o documento "PEDTIC 2024-2027" (páginas 1-40) demonstre planejamento estratégico e integração ao plano de contratações, o referido plano não institui norma interna ou regulamento que obrigue a submissão de todas as contratações à análise e aprovação técnica prévia pela área de gestão de TI. A ausência de uma norma específica e de registros de casos concretos que demonstrem a efetiva execução desse fluxo de aprovação técnica compromete a verificação da prática declarada.;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SETUR</w:t>
      </w:r>
      <w:r w:rsidR="000E190E">
        <w:t xml:space="preserve"> – Secretaria de Estado de Turismo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realizada indica que o item não foi atendido. A evidência fornecida, consistente apenas em currículo pessoal, não demonstra a seleção de gestores com base em perfil profissional previamente definido e documentado pela organização. A análise revela a insuficiência da prova apresentada, visto que um currículo não substitui a necessidade de documentos institucionais que estabeleçam requisitos de compatibilidade para cargos de gestão. Há uma lacuna crítica referente à inexistência de registros formais do processo de seleção que vinculem o candidato a um perfil de cargo preestabelecido.;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item. Embora os documentos (ETP, TR e Mapa de Riscos) comprovem que a Assessoria de Tecnologia da Informação (ASSTI) planejou sua própria demanda, não foi apresentada norma ou procedimento formal que estabeleça a obrigatoriedade de análise e aprovação técnica prévia por parte da área de gestão de TI para todas as contratações da entidade, independentemente do demandante. A ausência de tal ato regulamentar e de evidências de um fluxo institucionalizado de governança de TI para demandas externas à ASSTI configura a lacuna no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SUDERJ</w:t>
      </w:r>
      <w:r w:rsidR="000E190E">
        <w:t xml:space="preserve"> – Superintendência de Desportos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TCE-RJ</w:t>
      </w:r>
      <w:r w:rsidR="000E190E">
        <w:t xml:space="preserve"> – Tribunal de Contas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TJRJ</w:t>
      </w:r>
      <w:r w:rsidR="000E190E">
        <w:t xml:space="preserve"> – Tribunal de Justiça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conclui pela insuficiência da evidência apresentada. O material consiste exclusivamente em captura de tela de interface de compartilhamento de arquivos, carecendo de qualquer organograma, ato de designação ou normativo interno que vincule formalmente funções à área de tecnologia da informação. A evidência é ineficaz para demonstrar a estrutura organizacional pretendida. A lacuna principal é a inexistência de documento oficial que formalize tais atribuições.;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avaliação realizada conclui pela insuficiência da evidência. O arquivo enviado não contém elementos comprobatórios como organogramas, normas ou atos de designação que formalizem atribuições para a área de segurança da informação, limitando-se a uma imagem de interface de sistema. A evidência não permite confirmar a existência da estrutura organizacional necessária. A lacuna consiste na falta de documentação oficial que detalhe a função ou cargo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Não foram apresentadas evidências da formalização de Acordos de Nível de Serviço (ANS) bilateralmente pactuados com representantes das áreas de negócio. Embora exista uma tabela de tempos de atendimento, esta configura um padrão interno unilateral da área de tecnologia, sem registros de negociação, atas de reunião ou termos de acordo com os clientes internos. A evidência é insuficiente por omitir a comprovação da pactuação formal requerida pelo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requisito de análise prévia e aprovação técnica das contratações de TI. O arquivo disponibilizado consiste, exclusivamente, na captura de tela de uma ferramenta de compartilhamento de arquivos, sem qualquer teor normativo ou registro administrativo que comprove o fluxo de governança exigido. A avaliação realizada constata a ausência de elementos que comprovem a existência ou a aplicação da rotina de aprovação técnica pela área de gestão de TI. Faz-se necessária a apresentação de norma interna que estabeleça o fluxo obrigatório e de evidências de casos concretos que demonstrem a efetiva tramitação de contratações sob tal diretriz.;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TURISRIO</w:t>
      </w:r>
      <w:r w:rsidR="000E190E">
        <w:t xml:space="preserve"> – Companhia de Turismo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tecnologia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UENF</w:t>
      </w:r>
      <w:r w:rsidR="000E190E">
        <w:t xml:space="preserve"> – Universidade Estadual do Norte Fluminense Darcy Ribeiro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fluxo de análise prévia e aprovação técnica da área de gestão de TI nas contratações de soluções de tecnologia. O documento enviado restringe-se a uma listagem de três números de processos administrativos, especificamente o SEI-260009/001124/2023, o SEI-260002/001381/2025 e o SEI-260009/006459/2022. A simples menção a processos não demonstra a observância de ritos de governança, nem a atuação efetiva da área de TI na validação técnica de tais contratações. Persiste a ausência de norma interna que regulamente o fluxo de análise e aprovação técnica, bem como de evidências documentais que comprovem a tramitação e a manifestação técnica da área de TI nos casos citados.;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UERJ</w:t>
      </w:r>
      <w:r w:rsidR="000E190E">
        <w:t xml:space="preserve"> – Universidade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requisito não é atendido. Não foram apresentados elementos que demonstrem a integração do Plano de Contratações Anual com outros instrumentos de planejamento da organização, como planos estratégicos ou orçamentários. O link fornecido para o PNCP não permite verificar essa correlação ou vinculação com outros instrumentos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indica que a evidência apresentada é insuficiente para comprovar a existência de funções ou cargos atribuídos à área de tecnologia da informação. O auditado limitou-se a indicar um link externo para o 'Manual de Cargos da UERJ', sem incluir o documento nos arquivos enviados para análise. A referência externa não constitui meio de prova apto a fundamentar a conformidade, pois não permite a verificação direta do conteúdo pelo auditor. Identifica-se a necessidade de apresentação da documentação oficial pertinente ao pacote de evidências para o devido saneamento.;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da Equipe de Auditoria indica que não há evidência suficiente. Não foram apresentados documentos que especifiquem as responsabilidades e atribuições para as ocupações de TI, nem prova de sua publicação. A indicação de link externo genérico não supre a necessidade de evidência documental do conteúdo definido. Falta a apresentação formal do documento que detalhe as responsabilidades e atribuições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o requisito não foi atendido. A evidência apresentada é de natureza patrimonial e não comprova a manutenção de uma base de dados consolidada que registre as configurações dos serviços de TI e os relacionamentos entre eles. A evidência é insuficiente por não apresentar evidências de um sistema de gestão de configurações (CMDB) ou equivalente que permita o rastreamento dos ativos de TI e suas interdependências. Falta comprovação de existência, atualização e uso de uma base de dados de configuração voltada especificamente para serviços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Equipe de Auditoria avalia que o processo não está devidamente mapeado. Conforme declarado pelo próprio auditado na página 3, inexiste instrumento formal que defina os fluxos de trabalho, impedindo a comprovação das etapas, responsabilidades e artefatos de planejamento. A evidência é insuficiente por omitir a descrição do processo de trabalho específico para TI. A lacuna consiste na ausência de definição formal do planejamento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Equipe de Auditoria avalia que o processo de seleção não está formalizado. O auditado reconhece na página 3 a inexistência de instrumento formal para os fluxos de trabalho, o que inviabiliza a demonstração de etapas, responsabilidades e artefatos de seleção. A evidência é insuficiente por não conter documentos que descrevam tais elementos. A lacuna consiste na falta de definição formal do processo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Equipe de Auditoria avalia que não há comprovação da disponibilidade de artefatos padronizados para a seleção. O auditado admite a ausência de formalização dos processos na página 3 e não apresentou nenhum modelo, minuta ou checklist de seleção. A evidência é insuficiente por falta de comprovação material. A lacuna é a ausência de modelos ou artefatos padronizados para a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Equipe de Auditoria avalia que o processo de gestão e fiscalização não está formalizado. O auditado afirma na página 3 que não possui instrumento formal para os fluxos de trabalho, impedindo a verificação de etapas, responsabilidades e artefatos para esta fase contratual. A evidência é insuficiente pela inexistência de documentação descritiva. A lacuna consiste na falta de definição formal do processo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Equipe de Auditoria avalia que a aderência aos normativos não pode ser comprovada de forma sistêmica. Embora o auditado mencione a Lei 14.133/2021 na página 3, a inexistência de processos e artefatos formalizados impede a verificação da conformidade operacional estruturada. A evidência é insuficiente por não conter mapeamento ou documentação que demonstre a aplicação prática dos normativos. A lacuna é a ausência de processos e artefatos formalizados que comprovem a aderência normativa.;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Equipe de Auditoria indica a não conformidade com o requisito. Embora a organização afirme que as contratações são submetidas à análise da área de TI, o respondente reconhece explicitamente, conforme consta no documento de justificativas (página 3), a inexistência de documento formal que determine esse fluxo. A evidência apresentada consiste apenas em declaração da área técnica, desprovida de ato normativo, regimento ou instrumento formal que assegure a obrigatoriedade e a padronização do procedimento. Portanto, resta a lacuna de um normativo interno que formalize a competência e a obrigatoriedade da análise técnica prévia pela área de TI em contratações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requisito não é atendido. Não foram apresentados elementos que demonstrem a integração do Plano de Contratações Anual com outros instrumentos de planejamento da organização, como planos estratégicos ou orçamentários. O link fornecido para o PNCP não permite verificar essa correlação ou vinculação com outros instrumentos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ANGRA DOS REIS</w:t>
      </w:r>
      <w:r w:rsidR="000E190E">
        <w:t xml:space="preserve"> – Prefeitura Municipal de Angra dos Reis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ARARUAMA</w:t>
      </w:r>
      <w:r w:rsidR="000E190E">
        <w:t xml:space="preserve"> – Prefeitura Municipal de Araruama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ARMAÇÃO DOS BÚZIOS</w:t>
      </w:r>
      <w:r w:rsidR="000E190E">
        <w:t xml:space="preserve"> – Prefeitura Municipal de Armação dos Búzios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ARRAIAL DO CABO</w:t>
      </w:r>
      <w:r w:rsidR="000E190E">
        <w:t xml:space="preserve"> – Prefeitura Municipal de Arraial do Cabo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A avaliação indica que não há evidências suficientes para confirmar a realização das atividades previstas. O documento apresentado limita-se ao ato constitutivo do comitê (Lei Municipal nº 2.623/2025), sem apresentação de registros de reuniões, atas ou relatórios que demonstrem a execução das atribuições definidas. É necessária a apresentação de evidências da atuação prática do comitê para atender ao item.;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BARRA DO PIRAÍ</w:t>
      </w:r>
      <w:r w:rsidR="000E190E">
        <w:t xml:space="preserve"> – Prefeitura Municipal de Barra do Piraí</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BELFORD ROXO</w:t>
      </w:r>
      <w:r w:rsidR="000E190E">
        <w:t xml:space="preserve"> – Prefeitura Municipal de Belford Roxo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Embora a tabela de cargos oficial indique a quantidade de pessoal alocada na estrutura, o elemento não constitui a definição documentada do dimensionamento técnico exigido. A evidência carece de comprovação do processo de definição que justifique o quantitativo como necessário para atender às demandas de tecnologia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estabelecidas regras para a priorização e escalonamento de incidentes. A documentação enviada limita-se a propostas administrativas que não detalham critérios de severidade, matrizes de prioridade ou fluxos de escalonamento. Carece de procedimentos operacionais e registros que comprovem a existência de tais regras de tratamento.;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O processo de gestão de incidentes não se encontra formalizado. Os documentos consistem em minutas anexas a um pedido de abertura de processo administrativo para publicação, o que não constitui uma norma interna instituída ou guia em vigor com definições de responsabilidades e orientações operacionais. Ausente ato administrativo ou documento normativo com validade e eficácia comprovadas.;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CABO FRIO</w:t>
      </w:r>
      <w:r w:rsidR="000E190E">
        <w:t xml:space="preserve"> – Prefeitura Municipal de Cabo Frio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PCA consiste em uma lista de objetos, sem descrever vínculos com outros instrumentos de planejamento. Não há menção ou evidência de alinhamento com o PPA, LDO, LOA ou qualquer outro planejamento estratégico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documento não apresenta estimativas financeiras nem vinculação com dotações orçamentárias. Não há elementos que permitam verificar se as demandas listadas foram utilizadas como base para o planejamento orçamentário do exercício.;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PCA consiste em uma lista de objetos, sem descrever vínculos com outros instrumentos de planejamento. Não há menção ou evidência de alinhamento com o PPA, LDO, LOA ou qualquer outro planejamento estratégico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documento não apresenta estimativas financeiras nem vinculação com dotações orçamentárias. Não há elementos que permitam verificar se as demandas listadas foram utilizadas como base para o planejamento orçamentário do exercício.;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CAMPOS DOS GOYTACAZES</w:t>
      </w:r>
      <w:r w:rsidR="000E190E">
        <w:t xml:space="preserve"> – Prefeitura Municipal de Campos dos Goytacazes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As responsabilidades e atribuições das ocupações da área de tecnologia da informação não estão documentadas na evidência enviada. O documento restringe-se a uma tabela de cargos com símbolos de remuneração publicada no Diário Oficial. A avaliação realizada aponta a ausência de ato normativo, manual ou descritivo contendo as atribuições específicas para essas funções. Faltam registros documentais que definam claramente as responsabilidades de cada cargo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não há evidência de inventário dos dispositivos. Embora o documento mencione a existência de computadores corporativos, não foi apresentado registro, lista ou relatório de controle de ativos conectados à rede. Falta a comprovação formal do inventário de dispositivos.;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não há evidência de inventário ou gestão de softwares. O documento foca exclusivamente na estrutura do Active Directory, sem detalhar o controle sobre os softwares instalados nos dispositivos da rede. Falta a apresentação de inventário ou política de gestão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CASIMIRO DE ABREU</w:t>
      </w:r>
      <w:r w:rsidR="000E190E">
        <w:t xml:space="preserve"> – Prefeitura Municipal de Casimiro de Abreu</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Apesar da alegação do auditado, a evidência documental apresentada não demonstra de forma clara e objetiva o fluxo, as responsabilidades ou os artefatos específicos para a gestão e fiscalização de contratos de TI. O documento carece de elementos verificáveis que comprovem o detalhamento dessas etapas.;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DUQUE DE CAXIAS</w:t>
      </w:r>
      <w:r w:rsidR="000E190E">
        <w:t xml:space="preserve"> – Prefeitura Municipal de Duque de Caxias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O documento apresentado contém apenas objetivos estratégicos e um inventário de infraestrutura, sem indicar critérios ou metodologia para a seleção e priorização de iniciativas. A evidência é insuficiente por não conter normas, matrizes ou instrumentos que definam como as ações de TI são priorizadas pela organização. Faltam registros documentais que comprovem critérios de seleção e sua manutenção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Embora exista o PDTIC, o material não constitui uma norma ou guia que formalize o fluxo do processo de planejamento de TI, omitindo diretrizes sobre execução e papéis institucionais. A evidência é insuficiente, pois descreve o conteúdo do plano, mas não a estrutura normativa e de governança necessária. Faltam instrumentos internos que definam responsabilidades e procedimentos para a execução do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documento fornecido não apresenta vinculação com o planejamento orçamentário ou com o plano de contratações de TI. Não há menção a valores, estimativas de custos ou correlação com peças de planejamento anual. É necessária a apresentação de elementos que demonstrem como o plano orienta as decisões de investimento 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Não foram apresentados registros de acompanhamento da execução do plano, tais como atas de reunião, relatórios de monitoramento ou indicadores de desempenho. O documento submetido representa apenas uma estruturação inicial, sem evidências de um processo contínuo de gestão, monitoramento ou revisão de metas. Faltam elementos comprobatórios da governança sobre a execução das atividades.;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avaliação realizada indica que o item está não conforme. A análise da documentação apresentada não identificou cargo, função, norma ou ato de designação que mencione explicitamente atribuições relativas à segurança da informação. A evidência é insuficiente para comprovar a existência da estrutura requisitada. Torna-se necessária a apresentação de documento oficial que atribua formalmente tal responsabilidade.;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há comprovação da existência de uma base de dados de configuração (CMDB) ou registro consolidado de ativos. O documento apresentado é um formulário de controle de acesso de usuários e não contém dados de configuração ou relacionamentos entre itens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Apesar da previsão normativa no Decreto nº 8.835/2024 de que apenas dispositivos autorizados podem ser conectados à rede, a organização não apresentou inventário consolidado ou registro que demonstre o controle atual dos ativos conectados. O plano de ação confirma que a manutenção de inventários é uma tarefa a ser implementada, carecendo a auditoria de prova material de que o inventário esteja em operação.;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Não foi apresentada norma interna, política ou guia que formalize o processo de gestão de configuração e ativos. O documento fornecido é um formulário operacional, desprovido de orientações normativas ou definição de papéis e responsabilidades para a gestão da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apresentadas regras para priorização ou fluxo de escalonamento de incidentes. Embora a documentação apresente uma tabela de riscos com classificações, esta não se aplica à priorização operacional ou ao escalonamento hierárquico de incidentes de TI. A evidência é insuficiente por não conter os critérios necessários para o atendimento a este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documentação limita-se a atribuir responsabilidades genéricas e a exigir a comunicação à TI, sem detalhar procedimentos técnicos para tratamento, ações emergenciais ou fluxos de comunicação e escalonamento. A evidência é insuficiente por omitir a descrição operacional de como as notificações de incidentes de segurança são tratadas e escalonadas.;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consiste unicamente no Plano de Contratações Anual (PCA) do exercício de 2026, o qual apenas relaciona objetos e estimativas de despesas. O documento é insuficiente para demonstrar o controle de governança afirmado, pois não apresenta normas, portarias, fluxogramas ou regimentos que estabeleçam a obrigatoriedade da análise técnica prévia pela gestão de tecnologia da informação. Adicionalmente, não foram fornecidos registros de casos concretos que comprovem a efetiva submissão de contratações dessa natureza à chancela técnica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documento fornecido não apresenta vinculação com o planejamento orçamentário ou com o plano de contratações de TI. Não há menção a valores, estimativas de custos ou correlação com peças de planejamento anual. É necessária a apresentação de elementos que demonstrem como o plano orienta as decisões de investimento 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GUAPIMIRIM</w:t>
      </w:r>
      <w:r w:rsidR="000E190E">
        <w:t xml:space="preserve"> – Prefeitura Municipal de Guapimirim</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evidência apresentada, Portaria nº 144, institui uma Comissão de Segurança da Informação e Proteção de Dados, cuja finalidade e escopo não abrangem a governança e gestão de tecnologia da informação. Não foi comprovada a existência de comitê de TI com atribuições transversais à organização. A ausência de comitê com escopo de governança de TI constitui a lacuna principal.;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Não foram apresentados registros, atas, relatórios ou outros documentos que demonstrem a execução de atividades pela comissão de segurança constituída. A evidência restringe-se ao ato normativo, não comprovando a atuação prática ou o exercício das funções previstas. A falta de elementos comprobatórios de execução é a lacuna observada.;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vinculação do PCA com a proposta orçamentária não está comprovada. Embora o documento apresente estimativas de valores, não há demonstração de que o PCA tenha servido de base formal ou sido integrado ao processo de elaboração da LOA ou da peça orçamentária da organização.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Equipe de Auditoria avalia que o processo de seleção de fornecedores não está documentado ou formalizado. Não foram apresentados documentos que detalhem as etapas, responsabilidades ou artefatos do processo de seleção de fornecedores de tecnologia. A evidência fornecida é insuficiente, pois trata apenas de designação de fiscais para contrato existente. Faltam documentos normativos ou operacionais que descrevam o fluxo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Equipe de Auditoria avalia que não há um processo estruturado para a gestão e fiscalização. A portaria apresentada designa fiscais para um contrato específico, mas não constitui a definição do processo de trabalho, etapas ou responsabilidades sistematizadas para o gerenciamento de contratos de TI. A evidência é insuficiente por limitar-se a um ato administrativo isolado. Faltam normas ou manuais que descrevam as etapas e competências dos atores.;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Equipe de Auditoria avalia que não é possível constatar a aderência normativa devido à ausência de processos definidos e artefatos. A documentação apresentada restringe-se a atos administrativos que não evidenciam a observância às normas legais e infralegais aplicáveis às contratações de TI. A evidência é insuficiente pela inexistência de procedimentos estruturados para análise de conformidade. Faltam documentos internos que estabeleçam a conformidade legal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adoção das práticas de governança e controle solicitadas no fluxo de contratação e gestão de soluções de TI. Foi disponibilizado apenas um memorando referente a uma análise técnica pontual realizada no âmbito da Secretaria Municipal de Saúde. Tal documento não comprova a existência de norma, regulamento ou ato institucional que estabeleça a obrigatoriedade de análise técnica prévia e aprovação da área de gestão de TI para todas as contratações de tecnologia da informação. Constata-se a ausência de normatização que institua o fluxo padronizado de governança de TI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vinculação do PCA com a proposta orçamentária não está comprovada. Embora o documento apresente estimativas de valores, não há demonstração de que o PCA tenha servido de base formal ou sido integrado ao processo de elaboração da LOA ou da peça orçamentária da organização.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ITAGUAÍ</w:t>
      </w:r>
      <w:r w:rsidR="000E190E">
        <w:t xml:space="preserve"> – Prefeitura Municipal de Itaguaí</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apresentado não contém definições de metas de níveis de serviço, como prazos de entrega, horários de suporte ou pontos de contato inerentes a um catálogo de serviços. O Inventário de Necessidades (págs. 21-30) refere-se apenas a projetos estratégicos de aquisição e implantação, não suprindo o requisito avaliado. A lacuna consiste na total ausência de definição de parâmetros de nível de serviço para 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evidências no conteúdo do documento que demonstrem a existência ou a disponibilidade de um catálogo de serviços acessível aos usuários ou equipes de suporte. O arquivo refere-se exclusivamente ao planejamento estratégico (PDTIC), sem prover mecanismos ou portais de consulta operacional de serviços. A lacuna relevante é a inexistência de um catálogo de serviços implementado e disponibilizado para consulta.;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evidência apresentada indica que o controle afirmado não está adequadamente instituído. O documento PDTIC 2023-2024 funciona como um instrumento de planejamento estratégico, porém não estabelece norma ou regulamento interno que formalize a obrigatoriedade de análise técnica prévia pela área de TI (STI) em todos os processos de contratação de soluções de tecnologia. A evidência analisada é insuficiente por não demonstrar a existência de fluxo normativo, tampouco apresentar casos concretos de contratações que evidenciem a aplicação de tal rito de governança. Persiste a lacuna quanto à ausência de ato normativo municipal específico que regulamente esse processo e a falta de registros administrativos que comprovem a prática.;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JAPERI</w:t>
      </w:r>
      <w:r w:rsidR="000E190E">
        <w:t xml:space="preserve"> – Prefeitura Municipal de Japeri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avaliação realizada indica a não conformidade do item em questão. A evidência enviada consiste exclusivamente em um documento de glossário contendo definições conceituais genéricas, o qual não comprova a formalização institucional das competências da área de Tecnologia da Informação do auditado. O documento apresentado não possui natureza de ato normativo — como regimento interno, portaria ou decreto — necessário para estabelecer formalmente as atribuições e responsabilidades específicas da unidade de TI. Portanto, há ausência de evidência que demonstre a definição formal da área de TI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A avaliação realizada conclui que não foi apresentada a definição documentada do quantitativo necessário de pessoal. O memorando e os anexos enviados tratam de propostas de governança e inventário de ativos, não abordando o dimensionamento da força de trabalho da área de TI e Segurança da Informação. A evidência é insuficiente por não conter o elemento requisitado. A lacuna principal é a ausência de um documento que registre, de forma explícita e fundamentada, o quadro de pessoal necessário para as referidas áreas.;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evidência apresentada é insuficiente para comprovar a existência de uma área de tecnologia da informação ou a atribuição formal de cargos e funções nesta área na estrutura organizacional da Prefeitura de Japeri. O documento encaminhado consiste em um glossário de termos genéricos aplicáveis à governança e gestão de tecnologia, sem qualquer vínculo com a estrutura ou atos normativos do auditado. A suficiência da evidência é nula, visto que não traz elementos capazes de atestar a organização interna da TI no ente. Permanece a lacuna quanto à ausência de documentos comprobatórios institucionais, como leis, decretos, regimentos internos ou organogramas que formalizem a estrutura de TI no quadro de pessoal do auditado.;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Equipe de Auditoria avalia que as responsabilidades e atribuições dos gestores de TI não estão documentalmente comprovadas. O material fornecido limita-se a definições conceituais de termos de gestão, sem conter atos, regimentos ou portarias que estabeleçam e publiquem papéis específicos da organização. A evidência é insuficiente por não demonstrar a formalização ou a publicação das atribuições dos gestores de TI. Faz-se necessária a apresentação de normativos ou documentos institucionais vigentes que materializem essas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evidência é insuficiente, visto que os normativos apresentados são descritos como propostas e não possuem comprovação de publicação oficial. As responsabilidades elencadas nos anexos restringem-se às atribuições de comitês de governança e segurança, não abrangendo as ocupações gerais da equipe de tecnologia da informação. O critério de publicação oficial em meios institucionais, como Diário Oficial ou portal, não foi demonstrado. Identifica-se a lacuna de ausência de normativos publicados que estabeleçam as responsabilidades das ocupações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Equipe de Auditoria avalia que o item não está conforme. Não foi apresentado perfil profissional documentado com os requisitos de formação, experiência ou competências exigidas para o cargo de Gestor de Segurança da Informação. A evidência de designação vincula a função ao cargo de Superintendente de Tecnologia, sem, contudo, demonstrar a existência de uma análise de compatibilidade baseada em critérios de seleção previamente estabelecidos. Persiste a lacuna quanto à documentação formal do perfil profissional e do processo de seleção utilizado.;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MACAÉ</w:t>
      </w:r>
      <w:r w:rsidR="000E190E">
        <w:t xml:space="preserve"> – Prefeitura Municipal de Macaé</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Embora o CMSI tenha sido instituído pela Portaria n.º 0344/2026, não foram apresentadas evidências documentais de sua efetiva atuação. Estão ausentes atas de reunião, relatórios ou registros de deliberações que comprovem a execução das atividades previstas no ato constitutivo. A evidência é, portanto, insuficiente para demonstrar o funcionamento do colegiado.;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demonstração de que o PCA fundamenta a proposta orçamentária. A Lei Complementar nº 346/2025 trata da reestruturação administrativa e não estabelece o vínculo necessário entre o planejamento de contratações e os instrumentos orçamentários como LOA, LDO ou PPA. A evidência é insuficiente. Ausência de evidência documental que vincule o PCA como fundamento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Embora a lei liste as atribuições das secretarias, ela não detalha as responsabilidades e atribuições específicas para as ocupações individuais ou grupos de ocupações que compõem a área de tecnologia da informação. A evidência é insuficiente, visto que as atribuições descritas no Art. 121 são institucionais e não ocupacionais, não permitindo verificar quais são as responsabilidades atreladas a cada cargo ou grupo de funções. A lacuna identificada é a falta de descrição de responsabilidades por ocupação ou grupo de ocupações na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documentação apresentada não demonstra a existência de critérios estruturados de seleção baseados em perfis profissionais definidos e compatíveis com as funções de gestão em TI e segurança da informação. A legislação citada caracteriza os cargos de secretariado como agentes políticos de livre nomeação e exoneração, sem vincular a escolha a exigências de perfil documentado ou compatibilidade técnica preestabelecida. Assim, a evidência é insuficiente para comprovar a adoção de processos de seleção que utilizem perfis profissionais como critério de escolha.;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O item é considerado não conforme. A evidência enviada é insuficiente, uma vez que não restou comprovada a existência do catálogo de serviços de TI. A norma de reestruturação administrativa não fornece elementos que atestem a disponibilidade ou a facilidade de acesso do catálogo aos usuários e equipes de suporte. Ausente evidência que comprove a disponibilização do catálogo e a existência de canais de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foi apresentada evidência da existência de uma base de dados consolidada (CMDB ou equivalente) que relacione serviços e ativos de TI. A Lei Complementar nº 346/2025 confere competências estruturais à Secretaria de Ciência, Tecnologia e Inovação, mas não constitui prova da manutenção ou atualização de uma base técnica de configuração. A evidência é insuficiente por não conter elementos verificáveis, tais como relatórios de sistema, esquemas de dados ou extratos de registros de configuração. A ausência de uma base de dados estruturada impede a comprovação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O processo de gestão de configuração e ativos não está formalizado por meio de norma interna ou procedimento específico. Embora a Lei Complementar nº 346/2025 organize a estrutura administrativa municipal, ela não institui as orientações, fluxos ou responsabilidades necessárias para o referido processo. A própria lei prevê que regulamentações operacionais seriam expedidas por meio de atos posteriores, os quais não foram apresentados como evidência. Faltam normas ou guias que estabeleçam as diretrizes para a identificação, controle e auditoria de itens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processo de gestão e fiscalização de contratos não contempla as etapas e artefatos necessários. A legislação apresentada apenas atribui competências organizacionais a órgãos como a Coordenadoria Geral de Contratos, sem descrever o fluxo de fiscalização propriamente dito. A evidência é insuficiente por tratar de competências funcionais sem detalhar fluxos, papéis e artefatos de fiscalização. Faltam as definições de fluxo, responsabilidades e modelos de documentos resultantes.;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conformidade do item. Embora o Art. 10 do Decreto nº 014/2013 estabeleça a obrigatoriedade de consulta à Secretaria Municipal de Desenvolvimento Econômico e Tecnológico para aquisições de tecnologia da informação, o dispositivo não prevê explicitamente a submissão obrigatória à aprovação técnica da área de gestão de TI. A norma utiliza o termo "consulta", que difere de uma etapa mandatória de validação técnica prévia. Adicionalmente, inexiste a demonstração de casos concretos que comprovem a aplicação prática e o fluxo de aprovação técnica do regramento.;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demonstração de que o PCA fundamenta a proposta orçamentária. A Lei Complementar nº 346/2025 trata da reestruturação administrativa e não estabelece o vínculo necessário entre o planejamento de contratações e os instrumentos orçamentários como LOA, LDO ou PPA. A evidência é insuficiente. Ausência de evidência documental que vincule o PCA como fundamento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MAGÉ</w:t>
      </w:r>
      <w:r w:rsidR="000E190E">
        <w:t xml:space="preserve"> – Prefeitura Municipal de Magé</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evidência apresentada no arquivo 00015_03_manifestacao-q0103-atribuicoes-e-competencias-formais-da-ti.pdf é insuficiente para comprovar a formalização das atribuições de governança e planejamento. A peça fornecida é uma manifestação da unidade técnica que carece de amparo em ato normativo oficial, como regimento interno, decreto ou portaria, para conferir validade institucional às responsabilidades descritas. A avaliação realizada indica que a ausência de suporte legal inviabiliza a verificação da vigência e da oficialidade das competências de governança e planejamento. Identifica-se a lacuna de um ato administrativo normativo que institua formalmente tais atribuições.;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Equipe de Auditoria avalia que o item não foi atendido, dado que a evidência apresentada é uma manifestação interna que não substitui a necessidade de prova documental formal. O documento admite que o cenário relatado depende de atos formais ainda não consolidados, não servindo como evidência da existência de funções atribuídas formalmente à TI e SI. Não foram juntados atos de designação, portarias, normativos internos ou descrições de atribuições que vinculem formalmente servidores ou cargos à área de tecnologia da informação. A lacuna reside na falta de ato administrativo formal que comprove a atribuição de funções específicas de SI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MARICÁ</w:t>
      </w:r>
      <w:r w:rsidR="000E190E">
        <w:t xml:space="preserve"> – Prefeitura Municipal de Maricá</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regulamento relacione o PCA às ações orçamentárias, não há evidência documental clara que estabeleça o PCA como fundamento direto da proposta orçamentária da organização. A legislação interna foca no agrupamento de despesas para confirmação de previsão orçamentária, mas não formaliza o uso do PCA como base para a construção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Embora existam metas de nível de serviço definidas, a evidência é insuficiente para demonstrar a formalização e o acordo com as áreas de negócio. O catálogo apresenta apenas a aprovação interna da Coordenadoria Geral de Tecnologia da Informação. Não foram apresentados registros de pactuação, atas de reunião ou termos de compromisso que comprovem a validação das metas pelos representantes dos setores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regulamento relacione o PCA às ações orçamentárias, não há evidência documental clara que estabeleça o PCA como fundamento direto da proposta orçamentária da organização. A legislação interna foca no agrupamento de despesas para confirmação de previsão orçamentária, mas não formaliza o uso do PCA como base para a construção da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MESQUITA</w:t>
      </w:r>
      <w:r w:rsidR="000E190E">
        <w:t xml:space="preserve"> – Prefeitura Municipal de Mesquita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Embora existam rotinas operacionais estabelecidas para segurança, como auditorias e inventário de softwares, não há evidência de rotinas formais voltadas ao monitoramento do desempenho da gestão de TI. As rotinas documentadas possuem caráter técnico-operacional e não contemplam a definição de indicadores de desempenho, metas ou periodicidade de medição de resultados da gestão. A evidência demonstra o controle de ativos e segurança, mas é insuficiente para sustentar a existência de rotinas de monitoramento de performance.;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a ausência de elementos que comprovem a participação das áreas demandantes no planejamento de TI. O documento limita-se a listar iniciativas, sem evidenciar o processo de construção ou colaboração com outras secretarias. A evidência é insuficiente pois não apresenta registros de interação, reuniões ou consultas formais com as áreas de negócio. A lacuna consiste na falta de atas ou registros que demonstrem tal participação.;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que não foram apresentados critérios documentados para a seleção e priorização de iniciativas tecnológicas. O documento descreve áreas de foco, mas não detalha a metodologia de classificação ou os critérios de decisão utilizados pela organização. A evidência é insuficiente diante da inexistência de matrizes de priorização ou instrumentos análogos. A lacuna é a ausência de normativos ou documentos que estabeleçam e atualizem tais critérios.;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avaliação realizada indica a inexistência de análises técnicas que subsidiem as decisões de seleção e priorização de iniciativas. O documento fornecido não contém estudos de viabilidade, avaliações de custo-benefício ou matrizes de risco associadas aos projetos mencionados. A evidência é insuficiente para atestar a tomada de decisão baseada em fundamentos técnicos. A lacuna consiste na falta de documentos comprobatórios destas análises.;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que, embora o normativo seja citado, o seu conteúdo não foi disponibilizado para análise. O documento apresentado faz menção ao decreto, porém, sem a cópia integral do ato, não é possível verificar se ele institui diretrizes, responsabilidades e fluxos de planejamento. A evidência é insuficiente para confirmar a formalização do processo. A lacuna principal é a ausência do texto do Decreto nº 3.653/2024.;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Equipe de Auditoria avalia que não foi comprovada a aprovação de um Plano de TI pela alta administração. O Decreto nº 3.653/2024, assinado pelo Prefeito, institui a Estratégia de Governo Digital, o que não equivale à aprovação de um plano de tecnologia da informação. A evidência é insuficiente pois o documento aprovado não atende aos requisitos de conteúdo de um plano de TI. Não há registro de aprovação de um PDTIC no pacote probatório.;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Equipe de Auditoria avalia que o alinhamento de iniciativas de TI com o planejamento institucional não pode ser verificado. Como não existe um plano de TI que apresente iniciativas, projetos ou ações, torna-se impossível avaliar a sua vinculação ao planejamento estratégico ou a instâncias superiores. A evidência é insuficiente em decorrência da inexistência do próprio plano de TI. Ausente a demonstração de alinhamento de iniciativas de tecnologia por inexistência de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Embora a organização apresente a estrutura das categorias de serviços, o documento não detalha metas específicas para cada item, como prazos de atendimento ou horários de suporte. A evidência é insuficiente para atestar o atendimento ao critério, uma vez que não foram apresentados Acordos de Nível de Serviço (ANS) ou parâmetros temporais vinculados aos serviços catalogados.;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o item não foi atendido. Embora a evidência comprove a existência de base de dados atualizada, não foram demonstrados os relacionamentos entre os ativos, como dependências entre serviços e infraestrutura. A análise aponta que as listas apresentadas são visões isoladas de componentes, sem vínculos explícitos entre CIs. A lacuna consiste na ausência de elementos que evidenciem o mapeamento de interdependência entre os itens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há demonstração de critérios formais de priorização ou regras de escalonamento. Embora o portal de suporte apresente regras de negócio para atribuição de equipes, estas não detalham níveis de impacto, urgência ou fluxos hierárquicos de escalada. A evidência é insuficiente para verificar a conformidade com o item. Faltam registros documentais que definam critérios de prioridade e matrizes de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NITERÓI</w:t>
      </w:r>
      <w:r w:rsidR="000E190E">
        <w:t xml:space="preserve"> – Prefeitura Municipal de Niterói</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catálogo apresentado não detalha as metas específicas para cada serviço. A evidência exibe apenas parâmetros genéricos de tempo de resposta em uma tela de configuração, sem vínculo direto com os serviços ofertados, horários de atendimento ou pontos de contato. A evidência é insuficiente, pois não detalha os elementos requeridos por serviço. A lacuna reside na ausência de metas, prazos, horários e contatos definidos e vinculados aos serviços no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que não foram apresentados documentos ou registros que comprovem a formalização de Acordos de Níveis de Serviço (ANS) ou a compatibilidade destes com o catálogo de serviços. A evidência apresentada é meramente estrutural e não demonstra atualização, revisão ou alinhamento com acordos de nível de serviço com as áreas de negócio. A lacuna consiste na ausência de ANS formalizados e documentos que demonstrem a atualização e compatibilidade das informações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NOVA FRIBURGO</w:t>
      </w:r>
      <w:r w:rsidR="000E190E">
        <w:t xml:space="preserve"> – Prefeitura Municipal de Nova Friburgo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NOVA IGUAÇU</w:t>
      </w:r>
      <w:r w:rsidR="000E190E">
        <w:t xml:space="preserve"> – Prefeitura Municipal de Nova Iguaçu</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A Equipe de Auditoria avalia que o item está não conforme. Embora o ato constitutivo tenha sido publicado em 14 de outubro de 2025 (p. 2-3), não foram apresentados elementos que comprovem o efetivo funcionamento do comitê até a presente data. A evidência limita-se ao decreto de criação, inexistindo atas de reunião, registros de deliberações ou a elaboração do regimento interno previsto no Art. 4º. O elemento faltante essencial é a comprovação da realização prática das atividades pelo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PARATY</w:t>
      </w:r>
      <w:r w:rsidR="000E190E">
        <w:t xml:space="preserve"> – Prefeitura Municipal de Paraty</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da Equipe de Auditoria conclui que a evidência apresentada é insuficiente. A Lei Complementar nº 090/2021 estabelece apenas exigências de escolaridade genérica ou notório saber para os cargos de gestão do DTI, sem definir os perfis profissionais técnicos ou os critérios de seleção baseados em competências compatíveis com as funções indicadas. Não há, portanto, documentação que comprove a existência de um processo de seleção estruturado e fundamentado em requisitos profissionais técnicos para o provimento dos cargos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PETRÓPOLIS</w:t>
      </w:r>
      <w:r w:rsidR="000E190E">
        <w:t xml:space="preserve"> – Prefeitura Municipal de Petrópolis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PORTO REAL</w:t>
      </w:r>
      <w:r w:rsidR="000E190E">
        <w:t xml:space="preserve"> – Prefeitura Municipal de Porto Real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QUATIS</w:t>
      </w:r>
      <w:r w:rsidR="000E190E">
        <w:t xml:space="preserve"> – Prefeitura Municipal de Quatis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evidência apresentada é insuficiente para comprovar a formalização das atribuições permanentes da área de tecnologia da informação. O Decreto nº 3.141/2022 limita-se a instituir uma comissão temporária e um plano de trabalho específico para a elaboração do Plano Diretor de Tecnologia da Informação e Comunicação (PDTIC), não configurando o ato normativo de estrutura permanente do órgão. A análise crítica indica que, embora o documento formalize atividades de planejamento da tecnologia, ele não estabelece as competências e responsabilidades permanentes da área de TI relativas à governança e gestão. Permanece a necessidade de apresentação de ato normativo, como regimento interno ou decreto de estrutura administrativa, que formalize as competências da área de TI de forma permanente.;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organização ainda não estabeleceu objetivos, indicadores e metas de gestão. O Decreto nº 3.141/2022 apresenta apenas um cronograma de atividades para a elaboração do plano diretor, sem definir métricas ou metas de desempenho para a gestão de TI. A evidência é insuficiente pela ausência dos indicadores e metas propriamente ditos.;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a não conformidade com o item. O documento enviado restringe-se a um convite à sociedade, sem demonstrar a participação efetiva das unidades administrativas demandantes de soluções de tecnologia. A evidência é insuficiente por não apresentar atas, listas de presença ou registros de consultas formais às áreas demandantes no planejamento. Ausente o registro de envolvimento dos setores internos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a não conformidade com o item. O material apresentado não traz critérios, matrizes de priorização ou metodologias técnicas de seleção de iniciativas de TI, limitando-se ao anúncio de um evento público. A evidência é insuficiente pois não demonstra a existência de diretrizes, instrumentos ou critérios atualizados para a priorização de projetos. Ausente documento que fundamente o processo de seleção das 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a não conformidade com o item. A evidência consiste em um aviso de evento, não possuindo o caráter de ato normativo, guia, decreto ou instrumento formal que institua o processo de planejamento. A evidência é insuficiente por não comprovar a formalização das etapas do processo e a definição de responsabilidades. Ausente qualquer norma interna que discipline a matéria.;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documentação encaminhada não apresenta ato normativo, organograma ou documento oficial que estabeleça a estrutura ou atribua competências específicas à área de tecnologia da informação. A avaliação realizada indica que a simples indicação de responsáveis técnicos pelo portal, vinculada à Controladoria Geral do Município, não supre a necessidade de formalização da estrutura de TI. A evidência é insuficiente por ausência de documento comprobatório da formalização da área ou de funções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da Equipe de Auditoria conclui pela inexistência de base de dados consolidada e atualizada com configurações dos serviços e ativos de TI. A captura de tela anexada exibe exclusivamente links para serviços externos ao cidadão, sem qualquer menção a repositórios de ativos ou relacionamentos técnicos. A evidência não supre o requisito, pois não demonstra a existência ou atualização de uma base de configuração. Falta a apresentação de uma base de dados de configuração (CMDB) ou documento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QUEIMADOS</w:t>
      </w:r>
      <w:r w:rsidR="000E190E">
        <w:t xml:space="preserve"> – Prefeitura Municipal de Queimados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o critério não é atendido, pois não há evidências do inventário de softwares aplicacionais instalados. O inventário apresentado limita-se a identificar o sistema operacional de cada dispositivo, sem listar ou gerenciar as aplicações ou licenças de software. Falta a comprovação de um processo de controle de software instalado.;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apresentadas normas, políticas ou manuais que definam regras de priorização e escalonamento de incidentes. O relatório enviado detalha apenas a execução pontual em um caso, sem estabelecer critérios de criticidade ou fluxos de subordinação técnica. A ausência de documento formal impossibilita a verificação de um processo institucionalizado.;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Não foram apresentados procedimentos ou normativos definindo responsabilidades, fluxos de notificação ou diretrizes de comunicação para incidentes de segurança. Embora a organização tenha atuado em um incidente específico, não há evidência de que tais ações sigam um rito institucional definido. Falta a formalização de papéis e canais de resposta a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QUISSAMÃ</w:t>
      </w:r>
      <w:r w:rsidR="000E190E">
        <w:t xml:space="preserve"> – Prefeitura Municipal de Quissamã</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prática de governança relacionada à submissão obrigatória de contratações de soluções de TI à análise técnica da área de gestão de TI não está plenamente comprovada. Embora o Termo de Referência e o Estudo Técnico Preliminar do processo nº 11348/2025 (páginas 52 e 72) demonstrem a atuação da Coordenadoria de Tecnologia da Informação na equipe técnica de avaliação e fiscalização do contrato em questão, o material refere-se exclusivamente a este caso concreto. Não foi apresentada norma regulamentadora, tal como decreto, portaria ou instrução normativa, que estabeleça tal obrigatoriedade de forma sistêmica e independente da área demandante para todas as contratações de TI. A lacuna consiste na inexistência de ato normativo municipal que institucionalize o fluxo de governança de TI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 DAS OSTRAS</w:t>
      </w:r>
      <w:r w:rsidR="000E190E">
        <w:t xml:space="preserve"> – Prefeitura Municipal de Rio das Ostras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Não foram apresentados objetivos, indicadores ou metas de TI concretos. A documentação normativa apenas prevê a competência para monitoramento futuro, sem materializar as métricas de desempenho. A evidência é insuficiente devido à falta do Plano Diretor de Tecnologia da Informação (PDTI) ou documento equivalente com metas estabelecidas.;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Não é possível confirmar a atuação efetiva do comitê de TI. Embora o ato constitutivo exista, não foram apresentadas evidências de funcionamento, como atas de reuniões, relatórios de atividades ou deliberações formais. A evidência é insuficiente por ausência de registros concretos que comprovem a performance do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avalia que o requisito não está atendido. O documento apresentado não evidencia a conexão do PCA com outros instrumentos de planejamento institucional, tais como PPA, LDO ou LOA. A evidência é insuficiente para demonstrar o alinhamento com outros instrumentos de gestão. Falta documentação que comprove a integração metodológica entre o PCA e os planos orçamentários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avalia que o requisito não está atendido. Não há elementos na evidência que vinculem o PCA à proposta orçamentária do município. A evidência é insuficiente para atestar a fundamentação do orçamento a partir do PCA. Faltam evidências, como pareceres ou memórias de cálculo, que demonstrem a utilização do plano no embasamento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estrutura organizacional instituída pela Lei Complementar nº 0097/2026 não contempla a criação formal de uma área, gerência ou departamento específico dedicado exclusivamente à segurança da informação. A alocação de profissionais em cargos de segurança à secretaria de tecnologia não substitui a necessidade de criação de uma unidade organizacional de segurança da informação estruturada legalmente. Falta a denominação ou criação expressa dessa unidade na estrutura do Poder Executivo.;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evidência é insuficiente para comprovar que as responsabilidades e atribuições dos gestores de TI estão definidas. Embora a LC 0097/2026 mencione a existência da Secretaria Municipal de Governança e Transformação Digital, o extrato não detalha as responsabilidades e atribuições específicas para os ocupantes desses cargos de gestão. A avaliação realizada indica que a lei foca apenas em competências de unidades organizacionais. Falta a apresentação de ato normativo que defina as responsabilidades dos gestores enquanto indivíduos.;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aponta que o item está não conforme. Embora a Lei Complementar nº 0097/2026 publique a estrutura organizacional, ela não detalha as responsabilidades e atribuições individuais ou grupais dos colaboradores de TI. A evidência é insuficiente por tratar de competências organizacionais e não das ocupações de TI. Falta um documento que detalhe as atribuições específicas dessas ocupações.;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não há uma base de dados de configurações consolidada e atualizada que relacione serviços e ativos de TI. O uso de ferramentas de inventário e monitoramento de rede, conforme exibido nos dashboards do GLPI, LibreNMS e Cacti, não supre a necessidade de uma base estruturada que mapeie os relacionamentos entre os itens de configuração. A evidência é insuficiente por tratar-se apenas de registros operacionais e inventário físico, sem demonstrar a estrutura de configuração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avaliação da Equipe de Auditoria indica que o processo de gestão de incidentes não se encontra devidamente formalizado, visto que o documento apresentado é um dashboard operacional, não constituindo ato normativo ou guia de procedimentos. Não foi apresentada evidência de instituição de norma interna ou instrumento similar que descreva o processo e atribua responsabilidades aos envolvidos. A limitação reside na ausência total de documentação formal que sustente a gestão de incidentes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avaliação realizada indica que o processo de trabalho para a gestão e fiscalização de contratos não está definido. A evidência apresentada concentra-se exclusivamente nas fases de planejamento e seleção, sem normativos ou roteiros para o acompanhamento da execução, medições e recebimento de objetos de TIC. Identifica-se a lacuna da inexistência de processos formalizados para a fase pós-contratual.;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avalia que o requisito não está atendido. O documento apresentado não evidencia a conexão do PCA com outros instrumentos de planejamento institucional, tais como PPA, LDO ou LOA. A evidência é insuficiente para demonstrar o alinhamento com outros instrumentos de gestão. Falta documentação que comprove a integração metodológica entre o PCA e os planos orçamentários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avalia que o requisito não está atendido. Não há elementos na evidência que vinculem o PCA à proposta orçamentária do município. A evidência é insuficiente para atestar a fundamentação do orçamento a partir do PCA. Faltam evidências, como pareceres ou memórias de cálculo, que demonstrem a utilização do plano no embasamento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GONÇALO</w:t>
      </w:r>
      <w:r w:rsidR="000E190E">
        <w:t xml:space="preserve"> – Prefeitura Municipal de São Gonçalo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JOÃO DA BARRA</w:t>
      </w:r>
      <w:r w:rsidR="000E190E">
        <w:t xml:space="preserve"> – Prefeitura Municipal de São João da Barra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JOÃO DE MERITI</w:t>
      </w:r>
      <w:r w:rsidR="000E190E">
        <w:t xml:space="preserve"> – Prefeitura Municipal de São João de Meriti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foi demonstrada a manutenção de base de dados consolidada e atualizada com as configurações dos serviços e ativos e seus relacionamentos. O inventário apresentado restringe-se a bens móveis (monitores) de uma unidade específica, sem abrangência sobre serviços de TI, sistemas ou a infraestrutura de apoio. O memorando incluso na evidência apenas inicia um processo de coleta, evidenciando a inexistência de um repositório centralizado e atualizado de configuração. A documentação é insuficiente por não apresentar o mapeamento de dependências entre ativos 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há evidência de inventário e controle de dispositivos conectados à rede. O documento apresentado foca estritamente na avaliação de vulnerabilidades de aplicações web e domínios. É necessária a apresentação de documentação específica sobre o inventário de ativos e os controles de acesso à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planejamento de contratações de TI não está claramente definido na documentação fornecida. O fluxograma do Anexo I do Decreto nº 7.134/2024 apresenta etapas administrativas genéricas aplicáveis a qualquer aquisição, sem detalhar as responsabilidades dos atores de TI, critérios técnicos de aferição de viabilidade ou fases específicas do planejamento desta natureza. A evidência é insuficiente por tratar apenas de ritos processuais administrativos comuns. Falta a demonstração de etapas, responsabilidades e artefatos específicos para o planejamento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há definição de um processo de trabalho para a seleção de fornecedores de TI contendo etapas, responsabilidades e artefatos específicos. O fluxo administrativo apresentado no Anexo I do Decreto nº 7.134/2024 é de aplicação geral para a administração pública, sem discriminar critérios ou fases voltadas à seleção de fornecedores de tecnologia. A evidência carece de elementos que comprovem a existência de ritos processuais voltados à área de TI. Falta a descrição de etapas, responsabilidades e produtos esperados para o processo de seleção específico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evidência não apresenta artefatos padronizados destinados à fase de seleção de fornecedores de TI, como checklists ou critérios de julgamento técnicos. Os modelos e minutas referenciados no fluxograma são de uso administrativo genérico e não atendem à necessidade de especificidade técnica requerida em licitações de tecnologia. A documentação não é suficiente para comprovar a existência de instrumentos padronizados adaptados à realidade das contratações de TI. Faltam artefatos ou documentos que contemplem as exigências técnicas e operacionais próprias deste setor.;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PEDRO DA ALDEIA</w:t>
      </w:r>
      <w:r w:rsidR="000E190E">
        <w:t xml:space="preserve"> – Prefeitura Municipal de São Pedro da Aldeia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O Decreto nº 057/2025 não estabelece objetivos, indicadores e metas mensuráveis para a gestão de tecnologia da informação. O documento possui caráter normativo focado em segurança da informação, sem contemplar o planejamento estratégico com KPIs ou metas quantificáveis. A evidência é insuficiente por omitir tais elementos essenciais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Embora o art. 6º do Decreto nº 057/2025 institua o Comitê Estratégico de Tecnologia da Informação, o documento não detalha a composição do referido órgão colegiado. A evidência é insuficiente, pois não demonstra que o comitê conta com a participação de representantes de áreas relevantes da organização conforme requerido. Falta a definição formal da estrutura e dos membros que compõem este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Não foram apresentadas evidências documentais que comprovem a efetiva atuação do Comitê Estratégico de Tecnologia da Informação. O ato constitutivo (Decreto nº 057/2025) foi apresentado, contudo, inexistem registros, atas de reuniões ou relatórios que atestem o funcionamento do fórum. A evidência é insuficiente para demonstrar a execução prática das atribuições previstas.;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O item é considerado não conforme. O documento encaminhado possui caráter orientativo geral e não contém registros que comprovem a participação efetiva das áreas demandantes da organização no processo de planejamento de TI. É necessária a apresentação de evidências documentais internas, como atas de reuniões, fluxos de trabalho ou registros de oficialização de demanda.;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O item é considerado não conforme. Não foram apresentadas evidências documentais produzidas pelo auditado que demonstrem a realização de análises de benefícios, custos e riscos para subsidiar a seleção e priorização de iniciativas de TI. A documentação fornecida refere-se apenas a orientações externas e não substitui os estudos técnicos ou registros de decisão internos necessários.;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há evidência de que o PCA considerou outros instrumentos de planejamento institucional. O material apresentado não contém referências, vinculações ou notas técnicas que conectem o PCA ao Plano Plurianual (PPA), Lei de Diretrizes Orçamentárias (LDO) ou planos estratégicos. A evidência é insuficiente devido à ausência de demonstração de alinhamento com o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que o PCA fundamenta a proposta orçamentária da organização. Embora exista uma coluna de valores orçamentários, não há documentos, como nota técnica ou peça orçamentária, que demonstrem a integração efetiva do PCA ao orçamento. A evidência é insuficiente devido à falta de comprovação de sua função fundamentadora para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Embora a lei municipal cite as atribuições da unidade administrativa (Setor de Tecnologia da Informação), não constam as responsabilidades específicas individuais dos gestores da referida área. A legislação apresentada trata do desdobramento operativo e competências dos órgãos, mas não especifica as atribuições dos ocupantes de cargos de gestão de TI. É necessária a formalização documental das responsabilidades inerentes aos gestores.;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Equipe de Auditoria avalia o item como não conforme. Não foi apresentado plano de capacitação ou documento de diagnóstico de lacunas de competências elaborado pela organização. As evidências limitam-se a registros individuais de conclusão de cursos, que não possuem natureza de planejamento institucional. Falta o documento que comprove a estruturação do treinamento pela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apresentado define prazos máximos para abertura e atendimento de chamados técnicos, mas não estabelece metas de nível de serviço para cada item de um catálogo. A evidência confunde fluxo de atendimento operacional com a definição de metas de serviço estruturadas. Não há demonstração de que os serviços possuem metas de entrega, horários de disponibilidade ou pontos de contato específicos catalogados conforme o item. A principal lacuna consiste na ausência de catálogo de serviços com metas e parâmetros de desempenho definidos por serviço ofertado.;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foi apresentada evidência da existência de um catálogo de serviços de TI que pudesse ser disponibilizado aos usuários. Embora a Instrução Normativa tenha sido publicada no Informativo oficial, ela não veicula um catálogo de serviços acessível para consulta por usuários ou equipes de suporte. A análise da evidência restringe-se a normas técnicas, não comprovando o item solicitado. A lacuna identificada é a inexistência de catálogo de serviços disponível ou publicado para consulta.;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Instrução Normativa enviada estabelece diretrizes internas pela administração, sem configurar um Acordo de Nível de Serviço (ANS) bilateral. Não foram apresentados documentos, termos ou instrumentos formalizados que contenham metas acordadas com representantes das áreas de negócio clientes, como exige o item. A análise da evidência demonstra a ausência de pactuação formal do nível de serviço. A lacuna identificada é a ausência de ANS formalizados e assinados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não foram apresentadas evidências documentais que comprovem a execução do controle. O documento apresentado restringe-se a registros de backup, não contendo inventário ou controle de dispositivos. Lacuna: inexistência de inventário de hardware ou de dispositivos de controle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não foram apresentadas evidências documentais que comprovem a gestão de softwares. O relatório fornecido não lista softwares instalados nos dispositivos. Lacuna: inexistência de relação ou inventário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Não há evidência da definição interna do processo de planejamento das contratações de TI. O documento anexado consiste em orientação externa, sem demonstração de que o município formalizou etapas, responsabilidades e artefatos em seu próprio fluxo de trabalho. Constata-se a inexistência de procedimento interno que regulamente essa etapa de forma vinculante no âmbito local.;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foi demonstrada a existência de processo interno formalizado para a seleção de fornecedores. As evidências apresentadas compõem orientações gerais de controle externo que não refletem a estruturação específica da organização para a seleção de fornecedores de TI. O auditado não apresentou manuais ou fluxos que definam as etapas e responsabilidades inerentes a essa fase de contratação.;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restou comprovada a definição interna de processo para a gestão e fiscalização de contratos. A evidência enviada é uma nota técnica de orientação externa que não demonstra que a organização instituiu formalmente suas próprias etapas, papéis e responsabilidades para o acompanhamento dos contratos de TI. Falta evidência documental de rotinas estabelecidas pelo ente municipal para essa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adoção da prática de governança declarada pelo auditado. O documento enviado consiste em Notas Técnicas do Tribunal de Contas do Estado do Rio de Janeiro de caráter orientativo geral para os jurisdicionados, não constituindo norma interna da entidade. A Equipe de Auditoria conclui que não foi apresentada norma municipal que institua o fluxo obrigatório de análise técnica, nem caso concreto que demonstre a efetiva aplicação desse controle em contratações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há evidência de que o PCA considerou outros instrumentos de planejamento institucional. O material apresentado não contém referências, vinculações ou notas técnicas que conectem o PCA ao Plano Plurianual (PPA), Lei de Diretrizes Orçamentárias (LDO) ou planos estratégicos. A evidência é insuficiente devido à ausência de demonstração de alinhamento com o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que o PCA fundamenta a proposta orçamentária da organização. Embora exista uma coluna de valores orçamentários, não há documentos, como nota técnica ou peça orçamentária, que demonstrem a integração efetiva do PCA ao orçamento. A evidência é insuficiente devido à falta de comprovação de sua função fundamentadora para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SAQUAREMA</w:t>
      </w:r>
      <w:r w:rsidR="000E190E">
        <w:t xml:space="preserve"> – Prefeitura Municipal de Saquarema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avaliação indica a não conformidade com o requisito. A documentação apresentada (Contrato nº 200/2022, fls. 1-20) descreve apenas o vínculo administrativo para prestação de serviços, sem apresentar os Acordos de Nível de Serviço (ANS) nem os resultados do monitoramento contínuo desses níveis. A evidência é insuficiente por não conter registros, relatórios de desempenho ou painéis que comprovem o acompanhamento dos serviços pactuados. Persiste a lacuna relativa à ausência de evidência da execução do monitoramento de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SEROPÉDICA</w:t>
      </w:r>
      <w:r w:rsidR="000E190E">
        <w:t xml:space="preserve"> – Prefeitura Municipal de Seropédica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TERESÓPOLIS</w:t>
      </w:r>
      <w:r w:rsidR="000E190E">
        <w:t xml:space="preserve"> – Prefeitura Municipal de Teresópolis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Equipe de Auditoria avalia que as rotinas de monitoramento não estão definidas na documentação apresentada. O decreto enviado restringe-se às diretrizes da LGPD, não havendo comprovação de rotinas voltadas à gestão da TI. A evidência é insuficiente para sustentar a afirmação. Ausente a documentação que estabeleça as rotinas de monitoramento da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A Equipe de Auditoria avalia que não há indicadores de desempenho implantados para a gestão de TI. O decreto apresentado não contém referências à coleta ou análise de dados de desempenho da área de tecnologia. A evidência é insuficiente para comprovar a existência de tais indicadores. Ausente qualquer registro de indicadores de desempenho ou metodologia de medição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Não há evidências da participação das áreas demandantes no processo de planejamento de TI. Embora o inventário relacione ativos por setor, esse registro apenas comprova o levantamento físico de equipamentos, não indicando envolvimento das áreas no ciclo de planejamento ou na tomada de decisão sobre soluções de TI. Não foram apresentados documentos como atas de reuniões, registros de consulta ou formulários de levantamento de demandas que comprovem a colaboração dessas unidades. A lacuna consiste na inexistência de artefatos que formalizem a integração das áreas demandantes no processo decisório e de planejamento tecnológico.;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Equipe de Auditoria avalia que o requisito não foi atendido, uma vez que a documentação apresentada não se trata de um Plano de TI. A Instrução Normativa CGPD nº 001/2024 refere-se à política de proteção de dados, não havendo, portanto, ato de aprovação de planejamento de TI pela alta administração. A evidência é insuficiente por tratar de objeto distinto do requerido.;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Equipe de Auditoria avalia que não há demonstração de alinhamento estratégico, uma vez que o documento enviado trata de políticas de proteção de dados e não de iniciativas de TI. A evidência não apresenta projetos, ações ou o alinhamento com instrumentos de planejamento institucional ou diretrizes de governança superiores. A evidência é insuficiente pela ausência de um documento de planejamento de TI estruturado.;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Equipe de Auditoria avalia que o item não está conforme, pois o documento apresentado não possui natureza de Plano de TI. Não há elementos que vinculem a Instrução Normativa CGPD nº 001/2024 à fundamentação da proposta orçamentária ou ao plano de contratações de TI. A evidência é insuficiente, sendo necessária a apresentação do instrumento de planejamento de TI que fundamenta as ações orçamentárias e contratuais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A Equipe de Auditoria avalia que o acompanhamento da execução do Plano de TI não foi demonstrado. A Instrução Normativa CGPD nº 001/2024 não estabelece mecanismos de monitoramento de projetos ou execução de um Plano de TI, tratando apenas de normas de procedimentos internos de dados pessoais. A evidência é insuficiente, persistindo a lacuna de comprovação de acompanhamento de um planejamento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indica que o item não foi atendido. O documento enviado restringe-se a um inventário de hardware distribuído por setores, sem apresentar organogramas, normas internas ou regimentos que definam as funções ou atribuições formais da área de tecnologia da informação. A mera identificação de setores com nomenclatura de TI no inventário não substitui a necessidade de instrumento formal de instituição de funções. A evidência carece de atos de designação ou regimentos estruturais.;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critério não foi atendido, uma vez que as responsabilidades apresentadas no documento referem-se a uma função de conformidade com a segurança da informação, e não às atribuições inerentes aos cargos de gestão da área de tecnologia da informação. O Decreto nº 6.018/2023, utilizado como evidência, estabelece obrigações para a função de "Gestor da Informação", que possui natureza distinta da gestão estratégica ou tática de TI. Portanto, o documento é insuficiente para comprovar a definição das responsabilidades dos gestores da área de TI. Persiste a lacuna quanto à existência de documentos que formalizem as atribuições e responsabilidades específicas para os gestores da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realizada indica que o Decreto nº 6.018/2023 não abrange as responsabilidades e atribuições das ocupações técnicas da área de Tecnologia da Informação. O documento limita-se a definir atribuições de segurança da informação, como as do Setor de Segurança da Informação, Gestores da Informação e Usuários da Informação, os quais não se confundem com as ocupações próprias da gestão e operação de TI. A evidência é insuficiente por não descrever as atribuições do quadro de pessoal técnico da área. Identifica-se a lacuna de atos ou documentos que detalhem o escopo de atuação e responsabilidades das funções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não permite atestar a atualização do catálogo de serviços nem sua compatibilidade com Acordos de Nível de Serviço (ANS). O arquivo encaminhado trata-se exclusivamente de um levantamento de equipamentos de informática, sem menção a serviços prestados, metas ou níveis de suporte acordados. A ausência de um catálogo de serviços e de ANS firmados com as áreas de negócio impede a verificação da compatibilidade e da atualização requeridas. Constata-se a inexistência do catálogo de serviços e dos respectivos instrumentos de formalização de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evidência não comprova a existência de uma base de dados de configuração (CMDB) ou sistema de gestão de ativos de TI. O conceito de "catálogo de dados" mencionado no Art. 3º, inciso VIII, do Decreto nº 5.921/2023, refere-se estritamente ao inventário de conjuntos de dados abertos para fins de transparência pública, não abrangendo o controle de infraestrutura ou relacionamentos entre serviços e ativos de TI. Inexiste, nos autos, qualquer registro ou documentação que demonstre a manutenção e atualização de base de dados de ativos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o item não está conforme. O documento encaminhado disciplina apenas o acesso de usuários ao sistema 1Doc, não tratando da infraestrutura de rede ou dispositivos. A suficiência da evidência é nula quanto ao controle de hardware. Observa-se a ausência de inventário de ativos ou de ferramentas de gestão que permitam o controle dos dispositivos conectados à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o item não está conforme. A norma apresentada foca estritamente na governança de acessos de usuários ao sistema 1Doc. Não há, no documento, informações sobre a gestão de softwares ou aplicações nos dispositivos corporativos. Constata-se a lacuna de inventário de softwares instalados ou de mecanismos de controle de aplicações.;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localizadas regras ou procedimentos definidos para a priorização e o escalonamento de incidentes de tecnologia da informação ou de segurança da informação. O documento apresentado foca exclusivamente na proteção de dados pessoais e comunicação de violações ao Departamento de Governança e Dados, não contendo matrizes de severidade, critérios de urgência ou fluxos de escalonamento hierárquico. A evidência apresentada é insuficiente por não abordar os requisitos operacionais de priorização e escalonamento solicitados. A lacuna consiste na ausência de normas ou manuais procedimentais de TI que estabeleçam tais regras.;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trabalho relativo ao planejamento das contratações de TI não foi documentado. O documento apresentado foca em diretrizes estratégicas e não contém a descrição das etapas, responsabilidades dos atores ou artefatos necessários à fase de planejamento. A evidência é insuficiente por ausência de um fluxo de processo específico de planejamento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O processo de trabalho para a seleção de fornecedores de TI não foi definido ou documentado. O PDTIC não descreve as etapas de seleção, a definição de responsabilidades entre os atores ou os artefatos resultantes desse procedimento. A evidência é insuficiente por omissão de qualquer fluxo de trabalho operacional destinado à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foram disponibilizados artefatos padronizados para a fase de seleção de fornecedores. Não constam no documento analisado minutas, checklists, modelos de editais, pareceres ou critérios de julgamento padronizados. A evidência é insuficiente pela completa inexistência de modelos de documentos de seleção no instrumento enviado.;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o Plano Setorial de Transformação Digital 2025/2026, possui caráter estratégico e orientador, não constituindo norma ou regulamento institucional de governança. O documento apresenta diretrizes de fortalecimento da governança de TIC, contudo, não estabelece a obrigatoriedade de submissão das contratações de soluções de tecnologia à análise prévia e aprovação técnica pela área responsável. Constata-se a inexistência de previsão normativa e de registros de casos concretos que comprovem a efetiva aplicação de ritos de controle em contratações. Portanto, a evidência é insuficiente por não apresentar regulamentação específica e comprovação prática da execução de controles sobre o fluxo de contratação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Equipe de Auditoria avalia que o item não está conforme, pois o documento apresentado não possui natureza de Plano de TI. Não há elementos que vinculem a Instrução Normativa CGPD nº 001/2024 à fundamentação da proposta orçamentária ou ao plano de contratações de TI. A evidência é insuficiente, sendo necessária a apresentação do instrumento de planejamento de TI que fundamenta as ações orçamentárias e contratuais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VOLTA REDONDA</w:t>
      </w:r>
      <w:r w:rsidR="000E190E">
        <w:t xml:space="preserve"> – Prefeitura Municipal de Volta Redonda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O documento enviado não elenca as responsabilidades e atribuições para ocupações de gestão da área de tecnologia da informação, restringindo-se aos cargos de nível operacional e técnico. A análise da evidência indica que, embora existam descrições de funções de suporte e desenvolvimento, não foram localizadas as atribuições para os gestores da TI. Existe, portanto, a lacuna referente à ausência da definição das responsabilidades e atribuições para gestores da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não está conforme. O documento apresentado, Ordem de Serviço nº 003/98, restringe-se à aquisição de equipamentos de informática, não abrangendo o escopo abrangente de soluções de tecnologia da informação. A avaliação realizada indica que o normativo é insuficiente para comprovar a existência de governança sobre a totalidade das contratações de TI, como softwares e serviços. Verifica-se a ausência de norma vigente ou fluxo processual atualizado que garanta a obrigatoriedade de análise técnica prévia para a diversidade de soluções tecnológicas demandadas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bookmarkStart w:id="0" w:name="_GoBack"/>
      <w:bookmarkEnd w:id="0"/>
    </w:p>
    <w:sectPr w:rsidR="00870179">
      <w:headerReference w:type="default" r:id="rId9"/>
      <w:pgSz w:w="11906" w:h="16838"/>
      <w:pgMar w:top="1418"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D13376" w14:textId="77777777" w:rsidR="00C249D7" w:rsidRDefault="00C249D7">
      <w:pPr>
        <w:spacing w:after="0" w:line="240" w:lineRule="auto"/>
      </w:pPr>
      <w:r>
        <w:separator/>
      </w:r>
    </w:p>
  </w:endnote>
  <w:endnote w:type="continuationSeparator" w:id="0">
    <w:p w14:paraId="0292E83D" w14:textId="77777777" w:rsidR="00C249D7" w:rsidRDefault="00C24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panose1 w:val="00000000000000000000"/>
    <w:charset w:val="00"/>
    <w:family w:val="roman"/>
    <w:notTrueType/>
    <w:pitch w:val="default"/>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5C340F" w14:textId="77777777" w:rsidR="00C249D7" w:rsidRDefault="00C249D7">
      <w:pPr>
        <w:spacing w:after="0" w:line="240" w:lineRule="auto"/>
      </w:pPr>
      <w:r>
        <w:separator/>
      </w:r>
    </w:p>
  </w:footnote>
  <w:footnote w:type="continuationSeparator" w:id="0">
    <w:p w14:paraId="05B72CB8" w14:textId="77777777" w:rsidR="00C249D7" w:rsidRDefault="00C249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426604"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r>
      <w:rPr>
        <w:rFonts w:eastAsia="Calibri"/>
        <w:noProof/>
        <w:color w:val="000000"/>
      </w:rPr>
      <w:drawing>
        <wp:inline distT="0" distB="0" distL="0" distR="0" wp14:anchorId="5F1F5CA3" wp14:editId="5131C14A">
          <wp:extent cx="714375" cy="361950"/>
          <wp:effectExtent l="0" t="0" r="0" b="0"/>
          <wp:docPr id="177987548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4375" cy="361950"/>
                  </a:xfrm>
                  <a:prstGeom prst="rect">
                    <a:avLst/>
                  </a:prstGeom>
                  <a:ln/>
                </pic:spPr>
              </pic:pic>
            </a:graphicData>
          </a:graphic>
        </wp:inline>
      </w:drawing>
    </w:r>
    <w:r>
      <w:rPr>
        <w:noProof/>
      </w:rPr>
      <mc:AlternateContent>
        <mc:Choice Requires="wps">
          <w:drawing>
            <wp:anchor distT="0" distB="0" distL="36195" distR="114300" simplePos="0" relativeHeight="251658240" behindDoc="0" locked="0" layoutInCell="1" hidden="0" allowOverlap="1" wp14:anchorId="7CD1192F" wp14:editId="7CC01017">
              <wp:simplePos x="0" y="0"/>
              <wp:positionH relativeFrom="column">
                <wp:posOffset>709295</wp:posOffset>
              </wp:positionH>
              <wp:positionV relativeFrom="paragraph">
                <wp:posOffset>0</wp:posOffset>
              </wp:positionV>
              <wp:extent cx="4943032" cy="558165"/>
              <wp:effectExtent l="0" t="0" r="0" b="0"/>
              <wp:wrapNone/>
              <wp:docPr id="1779875477" name="Retângulo 1779875477"/>
              <wp:cNvGraphicFramePr/>
              <a:graphic xmlns:a="http://schemas.openxmlformats.org/drawingml/2006/main">
                <a:graphicData uri="http://schemas.microsoft.com/office/word/2010/wordprocessingShape">
                  <wps:wsp>
                    <wps:cNvSpPr/>
                    <wps:spPr>
                      <a:xfrm>
                        <a:off x="2879247" y="3505680"/>
                        <a:ext cx="4933507" cy="548640"/>
                      </a:xfrm>
                      <a:prstGeom prst="rect">
                        <a:avLst/>
                      </a:prstGeom>
                      <a:solidFill>
                        <a:srgbClr val="FFFFFF"/>
                      </a:solidFill>
                      <a:ln w="9525" cap="flat" cmpd="sng">
                        <a:solidFill>
                          <a:srgbClr val="FFFFFF"/>
                        </a:solidFill>
                        <a:prstDash val="solid"/>
                        <a:miter lim="800000"/>
                        <a:headEnd type="none" w="sm" len="sm"/>
                        <a:tailEnd type="none" w="sm" len="sm"/>
                      </a:ln>
                    </wps:spPr>
                    <wps:txbx>
                      <w:txbxContent>
                        <w:p w14:paraId="4C1B188E" w14:textId="77777777" w:rsidR="00C249D7" w:rsidRDefault="00C249D7">
                          <w:pPr>
                            <w:spacing w:after="0" w:line="240" w:lineRule="auto"/>
                            <w:jc w:val="left"/>
                            <w:textDirection w:val="btLr"/>
                          </w:pPr>
                          <w:r>
                            <w:rPr>
                              <w:rFonts w:ascii="Arial" w:eastAsia="Arial" w:hAnsi="Arial" w:cs="Arial"/>
                              <w:b/>
                              <w:color w:val="000000"/>
                              <w:sz w:val="16"/>
                            </w:rPr>
                            <w:t>TRIBUNAL DE CONTAS DO ESTADO DO RIO DE JANEIRO</w:t>
                          </w:r>
                        </w:p>
                        <w:p w14:paraId="4689E81C" w14:textId="77777777" w:rsidR="00C249D7" w:rsidRDefault="00C249D7">
                          <w:pPr>
                            <w:spacing w:after="0" w:line="240" w:lineRule="auto"/>
                            <w:jc w:val="left"/>
                            <w:textDirection w:val="btLr"/>
                          </w:pPr>
                          <w:r>
                            <w:rPr>
                              <w:rFonts w:ascii="Arial" w:eastAsia="Arial" w:hAnsi="Arial" w:cs="Arial"/>
                              <w:color w:val="000000"/>
                              <w:sz w:val="16"/>
                            </w:rPr>
                            <w:t>SECRETARIA-GERAL DE CONTROLE EXTERNO – SGE</w:t>
                          </w:r>
                        </w:p>
                        <w:p w14:paraId="339A62EC" w14:textId="77777777" w:rsidR="00C249D7" w:rsidRDefault="00C249D7">
                          <w:pPr>
                            <w:spacing w:after="0" w:line="240" w:lineRule="auto"/>
                            <w:jc w:val="left"/>
                            <w:textDirection w:val="btLr"/>
                          </w:pPr>
                          <w:r>
                            <w:rPr>
                              <w:rFonts w:ascii="Arial" w:eastAsia="Arial" w:hAnsi="Arial" w:cs="Arial"/>
                              <w:color w:val="000000"/>
                              <w:sz w:val="16"/>
                            </w:rPr>
                            <w:t xml:space="preserve">SUBSECRETARIA DE CONTROLE DE POLÍTICAS DE CIDADANIA </w:t>
                          </w:r>
                        </w:p>
                        <w:p w14:paraId="44D1CF07" w14:textId="77777777" w:rsidR="00C249D7" w:rsidRDefault="00C249D7">
                          <w:pPr>
                            <w:spacing w:after="0" w:line="240" w:lineRule="auto"/>
                            <w:jc w:val="left"/>
                            <w:textDirection w:val="btLr"/>
                          </w:pPr>
                          <w:r>
                            <w:rPr>
                              <w:rFonts w:ascii="Arial" w:eastAsia="Arial" w:hAnsi="Arial" w:cs="Arial"/>
                              <w:color w:val="000000"/>
                              <w:sz w:val="16"/>
                            </w:rPr>
                            <w:t>COORDENADORIA DE AUDITORIA EM POLÍTICAS DE TECNOLOGIA DA INFORMAÇÃO</w:t>
                          </w:r>
                        </w:p>
                      </w:txbxContent>
                    </wps:txbx>
                    <wps:bodyPr spcFirstLastPara="1" wrap="square" lIns="46800" tIns="7200" rIns="91425" bIns="45700" anchor="t" anchorCtr="0">
                      <a:noAutofit/>
                    </wps:bodyPr>
                  </wps:wsp>
                </a:graphicData>
              </a:graphic>
            </wp:anchor>
          </w:drawing>
        </mc:Choice>
        <mc:Fallback>
          <w:pict>
            <v:rect w14:anchorId="7CD1192F" id="Retângulo 1779875477" o:spid="_x0000_s1026" style="position:absolute;left:0;text-align:left;margin-left:55.85pt;margin-top:0;width:389.2pt;height:43.95pt;z-index:251658240;visibility:visible;mso-wrap-style:square;mso-wrap-distance-left:2.8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" strokecolor="white">
              <v:stroke startarrowwidth="narrow" startarrowlength="short" endarrowwidth="narrow" endarrowlength="short"/>
              <v:textbox inset="1.3mm,.2mm,2.53958mm,1.2694mm">
                <w:txbxContent>
                  <w:p w14:paraId="4C1B188E" w14:textId="77777777" w:rsidR="00C249D7" w:rsidRDefault="00C249D7">
                    <w:pPr>
                      <w:spacing w:after="0" w:line="240" w:lineRule="auto"/>
                      <w:jc w:val="left"/>
                      <w:textDirection w:val="btLr"/>
                    </w:pPr>
                    <w:r>
                      <w:rPr>
                        <w:rFonts w:ascii="Arial" w:eastAsia="Arial" w:hAnsi="Arial" w:cs="Arial"/>
                        <w:b/>
                        <w:color w:val="000000"/>
                        <w:sz w:val="16"/>
                      </w:rPr>
                      <w:t>TRIBUNAL DE CONTAS DO ESTADO DO RIO DE JANEIRO</w:t>
                    </w:r>
                  </w:p>
                  <w:p w14:paraId="4689E81C" w14:textId="77777777" w:rsidR="00C249D7" w:rsidRDefault="00C249D7">
                    <w:pPr>
                      <w:spacing w:after="0" w:line="240" w:lineRule="auto"/>
                      <w:jc w:val="left"/>
                      <w:textDirection w:val="btLr"/>
                    </w:pPr>
                    <w:r>
                      <w:rPr>
                        <w:rFonts w:ascii="Arial" w:eastAsia="Arial" w:hAnsi="Arial" w:cs="Arial"/>
                        <w:color w:val="000000"/>
                        <w:sz w:val="16"/>
                      </w:rPr>
                      <w:t>SECRETARIA-GERAL DE CONTROLE EXTERNO – SGE</w:t>
                    </w:r>
                  </w:p>
                  <w:p w14:paraId="339A62EC" w14:textId="77777777" w:rsidR="00C249D7" w:rsidRDefault="00C249D7">
                    <w:pPr>
                      <w:spacing w:after="0" w:line="240" w:lineRule="auto"/>
                      <w:jc w:val="left"/>
                      <w:textDirection w:val="btLr"/>
                    </w:pPr>
                    <w:r>
                      <w:rPr>
                        <w:rFonts w:ascii="Arial" w:eastAsia="Arial" w:hAnsi="Arial" w:cs="Arial"/>
                        <w:color w:val="000000"/>
                        <w:sz w:val="16"/>
                      </w:rPr>
                      <w:t xml:space="preserve">SUBSECRETARIA DE CONTROLE DE POLÍTICAS DE CIDADANIA </w:t>
                    </w:r>
                  </w:p>
                  <w:p w14:paraId="44D1CF07" w14:textId="77777777" w:rsidR="00C249D7" w:rsidRDefault="00C249D7">
                    <w:pPr>
                      <w:spacing w:after="0" w:line="240" w:lineRule="auto"/>
                      <w:jc w:val="left"/>
                      <w:textDirection w:val="btLr"/>
                    </w:pPr>
                    <w:r>
                      <w:rPr>
                        <w:rFonts w:ascii="Arial" w:eastAsia="Arial" w:hAnsi="Arial" w:cs="Arial"/>
                        <w:color w:val="000000"/>
                        <w:sz w:val="16"/>
                      </w:rPr>
                      <w:t>COORDENADORIA DE AUDITORIA EM POLÍTICAS DE TECNOLOGIA DA INFORMAÇÃO</w:t>
                    </w:r>
                  </w:p>
                </w:txbxContent>
              </v:textbox>
            </v:rect>
          </w:pict>
        </mc:Fallback>
      </mc:AlternateContent>
    </w:r>
  </w:p>
  <w:p w14:paraId="655073CE"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p w14:paraId="5A778332"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p w14:paraId="35F0FB71"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r>
      <w:rPr>
        <w:noProof/>
      </w:rPr>
      <mc:AlternateContent>
        <mc:Choice Requires="wps">
          <w:drawing>
            <wp:anchor distT="4294967295" distB="4294967295" distL="114300" distR="114300" simplePos="0" relativeHeight="251659264" behindDoc="0" locked="0" layoutInCell="1" hidden="0" allowOverlap="1" wp14:anchorId="6F363179" wp14:editId="0D14D730">
              <wp:simplePos x="0" y="0"/>
              <wp:positionH relativeFrom="column">
                <wp:posOffset>1</wp:posOffset>
              </wp:positionH>
              <wp:positionV relativeFrom="paragraph">
                <wp:posOffset>55896</wp:posOffset>
              </wp:positionV>
              <wp:extent cx="0" cy="12700"/>
              <wp:effectExtent l="0" t="0" r="0" b="0"/>
              <wp:wrapNone/>
              <wp:docPr id="1779875476" name="Conector de Seta Reta 1779875476"/>
              <wp:cNvGraphicFramePr/>
              <a:graphic xmlns:a="http://schemas.openxmlformats.org/drawingml/2006/main">
                <a:graphicData uri="http://schemas.microsoft.com/office/word/2010/wordprocessingShape">
                  <wps:wsp>
                    <wps:cNvCnPr/>
                    <wps:spPr>
                      <a:xfrm>
                        <a:off x="2552000" y="3780000"/>
                        <a:ext cx="55880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55896</wp:posOffset>
              </wp:positionV>
              <wp:extent cx="0" cy="12700"/>
              <wp:effectExtent b="0" l="0" r="0" t="0"/>
              <wp:wrapNone/>
              <wp:docPr id="1779875476"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p>
  <w:p w14:paraId="78EAF590"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190DEB"/>
    <w:multiLevelType w:val="hybridMultilevel"/>
    <w:tmpl w:val="51B2A234"/>
    <w:lvl w:ilvl="0" w:tplc="04160001">
      <w:start w:val="1"/>
      <w:numFmt w:val="bullet"/>
      <w:lvlText w:val=""/>
      <w:lvlJc w:val="left"/>
      <w:pPr>
        <w:ind w:left="1490" w:hanging="360"/>
      </w:pPr>
      <w:rPr>
        <w:rFonts w:ascii="Symbol" w:hAnsi="Symbol" w:hint="default"/>
      </w:rPr>
    </w:lvl>
    <w:lvl w:ilvl="1" w:tplc="04160003" w:tentative="1">
      <w:start w:val="1"/>
      <w:numFmt w:val="bullet"/>
      <w:lvlText w:val="o"/>
      <w:lvlJc w:val="left"/>
      <w:pPr>
        <w:ind w:left="2210" w:hanging="360"/>
      </w:pPr>
      <w:rPr>
        <w:rFonts w:ascii="Courier New" w:hAnsi="Courier New" w:cs="Courier New" w:hint="default"/>
      </w:rPr>
    </w:lvl>
    <w:lvl w:ilvl="2" w:tplc="04160005" w:tentative="1">
      <w:start w:val="1"/>
      <w:numFmt w:val="bullet"/>
      <w:lvlText w:val=""/>
      <w:lvlJc w:val="left"/>
      <w:pPr>
        <w:ind w:left="2930" w:hanging="360"/>
      </w:pPr>
      <w:rPr>
        <w:rFonts w:ascii="Wingdings" w:hAnsi="Wingdings" w:hint="default"/>
      </w:rPr>
    </w:lvl>
    <w:lvl w:ilvl="3" w:tplc="04160001" w:tentative="1">
      <w:start w:val="1"/>
      <w:numFmt w:val="bullet"/>
      <w:lvlText w:val=""/>
      <w:lvlJc w:val="left"/>
      <w:pPr>
        <w:ind w:left="3650" w:hanging="360"/>
      </w:pPr>
      <w:rPr>
        <w:rFonts w:ascii="Symbol" w:hAnsi="Symbol" w:hint="default"/>
      </w:rPr>
    </w:lvl>
    <w:lvl w:ilvl="4" w:tplc="04160003" w:tentative="1">
      <w:start w:val="1"/>
      <w:numFmt w:val="bullet"/>
      <w:lvlText w:val="o"/>
      <w:lvlJc w:val="left"/>
      <w:pPr>
        <w:ind w:left="4370" w:hanging="360"/>
      </w:pPr>
      <w:rPr>
        <w:rFonts w:ascii="Courier New" w:hAnsi="Courier New" w:cs="Courier New" w:hint="default"/>
      </w:rPr>
    </w:lvl>
    <w:lvl w:ilvl="5" w:tplc="04160005" w:tentative="1">
      <w:start w:val="1"/>
      <w:numFmt w:val="bullet"/>
      <w:lvlText w:val=""/>
      <w:lvlJc w:val="left"/>
      <w:pPr>
        <w:ind w:left="5090" w:hanging="360"/>
      </w:pPr>
      <w:rPr>
        <w:rFonts w:ascii="Wingdings" w:hAnsi="Wingdings" w:hint="default"/>
      </w:rPr>
    </w:lvl>
    <w:lvl w:ilvl="6" w:tplc="04160001" w:tentative="1">
      <w:start w:val="1"/>
      <w:numFmt w:val="bullet"/>
      <w:lvlText w:val=""/>
      <w:lvlJc w:val="left"/>
      <w:pPr>
        <w:ind w:left="5810" w:hanging="360"/>
      </w:pPr>
      <w:rPr>
        <w:rFonts w:ascii="Symbol" w:hAnsi="Symbol" w:hint="default"/>
      </w:rPr>
    </w:lvl>
    <w:lvl w:ilvl="7" w:tplc="04160003" w:tentative="1">
      <w:start w:val="1"/>
      <w:numFmt w:val="bullet"/>
      <w:lvlText w:val="o"/>
      <w:lvlJc w:val="left"/>
      <w:pPr>
        <w:ind w:left="6530" w:hanging="360"/>
      </w:pPr>
      <w:rPr>
        <w:rFonts w:ascii="Courier New" w:hAnsi="Courier New" w:cs="Courier New" w:hint="default"/>
      </w:rPr>
    </w:lvl>
    <w:lvl w:ilvl="8" w:tplc="04160005" w:tentative="1">
      <w:start w:val="1"/>
      <w:numFmt w:val="bullet"/>
      <w:lvlText w:val=""/>
      <w:lvlJc w:val="left"/>
      <w:pPr>
        <w:ind w:left="7250" w:hanging="360"/>
      </w:pPr>
      <w:rPr>
        <w:rFonts w:ascii="Wingdings" w:hAnsi="Wingdings" w:hint="default"/>
      </w:rPr>
    </w:lvl>
  </w:abstractNum>
  <w:abstractNum w:abstractNumId="1" w15:restartNumberingAfterBreak="0">
    <w:nsid w:val="11A75C37"/>
    <w:multiLevelType w:val="hybridMultilevel"/>
    <w:tmpl w:val="ED08DD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357840"/>
    <w:multiLevelType w:val="hybridMultilevel"/>
    <w:tmpl w:val="FA22B326"/>
    <w:lvl w:ilvl="0" w:tplc="6F72C19C">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2277A20"/>
    <w:multiLevelType w:val="hybridMultilevel"/>
    <w:tmpl w:val="D7D6CD7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3163070"/>
    <w:multiLevelType w:val="multilevel"/>
    <w:tmpl w:val="F1A84E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5214AF9"/>
    <w:multiLevelType w:val="hybridMultilevel"/>
    <w:tmpl w:val="E6528D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97F5C8C"/>
    <w:multiLevelType w:val="hybridMultilevel"/>
    <w:tmpl w:val="47F6286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6B04576"/>
    <w:multiLevelType w:val="hybridMultilevel"/>
    <w:tmpl w:val="EDDE2134"/>
    <w:lvl w:ilvl="0" w:tplc="0416000F">
      <w:start w:val="1"/>
      <w:numFmt w:val="decimal"/>
      <w:lvlText w:val="%1."/>
      <w:lvlJc w:val="left"/>
      <w:pPr>
        <w:ind w:left="1490" w:hanging="360"/>
      </w:pPr>
    </w:lvl>
    <w:lvl w:ilvl="1" w:tplc="04160019" w:tentative="1">
      <w:start w:val="1"/>
      <w:numFmt w:val="lowerLetter"/>
      <w:lvlText w:val="%2."/>
      <w:lvlJc w:val="left"/>
      <w:pPr>
        <w:ind w:left="2210" w:hanging="360"/>
      </w:pPr>
    </w:lvl>
    <w:lvl w:ilvl="2" w:tplc="0416001B" w:tentative="1">
      <w:start w:val="1"/>
      <w:numFmt w:val="lowerRoman"/>
      <w:lvlText w:val="%3."/>
      <w:lvlJc w:val="right"/>
      <w:pPr>
        <w:ind w:left="2930" w:hanging="180"/>
      </w:pPr>
    </w:lvl>
    <w:lvl w:ilvl="3" w:tplc="0416000F" w:tentative="1">
      <w:start w:val="1"/>
      <w:numFmt w:val="decimal"/>
      <w:lvlText w:val="%4."/>
      <w:lvlJc w:val="left"/>
      <w:pPr>
        <w:ind w:left="3650" w:hanging="360"/>
      </w:pPr>
    </w:lvl>
    <w:lvl w:ilvl="4" w:tplc="04160019" w:tentative="1">
      <w:start w:val="1"/>
      <w:numFmt w:val="lowerLetter"/>
      <w:lvlText w:val="%5."/>
      <w:lvlJc w:val="left"/>
      <w:pPr>
        <w:ind w:left="4370" w:hanging="360"/>
      </w:pPr>
    </w:lvl>
    <w:lvl w:ilvl="5" w:tplc="0416001B" w:tentative="1">
      <w:start w:val="1"/>
      <w:numFmt w:val="lowerRoman"/>
      <w:lvlText w:val="%6."/>
      <w:lvlJc w:val="right"/>
      <w:pPr>
        <w:ind w:left="5090" w:hanging="180"/>
      </w:pPr>
    </w:lvl>
    <w:lvl w:ilvl="6" w:tplc="0416000F" w:tentative="1">
      <w:start w:val="1"/>
      <w:numFmt w:val="decimal"/>
      <w:lvlText w:val="%7."/>
      <w:lvlJc w:val="left"/>
      <w:pPr>
        <w:ind w:left="5810" w:hanging="360"/>
      </w:pPr>
    </w:lvl>
    <w:lvl w:ilvl="7" w:tplc="04160019" w:tentative="1">
      <w:start w:val="1"/>
      <w:numFmt w:val="lowerLetter"/>
      <w:lvlText w:val="%8."/>
      <w:lvlJc w:val="left"/>
      <w:pPr>
        <w:ind w:left="6530" w:hanging="360"/>
      </w:pPr>
    </w:lvl>
    <w:lvl w:ilvl="8" w:tplc="0416001B" w:tentative="1">
      <w:start w:val="1"/>
      <w:numFmt w:val="lowerRoman"/>
      <w:lvlText w:val="%9."/>
      <w:lvlJc w:val="right"/>
      <w:pPr>
        <w:ind w:left="7250" w:hanging="180"/>
      </w:pPr>
    </w:lvl>
  </w:abstractNum>
  <w:abstractNum w:abstractNumId="8" w15:restartNumberingAfterBreak="0">
    <w:nsid w:val="7AB660CB"/>
    <w:multiLevelType w:val="multilevel"/>
    <w:tmpl w:val="31A6125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4"/>
  </w:num>
  <w:num w:numId="2">
    <w:abstractNumId w:val="8"/>
  </w:num>
  <w:num w:numId="3">
    <w:abstractNumId w:val="6"/>
  </w:num>
  <w:num w:numId="4">
    <w:abstractNumId w:val="5"/>
  </w:num>
  <w:num w:numId="5">
    <w:abstractNumId w:val="2"/>
  </w:num>
  <w:num w:numId="6">
    <w:abstractNumId w:val="7"/>
  </w:num>
  <w:num w:numId="7">
    <w:abstractNumId w:val="0"/>
  </w:num>
  <w:num w:numId="8">
    <w:abstractNumId w:val="1"/>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BD0"/>
    <w:rsid w:val="000209F6"/>
    <w:rsid w:val="00024BF5"/>
    <w:rsid w:val="0003450D"/>
    <w:rsid w:val="00034B6B"/>
    <w:rsid w:val="000364A9"/>
    <w:rsid w:val="000434EB"/>
    <w:rsid w:val="0005101F"/>
    <w:rsid w:val="000558C6"/>
    <w:rsid w:val="00060AEE"/>
    <w:rsid w:val="00060C58"/>
    <w:rsid w:val="000638A6"/>
    <w:rsid w:val="00082BFE"/>
    <w:rsid w:val="00090BDD"/>
    <w:rsid w:val="0009484D"/>
    <w:rsid w:val="0009650A"/>
    <w:rsid w:val="000B381F"/>
    <w:rsid w:val="000E190E"/>
    <w:rsid w:val="000E4783"/>
    <w:rsid w:val="000E5438"/>
    <w:rsid w:val="000F473C"/>
    <w:rsid w:val="000F64AB"/>
    <w:rsid w:val="0010404A"/>
    <w:rsid w:val="001059B8"/>
    <w:rsid w:val="001073AF"/>
    <w:rsid w:val="001301B8"/>
    <w:rsid w:val="00130FB8"/>
    <w:rsid w:val="00132FAE"/>
    <w:rsid w:val="00136DAB"/>
    <w:rsid w:val="00137773"/>
    <w:rsid w:val="001422F2"/>
    <w:rsid w:val="0015343D"/>
    <w:rsid w:val="00167B40"/>
    <w:rsid w:val="00167D4D"/>
    <w:rsid w:val="001735DD"/>
    <w:rsid w:val="00180855"/>
    <w:rsid w:val="00193F30"/>
    <w:rsid w:val="001A158F"/>
    <w:rsid w:val="001A6DDA"/>
    <w:rsid w:val="001C0F65"/>
    <w:rsid w:val="001C3184"/>
    <w:rsid w:val="001C41AA"/>
    <w:rsid w:val="001D0CC2"/>
    <w:rsid w:val="001D2994"/>
    <w:rsid w:val="001D611A"/>
    <w:rsid w:val="001E6FC2"/>
    <w:rsid w:val="00217DC6"/>
    <w:rsid w:val="0023096A"/>
    <w:rsid w:val="0023166A"/>
    <w:rsid w:val="00231A52"/>
    <w:rsid w:val="00234C28"/>
    <w:rsid w:val="00243890"/>
    <w:rsid w:val="002446F4"/>
    <w:rsid w:val="00246698"/>
    <w:rsid w:val="00263D7F"/>
    <w:rsid w:val="002760BB"/>
    <w:rsid w:val="00276169"/>
    <w:rsid w:val="00284750"/>
    <w:rsid w:val="0029401F"/>
    <w:rsid w:val="002B620A"/>
    <w:rsid w:val="002D5856"/>
    <w:rsid w:val="002D5AE6"/>
    <w:rsid w:val="002E7570"/>
    <w:rsid w:val="002F3EA5"/>
    <w:rsid w:val="0030383C"/>
    <w:rsid w:val="00305D75"/>
    <w:rsid w:val="00316ABB"/>
    <w:rsid w:val="00317EF3"/>
    <w:rsid w:val="00332CB9"/>
    <w:rsid w:val="00334858"/>
    <w:rsid w:val="0034553F"/>
    <w:rsid w:val="00352BB5"/>
    <w:rsid w:val="003624F1"/>
    <w:rsid w:val="00384922"/>
    <w:rsid w:val="0038590B"/>
    <w:rsid w:val="00386AD7"/>
    <w:rsid w:val="00387CC1"/>
    <w:rsid w:val="003A64F9"/>
    <w:rsid w:val="003A71F4"/>
    <w:rsid w:val="003B0854"/>
    <w:rsid w:val="003B2925"/>
    <w:rsid w:val="003B4519"/>
    <w:rsid w:val="003B5FD8"/>
    <w:rsid w:val="003B7916"/>
    <w:rsid w:val="003C149E"/>
    <w:rsid w:val="003D0D69"/>
    <w:rsid w:val="003D170B"/>
    <w:rsid w:val="003D63AC"/>
    <w:rsid w:val="00403715"/>
    <w:rsid w:val="00405B9A"/>
    <w:rsid w:val="004114BE"/>
    <w:rsid w:val="00426D3A"/>
    <w:rsid w:val="00437540"/>
    <w:rsid w:val="00442056"/>
    <w:rsid w:val="0044266E"/>
    <w:rsid w:val="004446E4"/>
    <w:rsid w:val="00447902"/>
    <w:rsid w:val="00455AC6"/>
    <w:rsid w:val="00456FB3"/>
    <w:rsid w:val="00473F57"/>
    <w:rsid w:val="00476DEE"/>
    <w:rsid w:val="00481185"/>
    <w:rsid w:val="00484A1C"/>
    <w:rsid w:val="004C57BB"/>
    <w:rsid w:val="004D210F"/>
    <w:rsid w:val="004E343F"/>
    <w:rsid w:val="004E34EC"/>
    <w:rsid w:val="004E50F8"/>
    <w:rsid w:val="004F1491"/>
    <w:rsid w:val="004F2FA5"/>
    <w:rsid w:val="004F6449"/>
    <w:rsid w:val="004F711A"/>
    <w:rsid w:val="00515EF7"/>
    <w:rsid w:val="005379C5"/>
    <w:rsid w:val="00543362"/>
    <w:rsid w:val="005604EA"/>
    <w:rsid w:val="0056772F"/>
    <w:rsid w:val="00570CE5"/>
    <w:rsid w:val="005830A7"/>
    <w:rsid w:val="00590C77"/>
    <w:rsid w:val="00596489"/>
    <w:rsid w:val="005D6D16"/>
    <w:rsid w:val="005E180A"/>
    <w:rsid w:val="005F0B74"/>
    <w:rsid w:val="005F4419"/>
    <w:rsid w:val="005F5770"/>
    <w:rsid w:val="00611590"/>
    <w:rsid w:val="00621487"/>
    <w:rsid w:val="00623FEC"/>
    <w:rsid w:val="00625833"/>
    <w:rsid w:val="00640749"/>
    <w:rsid w:val="006412F6"/>
    <w:rsid w:val="00641937"/>
    <w:rsid w:val="006459B9"/>
    <w:rsid w:val="0064783F"/>
    <w:rsid w:val="0065275F"/>
    <w:rsid w:val="00652E7C"/>
    <w:rsid w:val="00667EE3"/>
    <w:rsid w:val="00670944"/>
    <w:rsid w:val="00682225"/>
    <w:rsid w:val="00686932"/>
    <w:rsid w:val="00690A5F"/>
    <w:rsid w:val="006A1A89"/>
    <w:rsid w:val="006B3F8E"/>
    <w:rsid w:val="006C1EDE"/>
    <w:rsid w:val="006C305B"/>
    <w:rsid w:val="006C708E"/>
    <w:rsid w:val="006D0D4A"/>
    <w:rsid w:val="006D32D8"/>
    <w:rsid w:val="006D744C"/>
    <w:rsid w:val="006E7A17"/>
    <w:rsid w:val="006F0715"/>
    <w:rsid w:val="007011AC"/>
    <w:rsid w:val="00701ACF"/>
    <w:rsid w:val="00703B94"/>
    <w:rsid w:val="00707BBE"/>
    <w:rsid w:val="00711B2A"/>
    <w:rsid w:val="00714427"/>
    <w:rsid w:val="007244B9"/>
    <w:rsid w:val="00734D45"/>
    <w:rsid w:val="00735066"/>
    <w:rsid w:val="00736BB2"/>
    <w:rsid w:val="00743599"/>
    <w:rsid w:val="007641E6"/>
    <w:rsid w:val="00764D2F"/>
    <w:rsid w:val="007877F9"/>
    <w:rsid w:val="00793FD5"/>
    <w:rsid w:val="00797A55"/>
    <w:rsid w:val="007E6A2F"/>
    <w:rsid w:val="007F3C2F"/>
    <w:rsid w:val="008000A3"/>
    <w:rsid w:val="008001C2"/>
    <w:rsid w:val="0080092C"/>
    <w:rsid w:val="00807637"/>
    <w:rsid w:val="00815571"/>
    <w:rsid w:val="00821A07"/>
    <w:rsid w:val="008300C4"/>
    <w:rsid w:val="0083425A"/>
    <w:rsid w:val="0084602B"/>
    <w:rsid w:val="00870179"/>
    <w:rsid w:val="0087689E"/>
    <w:rsid w:val="00877C3C"/>
    <w:rsid w:val="008A599A"/>
    <w:rsid w:val="008A6828"/>
    <w:rsid w:val="008B57FB"/>
    <w:rsid w:val="008C2121"/>
    <w:rsid w:val="008C5047"/>
    <w:rsid w:val="008D1313"/>
    <w:rsid w:val="008D1B74"/>
    <w:rsid w:val="008D2734"/>
    <w:rsid w:val="008D31E3"/>
    <w:rsid w:val="008E557B"/>
    <w:rsid w:val="008F2237"/>
    <w:rsid w:val="008F2C8A"/>
    <w:rsid w:val="008F7767"/>
    <w:rsid w:val="00902529"/>
    <w:rsid w:val="00913146"/>
    <w:rsid w:val="009167C2"/>
    <w:rsid w:val="009256E1"/>
    <w:rsid w:val="00941092"/>
    <w:rsid w:val="0094112F"/>
    <w:rsid w:val="009612CB"/>
    <w:rsid w:val="00964B26"/>
    <w:rsid w:val="009666EE"/>
    <w:rsid w:val="009722B2"/>
    <w:rsid w:val="00980BB9"/>
    <w:rsid w:val="009831D8"/>
    <w:rsid w:val="00991318"/>
    <w:rsid w:val="009919A7"/>
    <w:rsid w:val="009A3F2C"/>
    <w:rsid w:val="009C70F8"/>
    <w:rsid w:val="009D4A25"/>
    <w:rsid w:val="009E3007"/>
    <w:rsid w:val="009E365B"/>
    <w:rsid w:val="009E6CE6"/>
    <w:rsid w:val="009F42B8"/>
    <w:rsid w:val="009F4366"/>
    <w:rsid w:val="00A26282"/>
    <w:rsid w:val="00A33AA1"/>
    <w:rsid w:val="00A47078"/>
    <w:rsid w:val="00A62982"/>
    <w:rsid w:val="00A678F2"/>
    <w:rsid w:val="00A965B4"/>
    <w:rsid w:val="00AA2A90"/>
    <w:rsid w:val="00AA3DE6"/>
    <w:rsid w:val="00AF5BA8"/>
    <w:rsid w:val="00B01132"/>
    <w:rsid w:val="00B01B5A"/>
    <w:rsid w:val="00B21B7C"/>
    <w:rsid w:val="00B26684"/>
    <w:rsid w:val="00B46955"/>
    <w:rsid w:val="00B56300"/>
    <w:rsid w:val="00B6201D"/>
    <w:rsid w:val="00B776C8"/>
    <w:rsid w:val="00B81545"/>
    <w:rsid w:val="00B92323"/>
    <w:rsid w:val="00B94A4C"/>
    <w:rsid w:val="00BB43A5"/>
    <w:rsid w:val="00BC16D6"/>
    <w:rsid w:val="00BE07A4"/>
    <w:rsid w:val="00BF4441"/>
    <w:rsid w:val="00BF597D"/>
    <w:rsid w:val="00C0335F"/>
    <w:rsid w:val="00C04F3C"/>
    <w:rsid w:val="00C064AA"/>
    <w:rsid w:val="00C1156E"/>
    <w:rsid w:val="00C16C68"/>
    <w:rsid w:val="00C203B9"/>
    <w:rsid w:val="00C249D7"/>
    <w:rsid w:val="00C2713E"/>
    <w:rsid w:val="00C32A5C"/>
    <w:rsid w:val="00C4350B"/>
    <w:rsid w:val="00C455F9"/>
    <w:rsid w:val="00C608CD"/>
    <w:rsid w:val="00C807E6"/>
    <w:rsid w:val="00C96888"/>
    <w:rsid w:val="00C96B8A"/>
    <w:rsid w:val="00C97AC1"/>
    <w:rsid w:val="00CB05CB"/>
    <w:rsid w:val="00CB66FA"/>
    <w:rsid w:val="00CC0A86"/>
    <w:rsid w:val="00CC206E"/>
    <w:rsid w:val="00CC247E"/>
    <w:rsid w:val="00CC2C1D"/>
    <w:rsid w:val="00CD09BF"/>
    <w:rsid w:val="00CE5805"/>
    <w:rsid w:val="00CF4A45"/>
    <w:rsid w:val="00CF599B"/>
    <w:rsid w:val="00D01F21"/>
    <w:rsid w:val="00D10925"/>
    <w:rsid w:val="00D10DCD"/>
    <w:rsid w:val="00D14D70"/>
    <w:rsid w:val="00D23CAC"/>
    <w:rsid w:val="00D46C50"/>
    <w:rsid w:val="00D577CB"/>
    <w:rsid w:val="00D60960"/>
    <w:rsid w:val="00D63C27"/>
    <w:rsid w:val="00D80E99"/>
    <w:rsid w:val="00D81C84"/>
    <w:rsid w:val="00D82C47"/>
    <w:rsid w:val="00D86075"/>
    <w:rsid w:val="00DA10E2"/>
    <w:rsid w:val="00DA4576"/>
    <w:rsid w:val="00DC0688"/>
    <w:rsid w:val="00DC2745"/>
    <w:rsid w:val="00DC3B31"/>
    <w:rsid w:val="00DC49C6"/>
    <w:rsid w:val="00DC4A9F"/>
    <w:rsid w:val="00DC5DCC"/>
    <w:rsid w:val="00DD7BA0"/>
    <w:rsid w:val="00DE1BD0"/>
    <w:rsid w:val="00DE60E5"/>
    <w:rsid w:val="00DE6E99"/>
    <w:rsid w:val="00DF2BBD"/>
    <w:rsid w:val="00E07A61"/>
    <w:rsid w:val="00E10DD2"/>
    <w:rsid w:val="00E13F2A"/>
    <w:rsid w:val="00E13FFE"/>
    <w:rsid w:val="00E208DD"/>
    <w:rsid w:val="00E26638"/>
    <w:rsid w:val="00E3730E"/>
    <w:rsid w:val="00E439ED"/>
    <w:rsid w:val="00E46299"/>
    <w:rsid w:val="00E55117"/>
    <w:rsid w:val="00E55FAF"/>
    <w:rsid w:val="00E61C9C"/>
    <w:rsid w:val="00E6322B"/>
    <w:rsid w:val="00E65268"/>
    <w:rsid w:val="00E67682"/>
    <w:rsid w:val="00E92668"/>
    <w:rsid w:val="00E92C08"/>
    <w:rsid w:val="00E9434E"/>
    <w:rsid w:val="00ED0F62"/>
    <w:rsid w:val="00ED16BC"/>
    <w:rsid w:val="00ED23B9"/>
    <w:rsid w:val="00EE6952"/>
    <w:rsid w:val="00F0124B"/>
    <w:rsid w:val="00F0373A"/>
    <w:rsid w:val="00F148E7"/>
    <w:rsid w:val="00F24D43"/>
    <w:rsid w:val="00F30C44"/>
    <w:rsid w:val="00F42B3D"/>
    <w:rsid w:val="00F50F48"/>
    <w:rsid w:val="00F554D3"/>
    <w:rsid w:val="00F72010"/>
    <w:rsid w:val="00F8796F"/>
    <w:rsid w:val="00F94EBD"/>
    <w:rsid w:val="00FA363E"/>
    <w:rsid w:val="00FA600C"/>
    <w:rsid w:val="00FA6955"/>
    <w:rsid w:val="00FC06B9"/>
    <w:rsid w:val="00FC6EE2"/>
    <w:rsid w:val="00FD084A"/>
    <w:rsid w:val="00FD61FF"/>
    <w:rsid w:val="00FE0A63"/>
    <w:rsid w:val="00FF664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5F22B"/>
  <w15:docId w15:val="{4E1AD4C4-980F-4686-92D3-8424AAA21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lang w:val="pt-BR" w:eastAsia="pt-BR" w:bidi="ar-SA"/>
      </w:rPr>
    </w:rPrDefault>
    <w:pPrDefault>
      <w:pPr>
        <w:spacing w:after="200" w:line="276"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0179"/>
    <w:rPr>
      <w:rFonts w:eastAsiaTheme="minorEastAsia"/>
    </w:rPr>
  </w:style>
  <w:style w:type="paragraph" w:styleId="Ttulo1">
    <w:name w:val="heading 1"/>
    <w:basedOn w:val="Normal"/>
    <w:next w:val="Normal"/>
    <w:link w:val="Ttulo1Char"/>
    <w:autoRedefine/>
    <w:uiPriority w:val="9"/>
    <w:qFormat/>
    <w:rsid w:val="00E07A61"/>
    <w:pPr>
      <w:keepNext/>
      <w:keepLines/>
      <w:spacing w:after="240" w:line="360" w:lineRule="auto"/>
      <w:outlineLvl w:val="0"/>
    </w:pPr>
    <w:rPr>
      <w:rFonts w:ascii="Cambria" w:eastAsia="Arial" w:hAnsi="Cambria" w:cs="Arial"/>
      <w:b/>
      <w:color w:val="2F5496" w:themeColor="accent1" w:themeShade="BF"/>
      <w:sz w:val="32"/>
      <w:szCs w:val="24"/>
    </w:rPr>
  </w:style>
  <w:style w:type="paragraph" w:styleId="Ttulo2">
    <w:name w:val="heading 2"/>
    <w:basedOn w:val="Normal"/>
    <w:next w:val="Normal"/>
    <w:link w:val="Ttulo2Char"/>
    <w:autoRedefine/>
    <w:uiPriority w:val="9"/>
    <w:unhideWhenUsed/>
    <w:qFormat/>
    <w:rsid w:val="00E07A61"/>
    <w:pPr>
      <w:keepNext/>
      <w:keepLines/>
      <w:spacing w:before="120" w:after="120"/>
      <w:outlineLvl w:val="1"/>
    </w:pPr>
    <w:rPr>
      <w:rFonts w:ascii="Cambria" w:eastAsia="Arial" w:hAnsi="Cambria" w:cstheme="majorBidi"/>
      <w:b/>
      <w:color w:val="2F5496" w:themeColor="accent1" w:themeShade="BF"/>
      <w:sz w:val="28"/>
      <w:szCs w:val="26"/>
    </w:rPr>
  </w:style>
  <w:style w:type="paragraph" w:styleId="Ttulo3">
    <w:name w:val="heading 3"/>
    <w:basedOn w:val="Normal"/>
    <w:next w:val="Normal"/>
    <w:link w:val="Ttulo3Char"/>
    <w:uiPriority w:val="9"/>
    <w:unhideWhenUsed/>
    <w:qFormat/>
    <w:rsid w:val="00691918"/>
    <w:pPr>
      <w:keepNext/>
      <w:keepLines/>
      <w:spacing w:before="40" w:after="0" w:line="360" w:lineRule="auto"/>
      <w:outlineLvl w:val="2"/>
    </w:pPr>
    <w:rPr>
      <w:rFonts w:asciiTheme="majorHAnsi" w:eastAsiaTheme="majorEastAsia" w:hAnsiTheme="majorHAnsi" w:cstheme="majorBidi"/>
      <w:b/>
      <w:color w:val="2F5496" w:themeColor="accent1" w:themeShade="BF"/>
      <w:sz w:val="26"/>
      <w:szCs w:val="24"/>
    </w:rPr>
  </w:style>
  <w:style w:type="paragraph" w:styleId="Ttulo4">
    <w:name w:val="heading 4"/>
    <w:basedOn w:val="Normal"/>
    <w:next w:val="Normal"/>
    <w:link w:val="Ttulo4Char"/>
    <w:uiPriority w:val="9"/>
    <w:semiHidden/>
    <w:unhideWhenUsed/>
    <w:qFormat/>
    <w:rsid w:val="00B64DE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argrafodaLista">
    <w:name w:val="List Paragraph"/>
    <w:basedOn w:val="Normal"/>
    <w:uiPriority w:val="34"/>
    <w:qFormat/>
    <w:rsid w:val="000A67B1"/>
    <w:pPr>
      <w:ind w:left="720"/>
      <w:contextualSpacing/>
    </w:pPr>
  </w:style>
  <w:style w:type="character" w:customStyle="1" w:styleId="Ttulo1Char">
    <w:name w:val="Título 1 Char"/>
    <w:basedOn w:val="Fontepargpadro"/>
    <w:link w:val="Ttulo1"/>
    <w:uiPriority w:val="9"/>
    <w:rsid w:val="00E07A61"/>
    <w:rPr>
      <w:rFonts w:ascii="Cambria" w:eastAsia="Arial" w:hAnsi="Cambria" w:cs="Arial"/>
      <w:b/>
      <w:color w:val="2F5496" w:themeColor="accent1" w:themeShade="BF"/>
      <w:sz w:val="32"/>
      <w:szCs w:val="24"/>
    </w:rPr>
  </w:style>
  <w:style w:type="paragraph" w:styleId="Cabealho">
    <w:name w:val="header"/>
    <w:basedOn w:val="Normal"/>
    <w:link w:val="CabealhoChar"/>
    <w:uiPriority w:val="99"/>
    <w:unhideWhenUsed/>
    <w:rsid w:val="00F270E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70E7"/>
    <w:rPr>
      <w:rFonts w:eastAsiaTheme="minorEastAsia"/>
      <w:sz w:val="20"/>
      <w:szCs w:val="20"/>
    </w:rPr>
  </w:style>
  <w:style w:type="paragraph" w:styleId="Rodap">
    <w:name w:val="footer"/>
    <w:basedOn w:val="Normal"/>
    <w:link w:val="RodapChar"/>
    <w:uiPriority w:val="99"/>
    <w:unhideWhenUsed/>
    <w:rsid w:val="00F270E7"/>
    <w:pPr>
      <w:tabs>
        <w:tab w:val="center" w:pos="4252"/>
        <w:tab w:val="right" w:pos="8504"/>
      </w:tabs>
      <w:spacing w:after="0" w:line="240" w:lineRule="auto"/>
    </w:pPr>
  </w:style>
  <w:style w:type="character" w:customStyle="1" w:styleId="RodapChar">
    <w:name w:val="Rodapé Char"/>
    <w:basedOn w:val="Fontepargpadro"/>
    <w:link w:val="Rodap"/>
    <w:uiPriority w:val="99"/>
    <w:rsid w:val="00F270E7"/>
    <w:rPr>
      <w:rFonts w:eastAsiaTheme="minorEastAsia"/>
      <w:sz w:val="20"/>
      <w:szCs w:val="20"/>
    </w:rPr>
  </w:style>
  <w:style w:type="character" w:styleId="Nmerodepgina">
    <w:name w:val="page number"/>
    <w:basedOn w:val="Fontepargpadro"/>
    <w:semiHidden/>
    <w:unhideWhenUsed/>
    <w:rsid w:val="00F270E7"/>
  </w:style>
  <w:style w:type="character" w:customStyle="1" w:styleId="Ttulo2Char">
    <w:name w:val="Título 2 Char"/>
    <w:basedOn w:val="Fontepargpadro"/>
    <w:link w:val="Ttulo2"/>
    <w:uiPriority w:val="9"/>
    <w:rsid w:val="00E07A61"/>
    <w:rPr>
      <w:rFonts w:ascii="Cambria" w:eastAsia="Arial" w:hAnsi="Cambria" w:cstheme="majorBidi"/>
      <w:b/>
      <w:color w:val="2F5496" w:themeColor="accent1" w:themeShade="BF"/>
      <w:sz w:val="28"/>
      <w:szCs w:val="26"/>
    </w:rPr>
  </w:style>
  <w:style w:type="character" w:styleId="Hyperlink">
    <w:name w:val="Hyperlink"/>
    <w:basedOn w:val="Fontepargpadro"/>
    <w:uiPriority w:val="99"/>
    <w:unhideWhenUsed/>
    <w:rsid w:val="00A0459E"/>
    <w:rPr>
      <w:color w:val="0000FF"/>
      <w:u w:val="single"/>
    </w:rPr>
  </w:style>
  <w:style w:type="paragraph" w:styleId="Textodenotaderodap">
    <w:name w:val="footnote text"/>
    <w:aliases w:val="fn,ALTS FOOTNOTE,NotaRodape,Footnote Text Char1 Char,Nota de rodapé Char Char1,fn Char Char1,ALTS FOOTNOTE Char1 Char,Footnote Text Char Char1 Char,ALTS FOOTNOTE Char Char Char1,Texto de rodapé"/>
    <w:basedOn w:val="Normal"/>
    <w:link w:val="TextodenotaderodapChar"/>
    <w:uiPriority w:val="99"/>
    <w:unhideWhenUsed/>
    <w:qFormat/>
    <w:rsid w:val="0090033F"/>
    <w:pPr>
      <w:spacing w:after="0" w:line="240" w:lineRule="auto"/>
    </w:pPr>
  </w:style>
  <w:style w:type="character" w:customStyle="1" w:styleId="TextodenotaderodapChar">
    <w:name w:val="Texto de nota de rodapé Char"/>
    <w:aliases w:val="fn Char,ALTS FOOTNOTE Char,NotaRodape Char,Footnote Text Char1 Char Char,Nota de rodapé Char Char1 Char,fn Char Char1 Char,ALTS FOOTNOTE Char1 Char Char,Footnote Text Char Char1 Char Char,ALTS FOOTNOTE Char Char Char1 Char"/>
    <w:basedOn w:val="Fontepargpadro"/>
    <w:link w:val="Textodenotaderodap"/>
    <w:uiPriority w:val="99"/>
    <w:rsid w:val="0090033F"/>
    <w:rPr>
      <w:rFonts w:eastAsiaTheme="minorEastAsia"/>
      <w:sz w:val="20"/>
      <w:szCs w:val="20"/>
    </w:rPr>
  </w:style>
  <w:style w:type="character" w:styleId="Refdenotaderodap">
    <w:name w:val="footnote reference"/>
    <w:aliases w:val="Stinking Styles13,sobrescrito,Referência de rodapé,FC,_Footnote Reference,_Footnote text,_Footnote,_Footnote Text,_Footnote base Reference,fr"/>
    <w:basedOn w:val="Fontepargpadro"/>
    <w:uiPriority w:val="99"/>
    <w:unhideWhenUsed/>
    <w:rsid w:val="0090033F"/>
    <w:rPr>
      <w:vertAlign w:val="superscript"/>
    </w:rPr>
  </w:style>
  <w:style w:type="paragraph" w:styleId="Legenda">
    <w:name w:val="caption"/>
    <w:basedOn w:val="Normal"/>
    <w:next w:val="Normal"/>
    <w:autoRedefine/>
    <w:uiPriority w:val="35"/>
    <w:unhideWhenUsed/>
    <w:qFormat/>
    <w:rsid w:val="00D577CB"/>
    <w:pPr>
      <w:spacing w:line="240" w:lineRule="auto"/>
      <w:jc w:val="center"/>
    </w:pPr>
    <w:rPr>
      <w:rFonts w:eastAsia="Calibri" w:cs="Times New Roman"/>
      <w:b/>
      <w:iCs/>
      <w:color w:val="4472C4" w:themeColor="accent1"/>
      <w:sz w:val="18"/>
      <w:szCs w:val="18"/>
    </w:rPr>
  </w:style>
  <w:style w:type="table" w:styleId="Tabelacomgrade">
    <w:name w:val="Table Grid"/>
    <w:basedOn w:val="Tabelanormal"/>
    <w:uiPriority w:val="39"/>
    <w:rsid w:val="000224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uiPriority w:val="1"/>
    <w:qFormat/>
    <w:rsid w:val="006A056A"/>
    <w:pPr>
      <w:spacing w:after="0" w:line="240" w:lineRule="auto"/>
    </w:pPr>
    <w:rPr>
      <w:rFonts w:eastAsiaTheme="minorEastAsia"/>
    </w:rPr>
  </w:style>
  <w:style w:type="table" w:styleId="TabeladeGrade5Escura-nfase1">
    <w:name w:val="Grid Table 5 Dark Accent 1"/>
    <w:basedOn w:val="Tabelanormal"/>
    <w:uiPriority w:val="50"/>
    <w:rsid w:val="007116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eladeLista4-nfase1">
    <w:name w:val="List Table 4 Accent 1"/>
    <w:basedOn w:val="Tabelanormal"/>
    <w:uiPriority w:val="49"/>
    <w:rsid w:val="00711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Ttulo3Char">
    <w:name w:val="Título 3 Char"/>
    <w:basedOn w:val="Fontepargpadro"/>
    <w:link w:val="Ttulo3"/>
    <w:uiPriority w:val="9"/>
    <w:rsid w:val="00691918"/>
    <w:rPr>
      <w:rFonts w:asciiTheme="majorHAnsi" w:eastAsiaTheme="majorEastAsia" w:hAnsiTheme="majorHAnsi" w:cstheme="majorBidi"/>
      <w:b/>
      <w:color w:val="2F5496" w:themeColor="accent1" w:themeShade="BF"/>
      <w:sz w:val="26"/>
      <w:szCs w:val="24"/>
    </w:rPr>
  </w:style>
  <w:style w:type="table" w:styleId="TabeladeGrade4-nfase1">
    <w:name w:val="Grid Table 4 Accent 1"/>
    <w:basedOn w:val="Tabelanormal"/>
    <w:uiPriority w:val="49"/>
    <w:rsid w:val="00F7747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Obsahtabulky">
    <w:name w:val="Obsah tabulky"/>
    <w:basedOn w:val="Normal"/>
    <w:rsid w:val="001D4864"/>
    <w:pPr>
      <w:widowControl w:val="0"/>
      <w:suppressLineNumbers/>
      <w:suppressAutoHyphens/>
      <w:spacing w:after="0" w:line="240" w:lineRule="auto"/>
      <w:jc w:val="left"/>
    </w:pPr>
    <w:rPr>
      <w:rFonts w:ascii="Liberation Serif" w:eastAsia="Droid Sans Fallback" w:hAnsi="Liberation Serif" w:cs="FreeSans"/>
      <w:color w:val="00000A"/>
      <w:sz w:val="24"/>
      <w:szCs w:val="24"/>
      <w:lang w:val="cs-CZ" w:eastAsia="zh-CN" w:bidi="hi-IN"/>
    </w:rPr>
  </w:style>
  <w:style w:type="paragraph" w:customStyle="1" w:styleId="Texto">
    <w:name w:val="Texto"/>
    <w:basedOn w:val="Normal"/>
    <w:rsid w:val="00AA38D6"/>
    <w:pPr>
      <w:spacing w:after="240" w:line="240" w:lineRule="auto"/>
      <w:ind w:firstLine="1134"/>
    </w:pPr>
    <w:rPr>
      <w:rFonts w:ascii="Arial" w:eastAsia="Times New Roman" w:hAnsi="Arial" w:cs="Times New Roman"/>
      <w:sz w:val="24"/>
    </w:rPr>
  </w:style>
  <w:style w:type="character" w:customStyle="1" w:styleId="Ttulo4Char">
    <w:name w:val="Título 4 Char"/>
    <w:basedOn w:val="Fontepargpadro"/>
    <w:link w:val="Ttulo4"/>
    <w:uiPriority w:val="9"/>
    <w:rsid w:val="00B64DE8"/>
    <w:rPr>
      <w:rFonts w:asciiTheme="majorHAnsi" w:eastAsiaTheme="majorEastAsia" w:hAnsiTheme="majorHAnsi" w:cstheme="majorBidi"/>
      <w:i/>
      <w:iCs/>
      <w:color w:val="2F5496" w:themeColor="accent1" w:themeShade="BF"/>
      <w:sz w:val="20"/>
      <w:szCs w:val="20"/>
    </w:rPr>
  </w:style>
  <w:style w:type="character" w:styleId="MenoPendente">
    <w:name w:val="Unresolved Mention"/>
    <w:basedOn w:val="Fontepargpadro"/>
    <w:uiPriority w:val="99"/>
    <w:semiHidden/>
    <w:unhideWhenUsed/>
    <w:rsid w:val="00B64DE8"/>
    <w:rPr>
      <w:color w:val="605E5C"/>
      <w:shd w:val="clear" w:color="auto" w:fill="E1DFDD"/>
    </w:rPr>
  </w:style>
  <w:style w:type="paragraph" w:styleId="Recuodecorpodetexto">
    <w:name w:val="Body Text Indent"/>
    <w:basedOn w:val="Normal"/>
    <w:link w:val="RecuodecorpodetextoChar"/>
    <w:uiPriority w:val="99"/>
    <w:unhideWhenUsed/>
    <w:rsid w:val="00B64DE8"/>
    <w:pPr>
      <w:spacing w:after="120" w:line="240" w:lineRule="auto"/>
      <w:ind w:left="283"/>
      <w:jc w:val="left"/>
    </w:pPr>
    <w:rPr>
      <w:rFonts w:ascii="Times New Roman" w:eastAsia="Times New Roman" w:hAnsi="Times New Roman" w:cs="Times New Roman"/>
    </w:rPr>
  </w:style>
  <w:style w:type="character" w:customStyle="1" w:styleId="RecuodecorpodetextoChar">
    <w:name w:val="Recuo de corpo de texto Char"/>
    <w:basedOn w:val="Fontepargpadro"/>
    <w:link w:val="Recuodecorpodetexto"/>
    <w:uiPriority w:val="99"/>
    <w:rsid w:val="00B64DE8"/>
    <w:rPr>
      <w:rFonts w:ascii="Times New Roman" w:eastAsia="Times New Roman" w:hAnsi="Times New Roman" w:cs="Times New Roman"/>
      <w:sz w:val="20"/>
      <w:szCs w:val="20"/>
      <w:lang w:eastAsia="pt-BR"/>
    </w:rPr>
  </w:style>
  <w:style w:type="character" w:customStyle="1" w:styleId="normaltextrun">
    <w:name w:val="normaltextrun"/>
    <w:basedOn w:val="Fontepargpadro"/>
    <w:rsid w:val="00B64DE8"/>
  </w:style>
  <w:style w:type="character" w:styleId="Refdecomentrio">
    <w:name w:val="annotation reference"/>
    <w:basedOn w:val="Fontepargpadro"/>
    <w:uiPriority w:val="99"/>
    <w:semiHidden/>
    <w:unhideWhenUsed/>
    <w:rsid w:val="00B64DE8"/>
    <w:rPr>
      <w:sz w:val="16"/>
      <w:szCs w:val="16"/>
    </w:rPr>
  </w:style>
  <w:style w:type="paragraph" w:styleId="Textodecomentrio">
    <w:name w:val="annotation text"/>
    <w:basedOn w:val="Normal"/>
    <w:link w:val="TextodecomentrioChar"/>
    <w:uiPriority w:val="99"/>
    <w:semiHidden/>
    <w:unhideWhenUsed/>
    <w:rsid w:val="00B64DE8"/>
    <w:pPr>
      <w:spacing w:line="240" w:lineRule="auto"/>
    </w:pPr>
  </w:style>
  <w:style w:type="character" w:customStyle="1" w:styleId="TextodecomentrioChar">
    <w:name w:val="Texto de comentário Char"/>
    <w:basedOn w:val="Fontepargpadro"/>
    <w:link w:val="Textodecomentrio"/>
    <w:uiPriority w:val="99"/>
    <w:semiHidden/>
    <w:rsid w:val="00B64DE8"/>
    <w:rPr>
      <w:rFonts w:eastAsiaTheme="minorEastAsia"/>
      <w:sz w:val="20"/>
      <w:szCs w:val="20"/>
    </w:rPr>
  </w:style>
  <w:style w:type="paragraph" w:styleId="Assuntodocomentrio">
    <w:name w:val="annotation subject"/>
    <w:basedOn w:val="Textodecomentrio"/>
    <w:next w:val="Textodecomentrio"/>
    <w:link w:val="AssuntodocomentrioChar"/>
    <w:uiPriority w:val="99"/>
    <w:semiHidden/>
    <w:unhideWhenUsed/>
    <w:rsid w:val="00B64DE8"/>
    <w:rPr>
      <w:b/>
      <w:bCs/>
    </w:rPr>
  </w:style>
  <w:style w:type="character" w:customStyle="1" w:styleId="AssuntodocomentrioChar">
    <w:name w:val="Assunto do comentário Char"/>
    <w:basedOn w:val="TextodecomentrioChar"/>
    <w:link w:val="Assuntodocomentrio"/>
    <w:uiPriority w:val="99"/>
    <w:semiHidden/>
    <w:rsid w:val="00B64DE8"/>
    <w:rPr>
      <w:rFonts w:eastAsiaTheme="minorEastAsia"/>
      <w:b/>
      <w:bCs/>
      <w:sz w:val="20"/>
      <w:szCs w:val="20"/>
    </w:rPr>
  </w:style>
  <w:style w:type="paragraph" w:styleId="Textodebalo">
    <w:name w:val="Balloon Text"/>
    <w:basedOn w:val="Normal"/>
    <w:link w:val="TextodebaloChar"/>
    <w:uiPriority w:val="99"/>
    <w:semiHidden/>
    <w:unhideWhenUsed/>
    <w:rsid w:val="00A742B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A742B5"/>
    <w:rPr>
      <w:rFonts w:ascii="Segoe UI" w:eastAsiaTheme="minorEastAsia" w:hAnsi="Segoe UI" w:cs="Segoe UI"/>
      <w:sz w:val="18"/>
      <w:szCs w:val="18"/>
    </w:rPr>
  </w:style>
  <w:style w:type="paragraph" w:styleId="Reviso">
    <w:name w:val="Revision"/>
    <w:hidden/>
    <w:uiPriority w:val="99"/>
    <w:semiHidden/>
    <w:rsid w:val="00890517"/>
    <w:pPr>
      <w:spacing w:after="0" w:line="240" w:lineRule="auto"/>
    </w:pPr>
    <w:rPr>
      <w:rFonts w:eastAsiaTheme="minorEastAsia"/>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15" w:type="dxa"/>
        <w:right w:w="115" w:type="dxa"/>
      </w:tblCellMar>
    </w:tblPr>
    <w:tcPr>
      <w:shd w:val="clear" w:color="auto" w:fill="D9E2F3"/>
    </w:tcPr>
    <w:tblStylePr w:type="firstRow">
      <w:rPr>
        <w:b/>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rPr>
      <w:tblPr/>
      <w:tcPr>
        <w:tcBorders>
          <w:top w:val="single" w:sz="4" w:space="0" w:color="4472C4"/>
        </w:tcBorders>
      </w:tcPr>
    </w:tblStylePr>
    <w:tblStylePr w:type="firstCol">
      <w:rPr>
        <w:b/>
      </w:rPr>
    </w:tblStylePr>
    <w:tblStylePr w:type="lastCol">
      <w:rPr>
        <w:b/>
      </w:rPr>
    </w:tblStylePr>
    <w:tblStylePr w:type="band1Vert">
      <w:tblPr/>
      <w:tcPr>
        <w:shd w:val="clear" w:color="auto" w:fill="D9E2F3"/>
      </w:tcPr>
    </w:tblStylePr>
    <w:tblStylePr w:type="band1Horz">
      <w:tblPr/>
      <w:tcPr>
        <w:shd w:val="clear" w:color="auto" w:fill="D9E2F3"/>
      </w:tcPr>
    </w:tblStylePr>
  </w:style>
  <w:style w:type="paragraph" w:styleId="Pr-formataoHTML">
    <w:name w:val="HTML Preformatted"/>
    <w:basedOn w:val="Normal"/>
    <w:link w:val="Pr-formataoHTMLChar"/>
    <w:uiPriority w:val="99"/>
    <w:unhideWhenUsed/>
    <w:rsid w:val="007244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rPr>
  </w:style>
  <w:style w:type="character" w:customStyle="1" w:styleId="Pr-formataoHTMLChar">
    <w:name w:val="Pré-formatação HTML Char"/>
    <w:basedOn w:val="Fontepargpadro"/>
    <w:link w:val="Pr-formataoHTML"/>
    <w:uiPriority w:val="99"/>
    <w:rsid w:val="007244B9"/>
    <w:rPr>
      <w:rFonts w:ascii="Courier New" w:eastAsia="Times New Roman" w:hAnsi="Courier New" w:cs="Courier New"/>
    </w:rPr>
  </w:style>
  <w:style w:type="paragraph" w:styleId="NormalWeb">
    <w:name w:val="Normal (Web)"/>
    <w:basedOn w:val="Normal"/>
    <w:uiPriority w:val="99"/>
    <w:semiHidden/>
    <w:unhideWhenUsed/>
    <w:rsid w:val="001735DD"/>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Textodenotadefim">
    <w:name w:val="endnote text"/>
    <w:basedOn w:val="Normal"/>
    <w:link w:val="TextodenotadefimChar"/>
    <w:uiPriority w:val="99"/>
    <w:semiHidden/>
    <w:unhideWhenUsed/>
    <w:rsid w:val="00C04F3C"/>
    <w:pPr>
      <w:spacing w:after="0" w:line="240" w:lineRule="auto"/>
    </w:pPr>
  </w:style>
  <w:style w:type="character" w:customStyle="1" w:styleId="TextodenotadefimChar">
    <w:name w:val="Texto de nota de fim Char"/>
    <w:basedOn w:val="Fontepargpadro"/>
    <w:link w:val="Textodenotadefim"/>
    <w:uiPriority w:val="99"/>
    <w:semiHidden/>
    <w:rsid w:val="00C04F3C"/>
    <w:rPr>
      <w:rFonts w:eastAsiaTheme="minorEastAsia"/>
    </w:rPr>
  </w:style>
  <w:style w:type="character" w:styleId="Refdenotadefim">
    <w:name w:val="endnote reference"/>
    <w:basedOn w:val="Fontepargpadro"/>
    <w:uiPriority w:val="99"/>
    <w:semiHidden/>
    <w:unhideWhenUsed/>
    <w:rsid w:val="00C04F3C"/>
    <w:rPr>
      <w:vertAlign w:val="superscript"/>
    </w:rPr>
  </w:style>
  <w:style w:type="character" w:styleId="HiperlinkVisitado">
    <w:name w:val="FollowedHyperlink"/>
    <w:basedOn w:val="Fontepargpadro"/>
    <w:uiPriority w:val="99"/>
    <w:semiHidden/>
    <w:unhideWhenUsed/>
    <w:rsid w:val="003B45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500406">
      <w:bodyDiv w:val="1"/>
      <w:marLeft w:val="0"/>
      <w:marRight w:val="0"/>
      <w:marTop w:val="0"/>
      <w:marBottom w:val="0"/>
      <w:divBdr>
        <w:top w:val="none" w:sz="0" w:space="0" w:color="auto"/>
        <w:left w:val="none" w:sz="0" w:space="0" w:color="auto"/>
        <w:bottom w:val="none" w:sz="0" w:space="0" w:color="auto"/>
        <w:right w:val="none" w:sz="0" w:space="0" w:color="auto"/>
      </w:divBdr>
    </w:div>
    <w:div w:id="110785863">
      <w:bodyDiv w:val="1"/>
      <w:marLeft w:val="0"/>
      <w:marRight w:val="0"/>
      <w:marTop w:val="0"/>
      <w:marBottom w:val="0"/>
      <w:divBdr>
        <w:top w:val="none" w:sz="0" w:space="0" w:color="auto"/>
        <w:left w:val="none" w:sz="0" w:space="0" w:color="auto"/>
        <w:bottom w:val="none" w:sz="0" w:space="0" w:color="auto"/>
        <w:right w:val="none" w:sz="0" w:space="0" w:color="auto"/>
      </w:divBdr>
    </w:div>
    <w:div w:id="167447579">
      <w:bodyDiv w:val="1"/>
      <w:marLeft w:val="0"/>
      <w:marRight w:val="0"/>
      <w:marTop w:val="0"/>
      <w:marBottom w:val="0"/>
      <w:divBdr>
        <w:top w:val="none" w:sz="0" w:space="0" w:color="auto"/>
        <w:left w:val="none" w:sz="0" w:space="0" w:color="auto"/>
        <w:bottom w:val="none" w:sz="0" w:space="0" w:color="auto"/>
        <w:right w:val="none" w:sz="0" w:space="0" w:color="auto"/>
      </w:divBdr>
    </w:div>
    <w:div w:id="569534108">
      <w:bodyDiv w:val="1"/>
      <w:marLeft w:val="0"/>
      <w:marRight w:val="0"/>
      <w:marTop w:val="0"/>
      <w:marBottom w:val="0"/>
      <w:divBdr>
        <w:top w:val="none" w:sz="0" w:space="0" w:color="auto"/>
        <w:left w:val="none" w:sz="0" w:space="0" w:color="auto"/>
        <w:bottom w:val="none" w:sz="0" w:space="0" w:color="auto"/>
        <w:right w:val="none" w:sz="0" w:space="0" w:color="auto"/>
      </w:divBdr>
    </w:div>
    <w:div w:id="595016536">
      <w:bodyDiv w:val="1"/>
      <w:marLeft w:val="0"/>
      <w:marRight w:val="0"/>
      <w:marTop w:val="0"/>
      <w:marBottom w:val="0"/>
      <w:divBdr>
        <w:top w:val="none" w:sz="0" w:space="0" w:color="auto"/>
        <w:left w:val="none" w:sz="0" w:space="0" w:color="auto"/>
        <w:bottom w:val="none" w:sz="0" w:space="0" w:color="auto"/>
        <w:right w:val="none" w:sz="0" w:space="0" w:color="auto"/>
      </w:divBdr>
    </w:div>
    <w:div w:id="607978468">
      <w:bodyDiv w:val="1"/>
      <w:marLeft w:val="0"/>
      <w:marRight w:val="0"/>
      <w:marTop w:val="0"/>
      <w:marBottom w:val="0"/>
      <w:divBdr>
        <w:top w:val="none" w:sz="0" w:space="0" w:color="auto"/>
        <w:left w:val="none" w:sz="0" w:space="0" w:color="auto"/>
        <w:bottom w:val="none" w:sz="0" w:space="0" w:color="auto"/>
        <w:right w:val="none" w:sz="0" w:space="0" w:color="auto"/>
      </w:divBdr>
    </w:div>
    <w:div w:id="692878503">
      <w:bodyDiv w:val="1"/>
      <w:marLeft w:val="0"/>
      <w:marRight w:val="0"/>
      <w:marTop w:val="0"/>
      <w:marBottom w:val="0"/>
      <w:divBdr>
        <w:top w:val="none" w:sz="0" w:space="0" w:color="auto"/>
        <w:left w:val="none" w:sz="0" w:space="0" w:color="auto"/>
        <w:bottom w:val="none" w:sz="0" w:space="0" w:color="auto"/>
        <w:right w:val="none" w:sz="0" w:space="0" w:color="auto"/>
      </w:divBdr>
    </w:div>
    <w:div w:id="774905032">
      <w:bodyDiv w:val="1"/>
      <w:marLeft w:val="0"/>
      <w:marRight w:val="0"/>
      <w:marTop w:val="0"/>
      <w:marBottom w:val="0"/>
      <w:divBdr>
        <w:top w:val="none" w:sz="0" w:space="0" w:color="auto"/>
        <w:left w:val="none" w:sz="0" w:space="0" w:color="auto"/>
        <w:bottom w:val="none" w:sz="0" w:space="0" w:color="auto"/>
        <w:right w:val="none" w:sz="0" w:space="0" w:color="auto"/>
      </w:divBdr>
    </w:div>
    <w:div w:id="952709764">
      <w:bodyDiv w:val="1"/>
      <w:marLeft w:val="0"/>
      <w:marRight w:val="0"/>
      <w:marTop w:val="0"/>
      <w:marBottom w:val="0"/>
      <w:divBdr>
        <w:top w:val="none" w:sz="0" w:space="0" w:color="auto"/>
        <w:left w:val="none" w:sz="0" w:space="0" w:color="auto"/>
        <w:bottom w:val="none" w:sz="0" w:space="0" w:color="auto"/>
        <w:right w:val="none" w:sz="0" w:space="0" w:color="auto"/>
      </w:divBdr>
      <w:divsChild>
        <w:div w:id="726105101">
          <w:marLeft w:val="0"/>
          <w:marRight w:val="0"/>
          <w:marTop w:val="0"/>
          <w:marBottom w:val="0"/>
          <w:divBdr>
            <w:top w:val="none" w:sz="0" w:space="0" w:color="auto"/>
            <w:left w:val="none" w:sz="0" w:space="0" w:color="auto"/>
            <w:bottom w:val="none" w:sz="0" w:space="0" w:color="auto"/>
            <w:right w:val="none" w:sz="0" w:space="0" w:color="auto"/>
          </w:divBdr>
        </w:div>
      </w:divsChild>
    </w:div>
    <w:div w:id="1114517595">
      <w:bodyDiv w:val="1"/>
      <w:marLeft w:val="0"/>
      <w:marRight w:val="0"/>
      <w:marTop w:val="0"/>
      <w:marBottom w:val="0"/>
      <w:divBdr>
        <w:top w:val="none" w:sz="0" w:space="0" w:color="auto"/>
        <w:left w:val="none" w:sz="0" w:space="0" w:color="auto"/>
        <w:bottom w:val="none" w:sz="0" w:space="0" w:color="auto"/>
        <w:right w:val="none" w:sz="0" w:space="0" w:color="auto"/>
      </w:divBdr>
      <w:divsChild>
        <w:div w:id="1896039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644180">
      <w:bodyDiv w:val="1"/>
      <w:marLeft w:val="0"/>
      <w:marRight w:val="0"/>
      <w:marTop w:val="0"/>
      <w:marBottom w:val="0"/>
      <w:divBdr>
        <w:top w:val="none" w:sz="0" w:space="0" w:color="auto"/>
        <w:left w:val="none" w:sz="0" w:space="0" w:color="auto"/>
        <w:bottom w:val="none" w:sz="0" w:space="0" w:color="auto"/>
        <w:right w:val="none" w:sz="0" w:space="0" w:color="auto"/>
      </w:divBdr>
    </w:div>
    <w:div w:id="14852019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40.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3372GrjeEGJz533Tv+e/6Ig8jg==">CgMxLjAyCGguZ2pkZ3hzMgloLjMwajB6bGwyCWguMWZvYjl0ZTgAciExQTBkYkNGdjBlOXNZVWRvWWFIZHUwR0FoelZWcl9lN1E=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0599E0AB-1F88-42F0-8AA7-E0170E341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3</Pages>
  <Words>51</Words>
  <Characters>278</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Augusto Cesar Benvenuto de Almeida</dc:creator>
  <cp:lastModifiedBy>Augusto Cesar Benvenuto de Almeida</cp:lastModifiedBy>
  <cp:revision>26</cp:revision>
  <dcterms:created xsi:type="dcterms:W3CDTF">2024-08-23T16:20:00Z</dcterms:created>
  <dcterms:modified xsi:type="dcterms:W3CDTF">2024-12-16T13:09:00Z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0x01010030FDF63F58483D4B86D5F957260AC658</vt:lpwstr>
  </property>
  <property fmtid="{D5CDD505-2E9C-101B-9397-08002B2CF9AE}" pid="3" name="MediaServiceImageTags">
    <vt:lpwstr>MediaServiceImageTags</vt:lpwstr>
  </property>
</Properties>
</file>