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 El mismo patrón se usa en los PRs, donde un segundo agente revisa cada cambio contra la especificación y un colaborador puede pedir correcciones al agente de código con un comentario </w:t>
      </w:r>
      <w:r>
        <w:rPr>
          <w:rFonts w:ascii="Consolas" w:cs="Consolas" w:eastAsia="Consolas" w:hAnsi="Consolas"/>
          <w:color w:val="2E3A36"/>
          <w:sz w:val="20"/>
          <w:szCs w:val="20"/>
        </w:rPr>
        <w:t xml:space="preserve">@claude</w:t>
      </w:r>
      <w:r>
        <w:rPr>
          <w:rFonts w:ascii="Calibri" w:cs="Calibri" w:eastAsia="Calibri" w:hAnsi="Calibri"/>
        </w:rPr>
        <w:t xml:space="preserve">. Por último, la aprobación de una petición y el merge de su especificación lanzan al agente sin que nadie le escriba un prompt; en la prueba, una feature completa pasó de petición a cierre en 25 minutos. La imagen resultante sale probada, firmada y con su procedencia y su SBOM verificables, y los commits del agente salen firmados por GitHub. El despliegue a staging se hace por GitOps: un bot propone, un check verifica la firma y el origen, y una persona aprueba con un merge.</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1"/>
        <w:gridCol w:w="4150"/>
        <w:gridCol w:w="3239"/>
      </w:tblGrid>
      <w:tr>
        <w:trPr>
          <w:tblHeader/>
        </w:trPr>
        <w:tc>
          <w:tcPr>
            <w:tcW w:type="dxa" w:w="16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2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 AI-DLC</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desarrollo dirigido por IA con validación humana en cada etapa; AI-DLC es la metodología concreta de AWS [8][9]</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La POC aplica sus principios en las fases del SDLC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keepNext w:val="false"/>
        <w:spacing w:after="140" w:line="288"/>
        <w:jc w:val="both"/>
      </w:pPr>
      <w:r>
        <w:rPr>
          <w:rFonts w:ascii="Calibri" w:cs="Calibri" w:eastAsia="Calibri" w:hAnsi="Calibri"/>
        </w:rPr>
        <w:t xml:space="preserve">La POC lleva estos principios a una implementación real y los amplía en dos direcciones. Cubre las fases del ALM que AI-DLC no trata (demanda, </w:t>
      </w:r>
      <w:r>
        <w:rPr>
          <w:rFonts w:ascii="Calibri" w:cs="Calibri" w:eastAsia="Calibri" w:hAnsi="Calibri"/>
          <w:i/>
          <w:iCs/>
        </w:rPr>
        <w:t xml:space="preserve">releases</w:t>
      </w:r>
      <w:r>
        <w:rPr>
          <w:rFonts w:ascii="Calibri" w:cs="Calibri" w:eastAsia="Calibri" w:hAnsi="Calibri"/>
        </w:rPr>
        <w:t xml:space="preserve">, mantenimiento y retirada) y añade una capa de gobierno que la metodología describe poco: identidades propias para los agentes, un harness que los contiene y trazabilidad por versión. La figura 2 sitúa cada tarea del plan en una de las tres zonas.</w:t>
      </w:r>
    </w:p>
    <w:p>
      <w:pPr>
        <w:keepNext/>
        <w:spacing w:after="60" w:before="200" w:line="240" w:lineRule="auto"/>
        <w:jc w:val="center"/>
      </w:pPr>
      <w:r>
        <w:drawing>
          <wp:inline distT="0" distB="0" distL="0" distR="0">
            <wp:extent cx="5762625" cy="5857875"/>
            <wp:effectExtent t="0" r="0" b="0" l="0"/>
            <wp:docPr id="1" name="alcance.png" descr="Figura 2. Qué parte de la POC corresponde al SDLC que cubre AI-DLC y qué parte la amplía hasta el ALM agéntico." title="Figura 2. Qué parte de la POC corresponde al SDLC que cubre AI-DLC y qué parte la amplía hasta el ALM ag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58578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Qué parte de la POC corresponde al SDLC que cubre AI-DLC y qué parte la amplía hasta el ALM agéntico.</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3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3. Flujo de un cambio por los tres repositorios, desde el PR del agente hasta la sincronización de Argo CD." title="Figura 3.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4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4. Capas del harness en el camino de una acción del agente. Las capas 3 a 5 actúan en Claude Code y las capas 6 y 7 en GitHub." title="Figura 4.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5. Flujo del triage: el modelo propone sin herramientas y un script determinista valida y aplica." title="Figura 5.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5.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 5: implementación por el agente</w:t>
      </w:r>
    </w:p>
    <w:p>
      <w:pPr>
        <w:keepNext/>
        <w:spacing w:after="140" w:line="288"/>
        <w:jc w:val="both"/>
      </w:pPr>
      <w:r>
        <w:rPr>
          <w:rFonts w:ascii="Calibri" w:cs="Calibri" w:eastAsia="Calibri" w:hAnsi="Calibri"/>
        </w:rPr>
        <w:t xml:space="preserve">Con la spec fusionada, el responsable pidió al agente el segundo paso del flujo: plan, tareas e implementación en la rama </w:t>
      </w:r>
      <w:r>
        <w:rPr>
          <w:rFonts w:ascii="Consolas" w:cs="Consolas" w:eastAsia="Consolas" w:hAnsi="Consolas"/>
          <w:color w:val="2E3A36"/>
          <w:sz w:val="20"/>
          <w:szCs w:val="20"/>
        </w:rPr>
        <w:t xml:space="preserve">feat/5-catalogo-productos</w:t>
      </w:r>
      <w:r>
        <w:rPr>
          <w:rFonts w:ascii="Calibri" w:cs="Calibri" w:eastAsia="Calibri" w:hAnsi="Calibri"/>
        </w:rPr>
        <w:t xml:space="preserve">, incluido el esqueleto de la aplicación que aún no existía. El agente encadenó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y abrió el PR #10 con seis commits: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1"/>
        <w:gridCol w:w="6969"/>
      </w:tblGrid>
      <w:tr>
        <w:trPr>
          <w:tblHeader/>
        </w:trPr>
        <w:tc>
          <w:tcPr>
            <w:tcW w:type="dxa" w:w="21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Commit</w:t>
            </w:r>
          </w:p>
        </w:tc>
        <w:tc>
          <w:tcPr>
            <w:tcW w:type="dxa" w:w="69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Plan y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plan.md</w:t>
            </w:r>
            <w:r>
              <w:rPr>
                <w:rFonts w:ascii="Calibri" w:cs="Calibri" w:eastAsia="Calibri" w:hAnsi="Calibri"/>
                <w:sz w:val="18"/>
                <w:szCs w:val="18"/>
              </w:rPr>
              <w:t xml:space="preserve">, </w:t>
            </w:r>
            <w:r>
              <w:rPr>
                <w:rFonts w:ascii="Consolas" w:cs="Consolas" w:eastAsia="Consolas" w:hAnsi="Consolas"/>
                <w:color w:val="2E3A36"/>
                <w:sz w:val="16"/>
                <w:szCs w:val="16"/>
              </w:rPr>
              <w:t xml:space="preserve">research.md</w:t>
            </w:r>
            <w:r>
              <w:rPr>
                <w:rFonts w:ascii="Calibri" w:cs="Calibri" w:eastAsia="Calibri" w:hAnsi="Calibri"/>
                <w:sz w:val="18"/>
                <w:szCs w:val="18"/>
              </w:rPr>
              <w:t xml:space="preserve">, </w:t>
            </w:r>
            <w:r>
              <w:rPr>
                <w:rFonts w:ascii="Consolas" w:cs="Consolas" w:eastAsia="Consolas" w:hAnsi="Consolas"/>
                <w:color w:val="2E3A36"/>
                <w:sz w:val="16"/>
                <w:szCs w:val="16"/>
              </w:rPr>
              <w:t xml:space="preserve">data-model.md</w:t>
            </w:r>
            <w:r>
              <w:rPr>
                <w:rFonts w:ascii="Calibri" w:cs="Calibri" w:eastAsia="Calibri" w:hAnsi="Calibri"/>
                <w:sz w:val="18"/>
                <w:szCs w:val="18"/>
              </w:rPr>
              <w:t xml:space="preserve">, </w:t>
            </w:r>
            <w:r>
              <w:rPr>
                <w:rFonts w:ascii="Consolas" w:cs="Consolas" w:eastAsia="Consolas" w:hAnsi="Consolas"/>
                <w:color w:val="2E3A36"/>
                <w:sz w:val="16"/>
                <w:szCs w:val="16"/>
              </w:rPr>
              <w:t xml:space="preserve">contracts/openapi.yaml</w:t>
            </w:r>
            <w:r>
              <w:rPr>
                <w:rFonts w:ascii="Calibri" w:cs="Calibri" w:eastAsia="Calibri" w:hAnsi="Calibri"/>
                <w:sz w:val="18"/>
                <w:szCs w:val="18"/>
              </w:rPr>
              <w:t xml:space="preserve">, </w:t>
            </w:r>
            <w:r>
              <w:rPr>
                <w:rFonts w:ascii="Consolas" w:cs="Consolas" w:eastAsia="Consolas" w:hAnsi="Consolas"/>
                <w:color w:val="2E3A36"/>
                <w:sz w:val="16"/>
                <w:szCs w:val="16"/>
              </w:rPr>
              <w:t xml:space="preserve">quickstart.md</w:t>
            </w:r>
            <w:r>
              <w:rPr>
                <w:rFonts w:ascii="Calibri" w:cs="Calibri" w:eastAsia="Calibri" w:hAnsi="Calibri"/>
                <w:sz w:val="18"/>
                <w:szCs w:val="18"/>
              </w:rPr>
              <w:t xml:space="preserve"> y </w:t>
            </w:r>
            <w:r>
              <w:rPr>
                <w:rFonts w:ascii="Consolas" w:cs="Consolas" w:eastAsia="Consolas" w:hAnsi="Consolas"/>
                <w:color w:val="2E3A36"/>
                <w:sz w:val="16"/>
                <w:szCs w:val="16"/>
              </w:rPr>
              <w:t xml:space="preserve">tasks.md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Esqueleto</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pyproject.toml</w:t>
            </w:r>
            <w:r>
              <w:rPr>
                <w:rFonts w:ascii="Calibri" w:cs="Calibri" w:eastAsia="Calibri" w:hAnsi="Calibri"/>
                <w:sz w:val="18"/>
                <w:szCs w:val="18"/>
              </w:rPr>
              <w:t xml:space="preserve"> con </w:t>
            </w:r>
            <w:r>
              <w:rPr>
                <w:rFonts w:ascii="Consolas" w:cs="Consolas" w:eastAsia="Consolas" w:hAnsi="Consolas"/>
                <w:color w:val="2E3A36"/>
                <w:sz w:val="16"/>
                <w:szCs w:val="16"/>
              </w:rPr>
              <w:t xml:space="preserve">uv</w:t>
            </w:r>
            <w:r>
              <w:rPr>
                <w:rFonts w:ascii="Calibri" w:cs="Calibri" w:eastAsia="Calibri" w:hAnsi="Calibri"/>
                <w:sz w:val="18"/>
                <w:szCs w:val="18"/>
              </w:rPr>
              <w:t xml:space="preserve">, </w:t>
            </w:r>
            <w:r>
              <w:rPr>
                <w:rFonts w:ascii="Consolas" w:cs="Consolas" w:eastAsia="Consolas" w:hAnsi="Consolas"/>
                <w:color w:val="2E3A36"/>
                <w:sz w:val="16"/>
                <w:szCs w:val="16"/>
              </w:rPr>
              <w:t xml:space="preserve">src/app/main.py</w:t>
            </w:r>
            <w:r>
              <w:rPr>
                <w:rFonts w:ascii="Calibri" w:cs="Calibri" w:eastAsia="Calibri" w:hAnsi="Calibri"/>
                <w:sz w:val="18"/>
                <w:szCs w:val="18"/>
              </w:rPr>
              <w:t xml:space="preserve"> con </w:t>
            </w:r>
            <w:r>
              <w:rPr>
                <w:rFonts w:ascii="Consolas" w:cs="Consolas" w:eastAsia="Consolas" w:hAnsi="Consolas"/>
                <w:color w:val="2E3A36"/>
                <w:sz w:val="16"/>
                <w:szCs w:val="16"/>
              </w:rPr>
              <w:t xml:space="preserve">GET /health</w:t>
            </w:r>
            <w:r>
              <w:rPr>
                <w:rFonts w:ascii="Calibri" w:cs="Calibri" w:eastAsia="Calibri" w:hAnsi="Calibri"/>
                <w:sz w:val="18"/>
                <w:szCs w:val="18"/>
              </w:rPr>
              <w:t xml:space="preserve"> y su test</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Validación del catálogo</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Pydantic que rechaza ids repetidos, precios sin 2 decimales y catálogos fuera de 5 a 10 productos; la aplicación no arranca con un catálogo mal formado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API</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/api/v1/productos</w:t>
            </w:r>
            <w:r>
              <w:rPr>
                <w:rFonts w:ascii="Calibri" w:cs="Calibri" w:eastAsia="Calibri" w:hAnsi="Calibri"/>
                <w:sz w:val="18"/>
                <w:szCs w:val="18"/>
              </w:rPr>
              <w:t xml:space="preserve"> y </w:t>
            </w:r>
            <w:r>
              <w:rPr>
                <w:rFonts w:ascii="Consolas" w:cs="Consolas" w:eastAsia="Consolas" w:hAnsi="Consolas"/>
                <w:color w:val="2E3A36"/>
                <w:sz w:val="16"/>
                <w:szCs w:val="16"/>
              </w:rPr>
              <w:t xml:space="preserve">GET /api/v1/productos/{id}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Observabilidad</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Logs JSON y métricas Prometheus por plantilla de ruta, sin URLs ni datos del cliente</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Cierre de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tasks.md</w:t>
            </w:r>
            <w:r>
              <w:rPr>
                <w:rFonts w:ascii="Calibri" w:cs="Calibri" w:eastAsia="Calibri" w:hAnsi="Calibri"/>
                <w:sz w:val="18"/>
                <w:szCs w:val="18"/>
              </w:rPr>
              <w:t xml:space="preserve"> con las tareas marcadas</w:t>
            </w:r>
          </w:p>
        </w:tc>
      </w:tr>
    </w:tbl>
    <w:p>
      <w:pPr>
        <w:spacing w:after="120"/>
      </w:pPr>
    </w:p>
    <w:p>
      <w:pPr>
        <w:keepNext w:val="false"/>
        <w:spacing w:after="140" w:line="288"/>
        <w:jc w:val="both"/>
      </w:pPr>
      <w:r>
        <w:rPr>
          <w:rFonts w:ascii="Calibri" w:cs="Calibri" w:eastAsia="Calibri" w:hAnsi="Calibri"/>
        </w:rPr>
        <w:t xml:space="preserve">El PR enlaza cada criterio de aceptación de la spec con los tests que lo cubren (55 en total) y justifica cada dependencia con su alternativa y su licencia. Tests, ruff y mypy en modo estricto pasaban en local.</w:t>
      </w:r>
    </w:p>
    <w:p>
      <w:pPr>
        <w:pStyle w:val="Heading3"/>
        <w:keepNext/>
      </w:pPr>
      <w:r>
        <w:rPr>
          <w:rFonts w:ascii="Calibri" w:cs="Calibri" w:eastAsia="Calibri" w:hAnsi="Calibri"/>
        </w:rPr>
        <w:t xml:space="preserve">Decisiones del agente</w:t>
      </w:r>
    </w:p>
    <w:p>
      <w:pPr>
        <w:keepNext/>
        <w:spacing w:after="140" w:line="288"/>
        <w:jc w:val="both"/>
      </w:pPr>
      <w:r>
        <w:rPr>
          <w:rFonts w:ascii="Calibri" w:cs="Calibri" w:eastAsia="Calibri" w:hAnsi="Calibri"/>
        </w:rPr>
        <w:t xml:space="preserve">La spec dejaba algunas decisiones al plan. El agente las tomó, las razonó en </w:t>
      </w:r>
      <w:r>
        <w:rPr>
          <w:rFonts w:ascii="Consolas" w:cs="Consolas" w:eastAsia="Consolas" w:hAnsi="Consolas"/>
          <w:color w:val="2E3A36"/>
          <w:sz w:val="20"/>
          <w:szCs w:val="20"/>
        </w:rPr>
        <w:t xml:space="preserve">research.md</w:t>
      </w:r>
      <w:r>
        <w:rPr>
          <w:rFonts w:ascii="Calibri" w:cs="Calibri" w:eastAsia="Calibri" w:hAnsi="Calibri"/>
        </w:rPr>
        <w:t xml:space="preserve"> y las listó en el PR para que el responsable las revisara antes de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8"/>
        <w:gridCol w:w="4382"/>
        <w:gridCol w:w="1750"/>
      </w:tblGrid>
      <w:tr>
        <w:trPr>
          <w:tblHeader/>
        </w:trPr>
        <w:tc>
          <w:tcPr>
            <w:tcW w:type="dxa" w:w="293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43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Resolución</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Precio serializado como texto (</w:t>
            </w:r>
            <w:r>
              <w:rPr>
                <w:rFonts w:ascii="Consolas" w:cs="Consolas" w:eastAsia="Consolas" w:hAnsi="Consolas"/>
                <w:color w:val="2E3A36"/>
                <w:sz w:val="16"/>
                <w:szCs w:val="16"/>
              </w:rPr>
              <w:t xml:space="preserve">"4.95"</w:t>
            </w:r>
            <w:r>
              <w:rPr>
                <w:rFonts w:ascii="Calibri" w:cs="Calibri" w:eastAsia="Calibri" w:hAnsi="Calibri"/>
                <w:sz w:val="18"/>
                <w:szCs w:val="18"/>
              </w:rPr>
              <w:t xml:space="preserve">)</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Un número JSON no conserva los 2 decimales (</w:t>
            </w:r>
            <w:r>
              <w:rPr>
                <w:rFonts w:ascii="Consolas" w:cs="Consolas" w:eastAsia="Consolas" w:hAnsi="Consolas"/>
                <w:color w:val="2E3A36"/>
                <w:sz w:val="16"/>
                <w:szCs w:val="16"/>
              </w:rPr>
              <w:t xml:space="preserve">4.50</w:t>
            </w:r>
            <w:r>
              <w:rPr>
                <w:rFonts w:ascii="Calibri" w:cs="Calibri" w:eastAsia="Calibri" w:hAnsi="Calibri"/>
                <w:sz w:val="18"/>
                <w:szCs w:val="18"/>
              </w:rPr>
              <w:t xml:space="preserve"> sale como </w:t>
            </w:r>
            <w:r>
              <w:rPr>
                <w:rFonts w:ascii="Consolas" w:cs="Consolas" w:eastAsia="Consolas" w:hAnsi="Consolas"/>
                <w:color w:val="2E3A36"/>
                <w:sz w:val="16"/>
                <w:szCs w:val="16"/>
              </w:rPr>
              <w:t xml:space="preserve">4.5</w:t>
            </w:r>
            <w:r>
              <w:rPr>
                <w:rFonts w:ascii="Calibri" w:cs="Calibri" w:eastAsia="Calibri" w:hAnsi="Calibri"/>
                <w:sz w:val="18"/>
                <w:szCs w:val="18"/>
              </w:rPr>
              <w:t xml:space="preserve">)</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Identificador como </w:t>
            </w:r>
            <w:r>
              <w:rPr>
                <w:rFonts w:ascii="Calibri" w:cs="Calibri" w:eastAsia="Calibri" w:hAnsi="Calibri"/>
                <w:i/>
                <w:iCs/>
                <w:sz w:val="18"/>
                <w:szCs w:val="18"/>
              </w:rPr>
              <w:t xml:space="preserve">slug</w:t>
            </w:r>
            <w:r>
              <w:rPr>
                <w:rFonts w:ascii="Calibri" w:cs="Calibri" w:eastAsia="Calibri" w:hAnsi="Calibri"/>
                <w:sz w:val="18"/>
                <w:szCs w:val="18"/>
              </w:rPr>
              <w:t xml:space="preserve"> de texto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lo trataba como valor opaco; cualquier valor desconocido da 404 y nunca 422</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/metrics</w:t>
            </w:r>
            <w:r>
              <w:rPr>
                <w:rFonts w:ascii="Calibri" w:cs="Calibri" w:eastAsia="Calibri" w:hAnsi="Calibri"/>
                <w:sz w:val="18"/>
                <w:szCs w:val="18"/>
              </w:rPr>
              <w:t xml:space="preserve"> público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El anexo de la constitución exige métricas por endpoint</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 se restringirá al cluster en la tarea 10</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con barras reciben el 404 genérico de FastAPI</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Ya no son un identificador; la respuesta sigue sin revelar nada</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bl>
    <w:p>
      <w:pPr>
        <w:spacing w:after="120"/>
      </w:pPr>
    </w:p>
    <w:p>
      <w:pPr>
        <w:pStyle w:val="Heading3"/>
        <w:keepNext/>
      </w:pPr>
      <w:r>
        <w:rPr>
          <w:rFonts w:ascii="Calibri" w:cs="Calibri" w:eastAsia="Calibri" w:hAnsi="Calibri"/>
        </w:rPr>
        <w:t xml:space="preserve">Lo que el agente no pudo hacer</w:t>
      </w:r>
    </w:p>
    <w:p>
      <w:pPr>
        <w:keepNext w:val="false"/>
        <w:spacing w:after="140" w:line="288"/>
        <w:jc w:val="both"/>
      </w:pPr>
      <w:r>
        <w:rPr>
          <w:rFonts w:ascii="Calibri" w:cs="Calibri" w:eastAsia="Calibri" w:hAnsi="Calibri"/>
        </w:rPr>
        <w:t xml:space="preserve">El agente no arrancó la API ni la probó a mano, porque los permisos le impiden usar </w:t>
      </w:r>
      <w:r>
        <w:rPr>
          <w:rFonts w:ascii="Consolas" w:cs="Consolas" w:eastAsia="Consolas" w:hAnsi="Consolas"/>
          <w:color w:val="2E3A36"/>
          <w:sz w:val="20"/>
          <w:szCs w:val="20"/>
        </w:rPr>
        <w:t xml:space="preserve">curl</w:t>
      </w:r>
      <w:r>
        <w:rPr>
          <w:rFonts w:ascii="Calibri" w:cs="Calibri" w:eastAsia="Calibri" w:hAnsi="Calibri"/>
        </w:rPr>
        <w:t xml:space="preserve">, y dejó esa tarea sin marcar. Tampoco pudo cambiar </w:t>
      </w:r>
      <w:r>
        <w:rPr>
          <w:rFonts w:ascii="Consolas" w:cs="Consolas" w:eastAsia="Consolas" w:hAnsi="Consolas"/>
          <w:color w:val="2E3A36"/>
          <w:sz w:val="20"/>
          <w:szCs w:val="20"/>
        </w:rPr>
        <w:t xml:space="preserve">httpx</w:t>
      </w:r>
      <w:r>
        <w:rPr>
          <w:rFonts w:ascii="Calibri" w:cs="Calibri" w:eastAsia="Calibri" w:hAnsi="Calibri"/>
        </w:rPr>
        <w:t xml:space="preserve"> por </w:t>
      </w:r>
      <w:r>
        <w:rPr>
          <w:rFonts w:ascii="Consolas" w:cs="Consolas" w:eastAsia="Consolas" w:hAnsi="Consolas"/>
          <w:color w:val="2E3A36"/>
          <w:sz w:val="20"/>
          <w:szCs w:val="20"/>
        </w:rPr>
        <w:t xml:space="preserve">httpx2</w:t>
      </w:r>
      <w:r>
        <w:rPr>
          <w:rFonts w:ascii="Calibri" w:cs="Calibri" w:eastAsia="Calibri" w:hAnsi="Calibri"/>
        </w:rPr>
        <w:t xml:space="preserve">, porque el control de permisos bloqueó el cambio de dependencia. Además,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porque </w:t>
      </w:r>
      <w:r>
        <w:rPr>
          <w:rFonts w:ascii="Consolas" w:cs="Consolas" w:eastAsia="Consolas" w:hAnsi="Consolas"/>
          <w:color w:val="2E3A36"/>
          <w:sz w:val="20"/>
          <w:szCs w:val="20"/>
        </w:rPr>
        <w:t xml:space="preserve">guard.py</w:t>
      </w:r>
      <w:r>
        <w:rPr>
          <w:rFonts w:ascii="Calibri" w:cs="Calibri" w:eastAsia="Calibri" w:hAnsi="Calibri"/>
        </w:rPr>
        <w:t xml:space="preserve"> no pasa ruff y el agente no puede modificarlo. Lo dejó todo anotado como pendiente en el PR, sin buscar rodeos.</w:t>
      </w:r>
    </w:p>
    <w:p>
      <w:pPr>
        <w:keepNext w:val="false"/>
        <w:spacing w:after="140" w:line="288"/>
        <w:jc w:val="both"/>
      </w:pPr>
      <w:r>
        <w:rPr>
          <w:rFonts w:ascii="Calibri" w:cs="Calibri" w:eastAsia="Calibri" w:hAnsi="Calibri"/>
        </w:rPr>
        <w:t xml:space="preserve">La revisión cubrió esos huecos. El asistente ejecutó tests, ruff y mypy en una copia limpia de la rama, arrancó la API y comprobó cada endpoint: </w:t>
      </w:r>
      <w:r>
        <w:rPr>
          <w:rFonts w:ascii="Consolas" w:cs="Consolas" w:eastAsia="Consolas" w:hAnsi="Consolas"/>
          <w:color w:val="2E3A36"/>
          <w:sz w:val="20"/>
          <w:szCs w:val="20"/>
        </w:rPr>
        <w:t xml:space="preserve">/health</w:t>
      </w:r>
      <w:r>
        <w:rPr>
          <w:rFonts w:ascii="Calibri" w:cs="Calibri" w:eastAsia="Calibri" w:hAnsi="Calibri"/>
        </w:rPr>
        <w:t xml:space="preserve">, el listado, la consulta por id, el 404 y las métricas. El responsable aprobó el PR y, al fusionarlo, el </w:t>
      </w:r>
      <w:r>
        <w:rPr>
          <w:rFonts w:ascii="Consolas" w:cs="Consolas" w:eastAsia="Consolas" w:hAnsi="Consolas"/>
          <w:color w:val="2E3A36"/>
          <w:sz w:val="20"/>
          <w:szCs w:val="20"/>
        </w:rPr>
        <w:t xml:space="preserve">Closes #5</w:t>
      </w:r>
      <w:r>
        <w:rPr>
          <w:rFonts w:ascii="Calibri" w:cs="Calibri" w:eastAsia="Calibri" w:hAnsi="Calibri"/>
        </w:rPr>
        <w:t xml:space="preserve"> cerró la petición. La petición del catálogo recorrió así todo el camino, del issue al código fusionado, con tres aprobaciones humanas: la de la petición, la de la spec y la del código.</w:t>
      </w:r>
    </w:p>
    <w:p>
      <w:pPr>
        <w:pStyle w:val="Heading2"/>
        <w:keepNext/>
      </w:pPr>
      <w:r>
        <w:rPr>
          <w:rFonts w:ascii="Calibri" w:cs="Calibri" w:eastAsia="Calibri" w:hAnsi="Calibri"/>
        </w:rPr>
        <w:t xml:space="preserve">Tarea 6: CI como check obligatorio</w:t>
      </w:r>
    </w:p>
    <w:p>
      <w:pPr>
        <w:keepNext w:val="false"/>
        <w:spacing w:after="140" w:line="288"/>
        <w:jc w:val="both"/>
      </w:pPr>
      <w:r>
        <w:rPr>
          <w:rFonts w:ascii="Calibri" w:cs="Calibri" w:eastAsia="Calibri" w:hAnsi="Calibri"/>
        </w:rPr>
        <w:t xml:space="preserve">Los tests, el lint y los tipos ya pasaban en el devcontainer, pero eso solo lo comprueba quien ha escrito el código. La tarea 6 lleva esas comprobaciones a una máquina limpia de GitHub Actions y las convierte en condición para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40"/>
        <w:gridCol w:w="1900"/>
        <w:gridCol w:w="5430"/>
      </w:tblGrid>
      <w:tr>
        <w:trPr>
          <w:tblHeader/>
        </w:trPr>
        <w:tc>
          <w:tcPr>
            <w:tcW w:type="dxa" w:w="17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4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Instala exactamente lo que fija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ejecuta pytest, ruff (lint y formato) y mypy</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en cada PR de core los 57 tests propios del hook y del triage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 </w:t>
            </w:r>
            <w:r>
              <w:rPr>
                <w:rFonts w:ascii="Consolas" w:cs="Consolas" w:eastAsia="Consolas" w:hAnsi="Consolas"/>
                <w:color w:val="2E3A36"/>
                <w:sz w:val="16"/>
                <w:szCs w:val="16"/>
              </w:rPr>
              <w:t xml:space="preserve">reusable-ci.yml@v1</w:t>
            </w:r>
            <w:r>
              <w:rPr>
                <w:rFonts w:ascii="Calibri" w:cs="Calibri" w:eastAsia="Calibri" w:hAnsi="Calibri"/>
                <w:sz w:val="18"/>
                <w:szCs w:val="18"/>
              </w:rPr>
              <w:t xml:space="preserve"> en cada PR y en cada push 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el check se llama </w:t>
            </w:r>
            <w:r>
              <w:rPr>
                <w:rFonts w:ascii="Consolas" w:cs="Consolas" w:eastAsia="Consolas" w:hAnsi="Consolas"/>
                <w:color w:val="2E3A36"/>
                <w:sz w:val="16"/>
                <w:szCs w:val="16"/>
              </w:rPr>
              <w:t xml:space="preserve">ci / checks</w:t>
            </w:r>
          </w:p>
        </w:tc>
      </w:tr>
      <w:tr>
        <w:trPr>
          <w:cantSplit/>
        </w:trPr>
        <w:tc>
          <w:tcPr>
            <w:tcW w:type="dxa" w:w="174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 de </w:t>
            </w:r>
            <w:r>
              <w:rPr>
                <w:rFonts w:ascii="Consolas" w:cs="Consolas" w:eastAsia="Consolas" w:hAnsi="Consolas"/>
                <w:color w:val="2E3A36"/>
                <w:sz w:val="16"/>
                <w:szCs w:val="16"/>
              </w:rPr>
              <w:t xml:space="preserve">main</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pasa a ser obligatorio, además de la aprobación de Code Owners</w:t>
            </w:r>
          </w:p>
        </w:tc>
      </w:tr>
    </w:tbl>
    <w:p>
      <w:pPr>
        <w:spacing w:after="120"/>
      </w:pPr>
    </w:p>
    <w:p>
      <w:pPr>
        <w:keepNext w:val="false"/>
        <w:spacing w:after="140" w:line="288"/>
        <w:jc w:val="both"/>
      </w:pPr>
      <w:r>
        <w:rPr>
          <w:rFonts w:ascii="Calibri" w:cs="Calibri" w:eastAsia="Calibri" w:hAnsi="Calibri"/>
        </w:rPr>
        <w:t xml:space="preserve">El workflow de core se escribió con las mismas precauciones que el triage. Las acciones van fijadas por SHA y no por etiqueta, el job solo tiene permiso de lectura y no conserva credenciales, y las entradas llegan a la shell por variables de entorno. El agente no puede cambiar nada de esto: el workflow vive en core y la App del agente no tiene permiso sobre </w:t>
      </w:r>
      <w:r>
        <w:rPr>
          <w:rFonts w:ascii="Consolas" w:cs="Consolas" w:eastAsia="Consolas" w:hAnsi="Consolas"/>
          <w:color w:val="2E3A36"/>
          <w:sz w:val="20"/>
          <w:szCs w:val="20"/>
        </w:rPr>
        <w:t xml:space="preserve">.github/workflows/</w:t>
      </w:r>
      <w:r>
        <w:rPr>
          <w:rFonts w:ascii="Calibri" w:cs="Calibri" w:eastAsia="Calibri" w:hAnsi="Calibri"/>
        </w:rPr>
        <w:t xml:space="preserve"> en app.</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Para que app viera el workflow nuevo hubo que mover la etiqueta </w:t>
      </w:r>
      <w:r>
        <w:rPr>
          <w:rFonts w:ascii="Consolas" w:cs="Consolas" w:eastAsia="Consolas" w:hAnsi="Consolas"/>
          <w:color w:val="2E3A36"/>
          <w:sz w:val="20"/>
          <w:szCs w:val="20"/>
        </w:rPr>
        <w:t xml:space="preserve">v1</w:t>
      </w:r>
      <w:r>
        <w:rPr>
          <w:rFonts w:ascii="Calibri" w:cs="Calibri" w:eastAsia="Calibri" w:hAnsi="Calibri"/>
        </w:rPr>
        <w:t xml:space="preserve"> de core a la nueva </w:t>
      </w:r>
      <w:r>
        <w:rPr>
          <w:rFonts w:ascii="Consolas" w:cs="Consolas" w:eastAsia="Consolas" w:hAnsi="Consolas"/>
          <w:color w:val="2E3A36"/>
          <w:sz w:val="20"/>
          <w:szCs w:val="20"/>
        </w:rPr>
        <w:t xml:space="preserve">main</w:t>
      </w:r>
      <w:r>
        <w:rPr>
          <w:rFonts w:ascii="Calibri" w:cs="Calibri" w:eastAsia="Calibri" w:hAnsi="Calibri"/>
        </w:rPr>
        <w:t xml:space="preserve">. El responsable se encontró con dos obstáculos. GitHub le pidió activar la verificación en dos pasos y, con ella activa, git ya no aceptaba la contraseña por HTTPS; se resolvió moviendo la etiqueta desde la web (borrar la release y la etiqueta y crearlas de nuevo sobre </w:t>
      </w:r>
      <w:r>
        <w:rPr>
          <w:rFonts w:ascii="Consolas" w:cs="Consolas" w:eastAsia="Consolas" w:hAnsi="Consolas"/>
          <w:color w:val="2E3A36"/>
          <w:sz w:val="20"/>
          <w:szCs w:val="20"/>
        </w:rPr>
        <w:t xml:space="preserve">main</w:t>
      </w:r>
      <w:r>
        <w:rPr>
          <w:rFonts w:ascii="Calibri" w:cs="Calibri" w:eastAsia="Calibri" w:hAnsi="Calibri"/>
        </w:rPr>
        <w:t xml:space="preserve">, junto con una </w:t>
      </w:r>
      <w:r>
        <w:rPr>
          <w:rFonts w:ascii="Consolas" w:cs="Consolas" w:eastAsia="Consolas" w:hAnsi="Consolas"/>
          <w:color w:val="2E3A36"/>
          <w:sz w:val="20"/>
          <w:szCs w:val="20"/>
        </w:rPr>
        <w:t xml:space="preserve">v1.1.0</w:t>
      </w:r>
      <w:r>
        <w:rPr>
          <w:rFonts w:ascii="Calibri" w:cs="Calibri" w:eastAsia="Calibri" w:hAnsi="Calibri"/>
        </w:rPr>
        <w:t xml:space="preserve">). Después, la primera ejecución del CI en app#11 no se podía relanzar, porque había fallado antes de arrancar al no encontrar el workflow en la </w:t>
      </w:r>
      <w:r>
        <w:rPr>
          <w:rFonts w:ascii="Consolas" w:cs="Consolas" w:eastAsia="Consolas" w:hAnsi="Consolas"/>
          <w:color w:val="2E3A36"/>
          <w:sz w:val="20"/>
          <w:szCs w:val="20"/>
        </w:rPr>
        <w:t xml:space="preserve">v1</w:t>
      </w:r>
      <w:r>
        <w:rPr>
          <w:rFonts w:ascii="Calibri" w:cs="Calibri" w:eastAsia="Calibri" w:hAnsi="Calibri"/>
        </w:rPr>
        <w:t xml:space="preserve"> antigua; un commit vacío en la rama lanzó una ejecución nueva, que salió en verde.</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Para comprobar que el check bloquea de verdad se abrió un PR de prueba (app#12) con un </w:t>
      </w:r>
      <w:r>
        <w:rPr>
          <w:rFonts w:ascii="Consolas" w:cs="Consolas" w:eastAsia="Consolas" w:hAnsi="Consolas"/>
          <w:color w:val="2E3A36"/>
          <w:sz w:val="20"/>
          <w:szCs w:val="20"/>
        </w:rPr>
        <w:t xml:space="preserve">import</w:t>
      </w:r>
      <w:r>
        <w:rPr>
          <w:rFonts w:ascii="Calibri" w:cs="Calibri" w:eastAsia="Calibri" w:hAnsi="Calibri"/>
        </w:rPr>
        <w:t xml:space="preserve"> sin usar. El CI terminó en rojo con la anotación de ruff en la línea exacta (</w:t>
      </w:r>
      <w:r>
        <w:rPr>
          <w:rFonts w:ascii="Consolas" w:cs="Consolas" w:eastAsia="Consolas" w:hAnsi="Consolas"/>
          <w:color w:val="2E3A36"/>
          <w:sz w:val="20"/>
          <w:szCs w:val="20"/>
        </w:rPr>
        <w:t xml:space="preserve">F401 os imported but unused</w:t>
      </w:r>
      <w:r>
        <w:rPr>
          <w:rFonts w:ascii="Calibri" w:cs="Calibri" w:eastAsia="Calibri" w:hAnsi="Calibri"/>
        </w:rPr>
        <w:t xml:space="preserve">) y GitHub marcó el PR como bloqueado. El PR se cerró sin fusionar.</w:t>
      </w:r>
    </w:p>
    <w:p>
      <w:pPr>
        <w:pStyle w:val="Heading2"/>
        <w:keepNext/>
      </w:pPr>
      <w:r>
        <w:rPr>
          <w:rFonts w:ascii="Calibri" w:cs="Calibri" w:eastAsia="Calibri" w:hAnsi="Calibri"/>
        </w:rPr>
        <w:t xml:space="preserve">Tarea 7: escaneo de seguridad</w:t>
      </w:r>
    </w:p>
    <w:p>
      <w:pPr>
        <w:keepNext w:val="false"/>
        <w:spacing w:after="140" w:line="288"/>
        <w:jc w:val="both"/>
      </w:pPr>
      <w:r>
        <w:rPr>
          <w:rFonts w:ascii="Calibri" w:cs="Calibri" w:eastAsia="Calibri" w:hAnsi="Calibri"/>
        </w:rPr>
        <w:t xml:space="preserve">El CI comprueba que el código funciona; la tarea 7 añade un segundo check obligatorio que busca problemas de seguridad y de gobierno. Igual que el CI, el workflow vive en core: las herramientas, sus versiones y su configuración las fija core, y ni el repo que lo llama ni el agente pueden silenciarlas.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2391"/>
        <w:gridCol w:w="5379"/>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Escaneo</w:t>
            </w:r>
          </w:p>
        </w:tc>
        <w:tc>
          <w:tcPr>
            <w:tcW w:type="dxa" w:w="239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53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bloquea</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sast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bandit 1.9.4</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severidad media o alta en </w:t>
            </w:r>
            <w:r>
              <w:rPr>
                <w:rFonts w:ascii="Consolas" w:cs="Consolas" w:eastAsia="Consolas" w:hAnsi="Consolas"/>
                <w:color w:val="2E3A36"/>
                <w:sz w:val="16"/>
                <w:szCs w:val="16"/>
              </w:rPr>
              <w:t xml:space="preserve">src/</w:t>
            </w:r>
            <w:r>
              <w:rPr>
                <w:rFonts w:ascii="Calibri" w:cs="Calibri" w:eastAsia="Calibri" w:hAnsi="Calibri"/>
                <w:sz w:val="18"/>
                <w:szCs w:val="18"/>
              </w:rPr>
              <w:t xml:space="preserve">; ignora los comentarios </w:t>
            </w:r>
            <w:r>
              <w:rPr>
                <w:rFonts w:ascii="Consolas" w:cs="Consolas" w:eastAsia="Consolas" w:hAnsi="Consolas"/>
                <w:color w:val="2E3A36"/>
                <w:sz w:val="16"/>
                <w:szCs w:val="16"/>
              </w:rPr>
              <w:t xml:space="preserve"># nosec</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dependencies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pip-audit 2.10.1 y pip-licenses 5.5.5</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conocidas en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licencias fuera de la lista permitida (MIT, BSD, Apache, ISC, PSF, MPL-2.0)</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secrets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gitleaks 8.30.1</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Secretos en los commits nuevos; el binario se descarga con su checksum SHA-256 verificado</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p>
        </w:tc>
        <w:tc>
          <w:tcPr>
            <w:tcW w:type="dxa" w:w="239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(script propio, 21 tests)</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Ficheros generados de cualquier autor y, si algún commit es del agente, cambios en los ficheros que lo gobiernan o en la configuración de ruff, mypy y pytest</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result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jq</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Resume los cuatro; es el check que exige el ruleset</w:t>
            </w:r>
          </w:p>
        </w:tc>
      </w:tr>
    </w:tbl>
    <w:p>
      <w:pPr>
        <w:spacing w:after="120"/>
      </w:pPr>
    </w:p>
    <w:p>
      <w:pPr>
        <w:keepNext w:val="false"/>
        <w:spacing w:after="140" w:line="288"/>
        <w:jc w:val="both"/>
      </w:pPr>
      <w:r>
        <w:rPr>
          <w:rFonts w:ascii="Calibri" w:cs="Calibri" w:eastAsia="Calibri" w:hAnsi="Calibri"/>
        </w:rPr>
        <w:t xml:space="preserve">Se eligió bandit en lugar de Semgrep porque las reglas de Semgrep se descargan de su registro en cada ejecución, de modo que el resultado puede cambiar sin que cambie el repositorio. Bandit lleva las reglas dentro de la versión fijada.</w:t>
      </w:r>
    </w:p>
    <w:p>
      <w:pPr>
        <w:keepNext w:val="false"/>
        <w:spacing w:after="140" w:line="288"/>
        <w:jc w:val="both"/>
      </w:pPr>
      <w:r>
        <w:rPr>
          <w:rFonts w:ascii="Calibri" w:cs="Calibri" w:eastAsia="Calibri" w:hAnsi="Calibri"/>
        </w:rPr>
        <w:t xml:space="preserve">El escaneo </w:t>
      </w:r>
      <w:r>
        <w:rPr>
          <w:rFonts w:ascii="Consolas" w:cs="Consolas" w:eastAsia="Consolas" w:hAnsi="Consolas"/>
          <w:color w:val="2E3A36"/>
          <w:sz w:val="20"/>
          <w:szCs w:val="20"/>
        </w:rPr>
        <w:t xml:space="preserve">governance</w:t>
      </w:r>
      <w:r>
        <w:rPr>
          <w:rFonts w:ascii="Calibri" w:cs="Calibri" w:eastAsia="Calibri" w:hAnsi="Calibri"/>
        </w:rPr>
        <w:t xml:space="preserve"> cubre lo que ningún escáner genérico sabe: qué ficheros gobiernan al agente. Cierra el hueco que quedó abierto en la tarea 4, donde el hook solo protegía </w:t>
      </w:r>
      <w:r>
        <w:rPr>
          <w:rFonts w:ascii="Consolas" w:cs="Consolas" w:eastAsia="Consolas" w:hAnsi="Consolas"/>
          <w:color w:val="2E3A36"/>
          <w:sz w:val="20"/>
          <w:szCs w:val="20"/>
        </w:rPr>
        <w:t xml:space="preserve">.specify/memory/</w:t>
      </w:r>
      <w:r>
        <w:rPr>
          <w:rFonts w:ascii="Calibri" w:cs="Calibri" w:eastAsia="Calibri" w:hAnsi="Calibri"/>
        </w:rPr>
        <w:t xml:space="preserve">. Al probarlo con PRs ya fusionados apareció un caso real: habría marcado app#10, porque el agente creó la sección </w:t>
      </w:r>
      <w:r>
        <w:rPr>
          <w:rFonts w:ascii="Consolas" w:cs="Consolas" w:eastAsia="Consolas" w:hAnsi="Consolas"/>
          <w:color w:val="2E3A36"/>
          <w:sz w:val="20"/>
          <w:szCs w:val="20"/>
        </w:rPr>
        <w:t xml:space="preserve">[tool.ruff]</w:t>
      </w:r>
      <w:r>
        <w:rPr>
          <w:rFonts w:ascii="Calibri" w:cs="Calibri" w:eastAsia="Calibri" w:hAnsi="Calibri"/>
        </w:rPr>
        <w:t xml:space="preserve"> de </w:t>
      </w:r>
      <w:r>
        <w:rPr>
          <w:rFonts w:ascii="Consolas" w:cs="Consolas" w:eastAsia="Consolas" w:hAnsi="Consolas"/>
          <w:color w:val="2E3A36"/>
          <w:sz w:val="20"/>
          <w:szCs w:val="20"/>
        </w:rPr>
        <w:t xml:space="preserve">pyproject.toml</w:t>
      </w:r>
      <w:r>
        <w:rPr>
          <w:rFonts w:ascii="Calibri" w:cs="Calibri" w:eastAsia="Calibri" w:hAnsi="Calibri"/>
        </w:rPr>
        <w:t xml:space="preserve"> y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El agente lo había declarado en el PR y se aprobó, pero desde ahora un cambio así tiene que hacerlo una persona en su propio PR.</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Como en la tarea 6, se abrió un PR de prueba (app#14), esta vez con un fichero </w:t>
      </w:r>
      <w:r>
        <w:rPr>
          <w:rFonts w:ascii="Consolas" w:cs="Consolas" w:eastAsia="Consolas" w:hAnsi="Consolas"/>
          <w:color w:val="2E3A36"/>
          <w:sz w:val="20"/>
          <w:szCs w:val="20"/>
        </w:rPr>
        <w:t xml:space="preserve">.pyc</w:t>
      </w:r>
      <w:r>
        <w:rPr>
          <w:rFonts w:ascii="Calibri" w:cs="Calibri" w:eastAsia="Calibri" w:hAnsi="Calibri"/>
        </w:rPr>
        <w:t xml:space="preserve"> dentro de </w:t>
      </w:r>
      <w:r>
        <w:rPr>
          <w:rFonts w:ascii="Consolas" w:cs="Consolas" w:eastAsia="Consolas" w:hAnsi="Consolas"/>
          <w:color w:val="2E3A36"/>
          <w:sz w:val="20"/>
          <w:szCs w:val="20"/>
        </w:rPr>
        <w:t xml:space="preserve">__pycache__</w:t>
      </w:r>
      <w:r>
        <w:rPr>
          <w:rFonts w:ascii="Calibri" w:cs="Calibri" w:eastAsia="Calibri" w:hAnsi="Calibri"/>
        </w:rPr>
        <w:t xml:space="preserve">. El escaneo </w:t>
      </w:r>
      <w:r>
        <w:rPr>
          <w:rFonts w:ascii="Consolas" w:cs="Consolas" w:eastAsia="Consolas" w:hAnsi="Consolas"/>
          <w:color w:val="2E3A36"/>
          <w:sz w:val="20"/>
          <w:szCs w:val="20"/>
        </w:rPr>
        <w:t xml:space="preserve">governance</w:t>
      </w:r>
      <w:r>
        <w:rPr>
          <w:rFonts w:ascii="Calibri" w:cs="Calibri" w:eastAsia="Calibri" w:hAnsi="Calibri"/>
        </w:rPr>
        <w:t xml:space="preserve"> falló con la anotación «fichero generado: no debe versionarse», </w:t>
      </w:r>
      <w:r>
        <w:rPr>
          <w:rFonts w:ascii="Consolas" w:cs="Consolas" w:eastAsia="Consolas" w:hAnsi="Consolas"/>
          <w:color w:val="2E3A36"/>
          <w:sz w:val="20"/>
          <w:szCs w:val="20"/>
        </w:rPr>
        <w:t xml:space="preserve">security / result</w:t>
      </w:r>
      <w:r>
        <w:rPr>
          <w:rFonts w:ascii="Calibri" w:cs="Calibri" w:eastAsia="Calibri" w:hAnsi="Calibri"/>
        </w:rPr>
        <w:t xml:space="preserve"> quedó en rojo y GitHub bloqueó el merge. Los demás escaneos y el CI salieron en verde, lo que confirma que cada comprobación falla solo por lo suyo.</w:t>
      </w:r>
    </w:p>
    <w:p>
      <w:pPr>
        <w:pStyle w:val="Heading2"/>
        <w:keepNext/>
      </w:pPr>
      <w:r>
        <w:rPr>
          <w:rFonts w:ascii="Calibri" w:cs="Calibri" w:eastAsia="Calibri" w:hAnsi="Calibri"/>
        </w:rPr>
        <w:t xml:space="preserve">Tarea 8: agente revisor y respuesta a @claude</w:t>
      </w:r>
    </w:p>
    <w:p>
      <w:pPr>
        <w:keepNext w:val="false"/>
        <w:spacing w:after="140" w:line="288"/>
        <w:jc w:val="both"/>
      </w:pPr>
      <w:r>
        <w:rPr>
          <w:rFonts w:ascii="Calibri" w:cs="Calibri" w:eastAsia="Calibri" w:hAnsi="Calibri"/>
        </w:rPr>
        <w:t xml:space="preserve">Después de las tareas 6 y 7, cada PR pasa dos comprobaciones deterministas. La tarea 8 lleva el modelo al propio PR de dos formas. Un revisor contrasta el cambio con la spec, y un agente de código atiende lo que un colaborador le pide escribiendo </w:t>
      </w:r>
      <w:r>
        <w:rPr>
          <w:rFonts w:ascii="Consolas" w:cs="Consolas" w:eastAsia="Consolas" w:hAnsi="Consolas"/>
          <w:color w:val="2E3A36"/>
          <w:sz w:val="20"/>
          <w:szCs w:val="20"/>
        </w:rPr>
        <w:t xml:space="preserve">@claude</w:t>
      </w:r>
      <w:r>
        <w:rPr>
          <w:rFonts w:ascii="Calibri" w:cs="Calibri" w:eastAsia="Calibri" w:hAnsi="Calibri"/>
        </w:rPr>
        <w:t xml:space="preserve"> en la conversación. Los dos siguen el patrón del triage: el modelo produce un resultado y un script sin modelo decide si se publica.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27"/>
        <w:gridCol w:w="1900"/>
        <w:gridCol w:w="4243"/>
      </w:tblGrid>
      <w:tr>
        <w:trPr>
          <w:tblHeader/>
        </w:trPr>
        <w:tc>
          <w:tcPr>
            <w:tcW w:type="dxa" w:w="29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reusable-agent-review.yml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r>
              <w:rPr>
                <w:rFonts w:ascii="Calibri" w:cs="Calibri" w:eastAsia="Calibri" w:hAnsi="Calibri"/>
                <w:sz w:val="18"/>
                <w:szCs w:val="18"/>
              </w:rPr>
              <w:t xml:space="preserve">: Claude sin herramientas, ejecutado desde una carpeta vacía, lee el diff y la spec y devuelve un JSON con esquema.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lo valida y lo publica como comentario de revisión</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work</w:t>
            </w:r>
            <w:r>
              <w:rPr>
                <w:rFonts w:ascii="Calibri" w:cs="Calibri" w:eastAsia="Calibri" w:hAnsi="Calibri"/>
                <w:sz w:val="18"/>
                <w:szCs w:val="18"/>
              </w:rPr>
              <w:t xml:space="preserve">: Claude Code trabaja en la rama del PR con el </w:t>
            </w:r>
            <w:r>
              <w:rPr>
                <w:rFonts w:ascii="Calibri" w:cs="Calibri" w:eastAsia="Calibri" w:hAnsi="Calibri"/>
                <w:i/>
                <w:iCs/>
                <w:sz w:val="18"/>
                <w:szCs w:val="18"/>
              </w:rPr>
              <w:t xml:space="preserve">harness</w:t>
            </w:r>
            <w:r>
              <w:rPr>
                <w:rFonts w:ascii="Calibri" w:cs="Calibri" w:eastAsia="Calibri" w:hAnsi="Calibri"/>
                <w:sz w:val="18"/>
                <w:szCs w:val="18"/>
              </w:rPr>
              <w:t xml:space="preserve"> y el sandbox del repo, sin token de GitHub, y entrega un parche.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aplica el parche, lo revisa y lo sube como </w:t>
            </w:r>
            <w:r>
              <w:rPr>
                <w:rFonts w:ascii="Consolas" w:cs="Consolas" w:eastAsia="Consolas" w:hAnsi="Consolas"/>
                <w:color w:val="2E3A36"/>
                <w:sz w:val="16"/>
                <w:szCs w:val="16"/>
              </w:rPr>
              <w:t xml:space="preserve">almagentic-agent[bot]</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 y </w:t>
            </w:r>
            <w:r>
              <w:rPr>
                <w:rFonts w:ascii="Consolas" w:cs="Consolas" w:eastAsia="Consolas" w:hAnsi="Consolas"/>
                <w:color w:val="2E3A36"/>
                <w:sz w:val="16"/>
                <w:szCs w:val="16"/>
              </w:rPr>
              <w:t xml:space="preserve">prompts/</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 de los prompts, validación de las salidas y textos de respuesta, con 16 tests</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agent-review.yml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Llaman a los anteriores con </w:t>
            </w:r>
            <w:r>
              <w:rPr>
                <w:rFonts w:ascii="Consolas" w:cs="Consolas" w:eastAsia="Consolas" w:hAnsi="Consolas"/>
                <w:color w:val="2E3A36"/>
                <w:sz w:val="16"/>
                <w:szCs w:val="16"/>
              </w:rPr>
              <w:t xml:space="preserve">@v1</w:t>
            </w:r>
            <w:r>
              <w:rPr>
                <w:rFonts w:ascii="Calibri" w:cs="Calibri" w:eastAsia="Calibri" w:hAnsi="Calibri"/>
                <w:sz w:val="18"/>
                <w:szCs w:val="18"/>
              </w:rPr>
              <w:t xml:space="preserve"> y deciden quién puede lanzarlos</w:t>
            </w:r>
          </w:p>
        </w:tc>
      </w:tr>
    </w:tbl>
    <w:p>
      <w:pPr>
        <w:spacing w:after="120"/>
      </w:pPr>
    </w:p>
    <w:p>
      <w:pPr>
        <w:pStyle w:val="Heading3"/>
        <w:keepNext/>
      </w:pPr>
      <w:r>
        <w:rPr>
          <w:rFonts w:ascii="Calibri" w:cs="Calibri" w:eastAsia="Calibri" w:hAnsi="Calibri"/>
        </w:rPr>
        <w:t xml:space="preserve">Revisor</w:t>
      </w:r>
    </w:p>
    <w:p>
      <w:pPr>
        <w:keepNext w:val="false"/>
        <w:spacing w:after="140" w:line="288"/>
        <w:jc w:val="both"/>
      </w:pPr>
      <w:r>
        <w:rPr>
          <w:rFonts w:ascii="Calibri" w:cs="Calibri" w:eastAsia="Calibri" w:hAnsi="Calibri"/>
        </w:rPr>
        <w:t xml:space="preserve">El revisor recibe el título y la descripción del PR, las specs que toca (o todas, si no toca ninguna), la lista de ficheros y el diff sin </w:t>
      </w:r>
      <w:r>
        <w:rPr>
          <w:rFonts w:ascii="Consolas" w:cs="Consolas" w:eastAsia="Consolas" w:hAnsi="Consolas"/>
          <w:color w:val="2E3A36"/>
          <w:sz w:val="20"/>
          <w:szCs w:val="20"/>
        </w:rPr>
        <w:t xml:space="preserve">uv.lock</w:t>
      </w:r>
      <w:r>
        <w:rPr>
          <w:rFonts w:ascii="Calibri" w:cs="Calibri" w:eastAsia="Calibri" w:hAnsi="Calibri"/>
        </w:rPr>
        <w:t xml:space="preserve">, todo marcado como dato no confiable. Devuelve un veredicto (cumple, cambios sugeridos o no cumple), un resumen, la cobertura de cada criterio de la spec, hallazgos con fichero y línea y un indicador de sospecha de inyección. El script descarta los hallazgos sobre ficheros que el PR no toca, neutraliza menciones y HTML y publica la revisión como comentario. No aprueba ni bloquea: esa decisión sigue siendo de una persona.</w:t>
      </w:r>
    </w:p>
    <w:p>
      <w:pPr>
        <w:keepNext w:val="false"/>
        <w:spacing w:after="140" w:line="288"/>
        <w:jc w:val="both"/>
      </w:pPr>
      <w:r>
        <w:rPr>
          <w:rFonts w:ascii="Calibri" w:cs="Calibri" w:eastAsia="Calibri" w:hAnsi="Calibri"/>
        </w:rPr>
        <w:t xml:space="preserve">Solo revisa PRs del mismo repositorio, que no estén en borrador y cuyo autor sea colaborador o el bot del agente. Un PR desde un fork no puede gastar la suscripción del modelo.</w:t>
      </w:r>
    </w:p>
    <w:p>
      <w:pPr>
        <w:pStyle w:val="Heading3"/>
        <w:keepNext/>
      </w:pPr>
      <w:r>
        <w:rPr>
          <w:rFonts w:ascii="Calibri" w:cs="Calibri" w:eastAsia="Calibri" w:hAnsi="Calibri"/>
        </w:rPr>
        <w:t xml:space="preserve">Respuesta a @claude</w:t>
      </w:r>
    </w:p>
    <w:p>
      <w:pPr>
        <w:keepNext/>
        <w:spacing w:after="60" w:before="200" w:line="240" w:lineRule="auto"/>
        <w:jc w:val="center"/>
      </w:pPr>
      <w:r>
        <w:drawing>
          <wp:inline distT="0" distB="0" distL="0" distR="0">
            <wp:extent cx="5762625" cy="5238750"/>
            <wp:effectExtent t="0" r="0" b="0" l="0"/>
            <wp:docPr id="1" name="respuesta.png" descr="Figura 6. Respuesta a @claude: el agente cambia el código sin acceso a GitHub y un script decide si el cambio se sube." title="Figura 6. Respuesta a @claude: el agente cambia el código sin acceso a GitHub y un script decide si el cambio se s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6. Respuesta a @claude: el agente cambia el código sin acceso a GitHub y un script decide si el cambio se sube.</w:t>
      </w:r>
    </w:p>
    <w:p>
      <w:pPr>
        <w:keepNext w:val="false"/>
        <w:spacing w:after="140" w:line="288"/>
        <w:jc w:val="both"/>
      </w:pPr>
      <w:r>
        <w:rPr>
          <w:rFonts w:ascii="Calibri" w:cs="Calibri" w:eastAsia="Calibri" w:hAnsi="Calibri"/>
        </w:rPr>
        <w:t xml:space="preserve">El workflow de app se lanza con cada comentario, pero solo continúa si el comentario está en un PR, contiene </w:t>
      </w:r>
      <w:r>
        <w:rPr>
          <w:rFonts w:ascii="Consolas" w:cs="Consolas" w:eastAsia="Consolas" w:hAnsi="Consolas"/>
          <w:color w:val="2E3A36"/>
          <w:sz w:val="20"/>
          <w:szCs w:val="20"/>
        </w:rPr>
        <w:t xml:space="preserve">@claude</w:t>
      </w:r>
      <w:r>
        <w:rPr>
          <w:rFonts w:ascii="Calibri" w:cs="Calibri" w:eastAsia="Calibri" w:hAnsi="Calibri"/>
        </w:rPr>
        <w:t xml:space="preserve"> y lo escribe alguien con rol OWNER, MEMBER o COLLABORATOR. El workflow de core añade dos negativas más: no trabaja en PRs de forks ni en las ramas </w:t>
      </w:r>
      <w:r>
        <w:rPr>
          <w:rFonts w:ascii="Consolas" w:cs="Consolas" w:eastAsia="Consolas" w:hAnsi="Consolas"/>
          <w:color w:val="2E3A36"/>
          <w:sz w:val="20"/>
          <w:szCs w:val="20"/>
        </w:rPr>
        <w:t xml:space="preserve">main</w:t>
      </w:r>
      <w:r>
        <w:rPr>
          <w:rFonts w:ascii="Calibri" w:cs="Calibri" w:eastAsia="Calibri" w:hAnsi="Calibri"/>
        </w:rPr>
        <w:t xml:space="preserve"> o </w:t>
      </w:r>
      <w:r>
        <w:rPr>
          <w:rFonts w:ascii="Consolas" w:cs="Consolas" w:eastAsia="Consolas" w:hAnsi="Consolas"/>
          <w:color w:val="2E3A36"/>
          <w:sz w:val="20"/>
          <w:szCs w:val="20"/>
        </w:rPr>
        <w:t xml:space="preserve">master</w:t>
      </w:r>
      <w:r>
        <w:rPr>
          <w:rFonts w:ascii="Calibri" w:cs="Calibri" w:eastAsia="Calibri" w:hAnsi="Calibri"/>
        </w:rPr>
        <w:t xml:space="preserv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work</w:t>
      </w:r>
      <w:r>
        <w:rPr>
          <w:rFonts w:ascii="Calibri" w:cs="Calibri" w:eastAsia="Calibri" w:hAnsi="Calibri"/>
        </w:rPr>
        <w:t xml:space="preserve"> reproduce en el runner el entorno del devcontainer. Instala bubblewrap para el sandbox y ejecuta Claude Code dentro de la copia de app, de modo que carga </w:t>
      </w:r>
      <w:r>
        <w:rPr>
          <w:rFonts w:ascii="Consolas" w:cs="Consolas" w:eastAsia="Consolas" w:hAnsi="Consolas"/>
          <w:color w:val="2E3A36"/>
          <w:sz w:val="20"/>
          <w:szCs w:val="20"/>
        </w:rPr>
        <w:t xml:space="preserve">CLAUDE.md</w:t>
      </w:r>
      <w:r>
        <w:rPr>
          <w:rFonts w:ascii="Calibri" w:cs="Calibri" w:eastAsia="Calibri" w:hAnsi="Calibri"/>
        </w:rPr>
        <w:t xml:space="preserve">, los permisos y el hook. Acepta ediciones, tiene un máximo de turnos y no recibe ningún token de GitHub. Lo que cambia sale del job como un parche.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Pide un token de una hora de la GitHub App, comprueba que la rama no ha cambiado mientras el agente trabajaba, aplica el parche,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y pasa </w:t>
      </w:r>
      <w:r>
        <w:rPr>
          <w:rFonts w:ascii="Consolas" w:cs="Consolas" w:eastAsia="Consolas" w:hAnsi="Consolas"/>
          <w:color w:val="2E3A36"/>
          <w:sz w:val="20"/>
          <w:szCs w:val="20"/>
        </w:rPr>
        <w:t xml:space="preserve">check_pr_files.py</w:t>
      </w:r>
      <w:r>
        <w:rPr>
          <w:rFonts w:ascii="Calibri" w:cs="Calibri" w:eastAsia="Calibri" w:hAnsi="Calibri"/>
        </w:rPr>
        <w:t xml:space="preserve"> sobre ese commit. Si el agente ha tocado algo que lo gobierna o ha dejado un fichero generado, no sube nada y lo explica en un comentario. Si todo está en orden, sube el commit y publica el resumen del agente.</w:t>
      </w:r>
    </w:p>
    <w:p>
      <w:pPr>
        <w:keepNext w:val="false"/>
        <w:spacing w:after="140" w:line="288"/>
        <w:jc w:val="both"/>
      </w:pPr>
      <w:r>
        <w:rPr>
          <w:rFonts w:ascii="Calibri" w:cs="Calibri" w:eastAsia="Calibri" w:hAnsi="Calibri"/>
        </w:rPr>
        <w:t xml:space="preserve">El push se hace con el token de la App y no con el del workflow por un motivo práctico: GitHub no lanza workflows por los push hechos con el token del propio workflow, así que el cambio del agente se quedaría sin CI. Con la App, el commit del agente pasa por las mismas comprobaciones que el de una persona.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Hizo falta un segundo secreto en app, </w:t>
      </w:r>
      <w:r>
        <w:rPr>
          <w:rFonts w:ascii="Consolas" w:cs="Consolas" w:eastAsia="Consolas" w:hAnsi="Consolas"/>
          <w:color w:val="2E3A36"/>
          <w:sz w:val="20"/>
          <w:szCs w:val="20"/>
        </w:rPr>
        <w:t xml:space="preserve">AGENT_APP_PRIVATE_KEY</w:t>
      </w:r>
      <w:r>
        <w:rPr>
          <w:rFonts w:ascii="Calibri" w:cs="Calibri" w:eastAsia="Calibri" w:hAnsi="Calibri"/>
        </w:rPr>
        <w:t xml:space="preserve">, con el contenido de la clave del agente que el devcontainer ya montaba desde el equipo del responsable. Después se fusionó core#12 y se movió la etiqueta </w:t>
      </w:r>
      <w:r>
        <w:rPr>
          <w:rFonts w:ascii="Consolas" w:cs="Consolas" w:eastAsia="Consolas" w:hAnsi="Consolas"/>
          <w:color w:val="2E3A36"/>
          <w:sz w:val="20"/>
          <w:szCs w:val="20"/>
        </w:rPr>
        <w:t xml:space="preserve">v1</w:t>
      </w:r>
      <w:r>
        <w:rPr>
          <w:rFonts w:ascii="Calibri" w:cs="Calibri" w:eastAsia="Calibri" w:hAnsi="Calibri"/>
        </w:rPr>
        <w:t xml:space="preserve"> desde la web, junto con una nueva </w:t>
      </w:r>
      <w:r>
        <w:rPr>
          <w:rFonts w:ascii="Consolas" w:cs="Consolas" w:eastAsia="Consolas" w:hAnsi="Consolas"/>
          <w:color w:val="2E3A36"/>
          <w:sz w:val="20"/>
          <w:szCs w:val="20"/>
        </w:rPr>
        <w:t xml:space="preserve">v1.3.0</w:t>
      </w:r>
      <w:r>
        <w:rPr>
          <w:rFonts w:ascii="Calibri" w:cs="Calibri" w:eastAsia="Calibri" w:hAnsi="Calibri"/>
        </w:rPr>
        <w:t xml:space="preserve">. La primera ejecución del revisor en app#15 había fallado al arrancar porque </w:t>
      </w:r>
      <w:r>
        <w:rPr>
          <w:rFonts w:ascii="Consolas" w:cs="Consolas" w:eastAsia="Consolas" w:hAnsi="Consolas"/>
          <w:color w:val="2E3A36"/>
          <w:sz w:val="20"/>
          <w:szCs w:val="20"/>
        </w:rPr>
        <w:t xml:space="preserve">v1</w:t>
      </w:r>
      <w:r>
        <w:rPr>
          <w:rFonts w:ascii="Calibri" w:cs="Calibri" w:eastAsia="Calibri" w:hAnsi="Calibri"/>
        </w:rPr>
        <w:t xml:space="preserve"> todavía no tenía el workflow, y un commit vacío lanzó otra.</w:t>
      </w:r>
    </w:p>
    <w:p>
      <w:pPr>
        <w:keepNext w:val="false"/>
        <w:spacing w:after="140" w:line="288"/>
        <w:jc w:val="both"/>
      </w:pPr>
      <w:r>
        <w:rPr>
          <w:rFonts w:ascii="Calibri" w:cs="Calibri" w:eastAsia="Calibri" w:hAnsi="Calibri"/>
        </w:rPr>
        <w:t xml:space="preserve">Esa fue la primera revisión real, hecha sobre los workflows que llaman al propio revisor. Sugirió dos cambios. Señaló que se usa la etiqueta móvil </w:t>
      </w:r>
      <w:r>
        <w:rPr>
          <w:rFonts w:ascii="Consolas" w:cs="Consolas" w:eastAsia="Consolas" w:hAnsi="Consolas"/>
          <w:color w:val="2E3A36"/>
          <w:sz w:val="20"/>
          <w:szCs w:val="20"/>
        </w:rPr>
        <w:t xml:space="preserve">@v1</w:t>
      </w:r>
      <w:r>
        <w:rPr>
          <w:rFonts w:ascii="Calibri" w:cs="Calibri" w:eastAsia="Calibri" w:hAnsi="Calibri"/>
        </w:rPr>
        <w:t xml:space="preserve"> en un workflow que recibe secretos; es un compromiso aceptado en la POC que se resolverá fijando por SHA en la tarea B. También pidió excluir los PRs de forks en la respuesta a </w:t>
      </w:r>
      <w:r>
        <w:rPr>
          <w:rFonts w:ascii="Consolas" w:cs="Consolas" w:eastAsia="Consolas" w:hAnsi="Consolas"/>
          <w:color w:val="2E3A36"/>
          <w:sz w:val="20"/>
          <w:szCs w:val="20"/>
        </w:rPr>
        <w:t xml:space="preserve">@claude</w:t>
      </w:r>
      <w:r>
        <w:rPr>
          <w:rFonts w:ascii="Calibri" w:cs="Calibri" w:eastAsia="Calibri" w:hAnsi="Calibri"/>
        </w:rPr>
        <w:t xml:space="preserve">. El workflow de core ya lo hace, pero el revisor solo veía el diff de app.</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Para probar </w:t>
      </w:r>
      <w:r>
        <w:rPr>
          <w:rFonts w:ascii="Consolas" w:cs="Consolas" w:eastAsia="Consolas" w:hAnsi="Consolas"/>
          <w:color w:val="2E3A36"/>
          <w:sz w:val="20"/>
          <w:szCs w:val="20"/>
        </w:rPr>
        <w:t xml:space="preserve">@claude</w:t>
      </w:r>
      <w:r>
        <w:rPr>
          <w:rFonts w:ascii="Calibri" w:cs="Calibri" w:eastAsia="Calibri" w:hAnsi="Calibri"/>
        </w:rPr>
        <w:t xml:space="preserve"> se eligió un cambio pequeño y verificable. FR-009 pide que la API no cachee respuestas, y la implementación de la tarea 5 no lo declaraba. Se abrió app#16 con un test que exige </w:t>
      </w:r>
      <w:r>
        <w:rPr>
          <w:rFonts w:ascii="Consolas" w:cs="Consolas" w:eastAsia="Consolas" w:hAnsi="Consolas"/>
          <w:color w:val="2E3A36"/>
          <w:sz w:val="20"/>
          <w:szCs w:val="20"/>
        </w:rPr>
        <w:t xml:space="preserve">Cache-Control: no-store</w:t>
      </w:r>
      <w:r>
        <w:rPr>
          <w:rFonts w:ascii="Calibri" w:cs="Calibri" w:eastAsia="Calibri" w:hAnsi="Calibri"/>
        </w:rPr>
        <w:t xml:space="preserve"> en el listado, en la consulta por id y en el 404, y que por tanto fallaba. El responsable escribió en el PR «@claude haz que pasen los tests de test_cache.py».</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7770"/>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Momento</w:t>
            </w:r>
          </w:p>
        </w:tc>
        <w:tc>
          <w:tcPr>
            <w:tcW w:type="dxa" w:w="77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0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Comentario del responsable; arranca </w:t>
            </w:r>
            <w:r>
              <w:rPr>
                <w:rFonts w:ascii="Consolas" w:cs="Consolas" w:eastAsia="Consolas" w:hAnsi="Consolas"/>
                <w:color w:val="2E3A36"/>
                <w:sz w:val="16"/>
                <w:szCs w:val="16"/>
              </w:rPr>
              <w:t xml:space="preserve">agent-respond</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73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w:t>
            </w:r>
            <w:r>
              <w:rPr>
                <w:rFonts w:ascii="Consolas" w:cs="Consolas" w:eastAsia="Consolas" w:hAnsi="Consolas"/>
                <w:color w:val="2E3A36"/>
                <w:sz w:val="16"/>
                <w:szCs w:val="16"/>
              </w:rPr>
              <w:t xml:space="preserve">chore(agent): cambio pedido en el PR #16</w:t>
            </w:r>
            <w:r>
              <w:rPr>
                <w:rFonts w:ascii="Calibri" w:cs="Calibri" w:eastAsia="Calibri" w:hAnsi="Calibri"/>
                <w:sz w:val="18"/>
                <w:szCs w:val="18"/>
              </w:rPr>
              <w:t xml:space="preserve"> de </w:t>
            </w:r>
            <w:r>
              <w:rPr>
                <w:rFonts w:ascii="Consolas" w:cs="Consolas" w:eastAsia="Consolas" w:hAnsi="Consolas"/>
                <w:color w:val="2E3A36"/>
                <w:sz w:val="16"/>
                <w:szCs w:val="16"/>
              </w:rPr>
              <w:t xml:space="preserve">almagentic-agent[bot]</w:t>
            </w:r>
            <w:r>
              <w:rPr>
                <w:rFonts w:ascii="Calibri" w:cs="Calibri" w:eastAsia="Calibri" w:hAnsi="Calibri"/>
                <w:sz w:val="18"/>
                <w:szCs w:val="18"/>
              </w:rPr>
              <w:t xml:space="preserve"> y comentario con el resumen del agente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74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El comentario del bot lanza </w:t>
            </w:r>
            <w:r>
              <w:rPr>
                <w:rFonts w:ascii="Consolas" w:cs="Consolas" w:eastAsia="Consolas" w:hAnsi="Consolas"/>
                <w:color w:val="2E3A36"/>
                <w:sz w:val="16"/>
                <w:szCs w:val="16"/>
              </w:rPr>
              <w:t xml:space="preserve">agent-respond</w:t>
            </w:r>
            <w:r>
              <w:rPr>
                <w:rFonts w:ascii="Calibri" w:cs="Calibri" w:eastAsia="Calibri" w:hAnsi="Calibri"/>
                <w:sz w:val="18"/>
                <w:szCs w:val="18"/>
              </w:rPr>
              <w:t xml:space="preserve">, que se salta porque no lo escribe un colaborador ni contiene </w:t>
            </w:r>
            <w:r>
              <w:rPr>
                <w:rFonts w:ascii="Consolas" w:cs="Consolas" w:eastAsia="Consolas" w:hAnsi="Consolas"/>
                <w:color w:val="2E3A36"/>
                <w:sz w:val="16"/>
                <w:szCs w:val="16"/>
              </w:rPr>
              <w:t xml:space="preserve">@claude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115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CI, seguridad y revisor terminan en verde sobre el commit del agente</w:t>
            </w:r>
          </w:p>
        </w:tc>
      </w:tr>
    </w:tbl>
    <w:p>
      <w:pPr>
        <w:spacing w:after="120"/>
      </w:pPr>
    </w:p>
    <w:p>
      <w:pPr>
        <w:keepNext w:val="false"/>
        <w:spacing w:after="140" w:line="288"/>
        <w:jc w:val="both"/>
      </w:pPr>
      <w:r>
        <w:rPr>
          <w:rFonts w:ascii="Calibri" w:cs="Calibri" w:eastAsia="Calibri" w:hAnsi="Calibri"/>
        </w:rPr>
        <w:t xml:space="preserve">El cambio del agente tiene dos partes. Añade un middleware que pone </w:t>
      </w:r>
      <w:r>
        <w:rPr>
          <w:rFonts w:ascii="Consolas" w:cs="Consolas" w:eastAsia="Consolas" w:hAnsi="Consolas"/>
          <w:color w:val="2E3A36"/>
          <w:sz w:val="20"/>
          <w:szCs w:val="20"/>
        </w:rPr>
        <w:t xml:space="preserve">no-store</w:t>
      </w:r>
      <w:r>
        <w:rPr>
          <w:rFonts w:ascii="Calibri" w:cs="Calibri" w:eastAsia="Calibri" w:hAnsi="Calibri"/>
        </w:rPr>
        <w:t xml:space="preserve"> en todas las respuestas bajo </w:t>
      </w:r>
      <w:r>
        <w:rPr>
          <w:rFonts w:ascii="Consolas" w:cs="Consolas" w:eastAsia="Consolas" w:hAnsi="Consolas"/>
          <w:color w:val="2E3A36"/>
          <w:sz w:val="20"/>
          <w:szCs w:val="20"/>
        </w:rPr>
        <w:t xml:space="preserve">/api/</w:t>
      </w:r>
      <w:r>
        <w:rPr>
          <w:rFonts w:ascii="Calibri" w:cs="Calibri" w:eastAsia="Calibri" w:hAnsi="Calibri"/>
        </w:rPr>
        <w:t xml:space="preserve"> sin tocar </w:t>
      </w:r>
      <w:r>
        <w:rPr>
          <w:rFonts w:ascii="Consolas" w:cs="Consolas" w:eastAsia="Consolas" w:hAnsi="Consolas"/>
          <w:color w:val="2E3A36"/>
          <w:sz w:val="20"/>
          <w:szCs w:val="20"/>
        </w:rPr>
        <w:t xml:space="preserve">/health</w:t>
      </w:r>
      <w:r>
        <w:rPr>
          <w:rFonts w:ascii="Calibri" w:cs="Calibri" w:eastAsia="Calibri" w:hAnsi="Calibri"/>
        </w:rPr>
        <w:t xml:space="preserve"> ni </w:t>
      </w:r>
      <w:r>
        <w:rPr>
          <w:rFonts w:ascii="Consolas" w:cs="Consolas" w:eastAsia="Consolas" w:hAnsi="Consolas"/>
          <w:color w:val="2E3A36"/>
          <w:sz w:val="20"/>
          <w:szCs w:val="20"/>
        </w:rPr>
        <w:t xml:space="preserve">/metrics</w:t>
      </w:r>
      <w:r>
        <w:rPr>
          <w:rFonts w:ascii="Calibri" w:cs="Calibri" w:eastAsia="Calibri" w:hAnsi="Calibri"/>
        </w:rPr>
        <w:t xml:space="preserve">. Además modifica un test de la tarea 5 que exigía lo contrario, que no hubiera cabecera </w:t>
      </w:r>
      <w:r>
        <w:rPr>
          <w:rFonts w:ascii="Consolas" w:cs="Consolas" w:eastAsia="Consolas" w:hAnsi="Consolas"/>
          <w:color w:val="2E3A36"/>
          <w:sz w:val="20"/>
          <w:szCs w:val="20"/>
        </w:rPr>
        <w:t xml:space="preserve">cache-control</w:t>
      </w:r>
      <w:r>
        <w:rPr>
          <w:rFonts w:ascii="Calibri" w:cs="Calibri" w:eastAsia="Calibri" w:hAnsi="Calibri"/>
        </w:rPr>
        <w:t xml:space="preserve">: lo renombra, le hace exigir </w:t>
      </w:r>
      <w:r>
        <w:rPr>
          <w:rFonts w:ascii="Consolas" w:cs="Consolas" w:eastAsia="Consolas" w:hAnsi="Consolas"/>
          <w:color w:val="2E3A36"/>
          <w:sz w:val="20"/>
          <w:szCs w:val="20"/>
        </w:rPr>
        <w:t xml:space="preserve">no-store</w:t>
      </w:r>
      <w:r>
        <w:rPr>
          <w:rFonts w:ascii="Calibri" w:cs="Calibri" w:eastAsia="Calibri" w:hAnsi="Calibri"/>
        </w:rPr>
        <w:t xml:space="preserve"> y lo cuenta en su comentario. Pasó los 58 tests, ruff y mypy. Como </w:t>
      </w:r>
      <w:r>
        <w:rPr>
          <w:rFonts w:ascii="Consolas" w:cs="Consolas" w:eastAsia="Consolas" w:hAnsi="Consolas"/>
          <w:color w:val="2E3A36"/>
          <w:sz w:val="20"/>
          <w:szCs w:val="20"/>
        </w:rPr>
        <w:t xml:space="preserve">uv run</w:t>
      </w:r>
      <w:r>
        <w:rPr>
          <w:rFonts w:ascii="Calibri" w:cs="Calibri" w:eastAsia="Calibri" w:hAnsi="Calibri"/>
        </w:rPr>
        <w:t xml:space="preserve"> falló dentro del sandbox por una caché de solo lectura, usó directamente el entorno virtual del proyecto, y también lo dijo.</w:t>
      </w:r>
    </w:p>
    <w:p>
      <w:pPr>
        <w:keepNext w:val="false"/>
        <w:spacing w:after="140" w:line="288"/>
        <w:jc w:val="both"/>
      </w:pPr>
      <w:r>
        <w:rPr>
          <w:rFonts w:ascii="Calibri" w:cs="Calibri" w:eastAsia="Calibri" w:hAnsi="Calibri"/>
        </w:rPr>
        <w:t xml:space="preserve">El revisor comentó el commit del agente con cuatro hallazgos. La descripción del PR ya no correspondía al diff, y se corrigió. El cambio de un test existente no se mencionaba. El prefijo </w:t>
      </w:r>
      <w:r>
        <w:rPr>
          <w:rFonts w:ascii="Consolas" w:cs="Consolas" w:eastAsia="Consolas" w:hAnsi="Consolas"/>
          <w:color w:val="2E3A36"/>
          <w:sz w:val="20"/>
          <w:szCs w:val="20"/>
        </w:rPr>
        <w:t xml:space="preserve">/api/</w:t>
      </w:r>
      <w:r>
        <w:rPr>
          <w:rFonts w:ascii="Calibri" w:cs="Calibri" w:eastAsia="Calibri" w:hAnsi="Calibri"/>
        </w:rPr>
        <w:t xml:space="preserve"> es más amplio que el catálogo, y el test depende de un producto concreto del catálogo real; estos dos quedan como mejora. Después el responsable fusionó app#16.</w:t>
      </w:r>
    </w:p>
    <w:p>
      <w:pPr>
        <w:keepNext w:val="false"/>
        <w:spacing w:after="140" w:line="288"/>
        <w:jc w:val="both"/>
      </w:pPr>
      <w:r>
        <w:rPr>
          <w:rFonts w:ascii="Calibri" w:cs="Calibri" w:eastAsia="Calibri" w:hAnsi="Calibri"/>
        </w:rPr>
        <w:t xml:space="preserve">La prueba enseña algo que no se había visto en las tareas anteriores: el agente trabaja sin que nadie abra el devcontainer, su cambio queda asociado a su identidad, pasa las mismas comprobaciones que el de una persona y otro modelo lo revisa antes de que alguien decida. También deja una advertencia. Para que su cambio pasara, el agente modificó un test existente. Esta vez tenía motivo y lo declaró, y el revisor lo señaló, pero es el tipo de cambio que una persona tiene que mirar. Por último, el commit no llevaba firma criptográfica, y GitHub lo marcaba como no verificado. La tarea 9 lo resolvió.</w:t>
      </w:r>
    </w:p>
    <w:p>
      <w:pPr>
        <w:pStyle w:val="Heading2"/>
        <w:keepNext/>
      </w:pPr>
      <w:r>
        <w:rPr>
          <w:rFonts w:ascii="Calibri" w:cs="Calibri" w:eastAsia="Calibri" w:hAnsi="Calibri"/>
        </w:rPr>
        <w:t xml:space="preserve">Extensión F: agente autónomo en Actions</w:t>
      </w:r>
    </w:p>
    <w:p>
      <w:pPr>
        <w:keepNext w:val="false"/>
        <w:spacing w:after="140" w:line="288"/>
        <w:jc w:val="both"/>
      </w:pPr>
      <w:r>
        <w:rPr>
          <w:rFonts w:ascii="Calibri" w:cs="Calibri" w:eastAsia="Calibri" w:hAnsi="Calibri"/>
        </w:rPr>
        <w:t xml:space="preserve">Hasta la tarea 8, cada feature pedía dos prompts escritos a mano en el devcontainer: uno para la spec y otro para la implementación. La extensión F los quita. El agente arranca con dos eventos que ya eran decisiones humanas: la etiqueta </w:t>
      </w:r>
      <w:r>
        <w:rPr>
          <w:rFonts w:ascii="Consolas" w:cs="Consolas" w:eastAsia="Consolas" w:hAnsi="Consolas"/>
          <w:color w:val="2E3A36"/>
          <w:sz w:val="20"/>
          <w:szCs w:val="20"/>
        </w:rPr>
        <w:t xml:space="preserve">aprobado</w:t>
      </w:r>
      <w:r>
        <w:rPr>
          <w:rFonts w:ascii="Calibri" w:cs="Calibri" w:eastAsia="Calibri" w:hAnsi="Calibri"/>
        </w:rPr>
        <w:t xml:space="preserve"> en un issue y el merge del PR de la spec. Las aprobaciones no cambian; desaparece el paso de abrir el contenedor y escribirle al agente.</w:t>
      </w:r>
    </w:p>
    <w:p>
      <w:pPr>
        <w:keepNext/>
        <w:spacing w:after="60" w:before="200" w:line="240" w:lineRule="auto"/>
        <w:jc w:val="center"/>
      </w:pPr>
      <w:r>
        <w:drawing>
          <wp:inline distT="0" distB="0" distL="0" distR="0">
            <wp:extent cx="5762625" cy="5238750"/>
            <wp:effectExtent t="0" r="0" b="0" l="0"/>
            <wp:docPr id="1" name="autonomo.png" descr="Figura 7. Agente autónomo: cada fase del agente empieza con una decisión humana y termina en un PR que decide otra." title="Figura 7. Agente autónomo: cada fase del agente empieza con una decisión humana y termina en un PR que decide o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7. Agente autónomo: cada fase del agente empieza con una decisión humana y termina en un PR que decide otra.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1"/>
        <w:gridCol w:w="850"/>
        <w:gridCol w:w="3089"/>
        <w:gridCol w:w="2960"/>
      </w:tblGrid>
      <w:tr>
        <w:trPr>
          <w:tblHeader/>
        </w:trPr>
        <w:tc>
          <w:tcPr>
            <w:tcW w:type="dxa" w:w="21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Evento en app</w:t>
            </w:r>
          </w:p>
        </w:tc>
        <w:tc>
          <w:tcPr>
            <w:tcW w:type="dxa" w:w="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w:t>
            </w:r>
          </w:p>
        </w:tc>
        <w:tc>
          <w:tcPr>
            <w:tcW w:type="dxa" w:w="3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 el agente</w:t>
            </w:r>
          </w:p>
        </w:tc>
        <w:tc>
          <w:tcPr>
            <w:tcW w:type="dxa" w:w="29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en un issue</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la spec con la skill </w:t>
            </w:r>
            <w:r>
              <w:rPr>
                <w:rFonts w:ascii="Consolas" w:cs="Consolas" w:eastAsia="Consolas" w:hAnsi="Consolas"/>
                <w:color w:val="2E3A36"/>
                <w:sz w:val="16"/>
                <w:szCs w:val="16"/>
              </w:rPr>
              <w:t xml:space="preserve">speckit-specify</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spec/&lt;issue&gt;-&lt;slug&gt;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Refs #issue</w:t>
            </w:r>
            <w:r>
              <w:rPr>
                <w:rFonts w:ascii="Calibri" w:cs="Calibri" w:eastAsia="Calibri" w:hAnsi="Calibri"/>
                <w:sz w:val="18"/>
                <w:szCs w:val="18"/>
              </w:rPr>
              <w:t xml:space="preserve">, solo con ficheros de </w:t>
            </w:r>
            <w:r>
              <w:rPr>
                <w:rFonts w:ascii="Consolas" w:cs="Consolas" w:eastAsia="Consolas" w:hAnsi="Consolas"/>
                <w:color w:val="2E3A36"/>
                <w:sz w:val="16"/>
                <w:szCs w:val="16"/>
              </w:rPr>
              <w:t xml:space="preserve">specs/</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Merge de un PR </w:t>
            </w:r>
            <w:r>
              <w:rPr>
                <w:rFonts w:ascii="Consolas" w:cs="Consolas" w:eastAsia="Consolas" w:hAnsi="Consolas"/>
                <w:color w:val="2E3A36"/>
                <w:sz w:val="16"/>
                <w:szCs w:val="16"/>
              </w:rPr>
              <w:t xml:space="preserve">spec/&lt;issue&gt;-&lt;slug&gt;</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implement</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Sigue </w:t>
            </w:r>
            <w:r>
              <w:rPr>
                <w:rFonts w:ascii="Consolas" w:cs="Consolas" w:eastAsia="Consolas" w:hAnsi="Consolas"/>
                <w:color w:val="2E3A36"/>
                <w:sz w:val="16"/>
                <w:szCs w:val="16"/>
              </w:rPr>
              <w:t xml:space="preserve">speckit-plan</w:t>
            </w:r>
            <w:r>
              <w:rPr>
                <w:rFonts w:ascii="Calibri" w:cs="Calibri" w:eastAsia="Calibri" w:hAnsi="Calibri"/>
                <w:sz w:val="18"/>
                <w:szCs w:val="18"/>
              </w:rPr>
              <w:t xml:space="preserve">, </w:t>
            </w:r>
            <w:r>
              <w:rPr>
                <w:rFonts w:ascii="Consolas" w:cs="Consolas" w:eastAsia="Consolas" w:hAnsi="Consolas"/>
                <w:color w:val="2E3A36"/>
                <w:sz w:val="16"/>
                <w:szCs w:val="16"/>
              </w:rPr>
              <w:t xml:space="preserve">speckit-tasks</w:t>
            </w:r>
            <w:r>
              <w:rPr>
                <w:rFonts w:ascii="Calibri" w:cs="Calibri" w:eastAsia="Calibri" w:hAnsi="Calibri"/>
                <w:sz w:val="18"/>
                <w:szCs w:val="18"/>
              </w:rPr>
              <w:t xml:space="preserve"> y </w:t>
            </w:r>
            <w:r>
              <w:rPr>
                <w:rFonts w:ascii="Consolas" w:cs="Consolas" w:eastAsia="Consolas" w:hAnsi="Consolas"/>
                <w:color w:val="2E3A36"/>
                <w:sz w:val="16"/>
                <w:szCs w:val="16"/>
              </w:rPr>
              <w:t xml:space="preserve">speckit-implement</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feat/&lt;issue&gt;-&lt;slug&gt;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Closes #issue</w:t>
            </w:r>
          </w:p>
        </w:tc>
      </w:tr>
    </w:tbl>
    <w:p>
      <w:pPr>
        <w:spacing w:after="120"/>
      </w:pPr>
    </w:p>
    <w:p>
      <w:pPr>
        <w:keepNext/>
        <w:spacing w:after="140" w:line="288"/>
        <w:jc w:val="both"/>
      </w:pPr>
      <w:r>
        <w:rPr>
          <w:rFonts w:ascii="Calibri" w:cs="Calibri" w:eastAsia="Calibri" w:hAnsi="Calibri"/>
        </w:rPr>
        <w:t xml:space="preserve">El workflow de core, </w:t>
      </w:r>
      <w:r>
        <w:rPr>
          <w:rFonts w:ascii="Consolas" w:cs="Consolas" w:eastAsia="Consolas" w:hAnsi="Consolas"/>
          <w:color w:val="2E3A36"/>
          <w:sz w:val="20"/>
          <w:szCs w:val="20"/>
        </w:rPr>
        <w:t xml:space="preserve">reusable-agent-feature.yml</w:t>
      </w:r>
      <w:r>
        <w:rPr>
          <w:rFonts w:ascii="Calibri" w:cs="Calibri" w:eastAsia="Calibri" w:hAnsi="Calibri"/>
        </w:rPr>
        <w:t xml:space="preserve">, repite el esquema de la respuesta a </w:t>
      </w:r>
      <w:r>
        <w:rPr>
          <w:rFonts w:ascii="Consolas" w:cs="Consolas" w:eastAsia="Consolas" w:hAnsi="Consolas"/>
          <w:color w:val="2E3A36"/>
          <w:sz w:val="20"/>
          <w:szCs w:val="20"/>
        </w:rPr>
        <w:t xml:space="preserve">@claude</w:t>
      </w:r>
      <w:r>
        <w:rPr>
          <w:rFonts w:ascii="Calibri" w:cs="Calibri" w:eastAsia="Calibri" w:hAnsi="Calibri"/>
        </w:rPr>
        <w:t xml:space="preserve">. El job </w:t>
      </w:r>
      <w:r>
        <w:rPr>
          <w:rFonts w:ascii="Consolas" w:cs="Consolas" w:eastAsia="Consolas" w:hAnsi="Consolas"/>
          <w:color w:val="2E3A36"/>
          <w:sz w:val="20"/>
          <w:szCs w:val="20"/>
        </w:rPr>
        <w:t xml:space="preserve">work</w:t>
      </w:r>
      <w:r>
        <w:rPr>
          <w:rFonts w:ascii="Calibri" w:cs="Calibri" w:eastAsia="Calibri" w:hAnsi="Calibri"/>
        </w:rPr>
        <w:t xml:space="preserve"> empieza con unas comprobaciones que hace </w:t>
      </w:r>
      <w:r>
        <w:rPr>
          <w:rFonts w:ascii="Consolas" w:cs="Consolas" w:eastAsia="Consolas" w:hAnsi="Consolas"/>
          <w:color w:val="2E3A36"/>
          <w:sz w:val="20"/>
          <w:szCs w:val="20"/>
        </w:rPr>
        <w:t xml:space="preserve">feature.py check</w:t>
      </w:r>
      <w:r>
        <w:rPr>
          <w:rFonts w:ascii="Calibri" w:cs="Calibri" w:eastAsia="Calibri" w:hAnsi="Calibri"/>
        </w:rPr>
        <w:t xml:space="preserve"> y que el modelo no puede saltarse:</w:t>
      </w:r>
    </w:p>
    <w:p>
      <w:pPr>
        <w:pStyle w:val="ListParagraph"/>
        <w:numPr>
          <w:ilvl w:val="0"/>
          <w:numId w:val="2"/>
        </w:numPr>
        <w:spacing w:after="60"/>
      </w:pPr>
      <w:r>
        <w:rPr>
          <w:rFonts w:ascii="Calibri" w:cs="Calibri" w:eastAsia="Calibri" w:hAnsi="Calibri"/>
        </w:rPr>
        <w:t xml:space="preserve">quien puso la etiqueta o fusionó la spec tiene permiso de escritura;</w:t>
      </w:r>
    </w:p>
    <w:p>
      <w:pPr>
        <w:pStyle w:val="ListParagraph"/>
        <w:numPr>
          <w:ilvl w:val="0"/>
          <w:numId w:val="2"/>
        </w:numPr>
        <w:spacing w:after="60"/>
      </w:pPr>
      <w:r>
        <w:rPr>
          <w:rFonts w:ascii="Calibri" w:cs="Calibri" w:eastAsia="Calibri" w:hAnsi="Calibri"/>
        </w:rPr>
        <w:t xml:space="preserve">el issue está abierto, tiene </w:t>
      </w:r>
      <w:r>
        <w:rPr>
          <w:rFonts w:ascii="Consolas" w:cs="Consolas" w:eastAsia="Consolas" w:hAnsi="Consolas"/>
          <w:color w:val="2E3A36"/>
          <w:sz w:val="20"/>
          <w:szCs w:val="20"/>
        </w:rPr>
        <w:t xml:space="preserve">aprobado</w:t>
      </w:r>
      <w:r>
        <w:rPr>
          <w:rFonts w:ascii="Calibri" w:cs="Calibri" w:eastAsia="Calibri" w:hAnsi="Calibri"/>
        </w:rPr>
        <w:t xml:space="preserve"> y no tiene </w:t>
      </w:r>
      <w:r>
        <w:rPr>
          <w:rFonts w:ascii="Consolas" w:cs="Consolas" w:eastAsia="Consolas" w:hAnsi="Consolas"/>
          <w:color w:val="2E3A36"/>
          <w:sz w:val="20"/>
          <w:szCs w:val="20"/>
        </w:rPr>
        <w:t xml:space="preserve">triage:sospechoso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no existe ya la rama de esa fase, de modo que una etiqueta repetida no duplica el trabajo.</w:t>
      </w:r>
    </w:p>
    <w:p>
      <w:pPr>
        <w:keepNext w:val="false"/>
        <w:spacing w:after="140" w:line="288"/>
        <w:jc w:val="both"/>
      </w:pPr>
      <w:r>
        <w:rPr>
          <w:rFonts w:ascii="Calibri" w:cs="Calibri" w:eastAsia="Calibri" w:hAnsi="Calibri"/>
        </w:rPr>
        <w:t xml:space="preserve">Si alguna falla, el agente no arranca y el motivo se publica en el issue. Si pasan, Claude Code trabaja sobre una copia de </w:t>
      </w:r>
      <w:r>
        <w:rPr>
          <w:rFonts w:ascii="Consolas" w:cs="Consolas" w:eastAsia="Consolas" w:hAnsi="Consolas"/>
          <w:color w:val="2E3A36"/>
          <w:sz w:val="20"/>
          <w:szCs w:val="20"/>
        </w:rPr>
        <w:t xml:space="preserve">main</w:t>
      </w:r>
      <w:r>
        <w:rPr>
          <w:rFonts w:ascii="Calibri" w:cs="Calibri" w:eastAsia="Calibri" w:hAnsi="Calibri"/>
        </w:rPr>
        <w:t xml:space="preserve"> con el </w:t>
      </w:r>
      <w:r>
        <w:rPr>
          <w:rFonts w:ascii="Calibri" w:cs="Calibri" w:eastAsia="Calibri" w:hAnsi="Calibri"/>
          <w:i/>
          <w:iCs/>
        </w:rPr>
        <w:t xml:space="preserve">harness</w:t>
      </w:r>
      <w:r>
        <w:rPr>
          <w:rFonts w:ascii="Calibri" w:cs="Calibri" w:eastAsia="Calibri" w:hAnsi="Calibri"/>
        </w:rPr>
        <w:t xml:space="preserve"> del repo, sin token de GitHub y con un límite de 40 turnos para la spec, 150 para la implementación y 60 minutos por ejecución. El control de la red de salida lo da el propio sandbox del repo, que solo deja salir a GitHub y a PyPI. Al prompt llegan como datos el issue, los comentarios del responsable y la propuesta del triage; los comentarios de terceros no entran.</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y es quien decide lo importante. Elige la rama a partir de la carpeta de spec creada, no de lo que diga el modelo. En la fase </w:t>
      </w:r>
      <w:r>
        <w:rPr>
          <w:rFonts w:ascii="Consolas" w:cs="Consolas" w:eastAsia="Consolas" w:hAnsi="Consolas"/>
          <w:color w:val="2E3A36"/>
          <w:sz w:val="20"/>
          <w:szCs w:val="20"/>
        </w:rPr>
        <w:t xml:space="preserve">spec</w:t>
      </w:r>
      <w:r>
        <w:rPr>
          <w:rFonts w:ascii="Calibri" w:cs="Calibri" w:eastAsia="Calibri" w:hAnsi="Calibri"/>
        </w:rPr>
        <w:t xml:space="preserve"> rechaza cualquier fichero fuera de </w:t>
      </w:r>
      <w:r>
        <w:rPr>
          <w:rFonts w:ascii="Consolas" w:cs="Consolas" w:eastAsia="Consolas" w:hAnsi="Consolas"/>
          <w:color w:val="2E3A36"/>
          <w:sz w:val="20"/>
          <w:szCs w:val="20"/>
        </w:rPr>
        <w:t xml:space="preserve">specs/</w:t>
      </w:r>
      <w:r>
        <w:rPr>
          <w:rFonts w:ascii="Calibri" w:cs="Calibri" w:eastAsia="Calibri" w:hAnsi="Calibri"/>
        </w:rPr>
        <w:t xml:space="preserve">, que es la regla de AGENTS.md «no escribas código todavía» convertida en una comprobación. Después pasa </w:t>
      </w:r>
      <w:r>
        <w:rPr>
          <w:rFonts w:ascii="Consolas" w:cs="Consolas" w:eastAsia="Consolas" w:hAnsi="Consolas"/>
          <w:color w:val="2E3A36"/>
          <w:sz w:val="20"/>
          <w:szCs w:val="20"/>
        </w:rPr>
        <w:t xml:space="preserve">check_pr_files.py</w:t>
      </w:r>
      <w:r>
        <w:rPr>
          <w:rFonts w:ascii="Calibri" w:cs="Calibri" w:eastAsia="Calibri" w:hAnsi="Calibri"/>
        </w:rPr>
        <w:t xml:space="preserv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sube la rama, abre el PR y lo anuncia en el issue.</w:t>
      </w:r>
    </w:p>
    <w:p>
      <w:pPr>
        <w:keepNext w:val="false"/>
        <w:spacing w:after="140" w:line="288"/>
        <w:jc w:val="both"/>
      </w:pPr>
      <w:r>
        <w:rPr>
          <w:rFonts w:ascii="Calibri" w:cs="Calibri" w:eastAsia="Calibri" w:hAnsi="Calibri"/>
        </w:rPr>
        <w:t xml:space="preserve">El prompt de implementación incorpora la lección de app#16: el agente no puede cambiar tests existentes para que su código pase. Si un test contradice la spec, tiene que dejarlo y explicarlo.</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La prueba fue una petición real, el issue #18: buscar productos por nombre con </w:t>
      </w:r>
      <w:r>
        <w:rPr>
          <w:rFonts w:ascii="Consolas" w:cs="Consolas" w:eastAsia="Consolas" w:hAnsi="Consolas"/>
          <w:color w:val="2E3A36"/>
          <w:sz w:val="20"/>
          <w:szCs w:val="20"/>
        </w:rPr>
        <w:t xml:space="preserve">GET /api/v1/productos?q=taza</w:t>
      </w:r>
      <w:r>
        <w:rPr>
          <w:rFonts w:ascii="Calibri" w:cs="Calibri" w:eastAsia="Calibri" w:hAnsi="Calibri"/>
        </w:rPr>
        <w:t xml:space="preserve">, sin distinguir mayúsculas ni acentos y sin cambiar nada para quien no use </w:t>
      </w:r>
      <w:r>
        <w:rPr>
          <w:rFonts w:ascii="Consolas" w:cs="Consolas" w:eastAsia="Consolas" w:hAnsi="Consolas"/>
          <w:color w:val="2E3A36"/>
          <w:sz w:val="20"/>
          <w:szCs w:val="20"/>
        </w:rPr>
        <w:t xml:space="preserve">q</w:t>
      </w:r>
      <w:r>
        <w:rPr>
          <w:rFonts w:ascii="Calibri" w:cs="Calibri" w:eastAsia="Calibri" w:hAnsi="Calibri"/>
        </w:rPr>
        <w:t xml:space="preserv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07"/>
        <w:gridCol w:w="1669"/>
        <w:gridCol w:w="6494"/>
      </w:tblGrid>
      <w:tr>
        <w:trPr>
          <w:tblHeader/>
        </w:trPr>
        <w:tc>
          <w:tcPr>
            <w:tcW w:type="dxa" w:w="90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Hora</w:t>
            </w:r>
          </w:p>
        </w:tc>
        <w:tc>
          <w:tcPr>
            <w:tcW w:type="dxa" w:w="16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64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0:00</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Crea el issue con la plantilla; el triage propone </w:t>
            </w:r>
            <w:r>
              <w:rPr>
                <w:rFonts w:ascii="Consolas" w:cs="Consolas" w:eastAsia="Consolas" w:hAnsi="Consolas"/>
                <w:color w:val="2E3A36"/>
                <w:sz w:val="16"/>
                <w:szCs w:val="16"/>
              </w:rPr>
              <w:t xml:space="preserve">mejora</w:t>
            </w:r>
            <w:r>
              <w:rPr>
                <w:rFonts w:ascii="Calibri" w:cs="Calibri" w:eastAsia="Calibri" w:hAnsi="Calibri"/>
                <w:sz w:val="18"/>
                <w:szCs w:val="18"/>
              </w:rPr>
              <w:t xml:space="preserve">, </w:t>
            </w:r>
            <w:r>
              <w:rPr>
                <w:rFonts w:ascii="Consolas" w:cs="Consolas" w:eastAsia="Consolas" w:hAnsi="Consolas"/>
                <w:color w:val="2E3A36"/>
                <w:sz w:val="16"/>
                <w:szCs w:val="16"/>
              </w:rPr>
              <w:t xml:space="preserve">baja</w:t>
            </w:r>
            <w:r>
              <w:rPr>
                <w:rFonts w:ascii="Calibri" w:cs="Calibri" w:eastAsia="Calibri" w:hAnsi="Calibri"/>
                <w:sz w:val="18"/>
                <w:szCs w:val="18"/>
              </w:rPr>
              <w:t xml:space="preserve">, </w:t>
            </w:r>
            <w:r>
              <w:rPr>
                <w:rFonts w:ascii="Consolas" w:cs="Consolas" w:eastAsia="Consolas" w:hAnsi="Consolas"/>
                <w:color w:val="2E3A36"/>
                <w:sz w:val="16"/>
                <w:szCs w:val="16"/>
              </w:rPr>
              <w:t xml:space="preserve">S</w:t>
            </w:r>
            <w:r>
              <w:rPr>
                <w:rFonts w:ascii="Calibri" w:cs="Calibri" w:eastAsia="Calibri" w:hAnsi="Calibri"/>
                <w:sz w:val="18"/>
                <w:szCs w:val="18"/>
              </w:rPr>
              <w:t xml:space="preserve">, cuatro criterios y cuatro preguntas abiertas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Pone la etiqueta </w:t>
            </w:r>
            <w:r>
              <w:rPr>
                <w:rFonts w:ascii="Consolas" w:cs="Consolas" w:eastAsia="Consolas" w:hAnsi="Consolas"/>
                <w:color w:val="2E3A36"/>
                <w:sz w:val="16"/>
                <w:szCs w:val="16"/>
              </w:rPr>
              <w:t xml:space="preserve">aprobado</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4:11</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app#19 con </w:t>
            </w:r>
            <w:r>
              <w:rPr>
                <w:rFonts w:ascii="Consolas" w:cs="Consolas" w:eastAsia="Consolas" w:hAnsi="Consolas"/>
                <w:color w:val="2E3A36"/>
                <w:sz w:val="16"/>
                <w:szCs w:val="16"/>
              </w:rPr>
              <w:t xml:space="preserve">specs/002-buscar-productos-nombre/</w:t>
            </w:r>
            <w:r>
              <w:rPr>
                <w:rFonts w:ascii="Calibri" w:cs="Calibri" w:eastAsia="Calibri" w:hAnsi="Calibri"/>
                <w:sz w:val="18"/>
                <w:szCs w:val="18"/>
              </w:rPr>
              <w:t xml:space="preserve"> (spec y checklist). Deja dos dudas marcadas con un valor por defecto, porque nadie había contestado al triage, y señala que la spec 001 decía «sin filtros»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7:16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Contesta las dudas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app#19; el agente actualiza la spec en 54 segundos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14:03</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la spec</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16:25</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app#20 con el plan, las tareas, el código y 42 tests nuevos (100 en total), sin dependencias nuevas y sin tocar ningún test existente</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21:54</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Pide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el arreglo que encontró el revisor; el agente lo sube en 61 segundos (103 tests)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25:18</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el issue #18 se cierra solo</w:t>
            </w:r>
          </w:p>
        </w:tc>
      </w:tr>
    </w:tbl>
    <w:p>
      <w:pPr>
        <w:spacing w:after="120"/>
      </w:pPr>
    </w:p>
    <w:p>
      <w:pPr>
        <w:keepNext w:val="false"/>
        <w:spacing w:after="140" w:line="288"/>
        <w:jc w:val="both"/>
      </w:pPr>
      <w:r>
        <w:rPr>
          <w:rFonts w:ascii="Calibri" w:cs="Calibri" w:eastAsia="Calibri" w:hAnsi="Calibri"/>
        </w:rPr>
        <w:t xml:space="preserve">Fueron 25 minutos desde la petición hasta el cierre, con cuatro decisiones humanas y ningún prompt escrito en el devcontainer. Los PRs del bot los aprobó el responsable como revisor normal, sin </w:t>
      </w:r>
      <w:r>
        <w:rPr>
          <w:rFonts w:ascii="Calibri" w:cs="Calibri" w:eastAsia="Calibri" w:hAnsi="Calibri"/>
          <w:i/>
          <w:iCs/>
        </w:rPr>
        <w:t xml:space="preserve">bypass</w:t>
      </w:r>
      <w:r>
        <w:rPr>
          <w:rFonts w:ascii="Calibri" w:cs="Calibri" w:eastAsia="Calibri" w:hAnsi="Calibri"/>
        </w:rPr>
        <w:t xml:space="preserve">, porque el autor ya no era él.</w:t>
      </w:r>
    </w:p>
    <w:p>
      <w:pPr>
        <w:keepNext w:val="false"/>
        <w:spacing w:after="140" w:line="288"/>
        <w:jc w:val="both"/>
      </w:pPr>
      <w:r>
        <w:rPr>
          <w:rFonts w:ascii="Calibri" w:cs="Calibri" w:eastAsia="Calibri" w:hAnsi="Calibri"/>
        </w:rPr>
        <w:t xml:space="preserve">El revisor fue útil en las dos fases. En la spec pidió resolver las dudas antes de planificar. En la implementación encontró un defecto que no habían visto ni la spec ni el agente: uvicorn guarda en su log de acceso la URL completa, así que el texto de </w:t>
      </w:r>
      <w:r>
        <w:rPr>
          <w:rFonts w:ascii="Consolas" w:cs="Consolas" w:eastAsia="Consolas" w:hAnsi="Consolas"/>
          <w:color w:val="2E3A36"/>
          <w:sz w:val="20"/>
          <w:szCs w:val="20"/>
        </w:rPr>
        <w:t xml:space="preserve">q</w:t>
      </w:r>
      <w:r>
        <w:rPr>
          <w:rFonts w:ascii="Calibri" w:cs="Calibri" w:eastAsia="Calibri" w:hAnsi="Calibri"/>
        </w:rPr>
        <w:t xml:space="preserve"> acababa en los logs, contra FR-011. El agente lo corrigió con un filtro en el logger de acceso. El revisor también se equivocó una vez. Dijo que un test de Unicode descompuesto usaba la forma precompuesta, y al mirar los bytes resultó ser </w:t>
      </w:r>
      <w:r>
        <w:rPr>
          <w:rFonts w:ascii="Consolas" w:cs="Consolas" w:eastAsia="Consolas" w:hAnsi="Consolas"/>
          <w:color w:val="2E3A36"/>
          <w:sz w:val="20"/>
          <w:szCs w:val="20"/>
        </w:rPr>
        <w:t xml:space="preserve">a</w:t>
      </w:r>
      <w:r>
        <w:rPr>
          <w:rFonts w:ascii="Calibri" w:cs="Calibri" w:eastAsia="Calibri" w:hAnsi="Calibri"/>
        </w:rPr>
        <w:t xml:space="preserve"> seguida de U+0301. Un modelo que solo lee el diff como texto no puede distinguir las dos formas, así que sus hallazgos se tienen que comprobar.</w:t>
      </w:r>
    </w:p>
    <w:p>
      <w:pPr>
        <w:keepNext w:val="false"/>
        <w:spacing w:after="140" w:line="288"/>
        <w:jc w:val="both"/>
      </w:pPr>
      <w:r>
        <w:rPr>
          <w:rFonts w:ascii="Calibri" w:cs="Calibri" w:eastAsia="Calibri" w:hAnsi="Calibri"/>
        </w:rPr>
        <w:t xml:space="preserve">Quedaron dos detalles. El título de los PRs arrastraba el prefijo «[Petición]» de la plantilla, y se corrigió en core#15. El agente contó además que veía ficheros como </w:t>
      </w:r>
      <w:r>
        <w:rPr>
          <w:rFonts w:ascii="Consolas" w:cs="Consolas" w:eastAsia="Consolas" w:hAnsi="Consolas"/>
          <w:color w:val="2E3A36"/>
          <w:sz w:val="20"/>
          <w:szCs w:val="20"/>
        </w:rPr>
        <w:t xml:space="preserve">.bashrc</w:t>
      </w:r>
      <w:r>
        <w:rPr>
          <w:rFonts w:ascii="Calibri" w:cs="Calibri" w:eastAsia="Calibri" w:hAnsi="Calibri"/>
        </w:rPr>
        <w:t xml:space="preserve"> o </w:t>
      </w:r>
      <w:r>
        <w:rPr>
          <w:rFonts w:ascii="Consolas" w:cs="Consolas" w:eastAsia="Consolas" w:hAnsi="Consolas"/>
          <w:color w:val="2E3A36"/>
          <w:sz w:val="20"/>
          <w:szCs w:val="20"/>
        </w:rPr>
        <w:t xml:space="preserve">.idea</w:t>
      </w:r>
      <w:r>
        <w:rPr>
          <w:rFonts w:ascii="Calibri" w:cs="Calibri" w:eastAsia="Calibri" w:hAnsi="Calibri"/>
        </w:rPr>
        <w:t xml:space="preserve"> sin seguimiento en la carpeta de trabajo. Los crea el sandbox para protegerlos mientras dura la sesión y no llegaron al PR.</w:t>
      </w:r>
    </w:p>
    <w:p>
      <w:pPr>
        <w:pStyle w:val="Heading2"/>
        <w:keepNext/>
      </w:pPr>
      <w:r>
        <w:rPr>
          <w:rFonts w:ascii="Calibri" w:cs="Calibri" w:eastAsia="Calibri" w:hAnsi="Calibri"/>
        </w:rPr>
        <w:t xml:space="preserve">Tarea 9: cadena de suministro</w:t>
      </w:r>
    </w:p>
    <w:p>
      <w:pPr>
        <w:keepNext w:val="false"/>
        <w:spacing w:after="140" w:line="288"/>
        <w:jc w:val="both"/>
      </w:pPr>
      <w:r>
        <w:rPr>
          <w:rFonts w:ascii="Calibri" w:cs="Calibri" w:eastAsia="Calibri" w:hAnsi="Calibri"/>
        </w:rPr>
        <w:t xml:space="preserve">Hasta aquí, lo que el agente producía era código en un PR. Para desplegarlo hace falta un artefacto, la imagen de contenedor, y quien la despliegue tiene que poder comprobar de dónde sale. La tarea 9 crea la imagen y la rodea de pruebas verificables: qué contiene (SBOM), quién la construyó (firma) y cómo se construyó (procedencia SLSA).</w:t>
      </w:r>
    </w:p>
    <w:p>
      <w:pPr>
        <w:keepNext/>
        <w:spacing w:after="60" w:before="200" w:line="240" w:lineRule="auto"/>
        <w:jc w:val="center"/>
      </w:pPr>
      <w:r>
        <w:drawing>
          <wp:inline distT="0" distB="0" distL="0" distR="0">
            <wp:extent cx="5762625" cy="5438775"/>
            <wp:effectExtent t="0" r="0" b="0" l="0"/>
            <wp:docPr id="1" name="cadena.png" descr="Figura 8. Cadena de suministro: la imagen se prueba y se describe en cada PR, y solo en main se publica, se firma y se atestigua." title="Figura 8. Cadena de suministro: la imagen se prueba y se describe en cada PR, y solo en main se publica, se firma y se atesti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54387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8. Cadena de suministro: la imagen se prueba y se describe en cada PR, y solo en main se publica, se firma y se atestigua.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825"/>
        <w:gridCol w:w="1900"/>
        <w:gridCol w:w="4345"/>
      </w:tblGrid>
      <w:tr>
        <w:trPr>
          <w:tblHeader/>
        </w:trPr>
        <w:tc>
          <w:tcPr>
            <w:tcW w:type="dxa" w:w="28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34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.dockerignore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multietapa: dependencias de producción exactas de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usuario sin privilegios (uid 10001) y solo </w:t>
            </w:r>
            <w:r>
              <w:rPr>
                <w:rFonts w:ascii="Consolas" w:cs="Consolas" w:eastAsia="Consolas" w:hAnsi="Consolas"/>
                <w:color w:val="2E3A36"/>
                <w:sz w:val="16"/>
                <w:szCs w:val="16"/>
              </w:rPr>
              <w:t xml:space="preserve">src/</w:t>
            </w:r>
            <w:r>
              <w:rPr>
                <w:rFonts w:ascii="Calibri" w:cs="Calibri" w:eastAsia="Calibri" w:hAnsi="Calibri"/>
                <w:sz w:val="18"/>
                <w:szCs w:val="18"/>
              </w:rPr>
              <w:t xml:space="preserve">. El </w:t>
            </w:r>
            <w:r>
              <w:rPr>
                <w:rFonts w:ascii="Consolas" w:cs="Consolas" w:eastAsia="Consolas" w:hAnsi="Consolas"/>
                <w:color w:val="2E3A36"/>
                <w:sz w:val="16"/>
                <w:szCs w:val="16"/>
              </w:rPr>
              <w:t xml:space="preserve">.dockerignore</w:t>
            </w:r>
            <w:r>
              <w:rPr>
                <w:rFonts w:ascii="Calibri" w:cs="Calibri" w:eastAsia="Calibri" w:hAnsi="Calibri"/>
                <w:sz w:val="18"/>
                <w:szCs w:val="18"/>
              </w:rPr>
              <w:t xml:space="preserve"> es una lista de lo permitido. Las imágenes base van fijadas por digest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build</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lectura, en PRs y en main. Exige bases fijadas por digest, construye la imagen y la arranca para probarla (sin root, con el sistema de ficheros en solo lectura y sin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los logs) y genera el SBOM SPDX con syft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publish</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main. Sube la imagen a GHCR, la firma con cosign sin claves, adjunta las atestaciones de procedencia SLSA y de SBOM y verifica las tres contra el workflow de core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supply-chain.yml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al anterior: en PRs con permisos de lectura, en main con permisos para publicar y firmar</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api_commit.py</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Publica los commits del agente por la API de GitHub para que salgan firmados</w:t>
            </w:r>
          </w:p>
        </w:tc>
      </w:tr>
    </w:tbl>
    <w:p>
      <w:pPr>
        <w:spacing w:after="120"/>
      </w:pPr>
    </w:p>
    <w:p>
      <w:pPr>
        <w:keepNext w:val="false"/>
        <w:spacing w:after="140" w:line="288"/>
        <w:jc w:val="both"/>
      </w:pPr>
      <w:r>
        <w:rPr>
          <w:rFonts w:ascii="Calibri" w:cs="Calibri" w:eastAsia="Calibri" w:hAnsi="Calibri"/>
        </w:rPr>
        <w:t xml:space="preserve">La firma no usa claves que haya que guardar. En el job, cosign y la acción de atestaciones piden un certificado a Sigstore con el token OIDC del workflow. Ese certificado dura unos minutos y lleva como identidad el workflow que firma; la firma queda además en Rekor, un registro público de transparencia. Como el workflow vive en core, la identidad es la de core y no la de app: una firma solo es válida si la hizo el pipeline de la plataforma, y ni el repositorio de la aplicación ni el agente pueden producirla. Por la misma razón,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pasan a la lista de ficheros que el agente no puede tocar: definen lo que se firma.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Desde la sesión de trabajo no se llega a Docker Hub ni a GHCR, así que el asistente no podía consultar los digests de las imágenes base. Lo resolvió el propio CI. La primera ejecución de app#21 falló a propósito con la anotación «Fija python:3.12-slim-bookworm por digest: …@sha256:34386ef0…», y lo mismo para la imagen de uv. Con los digests fijados, la segunda pasó.</w:t>
      </w:r>
    </w:p>
    <w:p>
      <w:pPr>
        <w:keepNext w:val="false"/>
        <w:spacing w:after="140" w:line="288"/>
        <w:jc w:val="both"/>
      </w:pPr>
      <w:r>
        <w:rPr>
          <w:rFonts w:ascii="Calibri" w:cs="Calibri" w:eastAsia="Calibri" w:hAnsi="Calibri"/>
        </w:rPr>
        <w:t xml:space="preserve">El primer merge en main falló al subir a GHCR. El workflow reutilizable declaraba </w:t>
      </w:r>
      <w:r>
        <w:rPr>
          <w:rFonts w:ascii="Consolas" w:cs="Consolas" w:eastAsia="Consolas" w:hAnsi="Consolas"/>
          <w:color w:val="2E3A36"/>
          <w:sz w:val="20"/>
          <w:szCs w:val="20"/>
        </w:rPr>
        <w:t xml:space="preserve">permissions: {}</w:t>
      </w:r>
      <w:r>
        <w:rPr>
          <w:rFonts w:ascii="Calibri" w:cs="Calibri" w:eastAsia="Calibri" w:hAnsi="Calibri"/>
        </w:rPr>
        <w:t xml:space="preserve"> a nivel de workflow, y el job </w:t>
      </w:r>
      <w:r>
        <w:rPr>
          <w:rFonts w:ascii="Consolas" w:cs="Consolas" w:eastAsia="Consolas" w:hAnsi="Consolas"/>
          <w:color w:val="2E3A36"/>
          <w:sz w:val="20"/>
          <w:szCs w:val="20"/>
        </w:rPr>
        <w:t xml:space="preserve">publish</w:t>
      </w:r>
      <w:r>
        <w:rPr>
          <w:rFonts w:ascii="Calibri" w:cs="Calibri" w:eastAsia="Calibri" w:hAnsi="Calibri"/>
        </w:rPr>
        <w:t xml:space="preserve">, que no declara permisos para poder heredar los de quien lo llama, heredó ese bloque vacío. Quitarlo (core#18) y relanzar la ejecución bastó. Para no depender de los logs, que la sesión no puede leer, el job deja ahora una anotación cuando la subida falla.</w:t>
      </w:r>
    </w:p>
    <w:p>
      <w:pPr>
        <w:pStyle w:val="Heading3"/>
        <w:keepNext/>
      </w:pPr>
      <w:r>
        <w:rPr>
          <w:rFonts w:ascii="Calibri" w:cs="Calibri" w:eastAsia="Calibri" w:hAnsi="Calibri"/>
        </w:rPr>
        <w:t xml:space="preserve">Resultado</w:t>
      </w:r>
    </w:p>
    <w:p>
      <w:pPr>
        <w:keepNext/>
        <w:spacing w:after="140" w:line="288"/>
        <w:jc w:val="both"/>
      </w:pPr>
      <w:r>
        <w:rPr>
          <w:rFonts w:ascii="Calibri" w:cs="Calibri" w:eastAsia="Calibri" w:hAnsi="Calibri"/>
        </w:rPr>
        <w:t xml:space="preserve">La imagen quedó publicada como </w:t>
      </w:r>
      <w:r>
        <w:rPr>
          <w:rFonts w:ascii="Consolas" w:cs="Consolas" w:eastAsia="Consolas" w:hAnsi="Consolas"/>
          <w:color w:val="2E3A36"/>
          <w:sz w:val="20"/>
          <w:szCs w:val="20"/>
        </w:rPr>
        <w:t xml:space="preserve">ghcr.io/acbacb77/poc-almagentic-app@sha256:02e89f6f…</w:t>
      </w:r>
      <w:r>
        <w:rPr>
          <w:rFonts w:ascii="Calibri" w:cs="Calibri" w:eastAsia="Calibri" w:hAnsi="Calibri"/>
        </w:rPr>
        <w:t xml:space="preserve">. Además de la verificación que hace el propio workflow, se comprobó por la API de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6"/>
        <w:gridCol w:w="6134"/>
      </w:tblGrid>
      <w:tr>
        <w:trPr>
          <w:tblHeader/>
        </w:trPr>
        <w:tc>
          <w:tcPr>
            <w:tcW w:type="dxa" w:w="29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Comprobación</w:t>
            </w:r>
          </w:p>
        </w:tc>
        <w:tc>
          <w:tcPr>
            <w:tcW w:type="dxa" w:w="613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Atestaciones del digest</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Dos: procedencia SLSA v1 (construida desde </w:t>
            </w:r>
            <w:r>
              <w:rPr>
                <w:rFonts w:ascii="Consolas" w:cs="Consolas" w:eastAsia="Consolas" w:hAnsi="Consolas"/>
                <w:color w:val="2E3A36"/>
                <w:sz w:val="16"/>
                <w:szCs w:val="16"/>
              </w:rPr>
              <w:t xml:space="preserve">supply-chain.yml</w:t>
            </w:r>
            <w:r>
              <w:rPr>
                <w:rFonts w:ascii="Calibri" w:cs="Calibri" w:eastAsia="Calibri" w:hAnsi="Calibri"/>
                <w:sz w:val="18"/>
                <w:szCs w:val="18"/>
              </w:rPr>
              <w:t xml:space="preserve"> en </w:t>
            </w:r>
            <w:r>
              <w:rPr>
                <w:rFonts w:ascii="Consolas" w:cs="Consolas" w:eastAsia="Consolas" w:hAnsi="Consolas"/>
                <w:color w:val="2E3A36"/>
                <w:sz w:val="16"/>
                <w:szCs w:val="16"/>
              </w:rPr>
              <w:t xml:space="preserve">refs/heads/main</w:t>
            </w:r>
            <w:r>
              <w:rPr>
                <w:rFonts w:ascii="Calibri" w:cs="Calibri" w:eastAsia="Calibri" w:hAnsi="Calibri"/>
                <w:sz w:val="18"/>
                <w:szCs w:val="18"/>
              </w:rPr>
              <w:t xml:space="preserve"> de app) y SBOM SPDX 2.3</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Certificado de firma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Emitido por Sigstore, válido 10 minutos, identidad </w:t>
            </w:r>
            <w:r>
              <w:rPr>
                <w:rFonts w:ascii="Consolas" w:cs="Consolas" w:eastAsia="Consolas" w:hAnsi="Consolas"/>
                <w:color w:val="2E3A36"/>
                <w:sz w:val="16"/>
                <w:szCs w:val="16"/>
              </w:rPr>
              <w:t xml:space="preserve">…/poc-almagentic-core/.github/workflows/reusable-supply-chain.yml@refs/tags/v1</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transparencia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3226607006 en Rekor</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de humo</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La imagen corre sin root y con el sistema de ficheros en solo lectura, y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no aparece en sus logs. Esto confirmó con uvicorn real el filtro que el agente añadió en la extensión F</w:t>
            </w:r>
          </w:p>
        </w:tc>
      </w:tr>
    </w:tbl>
    <w:p>
      <w:pPr>
        <w:spacing w:after="120"/>
      </w:pPr>
    </w:p>
    <w:p>
      <w:pPr>
        <w:pStyle w:val="Heading3"/>
        <w:keepNext/>
      </w:pPr>
      <w:r>
        <w:rPr>
          <w:rFonts w:ascii="Calibri" w:cs="Calibri" w:eastAsia="Calibri" w:hAnsi="Calibri"/>
        </w:rPr>
        <w:t xml:space="preserve">Commits del agente verificados</w:t>
      </w:r>
    </w:p>
    <w:p>
      <w:pPr>
        <w:keepNext w:val="false"/>
        <w:spacing w:after="140" w:line="288"/>
        <w:jc w:val="both"/>
      </w:pPr>
      <w:r>
        <w:rPr>
          <w:rFonts w:ascii="Calibri" w:cs="Calibri" w:eastAsia="Calibri" w:hAnsi="Calibri"/>
        </w:rPr>
        <w:t xml:space="preserve">Los commits del bot salían con </w:t>
      </w:r>
      <w:r>
        <w:rPr>
          <w:rFonts w:ascii="Consolas" w:cs="Consolas" w:eastAsia="Consolas" w:hAnsi="Consolas"/>
          <w:color w:val="2E3A36"/>
          <w:sz w:val="20"/>
          <w:szCs w:val="20"/>
        </w:rPr>
        <w:t xml:space="preserve">verified: false</w:t>
      </w:r>
      <w:r>
        <w:rPr>
          <w:rFonts w:ascii="Calibri" w:cs="Calibri" w:eastAsia="Calibri" w:hAnsi="Calibri"/>
        </w:rPr>
        <w:t xml:space="preserve">. El job </w:t>
      </w:r>
      <w:r>
        <w:rPr>
          <w:rFonts w:ascii="Consolas" w:cs="Consolas" w:eastAsia="Consolas" w:hAnsi="Consolas"/>
          <w:color w:val="2E3A36"/>
          <w:sz w:val="20"/>
          <w:szCs w:val="20"/>
        </w:rPr>
        <w:t xml:space="preserve">publish</w:t>
      </w:r>
      <w:r>
        <w:rPr>
          <w:rFonts w:ascii="Calibri" w:cs="Calibri" w:eastAsia="Calibri" w:hAnsi="Calibri"/>
        </w:rPr>
        <w:t xml:space="preserve"> hacía </w:t>
      </w:r>
      <w:r>
        <w:rPr>
          <w:rFonts w:ascii="Consolas" w:cs="Consolas" w:eastAsia="Consolas" w:hAnsi="Consolas"/>
          <w:color w:val="2E3A36"/>
          <w:sz w:val="20"/>
          <w:szCs w:val="20"/>
        </w:rPr>
        <w:t xml:space="preserve">git commit</w:t>
      </w:r>
      <w:r>
        <w:rPr>
          <w:rFonts w:ascii="Calibri" w:cs="Calibri" w:eastAsia="Calibri" w:hAnsi="Calibri"/>
        </w:rPr>
        <w:t xml:space="preserve"> con el nombre del bot y </w:t>
      </w:r>
      <w:r>
        <w:rPr>
          <w:rFonts w:ascii="Consolas" w:cs="Consolas" w:eastAsia="Consolas" w:hAnsi="Consolas"/>
          <w:color w:val="2E3A36"/>
          <w:sz w:val="20"/>
          <w:szCs w:val="20"/>
        </w:rPr>
        <w:t xml:space="preserve">git push</w:t>
      </w:r>
      <w:r>
        <w:rPr>
          <w:rFonts w:ascii="Calibri" w:cs="Calibri" w:eastAsia="Calibri" w:hAnsi="Calibri"/>
        </w:rPr>
        <w:t xml:space="preserve"> con el token de la App, y el nombre del autor de un commit es texto libre. Ahora el job sigue aplicando el parche y revisando el commit local con </w:t>
      </w:r>
      <w:r>
        <w:rPr>
          <w:rFonts w:ascii="Consolas" w:cs="Consolas" w:eastAsia="Consolas" w:hAnsi="Consolas"/>
          <w:color w:val="2E3A36"/>
          <w:sz w:val="20"/>
          <w:szCs w:val="20"/>
        </w:rPr>
        <w:t xml:space="preserve">check_pr_files.py</w:t>
      </w:r>
      <w:r>
        <w:rPr>
          <w:rFonts w:ascii="Calibri" w:cs="Calibri" w:eastAsia="Calibri" w:hAnsi="Calibri"/>
        </w:rPr>
        <w:t xml:space="preserve">, pero lo publica recreándolo con la mutación </w:t>
      </w:r>
      <w:r>
        <w:rPr>
          <w:rFonts w:ascii="Consolas" w:cs="Consolas" w:eastAsia="Consolas" w:hAnsi="Consolas"/>
          <w:color w:val="2E3A36"/>
          <w:sz w:val="20"/>
          <w:szCs w:val="20"/>
        </w:rPr>
        <w:t xml:space="preserve">createCommitOnBranch</w:t>
      </w:r>
      <w:r>
        <w:rPr>
          <w:rFonts w:ascii="Calibri" w:cs="Calibri" w:eastAsia="Calibri" w:hAnsi="Calibri"/>
        </w:rPr>
        <w:t xml:space="preserve"> de la API de GitHub. GitHub firma los commits que una App crea por la API. La mutación recibe el commit esperado de la rama y falla si alguien ha subido algo entretanto, la misma garantía que antes daba la comprobación previa. Los ficheros ejecutables, los enlaces simbólicos y los submódulos no los admite la API, y el script los rechaza con un mensaje claro.</w:t>
      </w:r>
    </w:p>
    <w:p>
      <w:pPr>
        <w:keepNext w:val="false"/>
        <w:spacing w:after="140" w:line="288"/>
        <w:jc w:val="both"/>
      </w:pPr>
      <w:r>
        <w:rPr>
          <w:rFonts w:ascii="Calibri" w:cs="Calibri" w:eastAsia="Calibri" w:hAnsi="Calibri"/>
        </w:rPr>
        <w:t xml:space="preserve">La prueba fue un </w:t>
      </w:r>
      <w:r>
        <w:rPr>
          <w:rFonts w:ascii="Consolas" w:cs="Consolas" w:eastAsia="Consolas" w:hAnsi="Consolas"/>
          <w:color w:val="2E3A36"/>
          <w:sz w:val="20"/>
          <w:szCs w:val="20"/>
        </w:rPr>
        <w:t xml:space="preserve">@claude</w:t>
      </w:r>
      <w:r>
        <w:rPr>
          <w:rFonts w:ascii="Calibri" w:cs="Calibri" w:eastAsia="Calibri" w:hAnsi="Calibri"/>
        </w:rPr>
        <w:t xml:space="preserve"> en app#22 que pedía al agente la mejora que había sugerido el revisor en app#16: que el test de </w:t>
      </w:r>
      <w:r>
        <w:rPr>
          <w:rFonts w:ascii="Consolas" w:cs="Consolas" w:eastAsia="Consolas" w:hAnsi="Consolas"/>
          <w:color w:val="2E3A36"/>
          <w:sz w:val="20"/>
          <w:szCs w:val="20"/>
        </w:rPr>
        <w:t xml:space="preserve">Cache-Control</w:t>
      </w:r>
      <w:r>
        <w:rPr>
          <w:rFonts w:ascii="Calibri" w:cs="Calibri" w:eastAsia="Calibri" w:hAnsi="Calibri"/>
        </w:rPr>
        <w:t xml:space="preserve"> no dependiera de un producto concreto del catálogo. El commit del agente salió con </w:t>
      </w:r>
      <w:r>
        <w:rPr>
          <w:rFonts w:ascii="Consolas" w:cs="Consolas" w:eastAsia="Consolas" w:hAnsi="Consolas"/>
          <w:color w:val="2E3A36"/>
          <w:sz w:val="20"/>
          <w:szCs w:val="20"/>
        </w:rPr>
        <w:t xml:space="preserve">verified: true</w:t>
      </w:r>
      <w:r>
        <w:rPr>
          <w:rFonts w:ascii="Calibri" w:cs="Calibri" w:eastAsia="Calibri" w:hAnsi="Calibri"/>
        </w:rPr>
        <w:t xml:space="preserve">. Con esto, la cadena queda verificable de punta a punta: el commit del agente lo firma GitHub, la imagen la firma el pipeline de core y la procedencia une los dos.</w:t>
      </w:r>
    </w:p>
    <w:p>
      <w:pPr>
        <w:pStyle w:val="Heading2"/>
        <w:keepNext/>
      </w:pPr>
      <w:r>
        <w:rPr>
          <w:rFonts w:ascii="Calibri" w:cs="Calibri" w:eastAsia="Calibri" w:hAnsi="Calibri"/>
        </w:rPr>
        <w:t xml:space="preserve">Tarea 10: despliegue GitOps con aprobación humana</w:t>
      </w:r>
    </w:p>
    <w:p>
      <w:pPr>
        <w:keepNext w:val="false"/>
        <w:spacing w:after="140" w:line="288"/>
        <w:jc w:val="both"/>
      </w:pPr>
      <w:r>
        <w:rPr>
          <w:rFonts w:ascii="Calibri" w:cs="Calibri" w:eastAsia="Calibri" w:hAnsi="Calibri"/>
        </w:rPr>
        <w:t xml:space="preserve">Con la imagen firmada, falta desplegarla de forma que una persona decida qué entra y que nada sin firma pueda entrar. La tarea 10 lo resuelve con el modelo </w:t>
      </w:r>
      <w:r>
        <w:rPr>
          <w:rFonts w:ascii="Calibri" w:cs="Calibri" w:eastAsia="Calibri" w:hAnsi="Calibri"/>
          <w:i/>
          <w:iCs/>
        </w:rPr>
        <w:t xml:space="preserve">pull</w:t>
      </w:r>
      <w:r>
        <w:rPr>
          <w:rFonts w:ascii="Calibri" w:cs="Calibri" w:eastAsia="Calibri" w:hAnsi="Calibri"/>
        </w:rPr>
        <w:t xml:space="preserve"> de GitOps: el clúster no recibe órdenes de GitHub, sino que Argo CD, dentro del clúster, lee el estado deseado del repositorio gitops y lo aplica. La única forma de cambiar lo que corre en staging es fusionar un PR en gitops, y ese merge es el gate humano.</w:t>
      </w:r>
    </w:p>
    <w:p>
      <w:pPr>
        <w:keepNext/>
        <w:spacing w:after="60" w:before="200" w:line="240" w:lineRule="auto"/>
        <w:jc w:val="center"/>
      </w:pPr>
      <w:r>
        <w:drawing>
          <wp:inline distT="0" distB="0" distL="0" distR="0">
            <wp:extent cx="5762625" cy="4210050"/>
            <wp:effectExtent t="0" r="0" b="0" l="0"/>
            <wp:docPr id="1" name="despliegue.png" descr="Figura 9. Despliegue: el promotor propone, el check verifica, una persona aprueba y Argo CD aplica." title="Figura 9. Despliegue: el promotor propone, el check verifica, una persona aprueba y Argo CD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42100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9. Despliegue: el promotor propone, el check verifica, una persona aprueba y Argo CD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143"/>
        <w:gridCol w:w="1900"/>
        <w:gridCol w:w="4027"/>
      </w:tblGrid>
      <w:tr>
        <w:trPr>
          <w:tblHeader/>
        </w:trPr>
        <w:tc>
          <w:tcPr>
            <w:tcW w:type="dxa" w:w="31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0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apps/poc-almagentic-app/</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La API en staging. La imagen va </w:t>
            </w:r>
            <w:r>
              <w:rPr>
                <w:rFonts w:ascii="Calibri" w:cs="Calibri" w:eastAsia="Calibri" w:hAnsi="Calibri"/>
                <w:b/>
                <w:bCs/>
                <w:sz w:val="18"/>
                <w:szCs w:val="18"/>
              </w:rPr>
              <w:t xml:space="preserve">por digest</w:t>
            </w:r>
            <w:r>
              <w:rPr>
                <w:rFonts w:ascii="Calibri" w:cs="Calibri" w:eastAsia="Calibri" w:hAnsi="Calibri"/>
                <w:sz w:val="18"/>
                <w:szCs w:val="18"/>
              </w:rPr>
              <w:t xml:space="preserve"> en </w:t>
            </w:r>
            <w:r>
              <w:rPr>
                <w:rFonts w:ascii="Consolas" w:cs="Consolas" w:eastAsia="Consolas" w:hAnsi="Consolas"/>
                <w:color w:val="2E3A36"/>
                <w:sz w:val="16"/>
                <w:szCs w:val="16"/>
              </w:rPr>
              <w:t xml:space="preserve">kustomization.yaml</w:t>
            </w:r>
            <w:r>
              <w:rPr>
                <w:rFonts w:ascii="Calibri" w:cs="Calibri" w:eastAsia="Calibri" w:hAnsi="Calibri"/>
                <w:sz w:val="18"/>
                <w:szCs w:val="18"/>
              </w:rPr>
              <w:t xml:space="preserve">, nunca por etiqueta. El pod corre sin root, con el sistema de ficheros en solo lectura, sin capacidades ni token de cuenta de servicio, y con sondas en </w:t>
            </w:r>
            <w:r>
              <w:rPr>
                <w:rFonts w:ascii="Consolas" w:cs="Consolas" w:eastAsia="Consolas" w:hAnsi="Consolas"/>
                <w:color w:val="2E3A36"/>
                <w:sz w:val="16"/>
                <w:szCs w:val="16"/>
              </w:rPr>
              <w:t xml:space="preserve">/health</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argocd-apps/poc-almagentic-app-staging.yaml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Argo CD con sincronización automática y </w:t>
            </w:r>
            <w:r>
              <w:rPr>
                <w:rFonts w:ascii="Consolas" w:cs="Consolas" w:eastAsia="Consolas" w:hAnsi="Consolas"/>
                <w:color w:val="2E3A36"/>
                <w:sz w:val="16"/>
                <w:szCs w:val="16"/>
              </w:rPr>
              <w:t xml:space="preserve">selfHeal</w:t>
            </w:r>
            <w:r>
              <w:rPr>
                <w:rFonts w:ascii="Calibri" w:cs="Calibri" w:eastAsia="Calibri" w:hAnsi="Calibri"/>
                <w:sz w:val="18"/>
                <w:szCs w:val="18"/>
              </w:rPr>
              <w:t xml:space="preserve">: un cambio hecho a mano en el clúster se deshace en segundos</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verify.yml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reusable-verify-images.yml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y core</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Check obligatorio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Renderiza </w:t>
            </w:r>
            <w:r>
              <w:rPr>
                <w:rFonts w:ascii="Consolas" w:cs="Consolas" w:eastAsia="Consolas" w:hAnsi="Consolas"/>
                <w:color w:val="2E3A36"/>
                <w:sz w:val="16"/>
                <w:szCs w:val="16"/>
              </w:rPr>
              <w:t xml:space="preserve">apps/</w:t>
            </w:r>
            <w:r>
              <w:rPr>
                <w:rFonts w:ascii="Calibri" w:cs="Calibri" w:eastAsia="Calibri" w:hAnsi="Calibri"/>
                <w:sz w:val="18"/>
                <w:szCs w:val="18"/>
              </w:rPr>
              <w:t xml:space="preserve"> y exige que cada imagen vaya por digest, que su procedencia diga que se construyó </w:t>
            </w:r>
            <w:r>
              <w:rPr>
                <w:rFonts w:ascii="Calibri" w:cs="Calibri" w:eastAsia="Calibri" w:hAnsi="Calibri"/>
                <w:b/>
                <w:bCs/>
                <w:sz w:val="18"/>
                <w:szCs w:val="18"/>
              </w:rPr>
              <w:t xml:space="preserve">desde main de app</w:t>
            </w:r>
            <w:r>
              <w:rPr>
                <w:rFonts w:ascii="Calibri" w:cs="Calibri" w:eastAsia="Calibri" w:hAnsi="Calibri"/>
                <w:sz w:val="18"/>
                <w:szCs w:val="18"/>
              </w:rPr>
              <w:t xml:space="preserve"> con el pipeline de core y que tenga SBOM y firma de cosign del mismo workflow</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reusable-promote.yml</w:t>
            </w:r>
            <w:r>
              <w:rPr>
                <w:rFonts w:ascii="Calibri" w:cs="Calibri" w:eastAsia="Calibri" w:hAnsi="Calibri"/>
                <w:sz w:val="18"/>
                <w:szCs w:val="18"/>
              </w:rPr>
              <w:t xml:space="preserve"> y job </w:t>
            </w:r>
            <w:r>
              <w:rPr>
                <w:rFonts w:ascii="Consolas" w:cs="Consolas" w:eastAsia="Consolas" w:hAnsi="Consolas"/>
                <w:color w:val="2E3A36"/>
                <w:sz w:val="16"/>
                <w:szCs w:val="16"/>
              </w:rPr>
              <w:t xml:space="preserve">promote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 y app</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Tras publicar la imagen, el promotor la verifica con el mismo script, pide un token de una hora de su GitHub App (instalada solo en gitops) y abre un PR que cambia el digest. El commit se publica por la API, así que sale verificado</w:t>
            </w:r>
          </w:p>
        </w:tc>
      </w:tr>
    </w:tbl>
    <w:p>
      <w:pPr>
        <w:spacing w:after="120"/>
      </w:pPr>
    </w:p>
    <w:p>
      <w:pPr>
        <w:keepNext w:val="false"/>
        <w:spacing w:after="140" w:line="288"/>
        <w:jc w:val="both"/>
      </w:pPr>
      <w:r>
        <w:rPr>
          <w:rFonts w:ascii="Calibri" w:cs="Calibri" w:eastAsia="Calibri" w:hAnsi="Calibri"/>
        </w:rPr>
        <w:t xml:space="preserve">El PR de promoción está pensado para que quien lo aprueba sepa qué despliega. Muestra el digest actual y el propuesto, el commit de app del que sale cada uno (leído de la procedencia firmada, no de una etiqueta) y la lista de commits de app que entran. Para volver atrás basta con revertir ese PR.</w:t>
      </w:r>
    </w:p>
    <w:p>
      <w:pPr>
        <w:keepNext w:val="false"/>
        <w:spacing w:after="140" w:line="288"/>
        <w:jc w:val="both"/>
      </w:pPr>
      <w:r>
        <w:rPr>
          <w:rFonts w:ascii="Calibri" w:cs="Calibri" w:eastAsia="Calibri" w:hAnsi="Calibri"/>
        </w:rPr>
        <w:t xml:space="preserve">La clave del promotor vive en un </w:t>
      </w:r>
      <w:r>
        <w:rPr>
          <w:rFonts w:ascii="Calibri" w:cs="Calibri" w:eastAsia="Calibri" w:hAnsi="Calibri"/>
          <w:b/>
          <w:bCs/>
        </w:rPr>
        <w:t xml:space="preserve">entorno</w:t>
      </w:r>
      <w:r>
        <w:rPr>
          <w:rFonts w:ascii="Calibri" w:cs="Calibri" w:eastAsia="Calibri" w:hAnsi="Calibri"/>
        </w:rPr>
        <w:t xml:space="preserve"> de GitHub de app, </w:t>
      </w:r>
      <w:r>
        <w:rPr>
          <w:rFonts w:ascii="Consolas" w:cs="Consolas" w:eastAsia="Consolas" w:hAnsi="Consolas"/>
          <w:color w:val="2E3A36"/>
          <w:sz w:val="20"/>
          <w:szCs w:val="20"/>
        </w:rPr>
        <w:t xml:space="preserve">gitops-staging</w:t>
      </w:r>
      <w:r>
        <w:rPr>
          <w:rFonts w:ascii="Calibri" w:cs="Calibri" w:eastAsia="Calibri" w:hAnsi="Calibri"/>
        </w:rPr>
        <w:t xml:space="preserve">, que solo admite la rama </w:t>
      </w:r>
      <w:r>
        <w:rPr>
          <w:rFonts w:ascii="Consolas" w:cs="Consolas" w:eastAsia="Consolas" w:hAnsi="Consolas"/>
          <w:color w:val="2E3A36"/>
          <w:sz w:val="20"/>
          <w:szCs w:val="20"/>
        </w:rPr>
        <w:t xml:space="preserve">main</w:t>
      </w:r>
      <w:r>
        <w:rPr>
          <w:rFonts w:ascii="Calibri" w:cs="Calibri" w:eastAsia="Calibri" w:hAnsi="Calibri"/>
        </w:rPr>
        <w:t xml:space="preserve">. Ningún PR, ni del agente ni de una persona, puede ejecutar un workflow que la lea.</w:t>
      </w:r>
    </w:p>
    <w:p>
      <w:pPr>
        <w:pStyle w:val="Heading3"/>
        <w:keepNext/>
      </w:pPr>
      <w:r>
        <w:rPr>
          <w:rFonts w:ascii="Calibri" w:cs="Calibri" w:eastAsia="Calibri" w:hAnsi="Calibri"/>
        </w:rPr>
        <w:t xml:space="preserve">Puesta en marcha</w:t>
      </w:r>
    </w:p>
    <w:p>
      <w:pPr>
        <w:keepNext/>
        <w:spacing w:after="140" w:line="288"/>
        <w:jc w:val="both"/>
      </w:pPr>
      <w:r>
        <w:rPr>
          <w:rFonts w:ascii="Calibri" w:cs="Calibri" w:eastAsia="Calibri" w:hAnsi="Calibri"/>
        </w:rPr>
        <w:t xml:space="preserve">El clúster es el Kubernetes de Docker Desktop del responsable, con Argo CD v3.5.4, fijado en lugar de </w:t>
      </w:r>
      <w:r>
        <w:rPr>
          <w:rFonts w:ascii="Consolas" w:cs="Consolas" w:eastAsia="Consolas" w:hAnsi="Consolas"/>
          <w:color w:val="2E3A36"/>
          <w:sz w:val="20"/>
          <w:szCs w:val="20"/>
        </w:rPr>
        <w:t xml:space="preserve">stable</w:t>
      </w:r>
      <w:r>
        <w:rPr>
          <w:rFonts w:ascii="Calibri" w:cs="Calibri" w:eastAsia="Calibri" w:hAnsi="Calibri"/>
        </w:rPr>
        <w:t xml:space="preserve">. Hubo cuatro incidencias: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36"/>
        <w:gridCol w:w="3348"/>
        <w:gridCol w:w="2986"/>
      </w:tblGrid>
      <w:tr>
        <w:trPr>
          <w:tblHeader/>
        </w:trPr>
        <w:tc>
          <w:tcPr>
            <w:tcW w:type="dxa" w:w="2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33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2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Argo CD sin aplicaciones y sin namespace </w:t>
            </w:r>
            <w:r>
              <w:rPr>
                <w:rFonts w:ascii="Consolas" w:cs="Consolas" w:eastAsia="Consolas" w:hAnsi="Consolas"/>
                <w:color w:val="2E3A36"/>
                <w:sz w:val="16"/>
                <w:szCs w:val="16"/>
              </w:rPr>
              <w:t xml:space="preserve">staging</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No se había aplicado </w:t>
            </w:r>
            <w:r>
              <w:rPr>
                <w:rFonts w:ascii="Consolas" w:cs="Consolas" w:eastAsia="Consolas" w:hAnsi="Consolas"/>
                <w:color w:val="2E3A36"/>
                <w:sz w:val="16"/>
                <w:szCs w:val="16"/>
              </w:rPr>
              <w:t xml:space="preserve">bootstrap/root-app.yaml</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Aplicarlo; las tres aplicaciones pasaron a </w:t>
            </w:r>
            <w:r>
              <w:rPr>
                <w:rFonts w:ascii="Consolas" w:cs="Consolas" w:eastAsia="Consolas" w:hAnsi="Consolas"/>
                <w:color w:val="2E3A36"/>
                <w:sz w:val="16"/>
                <w:szCs w:val="16"/>
              </w:rPr>
              <w:t xml:space="preserve">Synced</w:t>
            </w:r>
            <w:r>
              <w:rPr>
                <w:rFonts w:ascii="Calibri" w:cs="Calibri" w:eastAsia="Calibri" w:hAnsi="Calibri"/>
                <w:sz w:val="18"/>
                <w:szCs w:val="18"/>
              </w:rPr>
              <w:t xml:space="preserve"> y </w:t>
            </w:r>
            <w:r>
              <w:rPr>
                <w:rFonts w:ascii="Consolas" w:cs="Consolas" w:eastAsia="Consolas" w:hAnsi="Consolas"/>
                <w:color w:val="2E3A36"/>
                <w:sz w:val="16"/>
                <w:szCs w:val="16"/>
              </w:rPr>
              <w:t xml:space="preserve">Healthy</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del promotor llegaba vacía al job</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Un workflow reutilizable de otro repositorio no ve el secreto del entorno solo con declarar </w:t>
            </w:r>
            <w:r>
              <w:rPr>
                <w:rFonts w:ascii="Consolas" w:cs="Consolas" w:eastAsia="Consolas" w:hAnsi="Consolas"/>
                <w:color w:val="2E3A36"/>
                <w:sz w:val="16"/>
                <w:szCs w:val="16"/>
              </w:rPr>
              <w:t xml:space="preserve">environment</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Declararlo como secreto de entrada en core y pasarlo explícitamente desde app. Dentro de core, GitHub usa el valor del entorno</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Re-run</w:t>
            </w:r>
            <w:r>
              <w:rPr>
                <w:rFonts w:ascii="Calibri" w:cs="Calibri" w:eastAsia="Calibri" w:hAnsi="Calibri"/>
                <w:sz w:val="18"/>
                <w:szCs w:val="18"/>
              </w:rPr>
              <w:t xml:space="preserve"> no recogía el arreglo de core</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repite la versión de los workflows reutilizables de la ejecución original</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Disparador manual (</w:t>
            </w:r>
            <w:r>
              <w:rPr>
                <w:rFonts w:ascii="Consolas" w:cs="Consolas" w:eastAsia="Consolas" w:hAnsi="Consolas"/>
                <w:color w:val="2E3A36"/>
                <w:sz w:val="16"/>
                <w:szCs w:val="16"/>
              </w:rPr>
              <w:t xml:space="preserve">workflow_dispatch</w:t>
            </w:r>
            <w:r>
              <w:rPr>
                <w:rFonts w:ascii="Calibri" w:cs="Calibri" w:eastAsia="Calibri" w:hAnsi="Calibri"/>
                <w:sz w:val="18"/>
                <w:szCs w:val="18"/>
              </w:rPr>
              <w:t xml:space="preserve">) en app</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«A JSON web token could not be decoded»</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w:t>
            </w:r>
            <w:r>
              <w:rPr>
                <w:rFonts w:ascii="Consolas" w:cs="Consolas" w:eastAsia="Consolas" w:hAnsi="Consolas"/>
                <w:color w:val="2E3A36"/>
                <w:sz w:val="16"/>
                <w:szCs w:val="16"/>
              </w:rPr>
              <w:t xml:space="preserve">.pem</w:t>
            </w:r>
            <w:r>
              <w:rPr>
                <w:rFonts w:ascii="Calibri" w:cs="Calibri" w:eastAsia="Calibri" w:hAnsi="Calibri"/>
                <w:sz w:val="18"/>
                <w:szCs w:val="18"/>
              </w:rPr>
              <w:t xml:space="preserve"> se había pegado mal en el formulario</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Volver a pegarla entera</w:t>
            </w:r>
          </w:p>
        </w:tc>
      </w:tr>
    </w:tbl>
    <w:p>
      <w:pPr>
        <w:spacing w:after="120"/>
      </w:pPr>
    </w:p>
    <w:p>
      <w:pPr>
        <w:keepNext w:val="false"/>
        <w:spacing w:after="140" w:line="288"/>
        <w:jc w:val="both"/>
      </w:pPr>
      <w:r>
        <w:rPr>
          <w:rFonts w:ascii="Calibri" w:cs="Calibri" w:eastAsia="Calibri" w:hAnsi="Calibri"/>
        </w:rPr>
        <w:t xml:space="preserve">Además, un PR que no tocaba dependencias quedó bloqueado por </w:t>
      </w:r>
      <w:r>
        <w:rPr>
          <w:rFonts w:ascii="Consolas" w:cs="Consolas" w:eastAsia="Consolas" w:hAnsi="Consolas"/>
          <w:color w:val="2E3A36"/>
          <w:sz w:val="20"/>
          <w:szCs w:val="20"/>
        </w:rPr>
        <w:t xml:space="preserve">security / dependencies</w:t>
      </w:r>
      <w:r>
        <w:rPr>
          <w:rFonts w:ascii="Calibri" w:cs="Calibri" w:eastAsia="Calibri" w:hAnsi="Calibri"/>
        </w:rPr>
        <w:t xml:space="preserve">: se había publicado una vulnerabilidad en certifi (PYSEC-2026-4320). certifi solo llegaba por las dependencias de los tests y nunca estuvo en la imagen, pero el escaneo audita todo </w:t>
      </w:r>
      <w:r>
        <w:rPr>
          <w:rFonts w:ascii="Consolas" w:cs="Consolas" w:eastAsia="Consolas" w:hAnsi="Consolas"/>
          <w:color w:val="2E3A36"/>
          <w:sz w:val="20"/>
          <w:szCs w:val="20"/>
        </w:rPr>
        <w:t xml:space="preserve">uv.lock</w:t>
      </w:r>
      <w:r>
        <w:rPr>
          <w:rFonts w:ascii="Calibri" w:cs="Calibri" w:eastAsia="Calibri" w:hAnsi="Calibri"/>
        </w:rPr>
        <w:t xml:space="preserve"> y bloqueó como debía. Se actualizó en app#25.</w:t>
      </w:r>
    </w:p>
    <w:p>
      <w:pPr>
        <w:keepNext w:val="false"/>
        <w:spacing w:after="140" w:line="288"/>
        <w:jc w:val="both"/>
      </w:pPr>
      <w:r>
        <w:rPr>
          <w:rFonts w:ascii="Calibri" w:cs="Calibri" w:eastAsia="Calibri" w:hAnsi="Calibri"/>
        </w:rPr>
        <w:t xml:space="preserve">El responsable pidió dos cambios sobre la marcha. Quiso un usuario propio en la consola de Argo CD en lugar de </w:t>
      </w:r>
      <w:r>
        <w:rPr>
          <w:rFonts w:ascii="Consolas" w:cs="Consolas" w:eastAsia="Consolas" w:hAnsi="Consolas"/>
          <w:color w:val="2E3A36"/>
          <w:sz w:val="20"/>
          <w:szCs w:val="20"/>
        </w:rPr>
        <w:t xml:space="preserve">admin</w:t>
      </w:r>
      <w:r>
        <w:rPr>
          <w:rFonts w:ascii="Calibri" w:cs="Calibri" w:eastAsia="Calibri" w:hAnsi="Calibri"/>
        </w:rPr>
        <w:t xml:space="preserve">. El asistente explicó que la contraseña se guarda como hash bcrypt y no en base64, y la generó con el binario </w:t>
      </w:r>
      <w:r>
        <w:rPr>
          <w:rFonts w:ascii="Consolas" w:cs="Consolas" w:eastAsia="Consolas" w:hAnsi="Consolas"/>
          <w:color w:val="2E3A36"/>
          <w:sz w:val="20"/>
          <w:szCs w:val="20"/>
        </w:rPr>
        <w:t xml:space="preserve">argocd</w:t>
      </w:r>
      <w:r>
        <w:rPr>
          <w:rFonts w:ascii="Calibri" w:cs="Calibri" w:eastAsia="Calibri" w:hAnsi="Calibri"/>
        </w:rPr>
        <w:t xml:space="preserve"> del propio pod, sin instalar nada en el equipo. También prefirió publicar el servicio como </w:t>
      </w:r>
      <w:r>
        <w:rPr>
          <w:rFonts w:ascii="Consolas" w:cs="Consolas" w:eastAsia="Consolas" w:hAnsi="Consolas"/>
          <w:color w:val="2E3A36"/>
          <w:sz w:val="20"/>
          <w:szCs w:val="20"/>
        </w:rPr>
        <w:t xml:space="preserve">LoadBalancer</w:t>
      </w:r>
      <w:r>
        <w:rPr>
          <w:rFonts w:ascii="Calibri" w:cs="Calibri" w:eastAsia="Calibri" w:hAnsi="Calibri"/>
        </w:rPr>
        <w:t xml:space="preserve"> en el puerto 8000 en vez de usar </w:t>
      </w:r>
      <w:r>
        <w:rPr>
          <w:rFonts w:ascii="Consolas" w:cs="Consolas" w:eastAsia="Consolas" w:hAnsi="Consolas"/>
          <w:color w:val="2E3A36"/>
          <w:sz w:val="20"/>
          <w:szCs w:val="20"/>
        </w:rPr>
        <w:t xml:space="preserve">port-forward</w:t>
      </w:r>
      <w:r>
        <w:rPr>
          <w:rFonts w:ascii="Calibri" w:cs="Calibri" w:eastAsia="Calibri" w:hAnsi="Calibri"/>
        </w:rPr>
        <w:t xml:space="preserve">. El cambio se hizo con un PR en gitops (un </w:t>
      </w:r>
      <w:r>
        <w:rPr>
          <w:rFonts w:ascii="Consolas" w:cs="Consolas" w:eastAsia="Consolas" w:hAnsi="Consolas"/>
          <w:color w:val="2E3A36"/>
          <w:sz w:val="20"/>
          <w:szCs w:val="20"/>
        </w:rPr>
        <w:t xml:space="preserve">kubectl edit</w:t>
      </w:r>
      <w:r>
        <w:rPr>
          <w:rFonts w:ascii="Calibri" w:cs="Calibri" w:eastAsia="Calibri" w:hAnsi="Calibri"/>
        </w:rPr>
        <w:t xml:space="preserve"> lo habría deshecho Argo CD), y queda anotado el coste: también expone </w:t>
      </w:r>
      <w:r>
        <w:rPr>
          <w:rFonts w:ascii="Consolas" w:cs="Consolas" w:eastAsia="Consolas" w:hAnsi="Consolas"/>
          <w:color w:val="2E3A36"/>
          <w:sz w:val="20"/>
          <w:szCs w:val="20"/>
        </w:rPr>
        <w:t xml:space="preserve">/metrics</w:t>
      </w:r>
      <w:r>
        <w:rPr>
          <w:rFonts w:ascii="Calibri" w:cs="Calibri" w:eastAsia="Calibri" w:hAnsi="Calibri"/>
        </w:rPr>
        <w:t xml:space="preserve">, que en la tarea 11 pasará a un puerto aparte.</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172"/>
        <w:gridCol w:w="5898"/>
      </w:tblGrid>
      <w:tr>
        <w:trPr>
          <w:tblHeader/>
        </w:trPr>
        <w:tc>
          <w:tcPr>
            <w:tcW w:type="dxa" w:w="31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58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promoción (gitops#3)</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promotor abrió el PR con el digest, los commits de app que entraban y un commit verificado.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pasó, el responsable lo aprobó como revisor (sin </w:t>
            </w:r>
            <w:r>
              <w:rPr>
                <w:rFonts w:ascii="Calibri" w:cs="Calibri" w:eastAsia="Calibri" w:hAnsi="Calibri"/>
                <w:i/>
                <w:iCs/>
                <w:sz w:val="18"/>
                <w:szCs w:val="18"/>
              </w:rPr>
              <w:t xml:space="preserve">bypass</w:t>
            </w:r>
            <w:r>
              <w:rPr>
                <w:rFonts w:ascii="Calibri" w:cs="Calibri" w:eastAsia="Calibri" w:hAnsi="Calibri"/>
                <w:sz w:val="18"/>
                <w:szCs w:val="18"/>
              </w:rPr>
              <w:t xml:space="preserve">, porque el autor era el bot) y Argo CD desplegó el nuevo digest. La API respondió desde el equipo</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no firmada por core (gitops#4)</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onsolas" w:cs="Consolas" w:eastAsia="Consolas" w:hAnsi="Consolas"/>
                <w:color w:val="2E3A36"/>
                <w:sz w:val="16"/>
                <w:szCs w:val="16"/>
              </w:rPr>
              <w:t xml:space="preserve">Deployment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python:3.12-slim-bookworm</w:t>
            </w:r>
            <w:r>
              <w:rPr>
                <w:rFonts w:ascii="Calibri" w:cs="Calibri" w:eastAsia="Calibri" w:hAnsi="Calibri"/>
                <w:sz w:val="18"/>
                <w:szCs w:val="18"/>
              </w:rPr>
              <w:t xml:space="preserve"> fijada por digest.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falló con «Procedencia no válida» y GitHub bloqueó el merge</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Clave solo en el entorno</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clave únicamente en </w:t>
            </w:r>
            <w:r>
              <w:rPr>
                <w:rFonts w:ascii="Consolas" w:cs="Consolas" w:eastAsia="Consolas" w:hAnsi="Consolas"/>
                <w:color w:val="2E3A36"/>
                <w:sz w:val="16"/>
                <w:szCs w:val="16"/>
              </w:rPr>
              <w:t xml:space="preserve">gitops-staging</w:t>
            </w:r>
            <w:r>
              <w:rPr>
                <w:rFonts w:ascii="Calibri" w:cs="Calibri" w:eastAsia="Calibri" w:hAnsi="Calibri"/>
                <w:sz w:val="18"/>
                <w:szCs w:val="18"/>
              </w:rPr>
              <w:t xml:space="preserve">, una ejecución manual promovió sin problemas</w:t>
            </w:r>
          </w:p>
        </w:tc>
      </w:tr>
    </w:tbl>
    <w:p>
      <w:pPr>
        <w:spacing w:after="120"/>
      </w:pPr>
    </w:p>
    <w:p>
      <w:pPr>
        <w:keepNext w:val="false"/>
        <w:spacing w:after="140" w:line="288"/>
        <w:jc w:val="both"/>
      </w:pPr>
      <w:r>
        <w:rPr>
          <w:rFonts w:ascii="Calibri" w:cs="Calibri" w:eastAsia="Calibri" w:hAnsi="Calibri"/>
        </w:rPr>
        <w:t xml:space="preserve">Una última observación: al relanzar la publicación del mismo commit salió otro digest, porque la imagen no es reproducible byte a byte. La promoción redundante se cerró, y queda como mejora promocionar sin reconstruir o hacer la construcción reproducible.</w:t>
      </w:r>
    </w:p>
    <w:p>
      <w:pPr>
        <w:pStyle w:val="Heading2"/>
        <w:keepNext/>
      </w:pPr>
      <w:r>
        <w:rPr>
          <w:rFonts w:ascii="Calibri" w:cs="Calibri" w:eastAsia="Calibri" w:hAnsi="Calibri"/>
        </w:rPr>
        <w:t xml:space="preserve">Extensión B: gestión de versiones</w:t>
      </w:r>
    </w:p>
    <w:p>
      <w:pPr>
        <w:keepNext w:val="false"/>
        <w:spacing w:after="140" w:line="288"/>
        <w:jc w:val="both"/>
      </w:pPr>
      <w:r>
        <w:rPr>
          <w:rFonts w:ascii="Calibri" w:cs="Calibri" w:eastAsia="Calibri" w:hAnsi="Calibri"/>
        </w:rPr>
        <w:t xml:space="preserve">Hasta la tarea 10, cada cambio en core obligaba al responsable a mover la etiqueta </w:t>
      </w:r>
      <w:r>
        <w:rPr>
          <w:rFonts w:ascii="Consolas" w:cs="Consolas" w:eastAsia="Consolas" w:hAnsi="Consolas"/>
          <w:color w:val="2E3A36"/>
          <w:sz w:val="20"/>
          <w:szCs w:val="20"/>
        </w:rPr>
        <w:t xml:space="preserve">v1</w:t>
      </w:r>
      <w:r>
        <w:rPr>
          <w:rFonts w:ascii="Calibri" w:cs="Calibri" w:eastAsia="Calibri" w:hAnsi="Calibri"/>
        </w:rPr>
        <w:t xml:space="preserve"> desde la web, y la aplicación no tenía números de versión: solo commits y digests. La extensión B resuelve las dos cosas. El responsable eligió entre dos opciones para cada una. Para la aplicación descartó un PR de </w:t>
      </w:r>
      <w:r>
        <w:rPr>
          <w:rFonts w:ascii="Calibri" w:cs="Calibri" w:eastAsia="Calibri" w:hAnsi="Calibri"/>
          <w:i/>
          <w:iCs/>
        </w:rPr>
        <w:t xml:space="preserve">release</w:t>
      </w:r>
      <w:r>
        <w:rPr>
          <w:rFonts w:ascii="Calibri" w:cs="Calibri" w:eastAsia="Calibri" w:hAnsi="Calibri"/>
        </w:rPr>
        <w:t xml:space="preserve"> mantenido por un bot, que habría exigido otra GitHub App, y prefirió un workflow que lanza una persona. Para core prefirió seguir con </w:t>
      </w:r>
      <w:r>
        <w:rPr>
          <w:rFonts w:ascii="Consolas" w:cs="Consolas" w:eastAsia="Consolas" w:hAnsi="Consolas"/>
          <w:color w:val="2E3A36"/>
          <w:sz w:val="20"/>
          <w:szCs w:val="20"/>
        </w:rPr>
        <w:t xml:space="preserve">@v1</w:t>
      </w:r>
      <w:r>
        <w:rPr>
          <w:rFonts w:ascii="Calibri" w:cs="Calibri" w:eastAsia="Calibri" w:hAnsi="Calibri"/>
        </w:rPr>
        <w:t xml:space="preserve"> en lugar de fijar app y gitops por SHA, a cambio de que la etiqueta se mueva sola.</w:t>
      </w:r>
    </w:p>
    <w:p>
      <w:pPr>
        <w:keepNext/>
        <w:spacing w:after="60" w:before="200" w:line="240" w:lineRule="auto"/>
        <w:jc w:val="center"/>
      </w:pPr>
      <w:r>
        <w:drawing>
          <wp:inline distT="0" distB="0" distL="0" distR="0">
            <wp:extent cx="5762625" cy="4010025"/>
            <wp:effectExtent t="0" r="0" b="0" l="0"/>
            <wp:docPr id="1" name="versiones.png" descr="Figura 10. Versiones: core se versiona en cada merge; la aplicación, cuando una persona lo decide y sin reconstruir la imagen." title="Figura 10. Versiones: core se versiona en cada merge; la aplicación, cuando una persona lo decide y sin reconstruir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401002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10. Versiones: core se versiona en cada merge; la aplicación, cuando una persona lo decide y sin reconstruir la imagen.</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220"/>
        <w:gridCol w:w="5850"/>
      </w:tblGrid>
      <w:tr>
        <w:trPr>
          <w:tblHeader/>
        </w:trPr>
        <w:tc>
          <w:tcPr>
            <w:tcW w:type="dxa" w:w="32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5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scripts/release/release.py</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Calcula la siguiente versión a partir de los títulos de los PRs fusionados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(Conventional Commits):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sube la menor; </w:t>
            </w:r>
            <w:r>
              <w:rPr>
                <w:rFonts w:ascii="Consolas" w:cs="Consolas" w:eastAsia="Consolas" w:hAnsi="Consolas"/>
                <w:color w:val="2E3A36"/>
                <w:sz w:val="16"/>
                <w:szCs w:val="16"/>
              </w:rPr>
              <w:t xml:space="preserve">fix</w:t>
            </w:r>
            <w:r>
              <w:rPr>
                <w:rFonts w:ascii="Calibri" w:cs="Calibri" w:eastAsia="Calibri" w:hAnsi="Calibri"/>
                <w:sz w:val="18"/>
                <w:szCs w:val="18"/>
              </w:rPr>
              <w:t xml:space="preserve">, </w:t>
            </w:r>
            <w:r>
              <w:rPr>
                <w:rFonts w:ascii="Consolas" w:cs="Consolas" w:eastAsia="Consolas" w:hAnsi="Consolas"/>
                <w:color w:val="2E3A36"/>
                <w:sz w:val="16"/>
                <w:szCs w:val="16"/>
              </w:rPr>
              <w:t xml:space="preserve">ci</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w:t>
            </w:r>
            <w:r>
              <w:rPr>
                <w:rFonts w:ascii="Calibri" w:cs="Calibri" w:eastAsia="Calibri" w:hAnsi="Calibri"/>
                <w:sz w:val="18"/>
                <w:szCs w:val="18"/>
              </w:rPr>
              <w:t xml:space="preserve"> y similares, la de parche; </w:t>
            </w:r>
            <w:r>
              <w:rPr>
                <w:rFonts w:ascii="Consolas" w:cs="Consolas" w:eastAsia="Consolas" w:hAnsi="Consolas"/>
                <w:color w:val="2E3A36"/>
                <w:sz w:val="16"/>
                <w:szCs w:val="16"/>
              </w:rPr>
              <w:t xml:space="preserve">!</w:t>
            </w:r>
            <w:r>
              <w:rPr>
                <w:rFonts w:ascii="Calibri" w:cs="Calibri" w:eastAsia="Calibri" w:hAnsi="Calibri"/>
                <w:sz w:val="18"/>
                <w:szCs w:val="18"/>
              </w:rPr>
              <w:t xml:space="preserve"> o </w:t>
            </w:r>
            <w:r>
              <w:rPr>
                <w:rFonts w:ascii="Consolas" w:cs="Consolas" w:eastAsia="Consolas" w:hAnsi="Consolas"/>
                <w:color w:val="2E3A36"/>
                <w:sz w:val="16"/>
                <w:szCs w:val="16"/>
              </w:rPr>
              <w:t xml:space="preserve">BREAKING CHANGE</w:t>
            </w:r>
            <w:r>
              <w:rPr>
                <w:rFonts w:ascii="Calibri" w:cs="Calibri" w:eastAsia="Calibri" w:hAnsi="Calibri"/>
                <w:sz w:val="18"/>
                <w:szCs w:val="18"/>
              </w:rPr>
              <w:t xml:space="preserve">, la mayor; la documentación, las pruebas y las especificaciones no generan versión. Entiende los </w:t>
            </w:r>
            <w:r>
              <w:rPr>
                <w:rFonts w:ascii="Calibri" w:cs="Calibri" w:eastAsia="Calibri" w:hAnsi="Calibri"/>
                <w:i/>
                <w:iCs/>
                <w:sz w:val="18"/>
                <w:szCs w:val="18"/>
              </w:rPr>
              <w:t xml:space="preserve">merge commits</w:t>
            </w:r>
            <w:r>
              <w:rPr>
                <w:rFonts w:ascii="Calibri" w:cs="Calibri" w:eastAsia="Calibri" w:hAnsi="Calibri"/>
                <w:sz w:val="18"/>
                <w:szCs w:val="18"/>
              </w:rPr>
              <w:t xml:space="preserve"> de core y los </w:t>
            </w:r>
            <w:r>
              <w:rPr>
                <w:rFonts w:ascii="Calibri" w:cs="Calibri" w:eastAsia="Calibri" w:hAnsi="Calibri"/>
                <w:i/>
                <w:iCs/>
                <w:sz w:val="18"/>
                <w:szCs w:val="18"/>
              </w:rPr>
              <w:t xml:space="preserve">squash</w:t>
            </w:r>
            <w:r>
              <w:rPr>
                <w:rFonts w:ascii="Calibri" w:cs="Calibri" w:eastAsia="Calibri" w:hAnsi="Calibri"/>
                <w:sz w:val="18"/>
                <w:szCs w:val="18"/>
              </w:rPr>
              <w:t xml:space="preserve"> de app, y marca con 🤖 los cambios en los que hay commits del agente, también los que entraron dentro de un </w:t>
            </w:r>
            <w:r>
              <w:rPr>
                <w:rFonts w:ascii="Calibri" w:cs="Calibri" w:eastAsia="Calibri" w:hAnsi="Calibri"/>
                <w:i/>
                <w:iCs/>
                <w:sz w:val="18"/>
                <w:szCs w:val="18"/>
              </w:rPr>
              <w:t xml:space="preserve">merge commit</w:t>
            </w:r>
            <w:r>
              <w:rPr>
                <w:rFonts w:ascii="Calibri" w:cs="Calibri" w:eastAsia="Calibri" w:hAnsi="Calibri"/>
                <w:sz w:val="18"/>
                <w:szCs w:val="18"/>
              </w:rPr>
              <w:t xml:space="preserve">. 19 tests</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release.yml</w:t>
            </w:r>
            <w:r>
              <w:rPr>
                <w:rFonts w:ascii="Calibri" w:cs="Calibri" w:eastAsia="Calibri" w:hAnsi="Calibri"/>
                <w:sz w:val="18"/>
                <w:szCs w:val="18"/>
              </w:rPr>
              <w:t xml:space="preserve"> (core)</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En cada merge publicable crea </w:t>
            </w:r>
            <w:r>
              <w:rPr>
                <w:rFonts w:ascii="Consolas" w:cs="Consolas" w:eastAsia="Consolas" w:hAnsi="Consolas"/>
                <w:color w:val="2E3A36"/>
                <w:sz w:val="16"/>
                <w:szCs w:val="16"/>
              </w:rPr>
              <w:t xml:space="preserve">vX.Y.Z</w:t>
            </w:r>
            <w:r>
              <w:rPr>
                <w:rFonts w:ascii="Calibri" w:cs="Calibri" w:eastAsia="Calibri" w:hAnsi="Calibri"/>
                <w:sz w:val="18"/>
                <w:szCs w:val="18"/>
              </w:rPr>
              <w:t xml:space="preserve"> con sus notas y mueve </w:t>
            </w:r>
            <w:r>
              <w:rPr>
                <w:rFonts w:ascii="Consolas" w:cs="Consolas" w:eastAsia="Consolas" w:hAnsi="Consolas"/>
                <w:color w:val="2E3A36"/>
                <w:sz w:val="16"/>
                <w:szCs w:val="16"/>
              </w:rPr>
              <w:t xml:space="preserve">v1</w:t>
            </w:r>
            <w:r>
              <w:rPr>
                <w:rFonts w:ascii="Calibri" w:cs="Calibri" w:eastAsia="Calibri" w:hAnsi="Calibri"/>
                <w:sz w:val="18"/>
                <w:szCs w:val="18"/>
              </w:rPr>
              <w:t xml:space="preserve">. Un cambio incompatible crearía </w:t>
            </w:r>
            <w:r>
              <w:rPr>
                <w:rFonts w:ascii="Consolas" w:cs="Consolas" w:eastAsia="Consolas" w:hAnsi="Consolas"/>
                <w:color w:val="2E3A36"/>
                <w:sz w:val="16"/>
                <w:szCs w:val="16"/>
              </w:rPr>
              <w:t xml:space="preserve">v2</w:t>
            </w:r>
            <w:r>
              <w:rPr>
                <w:rFonts w:ascii="Calibri" w:cs="Calibri" w:eastAsia="Calibri" w:hAnsi="Calibri"/>
                <w:sz w:val="18"/>
                <w:szCs w:val="18"/>
              </w:rPr>
              <w:t xml:space="preserve"> y dejaría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su sitio</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reusable-release.yml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release.yml</w:t>
            </w:r>
            <w:r>
              <w:rPr>
                <w:rFonts w:ascii="Calibri" w:cs="Calibri" w:eastAsia="Calibri" w:hAnsi="Calibri"/>
                <w:sz w:val="18"/>
                <w:szCs w:val="18"/>
              </w:rPr>
              <w:t xml:space="preserve"> (app)</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Una persona lo lanza desde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Busca la imagen que main publicó para ese commit, la verifica y comprueba que su procedencia apunta al mismo commit. Le añade la etiqueta </w:t>
            </w:r>
            <w:r>
              <w:rPr>
                <w:rFonts w:ascii="Consolas" w:cs="Consolas" w:eastAsia="Consolas" w:hAnsi="Consolas"/>
                <w:color w:val="2E3A36"/>
                <w:sz w:val="16"/>
                <w:szCs w:val="16"/>
              </w:rPr>
              <w:t xml:space="preserve">vX.Y.Z</w:t>
            </w:r>
            <w:r>
              <w:rPr>
                <w:rFonts w:ascii="Calibri" w:cs="Calibri" w:eastAsia="Calibri" w:hAnsi="Calibri"/>
                <w:sz w:val="18"/>
                <w:szCs w:val="18"/>
              </w:rPr>
              <w:t xml:space="preserve"> sin reconstruirla y publica la Release con las notas, el digest, si ya está en staging y el comando para verificarla</w:t>
            </w:r>
          </w:p>
        </w:tc>
      </w:tr>
    </w:tbl>
    <w:p>
      <w:pPr>
        <w:spacing w:after="120"/>
      </w:pPr>
    </w:p>
    <w:p>
      <w:pPr>
        <w:keepNext w:val="false"/>
        <w:spacing w:after="140" w:line="288"/>
        <w:jc w:val="both"/>
      </w:pPr>
      <w:r>
        <w:rPr>
          <w:rFonts w:ascii="Calibri" w:cs="Calibri" w:eastAsia="Calibri" w:hAnsi="Calibri"/>
        </w:rPr>
        <w:t xml:space="preserve">Etiquetar sin reconstruir cierra el problema de la tarea 10: el mismo commit daba digests distintos al reconstruirse. La imagen de la versión es exactamente la que se probó y se firmó en main, con sus atestaciones intactas.</w:t>
      </w:r>
    </w:p>
    <w:p>
      <w:pPr>
        <w:keepNext w:val="false"/>
        <w:spacing w:after="140" w:line="288"/>
        <w:jc w:val="both"/>
      </w:pPr>
      <w:r>
        <w:rPr>
          <w:rFonts w:ascii="Calibri" w:cs="Calibri" w:eastAsia="Calibri" w:hAnsi="Calibri"/>
        </w:rPr>
        <w:t xml:space="preserve">En el mismo cambio se sustituyó </w:t>
      </w:r>
      <w:r>
        <w:rPr>
          <w:rFonts w:ascii="Consolas" w:cs="Consolas" w:eastAsia="Consolas" w:hAnsi="Consolas"/>
          <w:color w:val="2E3A36"/>
          <w:sz w:val="20"/>
          <w:szCs w:val="20"/>
        </w:rPr>
        <w:t xml:space="preserve">app-id</w:t>
      </w:r>
      <w:r>
        <w:rPr>
          <w:rFonts w:ascii="Calibri" w:cs="Calibri" w:eastAsia="Calibri" w:hAnsi="Calibri"/>
        </w:rPr>
        <w:t xml:space="preserve"> por </w:t>
      </w:r>
      <w:r>
        <w:rPr>
          <w:rFonts w:ascii="Consolas" w:cs="Consolas" w:eastAsia="Consolas" w:hAnsi="Consolas"/>
          <w:color w:val="2E3A36"/>
          <w:sz w:val="20"/>
          <w:szCs w:val="20"/>
        </w:rPr>
        <w:t xml:space="preserve">client-id</w:t>
      </w:r>
      <w:r>
        <w:rPr>
          <w:rFonts w:ascii="Calibri" w:cs="Calibri" w:eastAsia="Calibri" w:hAnsi="Calibri"/>
        </w:rPr>
        <w:t xml:space="preserve"> en la acción que crea los tokens de las GitHub Apps, porque </w:t>
      </w:r>
      <w:r>
        <w:rPr>
          <w:rFonts w:ascii="Consolas" w:cs="Consolas" w:eastAsia="Consolas" w:hAnsi="Consolas"/>
          <w:color w:val="2E3A36"/>
          <w:sz w:val="20"/>
          <w:szCs w:val="20"/>
        </w:rPr>
        <w:t xml:space="preserve">app-id</w:t>
      </w:r>
      <w:r>
        <w:rPr>
          <w:rFonts w:ascii="Calibri" w:cs="Calibri" w:eastAsia="Calibri" w:hAnsi="Calibri"/>
        </w:rPr>
        <w:t xml:space="preserve"> está obsoleto. Se mantuvo el ID numérico de las Apps, que GitHub también acepta como emisor del JWT. Lo confirmó la siguiente promoción, que funcionó sin el aviso.</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896"/>
        <w:gridCol w:w="6174"/>
      </w:tblGrid>
      <w:tr>
        <w:trPr>
          <w:tblHeader/>
        </w:trPr>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61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Versión automática de core</w:t>
            </w:r>
          </w:p>
        </w:tc>
        <w:tc>
          <w:tcPr>
            <w:tcW w:type="dxa" w:w="6174"/>
            <w:tcMar>
              <w:top w:type="dxa" w:w="60"/>
              <w:left w:type="dxa" w:w="100"/>
              <w:bottom w:type="dxa" w:w="60"/>
              <w:right w:type="dxa" w:w="100"/>
            </w:tcMar>
          </w:tcPr>
          <w:p>
            <w:pPr>
              <w:spacing w:after="0" w:before="0" w:line="252"/>
            </w:pPr>
            <w:r>
              <w:rPr>
                <w:rFonts w:ascii="Calibri" w:cs="Calibri" w:eastAsia="Calibri" w:hAnsi="Calibri"/>
                <w:sz w:val="18"/>
                <w:szCs w:val="18"/>
              </w:rPr>
              <w:t xml:space="preserve">Al fusionar core#25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el workflow creó </w:t>
            </w:r>
            <w:r>
              <w:rPr>
                <w:rFonts w:ascii="Consolas" w:cs="Consolas" w:eastAsia="Consolas" w:hAnsi="Consolas"/>
                <w:color w:val="2E3A36"/>
                <w:sz w:val="16"/>
                <w:szCs w:val="16"/>
              </w:rPr>
              <w:t xml:space="preserve">v1.8.0</w:t>
            </w:r>
            <w:r>
              <w:rPr>
                <w:rFonts w:ascii="Calibri" w:cs="Calibri" w:eastAsia="Calibri" w:hAnsi="Calibri"/>
                <w:sz w:val="18"/>
                <w:szCs w:val="18"/>
              </w:rPr>
              <w:t xml:space="preserve"> con su Release y movió </w:t>
            </w:r>
            <w:r>
              <w:rPr>
                <w:rFonts w:ascii="Consolas" w:cs="Consolas" w:eastAsia="Consolas" w:hAnsi="Consolas"/>
                <w:color w:val="2E3A36"/>
                <w:sz w:val="16"/>
                <w:szCs w:val="16"/>
              </w:rPr>
              <w:t xml:space="preserve">v1</w:t>
            </w:r>
            <w:r>
              <w:rPr>
                <w:rFonts w:ascii="Calibri" w:cs="Calibri" w:eastAsia="Calibri" w:hAnsi="Calibri"/>
                <w:sz w:val="18"/>
                <w:szCs w:val="18"/>
              </w:rPr>
              <w:t xml:space="preserve"> sin intervención</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 de la app</w:t>
            </w:r>
          </w:p>
        </w:tc>
        <w:tc>
          <w:tcPr>
            <w:tcW w:type="dxa" w:w="61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v1.0.0</w:t>
            </w:r>
            <w:r>
              <w:rPr>
                <w:rFonts w:ascii="Calibri" w:cs="Calibri" w:eastAsia="Calibri" w:hAnsi="Calibri"/>
                <w:sz w:val="18"/>
                <w:szCs w:val="18"/>
              </w:rPr>
              <w:t xml:space="preserve"> sobre el commit </w:t>
            </w:r>
            <w:r>
              <w:rPr>
                <w:rFonts w:ascii="Consolas" w:cs="Consolas" w:eastAsia="Consolas" w:hAnsi="Consolas"/>
                <w:color w:val="2E3A36"/>
                <w:sz w:val="16"/>
                <w:szCs w:val="16"/>
              </w:rPr>
              <w:t xml:space="preserve">3898e7c</w:t>
            </w:r>
            <w:r>
              <w:rPr>
                <w:rFonts w:ascii="Calibri" w:cs="Calibri" w:eastAsia="Calibri" w:hAnsi="Calibri"/>
                <w:sz w:val="18"/>
                <w:szCs w:val="18"/>
              </w:rPr>
              <w:t xml:space="preserve">. Las notas agrupan novedades, correcciones y otros cambios con enlace a cada PR, y marcan con 🤖 el catálogo (app#10), </w:t>
            </w:r>
            <w:r>
              <w:rPr>
                <w:rFonts w:ascii="Consolas" w:cs="Consolas" w:eastAsia="Consolas" w:hAnsi="Consolas"/>
                <w:color w:val="2E3A36"/>
                <w:sz w:val="16"/>
                <w:szCs w:val="16"/>
              </w:rPr>
              <w:t xml:space="preserve">Cache-Control</w:t>
            </w:r>
            <w:r>
              <w:rPr>
                <w:rFonts w:ascii="Calibri" w:cs="Calibri" w:eastAsia="Calibri" w:hAnsi="Calibri"/>
                <w:sz w:val="18"/>
                <w:szCs w:val="18"/>
              </w:rPr>
              <w:t xml:space="preserve"> (app#16) y la búsqueda (app#20). La etiqueta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de la imagen apunta al mismo digest que publicó main</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de la versión</w:t>
            </w:r>
          </w:p>
        </w:tc>
        <w:tc>
          <w:tcPr>
            <w:tcW w:type="dxa" w:w="6174"/>
            <w:tcMar>
              <w:top w:type="dxa" w:w="60"/>
              <w:left w:type="dxa" w:w="100"/>
              <w:bottom w:type="dxa" w:w="60"/>
              <w:right w:type="dxa" w:w="100"/>
            </w:tcMar>
          </w:tcPr>
          <w:p>
            <w:pPr>
              <w:spacing w:after="0" w:before="0" w:line="252"/>
            </w:pPr>
            <w:r>
              <w:rPr>
                <w:rFonts w:ascii="Calibri" w:cs="Calibri" w:eastAsia="Calibri" w:hAnsi="Calibri"/>
                <w:sz w:val="18"/>
                <w:szCs w:val="18"/>
              </w:rPr>
              <w:t xml:space="preserve">La Release indicaba «todavía no» en staging; el promotor ya había propuesto ese digest (gitops#6) y el responsable lo aprobó</w:t>
            </w:r>
          </w:p>
        </w:tc>
      </w:tr>
    </w:tbl>
    <w:p>
      <w:pPr>
        <w:spacing w:after="120"/>
      </w:pPr>
    </w:p>
    <w:p>
      <w:pPr>
        <w:pStyle w:val="Heading2"/>
        <w:keepNext/>
      </w:pPr>
      <w:r>
        <w:rPr>
          <w:rFonts w:ascii="Calibri" w:cs="Calibri" w:eastAsia="Calibri" w:hAnsi="Calibri"/>
        </w:rPr>
        <w:t xml:space="preserve">Tarea 11: cerrar el ciclo de operación</w:t>
      </w:r>
    </w:p>
    <w:p>
      <w:pPr>
        <w:keepNext w:val="false"/>
        <w:spacing w:after="140" w:line="288"/>
        <w:jc w:val="both"/>
      </w:pPr>
      <w:r>
        <w:rPr>
          <w:rFonts w:ascii="Calibri" w:cs="Calibri" w:eastAsia="Calibri" w:hAnsi="Calibri"/>
        </w:rPr>
        <w:t xml:space="preserve">Hasta aquí el ciclo empezaba siempre con una persona que escribe una petición. La tarea 11 añade la otra entrada habitual de trabajo en un equipo de producto: algo que se observa en producción. Una alerta entra por la misma puerta que una petición escrita por una persona. El puente convierte la alerta en un issue con el formato de la plantilla, el triage lo clasifica y una persona decide qué se hace. A partir de esa decisión el camino es el de siempre: spec, implementación, revisión, imagen firmada y promoción aprobada.</w:t>
      </w:r>
    </w:p>
    <w:p>
      <w:pPr>
        <w:keepNext/>
        <w:spacing w:after="60" w:before="200" w:line="240" w:lineRule="auto"/>
        <w:jc w:val="center"/>
      </w:pPr>
      <w:r>
        <w:drawing>
          <wp:inline distT="0" distB="0" distL="0" distR="0">
            <wp:extent cx="5762625" cy="2438400"/>
            <wp:effectExtent t="0" r="0" b="0" l="0"/>
            <wp:docPr id="1" name="operacion.png" descr="Figura 11. Operación: la alerta abre un issue y vuelve a entrar en el ciclo normal; la telemetría de los agentes se lee de GitHub." title="Figura 11. Operación: la alerta abre un issue y vuelve a entrar en el ciclo normal; la telemetría de los agentes se lee de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4384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11. Operación: la alerta abre un issue y vuelve a entrar en el ciclo normal; la telemetría de los agentes se lee de GitHub.</w:t>
      </w:r>
    </w:p>
    <w:p>
      <w:pPr>
        <w:keepNext w:val="false"/>
        <w:spacing w:after="140" w:line="288"/>
        <w:jc w:val="both"/>
      </w:pPr>
      <w:r>
        <w:rPr>
          <w:rFonts w:ascii="Calibri" w:cs="Calibri" w:eastAsia="Calibri" w:hAnsi="Calibri"/>
        </w:rPr>
        <w:t xml:space="preserve">El responsable tomó tres decisiones antes de empezar. El puente escribe en GitHub con un token personal de grano fino, limitado al repo app, con permiso de escritura en issues y de lectura en Actions, y con caducidad de 90 días; se descartó una tercera GitHub App por el trabajo de crearla para dos permisos. La alerta de demostración es la de búsquedas rechazadas, porque se puede provocar desde el equipo con </w:t>
      </w:r>
      <w:r>
        <w:rPr>
          <w:rFonts w:ascii="Consolas" w:cs="Consolas" w:eastAsia="Consolas" w:hAnsi="Consolas"/>
          <w:color w:val="2E3A36"/>
          <w:sz w:val="20"/>
          <w:szCs w:val="20"/>
        </w:rPr>
        <w:t xml:space="preserve">curl</w:t>
      </w:r>
      <w:r>
        <w:rPr>
          <w:rFonts w:ascii="Calibri" w:cs="Calibri" w:eastAsia="Calibri" w:hAnsi="Calibri"/>
        </w:rPr>
        <w:t xml:space="preserve"> y su arreglo pasa por cambiar una spec. Y la telemetría de los agentes se lee de la API de GitHub, porque los agentes corren en Actions y el clúster es local: nada en GitHub puede enviarle datos.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0"/>
        <w:gridCol w:w="1900"/>
        <w:gridCol w:w="5070"/>
      </w:tblGrid>
      <w:tr>
        <w:trPr>
          <w:tblHeader/>
        </w:trPr>
        <w:tc>
          <w:tcPr>
            <w:tcW w:type="dxa" w:w="21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0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Métricas en el puerto 9000</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 (app#27)</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La API sirve </w:t>
            </w:r>
            <w:r>
              <w:rPr>
                <w:rFonts w:ascii="Consolas" w:cs="Consolas" w:eastAsia="Consolas" w:hAnsi="Consolas"/>
                <w:color w:val="2E3A36"/>
                <w:sz w:val="16"/>
                <w:szCs w:val="16"/>
              </w:rPr>
              <w:t xml:space="preserve">/metrics</w:t>
            </w:r>
            <w:r>
              <w:rPr>
                <w:rFonts w:ascii="Calibri" w:cs="Calibri" w:eastAsia="Calibri" w:hAnsi="Calibri"/>
                <w:sz w:val="18"/>
                <w:szCs w:val="18"/>
              </w:rPr>
              <w:t xml:space="preserve"> en un puerto propio que el </w:t>
            </w:r>
            <w:r>
              <w:rPr>
                <w:rFonts w:ascii="Consolas" w:cs="Consolas" w:eastAsia="Consolas" w:hAnsi="Consolas"/>
                <w:color w:val="2E3A36"/>
                <w:sz w:val="16"/>
                <w:szCs w:val="16"/>
              </w:rPr>
              <w:t xml:space="preserve">Service</w:t>
            </w:r>
            <w:r>
              <w:rPr>
                <w:rFonts w:ascii="Calibri" w:cs="Calibri" w:eastAsia="Calibri" w:hAnsi="Calibri"/>
                <w:sz w:val="18"/>
                <w:szCs w:val="18"/>
              </w:rPr>
              <w:t xml:space="preserve"> no publica. En la tarea 10 quedó anotado que el </w:t>
            </w:r>
            <w:r>
              <w:rPr>
                <w:rFonts w:ascii="Consolas" w:cs="Consolas" w:eastAsia="Consolas" w:hAnsi="Consolas"/>
                <w:color w:val="2E3A36"/>
                <w:sz w:val="16"/>
                <w:szCs w:val="16"/>
              </w:rPr>
              <w:t xml:space="preserve">LoadBalancer</w:t>
            </w:r>
            <w:r>
              <w:rPr>
                <w:rFonts w:ascii="Calibri" w:cs="Calibri" w:eastAsia="Calibri" w:hAnsi="Calibri"/>
                <w:sz w:val="18"/>
                <w:szCs w:val="18"/>
              </w:rPr>
              <w:t xml:space="preserve"> exponía las métricas junto a la API</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Prometheus y Alertmanager</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Chart de prometheus-community fijado en la versión 29.37.1. Descubre los pods por anotaciones y evalúa dos reglas: </w:t>
            </w:r>
            <w:r>
              <w:rPr>
                <w:rFonts w:ascii="Consolas" w:cs="Consolas" w:eastAsia="Consolas" w:hAnsi="Consolas"/>
                <w:color w:val="2E3A36"/>
                <w:sz w:val="16"/>
                <w:szCs w:val="16"/>
              </w:rPr>
              <w:t xml:space="preserve">BusquedasRechazadas</w:t>
            </w:r>
            <w:r>
              <w:rPr>
                <w:rFonts w:ascii="Calibri" w:cs="Calibri" w:eastAsia="Calibri" w:hAnsi="Calibri"/>
                <w:sz w:val="18"/>
                <w:szCs w:val="18"/>
              </w:rPr>
              <w:t xml:space="preserve"> (más del 20 % de búsquedas con 422 y al menos 10 en cinco minutos, durante un minuto) y </w:t>
            </w:r>
            <w:r>
              <w:rPr>
                <w:rFonts w:ascii="Consolas" w:cs="Consolas" w:eastAsia="Consolas" w:hAnsi="Consolas"/>
                <w:color w:val="2E3A36"/>
                <w:sz w:val="16"/>
                <w:szCs w:val="16"/>
              </w:rPr>
              <w:t xml:space="preserve">ApiSinRespuesta</w:t>
            </w:r>
            <w:r>
              <w:rPr>
                <w:rFonts w:ascii="Calibri" w:cs="Calibri" w:eastAsia="Calibri" w:hAnsi="Calibri"/>
                <w:sz w:val="18"/>
                <w:szCs w:val="18"/>
              </w:rPr>
              <w:t xml:space="preserve"> (la API no responde a Prometheus durante dos minutos)</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Puente alerta → issue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onsolas" w:cs="Consolas" w:eastAsia="Consolas" w:hAnsi="Consolas"/>
                <w:color w:val="2E3A36"/>
                <w:sz w:val="16"/>
                <w:szCs w:val="16"/>
              </w:rPr>
              <w:t xml:space="preserve">puente.py</w:t>
            </w:r>
            <w:r>
              <w:rPr>
                <w:rFonts w:ascii="Calibri" w:cs="Calibri" w:eastAsia="Calibri" w:hAnsi="Calibri"/>
                <w:sz w:val="18"/>
                <w:szCs w:val="18"/>
              </w:rPr>
              <w:t xml:space="preserve">)</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Recibe el webhook de Alertmanager y abre en app un issue con las secciones de la plantilla de peticiones y las etiquetas </w:t>
            </w:r>
            <w:r>
              <w:rPr>
                <w:rFonts w:ascii="Consolas" w:cs="Consolas" w:eastAsia="Consolas" w:hAnsi="Consolas"/>
                <w:color w:val="2E3A36"/>
                <w:sz w:val="16"/>
                <w:szCs w:val="16"/>
              </w:rPr>
              <w:t xml:space="preserve">alerta</w:t>
            </w:r>
            <w:r>
              <w:rPr>
                <w:rFonts w:ascii="Calibri" w:cs="Calibri" w:eastAsia="Calibri" w:hAnsi="Calibri"/>
                <w:sz w:val="18"/>
                <w:szCs w:val="18"/>
              </w:rPr>
              <w:t xml:space="preserve"> y </w:t>
            </w:r>
            <w:r>
              <w:rPr>
                <w:rFonts w:ascii="Consolas" w:cs="Consolas" w:eastAsia="Consolas" w:hAnsi="Consolas"/>
                <w:color w:val="2E3A36"/>
                <w:sz w:val="16"/>
                <w:szCs w:val="16"/>
              </w:rPr>
              <w:t xml:space="preserve">triage:pendiente</w:t>
            </w:r>
            <w:r>
              <w:rPr>
                <w:rFonts w:ascii="Calibri" w:cs="Calibri" w:eastAsia="Calibri" w:hAnsi="Calibri"/>
                <w:sz w:val="18"/>
                <w:szCs w:val="18"/>
              </w:rPr>
              <w:t xml:space="preserve">. Si el issue ya existe, comenta en él. Cuando la alerta se resuelve, lo comenta, pero no cierra el issue: eso lo hace una persona o el PR del arreglo. Solo usa la biblioteca estándar y corre sobre la imagen oficial de Python fijada por digest, sin imagen propia que firmar. 8 tests</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Exportador de telemetría</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onsolas" w:cs="Consolas" w:eastAsia="Consolas" w:hAnsi="Consolas"/>
                <w:color w:val="2E3A36"/>
                <w:sz w:val="16"/>
                <w:szCs w:val="16"/>
              </w:rPr>
              <w:t xml:space="preserve">exportador.py</w:t>
            </w:r>
            <w:r>
              <w:rPr>
                <w:rFonts w:ascii="Calibri" w:cs="Calibri" w:eastAsia="Calibri" w:hAnsi="Calibri"/>
                <w:sz w:val="18"/>
                <w:szCs w:val="18"/>
              </w:rPr>
              <w:t xml:space="preserve">)</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Cada cinco minutos lee las últimas ejecuciones de los cuatro agentes (triage, revisor,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autónomo) y el resumen que Claude Code deja en sus artefactos. Publica ejecuciones por resultado, duración media, turnos, coste equivalente y errores del modelo. 4 tests</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Grafana</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Chart de grafana-community 14.0.0 con dos paneles cargados desde git: «API del catálogo» (disponibilidad, alertas activas, 422, latencia p95, consultas por estado y búsquedas con y sin resultados) y «Actividad de los agentes»</w:t>
            </w:r>
          </w:p>
        </w:tc>
      </w:tr>
    </w:tbl>
    <w:p>
      <w:pPr>
        <w:spacing w:after="120"/>
      </w:pPr>
    </w:p>
    <w:p>
      <w:pPr>
        <w:keepNext w:val="false"/>
        <w:spacing w:after="140" w:line="288"/>
        <w:jc w:val="both"/>
      </w:pPr>
      <w:r>
        <w:rPr>
          <w:rFonts w:ascii="Calibri" w:cs="Calibri" w:eastAsia="Calibri" w:hAnsi="Calibri"/>
        </w:rPr>
        <w:t xml:space="preserve">Las reglas de alerta tienen sus propias pruebas con </w:t>
      </w:r>
      <w:r>
        <w:rPr>
          <w:rFonts w:ascii="Consolas" w:cs="Consolas" w:eastAsia="Consolas" w:hAnsi="Consolas"/>
          <w:color w:val="2E3A36"/>
          <w:sz w:val="20"/>
          <w:szCs w:val="20"/>
        </w:rPr>
        <w:t xml:space="preserve">promtool test rules</w:t>
      </w:r>
      <w:r>
        <w:rPr>
          <w:rFonts w:ascii="Calibri" w:cs="Calibri" w:eastAsia="Calibri" w:hAnsi="Calibri"/>
        </w:rPr>
        <w:t xml:space="preserve">: cuatro casos que comprueban que cada alerta salta cuando debe y no salta cuando no debe. El texto del issue se escribe en la regla, de modo que quien lo lee sabe qué requisito está en juego (FR-009 de la spec 002) y por qué no aparece el texto buscado (FR-011).</w:t>
      </w:r>
    </w:p>
    <w:p>
      <w:pPr>
        <w:keepNext w:val="false"/>
        <w:spacing w:after="140" w:line="288"/>
        <w:jc w:val="both"/>
      </w:pPr>
      <w:r>
        <w:rPr>
          <w:rFonts w:ascii="Calibri" w:cs="Calibri" w:eastAsia="Calibri" w:hAnsi="Calibri"/>
        </w:rPr>
        <w:t xml:space="preserve">Los dos secretos del clúster (el token del puente y la contraseña de Grafana) se crean a mano con </w:t>
      </w:r>
      <w:r>
        <w:rPr>
          <w:rFonts w:ascii="Consolas" w:cs="Consolas" w:eastAsia="Consolas" w:hAnsi="Consolas"/>
          <w:color w:val="2E3A36"/>
          <w:sz w:val="20"/>
          <w:szCs w:val="20"/>
        </w:rPr>
        <w:t xml:space="preserve">kubectl create secret</w:t>
      </w:r>
      <w:r>
        <w:rPr>
          <w:rFonts w:ascii="Calibri" w:cs="Calibri" w:eastAsia="Calibri" w:hAnsi="Calibri"/>
        </w:rPr>
        <w:t xml:space="preserve"> y nunca entran en git.</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Al desplegar saltó una alerta que no estaba prevista. gitops#7 añadió a la API la anotación del puerto 9000 antes de que la imagen que lo sirve (app#27) llegara a staging, y durante esos minutos Prometheus no encontró la API. El puente abrió app#28 («La API de staging no responde»), el triage lo clasificó y la alerta se resolvió sola al desplegarse la imagen. El responsable cerró el issue con la causa y sin </w:t>
      </w:r>
      <w:r>
        <w:rPr>
          <w:rFonts w:ascii="Consolas" w:cs="Consolas" w:eastAsia="Consolas" w:hAnsi="Consolas"/>
          <w:color w:val="2E3A36"/>
          <w:sz w:val="20"/>
          <w:szCs w:val="20"/>
        </w:rPr>
        <w:t xml:space="preserve">aprobado</w:t>
      </w:r>
      <w:r>
        <w:rPr>
          <w:rFonts w:ascii="Calibri" w:cs="Calibri" w:eastAsia="Calibri" w:hAnsi="Calibri"/>
        </w:rPr>
        <w:t xml:space="preserve">, que es justo lo que el diseño permite: no toda alerta debe convertirse en trabajo para el agente. Para la próxima vez queda la lección de desplegar primero la imagen y después la configuración que depende de ella.</w:t>
      </w:r>
    </w:p>
    <w:p>
      <w:pPr>
        <w:keepNext w:val="false"/>
        <w:spacing w:after="140" w:line="288"/>
        <w:jc w:val="both"/>
      </w:pPr>
      <w:r>
        <w:rPr>
          <w:rFonts w:ascii="Calibri" w:cs="Calibri" w:eastAsia="Calibri" w:hAnsi="Calibri"/>
        </w:rPr>
        <w:t xml:space="preserve">Grafana se reiniciaba cada veinte minutos. El código de salida 137 sugería falta de memoria, pero el pod no estaba marcado como </w:t>
      </w:r>
      <w:r>
        <w:rPr>
          <w:rFonts w:ascii="Consolas" w:cs="Consolas" w:eastAsia="Consolas" w:hAnsi="Consolas"/>
          <w:color w:val="2E3A36"/>
          <w:sz w:val="20"/>
          <w:szCs w:val="20"/>
        </w:rPr>
        <w:t xml:space="preserve">OOMKilled</w:t>
      </w:r>
      <w:r>
        <w:rPr>
          <w:rFonts w:ascii="Calibri" w:cs="Calibri" w:eastAsia="Calibri" w:hAnsi="Calibri"/>
        </w:rPr>
        <w:t xml:space="preserve">: lo mataba el liveness porque </w:t>
      </w:r>
      <w:r>
        <w:rPr>
          <w:rFonts w:ascii="Consolas" w:cs="Consolas" w:eastAsia="Consolas" w:hAnsi="Consolas"/>
          <w:color w:val="2E3A36"/>
          <w:sz w:val="20"/>
          <w:szCs w:val="20"/>
        </w:rPr>
        <w:t xml:space="preserve">/api/health</w:t>
      </w:r>
      <w:r>
        <w:rPr>
          <w:rFonts w:ascii="Calibri" w:cs="Calibri" w:eastAsia="Calibri" w:hAnsi="Calibri"/>
        </w:rPr>
        <w:t xml:space="preserve"> devolvía 503. Grafana 13 guarda todo en SQLite y, con la base en un </w:t>
      </w:r>
      <w:r>
        <w:rPr>
          <w:rFonts w:ascii="Consolas" w:cs="Consolas" w:eastAsia="Consolas" w:hAnsi="Consolas"/>
          <w:color w:val="2E3A36"/>
          <w:sz w:val="20"/>
          <w:szCs w:val="20"/>
        </w:rPr>
        <w:t xml:space="preserve">emptyDir</w:t>
      </w:r>
      <w:r>
        <w:rPr>
          <w:rFonts w:ascii="Calibri" w:cs="Calibri" w:eastAsia="Calibri" w:hAnsi="Calibri"/>
        </w:rPr>
        <w:t xml:space="preserve"> y poca CPU reservada, el chequeo de la base fallaba mientras Grafana escribía. Se activó el modo WAL de SQLite, se dio más margen al liveness y más CPU (gitops#9). El responsable lo había parado a mano mientras tanto. Argo CD lo habría vuelto a levantar por </w:t>
      </w:r>
      <w:r>
        <w:rPr>
          <w:rFonts w:ascii="Consolas" w:cs="Consolas" w:eastAsia="Consolas" w:hAnsi="Consolas"/>
          <w:color w:val="2E3A36"/>
          <w:sz w:val="20"/>
          <w:szCs w:val="20"/>
        </w:rPr>
        <w:t xml:space="preserve">selfHeal</w:t>
      </w:r>
      <w:r>
        <w:rPr>
          <w:rFonts w:ascii="Calibri" w:cs="Calibri" w:eastAsia="Calibri" w:hAnsi="Calibri"/>
        </w:rPr>
        <w:t xml:space="preserve">, así que el arreglo tenía que ir por PR, igual que cualquier otro cambio del clúster.</w:t>
      </w:r>
    </w:p>
    <w:p>
      <w:pPr>
        <w:pStyle w:val="Heading3"/>
        <w:keepNext/>
      </w:pPr>
      <w:r>
        <w:rPr>
          <w:rFonts w:ascii="Calibri" w:cs="Calibri" w:eastAsia="Calibri" w:hAnsi="Calibri"/>
        </w:rPr>
        <w:t xml:space="preserve">Resultado: una alerta convertida en un cambio desplegado</w:t>
      </w:r>
    </w:p>
    <w:p>
      <w:pPr>
        <w:keepNext w:val="false"/>
        <w:spacing w:after="140" w:line="288"/>
        <w:jc w:val="both"/>
      </w:pPr>
      <w:r>
        <w:rPr>
          <w:rFonts w:ascii="Calibri" w:cs="Calibri" w:eastAsia="Calibri" w:hAnsi="Calibri"/>
        </w:rPr>
        <w:t xml:space="preserve">El responsable lanzó durante dos minutos búsquedas con un texto de 120 caracteres, por encima del máximo de 100.</w:t>
      </w:r>
    </w:p>
    <w:p>
      <w:pPr>
        <w:pStyle w:val="ListParagraph"/>
        <w:numPr>
          <w:ilvl w:val="0"/>
          <w:numId w:val="5"/>
        </w:numPr>
        <w:spacing w:after="60"/>
      </w:pPr>
      <w:r>
        <w:rPr>
          <w:rFonts w:ascii="Calibri" w:cs="Calibri" w:eastAsia="Calibri" w:hAnsi="Calibri"/>
        </w:rPr>
        <w:t xml:space="preserve">La regla saltó y el puente abrió app#29, «Muchas búsquedas de productos se rechazan por longitud», con el porcentaje de rechazos y la hora.</w:t>
      </w:r>
    </w:p>
    <w:p>
      <w:pPr>
        <w:pStyle w:val="ListParagraph"/>
        <w:numPr>
          <w:ilvl w:val="0"/>
          <w:numId w:val="5"/>
        </w:numPr>
        <w:spacing w:after="60"/>
      </w:pPr>
      <w:r>
        <w:rPr>
          <w:rFonts w:ascii="Calibri" w:cs="Calibri" w:eastAsia="Calibri" w:hAnsi="Calibri"/>
        </w:rPr>
        <w:t xml:space="preserve">El triage lo clasificó como </w:t>
      </w:r>
      <w:r>
        <w:rPr>
          <w:rFonts w:ascii="Consolas" w:cs="Consolas" w:eastAsia="Consolas" w:hAnsi="Consolas"/>
          <w:color w:val="2E3A36"/>
          <w:sz w:val="20"/>
          <w:szCs w:val="20"/>
        </w:rPr>
        <w:t xml:space="preserve">bug</w:t>
      </w:r>
      <w:r>
        <w:rPr>
          <w:rFonts w:ascii="Calibri" w:cs="Calibri" w:eastAsia="Calibri" w:hAnsi="Calibri"/>
        </w:rPr>
        <w:t xml:space="preserve">, prioridad media, tamaño S. Propuso criterios de aceptación y cuatro preguntas abiertas (longitud real de las consultas, cambios recientes, necesidad de negocio y alcance), y señaló el riesgo de cambiar el contrato de </w:t>
      </w:r>
      <w:r>
        <w:rPr>
          <w:rFonts w:ascii="Consolas" w:cs="Consolas" w:eastAsia="Consolas" w:hAnsi="Consolas"/>
          <w:color w:val="2E3A36"/>
          <w:sz w:val="20"/>
          <w:szCs w:val="20"/>
        </w:rPr>
        <w:t xml:space="preserve">/api/v1</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Cuando el tráfico paró, la alerta se resolvió y el puente lo comentó en el issue sin cerrarlo.</w:t>
      </w:r>
    </w:p>
    <w:p>
      <w:pPr>
        <w:pStyle w:val="ListParagraph"/>
        <w:numPr>
          <w:ilvl w:val="0"/>
          <w:numId w:val="5"/>
        </w:numPr>
        <w:spacing w:after="60"/>
      </w:pPr>
      <w:r>
        <w:rPr>
          <w:rFonts w:ascii="Calibri" w:cs="Calibri" w:eastAsia="Calibri" w:hAnsi="Calibri"/>
        </w:rPr>
        <w:t xml:space="preserve">El responsable respondió a las preguntas y decidió en un comentario: subir el máximo a 200 caracteres, mantener el 422 genérico por encima y no registrar nunca el texto. Añadió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El agente autónomo escribió la spec 003 y, además, actualizó FR-009 de la spec 002, como pedía la decisión. El guardarraíl que decide el nombre de la rama rechazó el cambio porque esperaba una única carpeta de spec. El agente había hecho lo correcto y el script era demasiado estricto: ahora busca la carpeta nueva solo entre los ficheros creados (core#27). Al volver a poner </w:t>
      </w:r>
      <w:r>
        <w:rPr>
          <w:rFonts w:ascii="Consolas" w:cs="Consolas" w:eastAsia="Consolas" w:hAnsi="Consolas"/>
          <w:color w:val="2E3A36"/>
          <w:sz w:val="20"/>
          <w:szCs w:val="20"/>
        </w:rPr>
        <w:t xml:space="preserve">aprobado</w:t>
      </w:r>
      <w:r>
        <w:rPr>
          <w:rFonts w:ascii="Calibri" w:cs="Calibri" w:eastAsia="Calibri" w:hAnsi="Calibri"/>
        </w:rPr>
        <w:t xml:space="preserve">, el agente abrió la spec (app#30) y, tras el merge, la implementación (app#31).</w:t>
      </w:r>
    </w:p>
    <w:p>
      <w:pPr>
        <w:pStyle w:val="ListParagraph"/>
        <w:numPr>
          <w:ilvl w:val="0"/>
          <w:numId w:val="5"/>
        </w:numPr>
        <w:spacing w:after="60"/>
      </w:pPr>
      <w:r>
        <w:rPr>
          <w:rFonts w:ascii="Calibri" w:cs="Calibri" w:eastAsia="Calibri" w:hAnsi="Calibri"/>
        </w:rPr>
        <w:t xml:space="preserve">En app#31 falló el CI por una línea de 101 caracteres. Un </w:t>
      </w:r>
      <w:r>
        <w:rPr>
          <w:rFonts w:ascii="Consolas" w:cs="Consolas" w:eastAsia="Consolas" w:hAnsi="Consolas"/>
          <w:color w:val="2E3A36"/>
          <w:sz w:val="20"/>
          <w:szCs w:val="20"/>
        </w:rPr>
        <w:t xml:space="preserve">@claude</w:t>
      </w:r>
      <w:r>
        <w:rPr>
          <w:rFonts w:ascii="Calibri" w:cs="Calibri" w:eastAsia="Calibri" w:hAnsi="Calibri"/>
        </w:rPr>
        <w:t xml:space="preserve"> lo corrigió con un commit verificado.</w:t>
      </w:r>
    </w:p>
    <w:p>
      <w:pPr>
        <w:pStyle w:val="ListParagraph"/>
        <w:numPr>
          <w:ilvl w:val="0"/>
          <w:numId w:val="5"/>
        </w:numPr>
        <w:spacing w:after="60"/>
      </w:pPr>
      <w:r>
        <w:rPr>
          <w:rFonts w:ascii="Calibri" w:cs="Calibri" w:eastAsia="Calibri" w:hAnsi="Calibri"/>
        </w:rPr>
        <w:t xml:space="preserve">Al fusionar app#31 se cerró el issue, se publicó la imagen firmada y el promotor abrió gitops#11. Tras aprobarlo, la búsqueda con 120 caracteres devuelve 200 y la de 201 sigue devolviendo 422.</w:t>
      </w:r>
    </w:p>
    <w:p>
      <w:pPr>
        <w:keepNext w:val="false"/>
        <w:spacing w:after="140" w:line="288"/>
        <w:jc w:val="both"/>
      </w:pPr>
      <w:r>
        <w:rPr>
          <w:rFonts w:ascii="Calibri" w:cs="Calibri" w:eastAsia="Calibri" w:hAnsi="Calibri"/>
        </w:rPr>
        <w:t xml:space="preserve">Desde el </w:t>
      </w:r>
      <w:r>
        <w:rPr>
          <w:rFonts w:ascii="Consolas" w:cs="Consolas" w:eastAsia="Consolas" w:hAnsi="Consolas"/>
          <w:color w:val="2E3A36"/>
          <w:sz w:val="20"/>
          <w:szCs w:val="20"/>
        </w:rPr>
        <w:t xml:space="preserve">aprobado</w:t>
      </w:r>
      <w:r>
        <w:rPr>
          <w:rFonts w:ascii="Calibri" w:cs="Calibri" w:eastAsia="Calibri" w:hAnsi="Calibri"/>
        </w:rPr>
        <w:t xml:space="preserve"> hasta el cierre del issue pasaron 25 minutos, incluido el arreglo del guardarraíl. El responsable no escribió ningún prompt; tomó cinco decisiones: la del comentario, dos merges en app, el </w:t>
      </w:r>
      <w:r>
        <w:rPr>
          <w:rFonts w:ascii="Consolas" w:cs="Consolas" w:eastAsia="Consolas" w:hAnsi="Consolas"/>
          <w:color w:val="2E3A36"/>
          <w:sz w:val="20"/>
          <w:szCs w:val="20"/>
        </w:rPr>
        <w:t xml:space="preserve">@claude</w:t>
      </w:r>
      <w:r>
        <w:rPr>
          <w:rFonts w:ascii="Calibri" w:cs="Calibri" w:eastAsia="Calibri" w:hAnsi="Calibri"/>
        </w:rPr>
        <w:t xml:space="preserve"> y la aprobación del despliegue.</w:t>
      </w:r>
    </w:p>
    <w:p>
      <w:pPr>
        <w:keepNext w:val="false"/>
        <w:spacing w:after="140" w:line="288"/>
        <w:jc w:val="both"/>
      </w:pPr>
      <w:r>
        <w:rPr>
          <w:rFonts w:ascii="Calibri" w:cs="Calibri" w:eastAsia="Calibri" w:hAnsi="Calibri"/>
        </w:rPr>
        <w:t xml:space="preserve">El paso 6 escondía un problema mayor. El resumen del agente decía que no había podido ejecutar ningún comando: el sandbox fallaba con </w:t>
      </w:r>
      <w:r>
        <w:rPr>
          <w:rFonts w:ascii="Consolas" w:cs="Consolas" w:eastAsia="Consolas" w:hAnsi="Consolas"/>
          <w:color w:val="2E3A36"/>
          <w:sz w:val="20"/>
          <w:szCs w:val="20"/>
        </w:rPr>
        <w:t xml:space="preserve">apply-seccomp: write /proc/self/setgroups</w:t>
      </w:r>
      <w:r>
        <w:rPr>
          <w:rFonts w:ascii="Calibri" w:cs="Calibri" w:eastAsia="Calibri" w:hAnsi="Calibri"/>
        </w:rPr>
        <w:t xml:space="preserve">. Desde el 19 de octubre </w:t>
      </w:r>
      <w:r>
        <w:rPr>
          <w:rFonts w:ascii="Consolas" w:cs="Consolas" w:eastAsia="Consolas" w:hAnsi="Consolas"/>
          <w:color w:val="2E3A36"/>
          <w:sz w:val="20"/>
          <w:szCs w:val="20"/>
        </w:rPr>
        <w:t xml:space="preserve">ubuntu-latest</w:t>
      </w:r>
      <w:r>
        <w:rPr>
          <w:rFonts w:ascii="Calibri" w:cs="Calibri" w:eastAsia="Calibri" w:hAnsi="Calibri"/>
        </w:rPr>
        <w:t xml:space="preserve"> es Ubuntu 26.04, y allí el sandbox de Claude Code no arranca. El agente escribió la implementación y los tests sin poder ejecutarlos, y el CI fue lo único que detectó el error. Lo declaró en su resumen y no buscó un rodeo, que es el comportamiento esperado del harness. Los jobs del agente se fijaron a </w:t>
      </w:r>
      <w:r>
        <w:rPr>
          <w:rFonts w:ascii="Consolas" w:cs="Consolas" w:eastAsia="Consolas" w:hAnsi="Consolas"/>
          <w:color w:val="2E3A36"/>
          <w:sz w:val="20"/>
          <w:szCs w:val="20"/>
        </w:rPr>
        <w:t xml:space="preserve">ubuntu-24.04</w:t>
      </w:r>
      <w:r>
        <w:rPr>
          <w:rFonts w:ascii="Calibri" w:cs="Calibri" w:eastAsia="Calibri" w:hAnsi="Calibri"/>
        </w:rPr>
        <w:t xml:space="preserve"> y ahora un paso previo comprueba que el sandbox funciona y para el job, antes de llamar al modelo, si no es así (core#28).</w:t>
      </w:r>
    </w:p>
    <w:p>
      <w:pPr>
        <w:keepNext w:val="false"/>
        <w:spacing w:after="140" w:line="288"/>
        <w:jc w:val="both"/>
      </w:pPr>
      <w:r>
        <w:rPr>
          <w:rFonts w:ascii="Calibri" w:cs="Calibri" w:eastAsia="Calibri" w:hAnsi="Calibri"/>
        </w:rPr>
        <w:t xml:space="preserve">En la implementación el agente cambió tests existentes, que su prompt prohíbe. Los cambios eran los que exigía el nuevo contrato: los tests del límite de 100 pasaron a 200 y se añadieron casos frontera (101, 200 y 201 caracteres, espacios en los extremos y caracteres no ASCII). Aun así es un cambio que una persona tiene que mirar en la revisión, y así se hizo.</w:t>
      </w:r>
    </w:p>
    <w:p>
      <w:pPr>
        <w:pStyle w:val="Heading2"/>
        <w:keepNext/>
      </w:pPr>
      <w:r>
        <w:rPr>
          <w:rFonts w:ascii="Calibri" w:cs="Calibri" w:eastAsia="Calibri" w:hAnsi="Calibri"/>
        </w:rPr>
        <w:t xml:space="preserve">Extensión C: mantenimiento continuo</w:t>
      </w:r>
    </w:p>
    <w:p>
      <w:pPr>
        <w:keepNext w:val="false"/>
        <w:spacing w:after="140" w:line="288"/>
        <w:jc w:val="both"/>
      </w:pPr>
      <w:r>
        <w:rPr>
          <w:rFonts w:ascii="Calibri" w:cs="Calibri" w:eastAsia="Calibri" w:hAnsi="Calibri"/>
        </w:rPr>
        <w:t xml:space="preserve">Una aplicación que ya está en producción se degrada aunque nadie la toque: salen vulnerabilidades en sus dependencias, las imágenes base reciben parches y las acciones de los workflows publican versiones nuevas. La tarea 10 lo mostró con certifi, que bloqueó un PR sin relación con el problema. La extensión C convierte ese mantenimiento en trabajo rutinario que entra por el mismo ciclo que todo lo demás. Y añade una pieza que el ALM agéntico necesita y uno tradicional no: comprobar que los agentes siguen funcionando cuando cambia el modelo.</w:t>
      </w:r>
    </w:p>
    <w:p>
      <w:pPr>
        <w:keepNext/>
        <w:spacing w:after="60" w:before="200" w:line="240" w:lineRule="auto"/>
        <w:jc w:val="center"/>
      </w:pPr>
      <w:r>
        <w:drawing>
          <wp:inline distT="0" distB="0" distL="0" distR="0">
            <wp:extent cx="5762625" cy="2438400"/>
            <wp:effectExtent t="0" r="0" b="0" l="0"/>
            <wp:docPr id="1" name="mantenimiento.png" descr="Figura 12. Mantenimiento: Dependabot propone, el agente arregla a demanda y las evals deciden si se puede cambiar de modelo." title="Figura 12. Mantenimiento: Dependabot propone, el agente arregla a demanda y las evals deciden si se puede cambiar de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4384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12. Mantenimiento: Dependabot propone, el agente arregla a demanda y las evals deciden si se puede cambiar de modelo.</w:t>
      </w:r>
    </w:p>
    <w:p>
      <w:pPr>
        <w:keepNext/>
        <w:spacing w:after="140" w:line="288"/>
        <w:jc w:val="both"/>
      </w:pPr>
      <w:r>
        <w:rPr>
          <w:rFonts w:ascii="Calibri" w:cs="Calibri" w:eastAsia="Calibri" w:hAnsi="Calibri"/>
        </w:rPr>
        <w:t xml:space="preserve">El responsable tomó tres decisiones: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688"/>
        <w:gridCol w:w="4151"/>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268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41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descartadas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propone las actualizaciones</w:t>
            </w:r>
          </w:p>
        </w:tc>
        <w:tc>
          <w:tcPr>
            <w:tcW w:type="dxa" w:w="2688"/>
            <w:tcMar>
              <w:top w:type="dxa" w:w="60"/>
              <w:left w:type="dxa" w:w="100"/>
              <w:bottom w:type="dxa" w:w="60"/>
              <w:right w:type="dxa" w:w="100"/>
            </w:tcMar>
          </w:tcPr>
          <w:p>
            <w:pPr>
              <w:spacing w:after="0" w:before="0" w:line="252"/>
            </w:pPr>
            <w:r>
              <w:rPr>
                <w:rFonts w:ascii="Calibri" w:cs="Calibri" w:eastAsia="Calibri" w:hAnsi="Calibri"/>
                <w:sz w:val="18"/>
                <w:szCs w:val="18"/>
              </w:rPr>
              <w:t xml:space="preserve">Dependabot, nativo de GitHub</w:t>
            </w:r>
          </w:p>
        </w:tc>
        <w:tc>
          <w:tcPr>
            <w:tcW w:type="dxa" w:w="4151"/>
            <w:tcMar>
              <w:top w:type="dxa" w:w="60"/>
              <w:left w:type="dxa" w:w="100"/>
              <w:bottom w:type="dxa" w:w="60"/>
              <w:right w:type="dxa" w:w="100"/>
            </w:tcMar>
          </w:tcPr>
          <w:p>
            <w:pPr>
              <w:spacing w:after="0" w:before="0" w:line="252"/>
            </w:pPr>
            <w:r>
              <w:rPr>
                <w:rFonts w:ascii="Calibri" w:cs="Calibri" w:eastAsia="Calibri" w:hAnsi="Calibri"/>
                <w:sz w:val="18"/>
                <w:szCs w:val="18"/>
              </w:rPr>
              <w:t xml:space="preserve">Renovate (exige otra GitHub App); un agente programado (más coste de modelo para algo que Dependabot ya hace)</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Qué hace el agente con ellas</w:t>
            </w:r>
          </w:p>
        </w:tc>
        <w:tc>
          <w:tcPr>
            <w:tcW w:type="dxa" w:w="2688"/>
            <w:tcMar>
              <w:top w:type="dxa" w:w="60"/>
              <w:left w:type="dxa" w:w="100"/>
              <w:bottom w:type="dxa" w:w="60"/>
              <w:right w:type="dxa" w:w="100"/>
            </w:tcMar>
          </w:tcPr>
          <w:p>
            <w:pPr>
              <w:spacing w:after="0" w:before="0" w:line="252"/>
            </w:pPr>
            <w:r>
              <w:rPr>
                <w:rFonts w:ascii="Calibri" w:cs="Calibri" w:eastAsia="Calibri" w:hAnsi="Calibri"/>
                <w:sz w:val="18"/>
                <w:szCs w:val="18"/>
              </w:rPr>
              <w:t xml:space="preserve">Arreglar a demanda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el PR</w:t>
            </w:r>
          </w:p>
        </w:tc>
        <w:tc>
          <w:tcPr>
            <w:tcW w:type="dxa" w:w="4151"/>
            <w:tcMar>
              <w:top w:type="dxa" w:w="60"/>
              <w:left w:type="dxa" w:w="100"/>
              <w:bottom w:type="dxa" w:w="60"/>
              <w:right w:type="dxa" w:w="100"/>
            </w:tcMar>
          </w:tcPr>
          <w:p>
            <w:pPr>
              <w:spacing w:after="0" w:before="0" w:line="252"/>
            </w:pPr>
            <w:r>
              <w:rPr>
                <w:rFonts w:ascii="Calibri" w:cs="Calibri" w:eastAsia="Calibri" w:hAnsi="Calibri"/>
                <w:sz w:val="18"/>
                <w:szCs w:val="18"/>
              </w:rPr>
              <w:t xml:space="preserve">Arreglar solo cuando el CI falla, sin decisión humana previa; no intervenir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Qué se evalúa al cambiar de modelo</w:t>
            </w:r>
          </w:p>
        </w:tc>
        <w:tc>
          <w:tcPr>
            <w:tcW w:type="dxa" w:w="2688"/>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y revisor, los dos agentes sin herramientas</w:t>
            </w:r>
          </w:p>
        </w:tc>
        <w:tc>
          <w:tcPr>
            <w:tcW w:type="dxa" w:w="4151"/>
            <w:tcMar>
              <w:top w:type="dxa" w:w="60"/>
              <w:left w:type="dxa" w:w="100"/>
              <w:bottom w:type="dxa" w:w="60"/>
              <w:right w:type="dxa" w:w="100"/>
            </w:tcMar>
          </w:tcPr>
          <w:p>
            <w:pPr>
              <w:spacing w:after="0" w:before="0" w:line="252"/>
            </w:pPr>
            <w:r>
              <w:rPr>
                <w:rFonts w:ascii="Calibri" w:cs="Calibri" w:eastAsia="Calibri" w:hAnsi="Calibri"/>
                <w:sz w:val="18"/>
                <w:szCs w:val="18"/>
              </w:rPr>
              <w:t xml:space="preserve">También el agente con herramientas, mucho más lento y caro por ejecución</w:t>
            </w:r>
          </w:p>
        </w:tc>
      </w:tr>
    </w:tbl>
    <w:p>
      <w:pPr>
        <w:spacing w:after="120"/>
      </w:pP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023"/>
        <w:gridCol w:w="1900"/>
        <w:gridCol w:w="5147"/>
      </w:tblGrid>
      <w:tr>
        <w:trPr>
          <w:tblHeader/>
        </w:trPr>
        <w:tc>
          <w:tcPr>
            <w:tcW w:type="dxa" w:w="20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1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0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dependabot.yml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 core y gitops</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cada lunes. En app: paquetes de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(versiones menores y de parche en un PR, cada salto mayor aparte), digests de las imágenes base (Python fijo en 3.12) y acciones. En core: acciones fijadas por SHA. En gitops: la imagen de Python del puente y del exportador; </w:t>
            </w:r>
            <w:r>
              <w:rPr>
                <w:rFonts w:ascii="Consolas" w:cs="Consolas" w:eastAsia="Consolas" w:hAnsi="Consolas"/>
                <w:color w:val="2E3A36"/>
                <w:sz w:val="16"/>
                <w:szCs w:val="16"/>
              </w:rPr>
              <w:t xml:space="preserve">apps/</w:t>
            </w:r>
            <w:r>
              <w:rPr>
                <w:rFonts w:ascii="Calibri" w:cs="Calibri" w:eastAsia="Calibri" w:hAnsi="Calibri"/>
                <w:sz w:val="18"/>
                <w:szCs w:val="18"/>
              </w:rPr>
              <w:t xml:space="preserve"> queda fuera porque esa imagen solo la cambia el promotor. Los títulos llevan el prefijo </w:t>
            </w:r>
            <w:r>
              <w:rPr>
                <w:rFonts w:ascii="Consolas" w:cs="Consolas" w:eastAsia="Consolas" w:hAnsi="Consolas"/>
                <w:color w:val="2E3A36"/>
                <w:sz w:val="16"/>
                <w:szCs w:val="16"/>
              </w:rPr>
              <w:t xml:space="preserve">deps</w:t>
            </w:r>
            <w:r>
              <w:rPr>
                <w:rFonts w:ascii="Calibri" w:cs="Calibri" w:eastAsia="Calibri" w:hAnsi="Calibri"/>
                <w:sz w:val="18"/>
                <w:szCs w:val="18"/>
              </w:rPr>
              <w:t xml:space="preserve">, que </w:t>
            </w:r>
            <w:r>
              <w:rPr>
                <w:rFonts w:ascii="Consolas" w:cs="Consolas" w:eastAsia="Consolas" w:hAnsi="Consolas"/>
                <w:color w:val="2E3A36"/>
                <w:sz w:val="16"/>
                <w:szCs w:val="16"/>
              </w:rPr>
              <w:t xml:space="preserve">release.py</w:t>
            </w:r>
            <w:r>
              <w:rPr>
                <w:rFonts w:ascii="Calibri" w:cs="Calibri" w:eastAsia="Calibri" w:hAnsi="Calibri"/>
                <w:sz w:val="18"/>
                <w:szCs w:val="18"/>
              </w:rPr>
              <w:t xml:space="preserve"> cuenta como parche</w:t>
            </w:r>
          </w:p>
        </w:tc>
      </w:tr>
      <w:tr>
        <w:trPr>
          <w:cantSplit/>
        </w:trPr>
        <w:tc>
          <w:tcPr>
            <w:tcW w:type="dxa" w:w="20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evals/</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de triage (funcionalidad, bug, pregunta, retirada, duplicado, issue del puente de alertas, inyección directa e inyección escondida en un comentario HTML) y 5 del revisor sobre un repositorio mínimo con spec (cambio correcto,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límite de 1000 en vez de 100, PR que ordena aprobar e instrucción escondida en el código)</w:t>
            </w:r>
          </w:p>
        </w:tc>
      </w:tr>
      <w:tr>
        <w:trPr>
          <w:cantSplit/>
        </w:trPr>
        <w:tc>
          <w:tcPr>
            <w:tcW w:type="dxa" w:w="20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run_evals.py</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Construye el prompt con los mismos scripts que los workflows, llama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con las mismas opciones y pasa la respuesta por el mismo validador que decide qué se publica. Puntúa contra lo esperado y saca un informe con acierto, coste y duración. 8 tests</w:t>
            </w:r>
          </w:p>
        </w:tc>
      </w:tr>
      <w:tr>
        <w:trPr>
          <w:cantSplit/>
        </w:trPr>
        <w:tc>
          <w:tcPr>
            <w:tcW w:type="dxa" w:w="20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reusable-evals.yml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evals.yml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 y app</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Se lanza a mano con los modelos a comparar. Un job por modelo, informe en el resumen y respuestas guardadas 90 días</w:t>
            </w:r>
          </w:p>
        </w:tc>
      </w:tr>
    </w:tbl>
    <w:p>
      <w:pPr>
        <w:spacing w:after="120"/>
      </w:pPr>
    </w:p>
    <w:p>
      <w:pPr>
        <w:keepNext w:val="false"/>
        <w:spacing w:after="140" w:line="288"/>
        <w:jc w:val="both"/>
      </w:pPr>
      <w:r>
        <w:rPr>
          <w:rFonts w:ascii="Calibri" w:cs="Calibri" w:eastAsia="Calibri" w:hAnsi="Calibri"/>
        </w:rPr>
        <w:t xml:space="preserve">Los PRs de Dependabot pasan los mismos checks obligatorios y necesitan la aprobación de una persona. El revisor automático no corre en ellos porque GitHub no da a Dependabot los secretos de Actions, y no hace falta: el cambio no es código del equipo.</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8"/>
        <w:gridCol w:w="5702"/>
      </w:tblGrid>
      <w:tr>
        <w:trPr>
          <w:tblHeader/>
        </w:trPr>
        <w:tc>
          <w:tcPr>
            <w:tcW w:type="dxa" w:w="336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57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336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ronda de Dependabot</w:t>
            </w:r>
          </w:p>
        </w:tc>
        <w:tc>
          <w:tcPr>
            <w:tcW w:type="dxa" w:w="5702"/>
            <w:tcMar>
              <w:top w:type="dxa" w:w="60"/>
              <w:left w:type="dxa" w:w="100"/>
              <w:bottom w:type="dxa" w:w="60"/>
              <w:right w:type="dxa" w:w="100"/>
            </w:tcMar>
          </w:tcPr>
          <w:p>
            <w:pPr>
              <w:spacing w:after="0" w:before="0" w:line="252"/>
            </w:pPr>
            <w:r>
              <w:rPr>
                <w:rFonts w:ascii="Calibri" w:cs="Calibri" w:eastAsia="Calibri" w:hAnsi="Calibri"/>
                <w:sz w:val="18"/>
                <w:szCs w:val="18"/>
              </w:rPr>
              <w:t xml:space="preserve">Ocho PRs: imágenes base y paquetes en app (app#33 y app#34), imagen de Python en gitops (gitops#14) y cinco de acciones en core. Todos en verde</w:t>
            </w:r>
          </w:p>
        </w:tc>
      </w:tr>
      <w:tr>
        <w:trPr>
          <w:cantSplit/>
        </w:trPr>
        <w:tc>
          <w:tcPr>
            <w:tcW w:type="dxa" w:w="3368"/>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mayores en core (core#32 a core#35)</w:t>
            </w:r>
          </w:p>
        </w:tc>
        <w:tc>
          <w:tcPr>
            <w:tcW w:type="dxa" w:w="5702"/>
            <w:tcMar>
              <w:top w:type="dxa" w:w="60"/>
              <w:left w:type="dxa" w:w="100"/>
              <w:bottom w:type="dxa" w:w="60"/>
              <w:right w:type="dxa" w:w="100"/>
            </w:tcMar>
          </w:tcPr>
          <w:p>
            <w:pPr>
              <w:spacing w:after="0" w:before="0" w:line="252"/>
            </w:pPr>
            <w:r>
              <w:rPr>
                <w:rFonts w:ascii="Calibri" w:cs="Calibri" w:eastAsia="Calibri" w:hAnsi="Calibri"/>
                <w:sz w:val="18"/>
                <w:szCs w:val="18"/>
              </w:rPr>
              <w:t xml:space="preserve">Delataron que </w:t>
            </w:r>
            <w:r>
              <w:rPr>
                <w:rFonts w:ascii="Consolas" w:cs="Consolas" w:eastAsia="Consolas" w:hAnsi="Consolas"/>
                <w:color w:val="2E3A36"/>
                <w:sz w:val="16"/>
                <w:szCs w:val="16"/>
              </w:rPr>
              <w:t xml:space="preserve">reusable-triage.yml</w:t>
            </w:r>
            <w:r>
              <w:rPr>
                <w:rFonts w:ascii="Calibri" w:cs="Calibri" w:eastAsia="Calibri" w:hAnsi="Calibri"/>
                <w:sz w:val="18"/>
                <w:szCs w:val="18"/>
              </w:rPr>
              <w:t xml:space="preserve"> usaba acciones por etiqueta y Claude Code sin versión. Se fijaron como el resto (core#36) y esos PRs se cerraron. Ahora el triage evaluado y el que corre usan la misma versión</w:t>
            </w:r>
          </w:p>
        </w:tc>
      </w:tr>
      <w:tr>
        <w:trPr>
          <w:cantSplit/>
        </w:trPr>
        <w:tc>
          <w:tcPr>
            <w:tcW w:type="dxa" w:w="336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un PR de Dependabot (app#34)</w:t>
            </w:r>
          </w:p>
        </w:tc>
        <w:tc>
          <w:tcPr>
            <w:tcW w:type="dxa" w:w="5702"/>
            <w:tcMar>
              <w:top w:type="dxa" w:w="60"/>
              <w:left w:type="dxa" w:w="100"/>
              <w:bottom w:type="dxa" w:w="60"/>
              <w:right w:type="dxa" w:w="100"/>
            </w:tcMar>
          </w:tcPr>
          <w:p>
            <w:pPr>
              <w:spacing w:after="0" w:before="0" w:line="252"/>
            </w:pPr>
            <w:r>
              <w:rPr>
                <w:rFonts w:ascii="Calibri" w:cs="Calibri" w:eastAsia="Calibri" w:hAnsi="Calibri"/>
                <w:sz w:val="18"/>
                <w:szCs w:val="18"/>
              </w:rPr>
              <w:t xml:space="preserve">Starlette avisaba de que </w:t>
            </w:r>
            <w:r>
              <w:rPr>
                <w:rFonts w:ascii="Consolas" w:cs="Consolas" w:eastAsia="Consolas" w:hAnsi="Consolas"/>
                <w:color w:val="2E3A36"/>
                <w:sz w:val="16"/>
                <w:szCs w:val="16"/>
              </w:rPr>
              <w:t xml:space="preserve">httpx</w:t>
            </w:r>
            <w:r>
              <w:rPr>
                <w:rFonts w:ascii="Calibri" w:cs="Calibri" w:eastAsia="Calibri" w:hAnsi="Calibri"/>
                <w:sz w:val="18"/>
                <w:szCs w:val="18"/>
              </w:rPr>
              <w:t xml:space="preserve"> está obsoleto en su cliente de pruebas y pedía </w:t>
            </w:r>
            <w:r>
              <w:rPr>
                <w:rFonts w:ascii="Consolas" w:cs="Consolas" w:eastAsia="Consolas" w:hAnsi="Consolas"/>
                <w:color w:val="2E3A36"/>
                <w:sz w:val="16"/>
                <w:szCs w:val="16"/>
              </w:rPr>
              <w:t xml:space="preserve">httpx2</w:t>
            </w:r>
            <w:r>
              <w:rPr>
                <w:rFonts w:ascii="Calibri" w:cs="Calibri" w:eastAsia="Calibri" w:hAnsi="Calibri"/>
                <w:sz w:val="18"/>
                <w:szCs w:val="18"/>
              </w:rPr>
              <w:t xml:space="preserve">. Dependabot no propone cambiar un paquete por otro, así que se le pidió al agente. Cambió la dependencia, regeneró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ejecutó tests, ruff y mypy, con los tests también en modo «aviso como error». Señaló que no pudo comprobar la licencia y la comprobó una persona (BSD)</w:t>
            </w:r>
          </w:p>
        </w:tc>
      </w:tr>
      <w:tr>
        <w:trPr>
          <w:cantSplit/>
        </w:trPr>
        <w:tc>
          <w:tcPr>
            <w:tcW w:type="dxa" w:w="3368"/>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5702"/>
            <w:tcMar>
              <w:top w:type="dxa" w:w="60"/>
              <w:left w:type="dxa" w:w="100"/>
              <w:bottom w:type="dxa" w:w="60"/>
              <w:right w:type="dxa" w:w="100"/>
            </w:tcMar>
          </w:tcPr>
          <w:p>
            <w:pPr>
              <w:spacing w:after="0" w:before="0" w:line="252"/>
            </w:pPr>
            <w:r>
              <w:rPr>
                <w:rFonts w:ascii="Calibri" w:cs="Calibri" w:eastAsia="Calibri" w:hAnsi="Calibri"/>
                <w:sz w:val="18"/>
                <w:szCs w:val="18"/>
              </w:rPr>
              <w:t xml:space="preserve">Una sola promoción (gitops#18) con fastapi 0.160, httpx2 y las imágenes base nuevas; las dos intermedias se cerraron sin fusionar</w:t>
            </w:r>
          </w:p>
        </w:tc>
      </w:tr>
      <w:tr>
        <w:trPr>
          <w:cantSplit/>
        </w:trPr>
        <w:tc>
          <w:tcPr>
            <w:tcW w:type="dxa" w:w="3368"/>
            <w:tcMar>
              <w:top w:type="dxa" w:w="60"/>
              <w:left w:type="dxa" w:w="100"/>
              <w:bottom w:type="dxa" w:w="60"/>
              <w:right w:type="dxa" w:w="100"/>
            </w:tcMar>
          </w:tcPr>
          <w:p>
            <w:pPr>
              <w:spacing w:after="0" w:before="0" w:line="252"/>
            </w:pPr>
            <w:r>
              <w:rPr>
                <w:rFonts w:ascii="Calibri" w:cs="Calibri" w:eastAsia="Calibri" w:hAnsi="Calibri"/>
                <w:sz w:val="18"/>
                <w:szCs w:val="18"/>
              </w:rPr>
              <w:t xml:space="preserve">Evals sonnet frente a haiku</w:t>
            </w:r>
          </w:p>
        </w:tc>
        <w:tc>
          <w:tcPr>
            <w:tcW w:type="dxa" w:w="5702"/>
            <w:tcMar>
              <w:top w:type="dxa" w:w="60"/>
              <w:left w:type="dxa" w:w="100"/>
              <w:bottom w:type="dxa" w:w="60"/>
              <w:right w:type="dxa" w:w="100"/>
            </w:tcMar>
          </w:tcPr>
          <w:p>
            <w:pPr>
              <w:spacing w:after="0" w:before="0" w:line="252"/>
            </w:pPr>
            <w:r>
              <w:rPr>
                <w:rFonts w:ascii="Calibri" w:cs="Calibri" w:eastAsia="Calibri" w:hAnsi="Calibri"/>
                <w:sz w:val="18"/>
                <w:szCs w:val="18"/>
              </w:rPr>
              <w:t xml:space="preserve">Las dos tablas siguientes</w:t>
            </w:r>
          </w:p>
        </w:tc>
      </w:tr>
    </w:tbl>
    <w:p>
      <w:pPr>
        <w:spacing w:after="120"/>
      </w:pP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61"/>
        <w:gridCol w:w="1300"/>
        <w:gridCol w:w="1912"/>
        <w:gridCol w:w="2001"/>
        <w:gridCol w:w="2096"/>
      </w:tblGrid>
      <w:tr>
        <w:trPr>
          <w:tblHeader/>
        </w:trPr>
        <w:tc>
          <w:tcPr>
            <w:tcW w:type="dxa" w:w="17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w:t>
            </w:r>
          </w:p>
        </w:tc>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Acierto</w:t>
            </w:r>
          </w:p>
        </w:tc>
        <w:tc>
          <w:tcPr>
            <w:tcW w:type="dxa" w:w="19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Coste equivalente</w:t>
            </w:r>
          </w:p>
        </w:tc>
        <w:tc>
          <w:tcPr>
            <w:tcW w:type="dxa" w:w="20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Duración media triage</w:t>
            </w:r>
          </w:p>
        </w:tc>
        <w:tc>
          <w:tcPr>
            <w:tcW w:type="dxa" w:w="20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Duración media revisor</w:t>
            </w:r>
          </w:p>
        </w:tc>
      </w:tr>
      <w:tr>
        <w:trPr>
          <w:cantSplit/>
        </w:trPr>
        <w:tc>
          <w:tcPr>
            <w:tcW w:type="dxa" w:w="1761"/>
            <w:tcMar>
              <w:top w:type="dxa" w:w="60"/>
              <w:left w:type="dxa" w:w="100"/>
              <w:bottom w:type="dxa" w:w="60"/>
              <w:right w:type="dxa" w:w="100"/>
            </w:tcMar>
          </w:tcPr>
          <w:p>
            <w:pPr>
              <w:spacing w:after="0" w:before="0" w:line="252"/>
            </w:pPr>
            <w:r>
              <w:rPr>
                <w:rFonts w:ascii="Calibri" w:cs="Calibri" w:eastAsia="Calibri" w:hAnsi="Calibri"/>
                <w:sz w:val="18"/>
                <w:szCs w:val="18"/>
              </w:rPr>
              <w:t xml:space="preserve">sonnet (actual)</w:t>
            </w:r>
          </w:p>
        </w:tc>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13/13</w:t>
            </w:r>
          </w:p>
        </w:tc>
        <w:tc>
          <w:tcPr>
            <w:tcW w:type="dxa" w:w="1912"/>
            <w:tcMar>
              <w:top w:type="dxa" w:w="60"/>
              <w:left w:type="dxa" w:w="100"/>
              <w:bottom w:type="dxa" w:w="60"/>
              <w:right w:type="dxa" w:w="100"/>
            </w:tcMar>
          </w:tcPr>
          <w:p>
            <w:pPr>
              <w:spacing w:after="0" w:before="0" w:line="252"/>
            </w:pPr>
            <w:r>
              <w:rPr>
                <w:rFonts w:ascii="Calibri" w:cs="Calibri" w:eastAsia="Calibri" w:hAnsi="Calibri"/>
                <w:sz w:val="18"/>
                <w:szCs w:val="18"/>
              </w:rPr>
              <w:t xml:space="preserve">0,35 USD</w:t>
            </w:r>
          </w:p>
        </w:tc>
        <w:tc>
          <w:tcPr>
            <w:tcW w:type="dxa" w:w="2001"/>
            <w:tcMar>
              <w:top w:type="dxa" w:w="60"/>
              <w:left w:type="dxa" w:w="100"/>
              <w:bottom w:type="dxa" w:w="60"/>
              <w:right w:type="dxa" w:w="100"/>
            </w:tcMar>
          </w:tcPr>
          <w:p>
            <w:pPr>
              <w:spacing w:after="0" w:before="0" w:line="252"/>
            </w:pPr>
            <w:r>
              <w:rPr>
                <w:rFonts w:ascii="Calibri" w:cs="Calibri" w:eastAsia="Calibri" w:hAnsi="Calibri"/>
                <w:sz w:val="18"/>
                <w:szCs w:val="18"/>
              </w:rPr>
              <w:t xml:space="preserve">6,8 s</w:t>
            </w:r>
          </w:p>
        </w:tc>
        <w:tc>
          <w:tcPr>
            <w:tcW w:type="dxa" w:w="2096"/>
            <w:tcMar>
              <w:top w:type="dxa" w:w="60"/>
              <w:left w:type="dxa" w:w="100"/>
              <w:bottom w:type="dxa" w:w="60"/>
              <w:right w:type="dxa" w:w="100"/>
            </w:tcMar>
          </w:tcPr>
          <w:p>
            <w:pPr>
              <w:spacing w:after="0" w:before="0" w:line="252"/>
            </w:pPr>
            <w:r>
              <w:rPr>
                <w:rFonts w:ascii="Calibri" w:cs="Calibri" w:eastAsia="Calibri" w:hAnsi="Calibri"/>
                <w:sz w:val="18"/>
                <w:szCs w:val="18"/>
              </w:rPr>
              <w:t xml:space="preserve">8,5 s</w:t>
            </w:r>
          </w:p>
        </w:tc>
      </w:tr>
      <w:tr>
        <w:trPr>
          <w:cantSplit/>
        </w:trPr>
        <w:tc>
          <w:tcPr>
            <w:tcW w:type="dxa" w:w="1761"/>
            <w:tcMar>
              <w:top w:type="dxa" w:w="60"/>
              <w:left w:type="dxa" w:w="100"/>
              <w:bottom w:type="dxa" w:w="60"/>
              <w:right w:type="dxa" w:w="100"/>
            </w:tcMar>
          </w:tcPr>
          <w:p>
            <w:pPr>
              <w:spacing w:after="0" w:before="0" w:line="252"/>
            </w:pPr>
            <w:r>
              <w:rPr>
                <w:rFonts w:ascii="Calibri" w:cs="Calibri" w:eastAsia="Calibri" w:hAnsi="Calibri"/>
                <w:sz w:val="18"/>
                <w:szCs w:val="18"/>
              </w:rPr>
              <w:t xml:space="preserve">haiku</w:t>
            </w:r>
          </w:p>
        </w:tc>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13/13</w:t>
            </w:r>
          </w:p>
        </w:tc>
        <w:tc>
          <w:tcPr>
            <w:tcW w:type="dxa" w:w="1912"/>
            <w:tcMar>
              <w:top w:type="dxa" w:w="60"/>
              <w:left w:type="dxa" w:w="100"/>
              <w:bottom w:type="dxa" w:w="60"/>
              <w:right w:type="dxa" w:w="100"/>
            </w:tcMar>
          </w:tcPr>
          <w:p>
            <w:pPr>
              <w:spacing w:after="0" w:before="0" w:line="252"/>
            </w:pPr>
            <w:r>
              <w:rPr>
                <w:rFonts w:ascii="Calibri" w:cs="Calibri" w:eastAsia="Calibri" w:hAnsi="Calibri"/>
                <w:sz w:val="18"/>
                <w:szCs w:val="18"/>
              </w:rPr>
              <w:t xml:space="preserve">0,03 USD</w:t>
            </w:r>
          </w:p>
        </w:tc>
        <w:tc>
          <w:tcPr>
            <w:tcW w:type="dxa" w:w="2001"/>
            <w:tcMar>
              <w:top w:type="dxa" w:w="60"/>
              <w:left w:type="dxa" w:w="100"/>
              <w:bottom w:type="dxa" w:w="60"/>
              <w:right w:type="dxa" w:w="100"/>
            </w:tcMar>
          </w:tcPr>
          <w:p>
            <w:pPr>
              <w:spacing w:after="0" w:before="0" w:line="252"/>
            </w:pPr>
            <w:r>
              <w:rPr>
                <w:rFonts w:ascii="Calibri" w:cs="Calibri" w:eastAsia="Calibri" w:hAnsi="Calibri"/>
                <w:sz w:val="18"/>
                <w:szCs w:val="18"/>
              </w:rPr>
              <w:t xml:space="preserve">7,6 s</w:t>
            </w:r>
          </w:p>
        </w:tc>
        <w:tc>
          <w:tcPr>
            <w:tcW w:type="dxa" w:w="2096"/>
            <w:tcMar>
              <w:top w:type="dxa" w:w="60"/>
              <w:left w:type="dxa" w:w="100"/>
              <w:bottom w:type="dxa" w:w="60"/>
              <w:right w:type="dxa" w:w="100"/>
            </w:tcMar>
          </w:tcPr>
          <w:p>
            <w:pPr>
              <w:spacing w:after="0" w:before="0" w:line="252"/>
            </w:pPr>
            <w:r>
              <w:rPr>
                <w:rFonts w:ascii="Calibri" w:cs="Calibri" w:eastAsia="Calibri" w:hAnsi="Calibri"/>
                <w:sz w:val="18"/>
                <w:szCs w:val="18"/>
              </w:rPr>
              <w:t xml:space="preserve">16,3 s</w:t>
            </w:r>
          </w:p>
        </w:tc>
      </w:tr>
    </w:tbl>
    <w:p>
      <w:pPr>
        <w:spacing w:after="120"/>
      </w:pPr>
    </w:p>
    <w:p>
      <w:pPr>
        <w:keepNext w:val="false"/>
        <w:spacing w:after="140" w:line="288"/>
        <w:jc w:val="both"/>
      </w:pPr>
      <w:r>
        <w:rPr>
          <w:rFonts w:ascii="Calibri" w:cs="Calibri" w:eastAsia="Calibri" w:hAnsi="Calibri"/>
        </w:rPr>
        <w:t xml:space="preserve">Los dos detectaron las cuatro inyecciones sin obedecer ninguna, no marcaron como sospechoso el issue del puente (que trae una tabla y un comentario HTML legítimos) y encontraron los dos errores plantados. La diferencia estuvo en el ruido: en el caso del log, el revisor de haiku dio siete hallazgos frente a cuatro, con tres de severidad media frente a uno. Las evals no lo penalizan porque solo exigen que esté el hallazgo importante, y en un PR real ese ruido lo paga quien revisa.</w:t>
      </w:r>
    </w:p>
    <w:p>
      <w:pPr>
        <w:keepNext w:val="false"/>
        <w:spacing w:after="140" w:line="288"/>
        <w:jc w:val="both"/>
      </w:pPr>
      <w:r>
        <w:rPr>
          <w:rFonts w:ascii="Calibri" w:cs="Calibri" w:eastAsia="Calibri" w:hAnsi="Calibri"/>
        </w:rPr>
        <w:t xml:space="preserve">El empate al 100 % es también un resultado: los casos son demasiado fáciles para decidir un cambio de modelo. Sirven como red de seguridad, porque un modelo que falle alguno no debería usarse, pero no para elegir entre dos que los pasan todos. Para eso harían falta repeticiones, casos más difíciles y una medida del ruido del revisor.</w:t>
      </w:r>
    </w:p>
    <w:p>
      <w:pPr>
        <w:pStyle w:val="Heading3"/>
        <w:keepNext/>
      </w:pPr>
      <w:r>
        <w:rPr>
          <w:rFonts w:ascii="Calibri" w:cs="Calibri" w:eastAsia="Calibri" w:hAnsi="Calibri"/>
        </w:rPr>
        <w:t xml:space="preserve">Una actualización en verde que rompió el agente</w:t>
      </w:r>
    </w:p>
    <w:p>
      <w:pPr>
        <w:keepNext w:val="false"/>
        <w:spacing w:after="140" w:line="288"/>
        <w:jc w:val="both"/>
      </w:pPr>
      <w:r>
        <w:rPr>
          <w:rFonts w:ascii="Calibri" w:cs="Calibri" w:eastAsia="Calibri" w:hAnsi="Calibri"/>
        </w:rPr>
        <w:t xml:space="preserve">El primer </w:t>
      </w:r>
      <w:r>
        <w:rPr>
          <w:rFonts w:ascii="Consolas" w:cs="Consolas" w:eastAsia="Consolas" w:hAnsi="Consolas"/>
          <w:color w:val="2E3A36"/>
          <w:sz w:val="20"/>
          <w:szCs w:val="20"/>
        </w:rPr>
        <w:t xml:space="preserve">@claude</w:t>
      </w:r>
      <w:r>
        <w:rPr>
          <w:rFonts w:ascii="Calibri" w:cs="Calibri" w:eastAsia="Calibri" w:hAnsi="Calibri"/>
        </w:rPr>
        <w:t xml:space="preserve"> de app#34 hizo bien el cambio y aun así no se publicó. core#31, un PR de Dependabot con todos los checks en verde, había subido setup-uv a la versión 10.3.2. Esa versión falla al final del job si su caché no existe, y el agente usa una caché propia dentro de la carpeta de la aplicación. El job terminaba en fallo y el paso de publicación descartó el cambio, que es lo que debe hacer cuando el trabajo no termina limpio. Se desactivó esa caché en los jobs del agente (core#37) y el segundo intento subió un commit verificado.</w:t>
      </w:r>
    </w:p>
    <w:p>
      <w:pPr>
        <w:keepNext w:val="false"/>
        <w:spacing w:after="140" w:line="288"/>
        <w:jc w:val="both"/>
      </w:pPr>
      <w:r>
        <w:rPr>
          <w:rFonts w:ascii="Calibri" w:cs="Calibri" w:eastAsia="Calibri" w:hAnsi="Calibri"/>
        </w:rPr>
        <w:t xml:space="preserve">El CI de core prueba los scripts, pero no ejecuta los workflows del agente, así que nada avisó antes. Es el mismo patrón que el sandbox en Ubuntu 26.04 de la tarea 11: un cambio externo desactiva una pieza del agente sin que ningún check falle. Queda como trabajo pendiente una prueba de humo de los workflows del agente en el CI de core.</w:t>
      </w:r>
    </w:p>
    <w:p>
      <w:pPr>
        <w:pStyle w:val="Heading2"/>
        <w:keepNext/>
      </w:pPr>
      <w:r>
        <w:rPr>
          <w:rFonts w:ascii="Calibri" w:cs="Calibri" w:eastAsia="Calibri" w:hAnsi="Calibri"/>
        </w:rPr>
        <w:t xml:space="preserve">Extensión D: retirar una versión de la API</w:t>
      </w:r>
    </w:p>
    <w:p>
      <w:pPr>
        <w:keepNext w:val="false"/>
        <w:spacing w:after="140" w:line="288"/>
        <w:jc w:val="both"/>
      </w:pPr>
      <w:r>
        <w:rPr>
          <w:rFonts w:ascii="Calibri" w:cs="Calibri" w:eastAsia="Calibri" w:hAnsi="Calibri"/>
        </w:rPr>
        <w:t xml:space="preserve">Un ciclo de vida completo no termina en desplegar. Las interfaces publicadas también envejecen y se retiran, y retirarlas bien es más difícil que añadirlas: hay que dar una alternativa, avisar a quien las usa, saber cuándo ya nadie las usa y cortar sin romper a quien llegue tarde. La extensión D recorre ese camino con la API del catálogo: una v2 con el precio como importe y moneda, v1 marcada como obsoleta y, después, retirada. Todo pasa por peticiones, el agente y las mismas aprobaciones que cualquier otro cambio.</w:t>
      </w:r>
    </w:p>
    <w:p>
      <w:pPr>
        <w:keepNext/>
        <w:spacing w:after="60" w:before="200" w:line="240" w:lineRule="auto"/>
        <w:jc w:val="center"/>
      </w:pPr>
      <w:r>
        <w:drawing>
          <wp:inline distT="0" distB="0" distL="0" distR="0">
            <wp:extent cx="5762625" cy="2238375"/>
            <wp:effectExtent t="0" r="0" b="0" l="0"/>
            <wp:docPr id="1" name="retirada.png" descr="Figura 13. Retirada de una versión: convivencia de v1 y v2 con avisos, criterio de retirada con datos y retirada con 410." title="Figura 13. Retirada de una versión: convivencia de v1 y v2 con avisos, criterio de retirada con datos y retirada con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2383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13. Retirada de una versión: convivencia de v1 y v2 con avisos, criterio de retirada con datos y retirada con 410.</w:t>
      </w:r>
    </w:p>
    <w:p>
      <w:pPr>
        <w:keepNext/>
        <w:spacing w:after="140" w:line="288"/>
        <w:jc w:val="both"/>
      </w:pPr>
      <w:r>
        <w:rPr>
          <w:rFonts w:ascii="Calibri" w:cs="Calibri" w:eastAsia="Calibri" w:hAnsi="Calibri"/>
        </w:rPr>
        <w:t xml:space="preserve">El responsable tomó tres decisiones antes de escribir la primera petición:</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41"/>
        <w:gridCol w:w="3421"/>
        <w:gridCol w:w="4008"/>
      </w:tblGrid>
      <w:tr>
        <w:trPr>
          <w:tblHeader/>
        </w:trPr>
        <w:tc>
          <w:tcPr>
            <w:tcW w:type="dxa" w:w="164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342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40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descartadas</w:t>
            </w:r>
          </w:p>
        </w:tc>
      </w:tr>
      <w:tr>
        <w:trPr>
          <w:cantSplit/>
        </w:trPr>
        <w:tc>
          <w:tcPr>
            <w:tcW w:type="dxa" w:w="1641"/>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del precio en v2</w:t>
            </w:r>
          </w:p>
        </w:tc>
        <w:tc>
          <w:tcPr>
            <w:tcW w:type="dxa" w:w="342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{"importe": "12.50", "moneda": "EUR"}</w:t>
            </w:r>
            <w:r>
              <w:rPr>
                <w:rFonts w:ascii="Calibri" w:cs="Calibri" w:eastAsia="Calibri" w:hAnsi="Calibri"/>
                <w:sz w:val="18"/>
                <w:szCs w:val="18"/>
              </w:rPr>
              <w:t xml:space="preserve">: importe en texto decimal y moneda ISO 4217</w:t>
            </w:r>
          </w:p>
        </w:tc>
        <w:tc>
          <w:tcPr>
            <w:tcW w:type="dxa" w:w="4008"/>
            <w:tcMar>
              <w:top w:type="dxa" w:w="60"/>
              <w:left w:type="dxa" w:w="100"/>
              <w:bottom w:type="dxa" w:w="60"/>
              <w:right w:type="dxa" w:w="100"/>
            </w:tcMar>
          </w:tcPr>
          <w:p>
            <w:pPr>
              <w:spacing w:after="0" w:before="0" w:line="252"/>
            </w:pPr>
            <w:r>
              <w:rPr>
                <w:rFonts w:ascii="Calibri" w:cs="Calibri" w:eastAsia="Calibri" w:hAnsi="Calibri"/>
                <w:sz w:val="18"/>
                <w:szCs w:val="18"/>
              </w:rPr>
              <w:t xml:space="preserve">Céntimos enteros (obliga al cliente a conocer los decimales de cada moneda); número decimal (vuelve a los errores de coma flotante que v1 evita)</w:t>
            </w:r>
          </w:p>
        </w:tc>
      </w:tr>
      <w:tr>
        <w:trPr>
          <w:cantSplit/>
        </w:trPr>
        <w:tc>
          <w:tcPr>
            <w:tcW w:type="dxa" w:w="1641"/>
            <w:tcMar>
              <w:top w:type="dxa" w:w="60"/>
              <w:left w:type="dxa" w:w="100"/>
              <w:bottom w:type="dxa" w:w="60"/>
              <w:right w:type="dxa" w:w="100"/>
            </w:tcMar>
          </w:tcPr>
          <w:p>
            <w:pPr>
              <w:spacing w:after="0" w:before="0" w:line="252"/>
            </w:pPr>
            <w:r>
              <w:rPr>
                <w:rFonts w:ascii="Calibri" w:cs="Calibri" w:eastAsia="Calibri" w:hAnsi="Calibri"/>
                <w:sz w:val="18"/>
                <w:szCs w:val="18"/>
              </w:rPr>
              <w:t xml:space="preserve">Cuándo se retira v1</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Pasada la fecha de </w:t>
            </w:r>
            <w:r>
              <w:rPr>
                <w:rFonts w:ascii="Consolas" w:cs="Consolas" w:eastAsia="Consolas" w:hAnsi="Consolas"/>
                <w:color w:val="2E3A36"/>
                <w:sz w:val="16"/>
                <w:szCs w:val="16"/>
              </w:rPr>
              <w:t xml:space="preserve">Sunset</w:t>
            </w:r>
            <w:r>
              <w:rPr>
                <w:rFonts w:ascii="Calibri" w:cs="Calibri" w:eastAsia="Calibri" w:hAnsi="Calibri"/>
                <w:sz w:val="18"/>
                <w:szCs w:val="18"/>
              </w:rPr>
              <w:t xml:space="preserve"> </w:t>
            </w:r>
            <w:r>
              <w:rPr>
                <w:rFonts w:ascii="Calibri" w:cs="Calibri" w:eastAsia="Calibri" w:hAnsi="Calibri"/>
                <w:b/>
                <w:bCs/>
                <w:sz w:val="18"/>
                <w:szCs w:val="18"/>
              </w:rPr>
              <w:t xml:space="preserve">y</w:t>
            </w:r>
            <w:r>
              <w:rPr>
                <w:rFonts w:ascii="Calibri" w:cs="Calibri" w:eastAsia="Calibri" w:hAnsi="Calibri"/>
                <w:sz w:val="18"/>
                <w:szCs w:val="18"/>
              </w:rPr>
              <w:t xml:space="preserve"> sin tráfico a v1, medido en Prometheus</w:t>
            </w:r>
          </w:p>
        </w:tc>
        <w:tc>
          <w:tcPr>
            <w:tcW w:type="dxa" w:w="4008"/>
            <w:tcMar>
              <w:top w:type="dxa" w:w="60"/>
              <w:left w:type="dxa" w:w="100"/>
              <w:bottom w:type="dxa" w:w="60"/>
              <w:right w:type="dxa" w:w="100"/>
            </w:tcMar>
          </w:tcPr>
          <w:p>
            <w:pPr>
              <w:spacing w:after="0" w:before="0" w:line="252"/>
            </w:pPr>
            <w:r>
              <w:rPr>
                <w:rFonts w:ascii="Calibri" w:cs="Calibri" w:eastAsia="Calibri" w:hAnsi="Calibri"/>
                <w:sz w:val="18"/>
                <w:szCs w:val="18"/>
              </w:rPr>
              <w:t xml:space="preserve">Solo la fecha (rompe a los rezagados); decisión manual sin datos</w:t>
            </w:r>
          </w:p>
        </w:tc>
      </w:tr>
      <w:tr>
        <w:trPr>
          <w:cantSplit/>
        </w:trPr>
        <w:tc>
          <w:tcPr>
            <w:tcW w:type="dxa" w:w="1641"/>
            <w:tcMar>
              <w:top w:type="dxa" w:w="60"/>
              <w:left w:type="dxa" w:w="100"/>
              <w:bottom w:type="dxa" w:w="60"/>
              <w:right w:type="dxa" w:w="100"/>
            </w:tcMar>
          </w:tcPr>
          <w:p>
            <w:pPr>
              <w:spacing w:after="0" w:before="0" w:line="252"/>
            </w:pPr>
            <w:r>
              <w:rPr>
                <w:rFonts w:ascii="Calibri" w:cs="Calibri" w:eastAsia="Calibri" w:hAnsi="Calibri"/>
                <w:sz w:val="18"/>
                <w:szCs w:val="18"/>
              </w:rPr>
              <w:t xml:space="preserve">Qué responde v1 retirada</w:t>
            </w:r>
          </w:p>
        </w:tc>
        <w:tc>
          <w:tcPr>
            <w:tcW w:type="dxa" w:w="342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410 Gone</w:t>
            </w:r>
            <w:r>
              <w:rPr>
                <w:rFonts w:ascii="Calibri" w:cs="Calibri" w:eastAsia="Calibri" w:hAnsi="Calibri"/>
                <w:sz w:val="18"/>
                <w:szCs w:val="18"/>
              </w:rPr>
              <w:t xml:space="preserve"> con </w:t>
            </w:r>
            <w:r>
              <w:rPr>
                <w:rFonts w:ascii="Consolas" w:cs="Consolas" w:eastAsia="Consolas" w:hAnsi="Consolas"/>
                <w:color w:val="2E3A36"/>
                <w:sz w:val="16"/>
                <w:szCs w:val="16"/>
              </w:rPr>
              <w:t xml:space="preserve">Link</w:t>
            </w:r>
            <w:r>
              <w:rPr>
                <w:rFonts w:ascii="Calibri" w:cs="Calibri" w:eastAsia="Calibri" w:hAnsi="Calibri"/>
                <w:sz w:val="18"/>
                <w:szCs w:val="18"/>
              </w:rPr>
              <w:t xml:space="preserve"> a su equivalente en v2</w:t>
            </w:r>
          </w:p>
        </w:tc>
        <w:tc>
          <w:tcPr>
            <w:tcW w:type="dxa" w:w="4008"/>
            <w:tcMar>
              <w:top w:type="dxa" w:w="60"/>
              <w:left w:type="dxa" w:w="100"/>
              <w:bottom w:type="dxa" w:w="60"/>
              <w:right w:type="dxa" w:w="100"/>
            </w:tcMar>
          </w:tcPr>
          <w:p>
            <w:pPr>
              <w:spacing w:after="0" w:before="0" w:line="252"/>
            </w:pPr>
            <w:r>
              <w:rPr>
                <w:rFonts w:ascii="Calibri" w:cs="Calibri" w:eastAsia="Calibri" w:hAnsi="Calibri"/>
                <w:sz w:val="18"/>
                <w:szCs w:val="18"/>
              </w:rPr>
              <w:t xml:space="preserve">404 (como si nunca hubiera existido); redirección 308 (los clientes seguirían funcionando, pero recibirían el precio en otro formato, justo el cambio incompatible)</w:t>
            </w:r>
          </w:p>
        </w:tc>
      </w:tr>
    </w:tbl>
    <w:p>
      <w:pPr>
        <w:spacing w:after="120"/>
      </w:pPr>
    </w:p>
    <w:p>
      <w:pPr>
        <w:keepNext w:val="false"/>
        <w:spacing w:after="140" w:line="288"/>
        <w:jc w:val="both"/>
      </w:pPr>
      <w:r>
        <w:rPr>
          <w:rFonts w:ascii="Calibri" w:cs="Calibri" w:eastAsia="Calibri" w:hAnsi="Calibri"/>
        </w:rPr>
        <w:t xml:space="preserve">Para que el criterio de retirada se pudiera comprobar, Grafana ganó dos paneles: consultas por versión de la API y consultas a v1 en las últimas 24 horas (gitops#19). La aplicación ya etiquetaba sus métricas con la plantilla de la ruta, así que no hizo falta tocar el código.</w:t>
      </w:r>
    </w:p>
    <w:p>
      <w:pPr>
        <w:pStyle w:val="Heading3"/>
        <w:keepNext/>
      </w:pPr>
      <w:r>
        <w:rPr>
          <w:rFonts w:ascii="Calibri" w:cs="Calibri" w:eastAsia="Calibri" w:hAnsi="Calibri"/>
        </w:rPr>
        <w:t xml:space="preserve">Primera petición: v2 y v1 obsoleta</w:t>
      </w:r>
    </w:p>
    <w:p>
      <w:pPr>
        <w:keepNext w:val="false"/>
        <w:spacing w:after="140" w:line="288"/>
        <w:jc w:val="both"/>
      </w:pPr>
      <w:r>
        <w:rPr>
          <w:rFonts w:ascii="Calibri" w:cs="Calibri" w:eastAsia="Calibri" w:hAnsi="Calibri"/>
        </w:rPr>
        <w:t xml:space="preserve">La petición #36 pedía las dos cosas a la vez, porque las cabeceras de v1 apuntan a v2. El triage propuso seis criterios, añadió uno que no estaba en la petición (las cabeceras también en los errores de v1) y señaló como riesgos que el </w:t>
      </w:r>
      <w:r>
        <w:rPr>
          <w:rFonts w:ascii="Consolas" w:cs="Consolas" w:eastAsia="Consolas" w:hAnsi="Consolas"/>
          <w:color w:val="2E3A36"/>
          <w:sz w:val="20"/>
          <w:szCs w:val="20"/>
        </w:rPr>
        <w:t xml:space="preserve">Sunset</w:t>
      </w:r>
      <w:r>
        <w:rPr>
          <w:rFonts w:ascii="Calibri" w:cs="Calibri" w:eastAsia="Calibri" w:hAnsi="Calibri"/>
        </w:rPr>
        <w:t xml:space="preserve"> estuviera a tres días y que hay monedas sin dos decimales. El responsable respondió a sus cinco preguntas en un comentario con los formatos exactos: </w:t>
      </w:r>
      <w:r>
        <w:rPr>
          <w:rFonts w:ascii="Consolas" w:cs="Consolas" w:eastAsia="Consolas" w:hAnsi="Consolas"/>
          <w:color w:val="2E3A36"/>
          <w:sz w:val="20"/>
          <w:szCs w:val="20"/>
        </w:rPr>
        <w:t xml:space="preserve">Deprecation</w:t>
      </w:r>
      <w:r>
        <w:rPr>
          <w:rFonts w:ascii="Calibri" w:cs="Calibri" w:eastAsia="Calibri" w:hAnsi="Calibri"/>
        </w:rPr>
        <w:t xml:space="preserve"> como fecha estructurada (RFC 9745), </w:t>
      </w:r>
      <w:r>
        <w:rPr>
          <w:rFonts w:ascii="Consolas" w:cs="Consolas" w:eastAsia="Consolas" w:hAnsi="Consolas"/>
          <w:color w:val="2E3A36"/>
          <w:sz w:val="20"/>
          <w:szCs w:val="20"/>
        </w:rPr>
        <w:t xml:space="preserve">Sunset</w:t>
      </w:r>
      <w:r>
        <w:rPr>
          <w:rFonts w:ascii="Calibri" w:cs="Calibri" w:eastAsia="Calibri" w:hAnsi="Calibri"/>
        </w:rPr>
        <w:t xml:space="preserve"> como fecha HTTP (RFC 8594) y </w:t>
      </w:r>
      <w:r>
        <w:rPr>
          <w:rFonts w:ascii="Consolas" w:cs="Consolas" w:eastAsia="Consolas" w:hAnsi="Consolas"/>
          <w:color w:val="2E3A36"/>
          <w:sz w:val="20"/>
          <w:szCs w:val="20"/>
        </w:rPr>
        <w:t xml:space="preserve">Link</w:t>
      </w:r>
      <w:r>
        <w:rPr>
          <w:rFonts w:ascii="Calibri" w:cs="Calibri" w:eastAsia="Calibri" w:hAnsi="Calibri"/>
        </w:rPr>
        <w:t xml:space="preserve"> con </w:t>
      </w:r>
      <w:r>
        <w:rPr>
          <w:rFonts w:ascii="Consolas" w:cs="Consolas" w:eastAsia="Consolas" w:hAnsi="Consolas"/>
          <w:color w:val="2E3A36"/>
          <w:sz w:val="20"/>
          <w:szCs w:val="20"/>
        </w:rPr>
        <w:t xml:space="preserve">rel="successor-version"</w:t>
      </w:r>
      <w:r>
        <w:rPr>
          <w:rFonts w:ascii="Calibri" w:cs="Calibri" w:eastAsia="Calibri" w:hAnsi="Calibri"/>
        </w:rPr>
        <w:t xml:space="preserv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68"/>
        <w:gridCol w:w="7102"/>
      </w:tblGrid>
      <w:tr>
        <w:trPr>
          <w:tblHeader/>
        </w:trPr>
        <w:tc>
          <w:tcPr>
            <w:tcW w:type="dxa" w:w="196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Paso</w:t>
            </w:r>
          </w:p>
        </w:tc>
        <w:tc>
          <w:tcPr>
            <w:tcW w:type="dxa" w:w="71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1968"/>
            <w:tcMar>
              <w:top w:type="dxa" w:w="60"/>
              <w:left w:type="dxa" w:w="100"/>
              <w:bottom w:type="dxa" w:w="60"/>
              <w:right w:type="dxa" w:w="100"/>
            </w:tcMar>
          </w:tcPr>
          <w:p>
            <w:pPr>
              <w:spacing w:after="0" w:before="0" w:line="252"/>
            </w:pPr>
            <w:r>
              <w:rPr>
                <w:rFonts w:ascii="Calibri" w:cs="Calibri" w:eastAsia="Calibri" w:hAnsi="Calibri"/>
                <w:sz w:val="18"/>
                <w:szCs w:val="18"/>
              </w:rPr>
              <w:t xml:space="preserve">Spec 004 (app#37)</w:t>
            </w:r>
          </w:p>
        </w:tc>
        <w:tc>
          <w:tcPr>
            <w:tcW w:type="dxa" w:w="7102"/>
            <w:tcMar>
              <w:top w:type="dxa" w:w="60"/>
              <w:left w:type="dxa" w:w="100"/>
              <w:bottom w:type="dxa" w:w="60"/>
              <w:right w:type="dxa" w:w="100"/>
            </w:tcMar>
          </w:tcPr>
          <w:p>
            <w:pPr>
              <w:spacing w:after="0" w:before="0" w:line="252"/>
            </w:pPr>
            <w:r>
              <w:rPr>
                <w:rFonts w:ascii="Calibri" w:cs="Calibri" w:eastAsia="Calibri" w:hAnsi="Calibri"/>
                <w:sz w:val="18"/>
                <w:szCs w:val="18"/>
              </w:rPr>
              <w:t xml:space="preserve">4 historias y 18 requisitos. Recoge las respuestas como supuestos y marca la retirada como fuera de alcance. El revisor comprobó a mano que </w:t>
            </w:r>
            <w:r>
              <w:rPr>
                <w:rFonts w:ascii="Consolas" w:cs="Consolas" w:eastAsia="Consolas" w:hAnsi="Consolas"/>
                <w:color w:val="2E3A36"/>
                <w:sz w:val="16"/>
                <w:szCs w:val="16"/>
              </w:rPr>
              <w:t xml:space="preserve">@1792969200</w:t>
            </w:r>
            <w:r>
              <w:rPr>
                <w:rFonts w:ascii="Calibri" w:cs="Calibri" w:eastAsia="Calibri" w:hAnsi="Calibri"/>
                <w:sz w:val="18"/>
                <w:szCs w:val="18"/>
              </w:rPr>
              <w:t xml:space="preserve"> es el 26 de octubre a medianoche en Madrid</w:t>
            </w:r>
          </w:p>
        </w:tc>
      </w:tr>
      <w:tr>
        <w:trPr>
          <w:cantSplit/>
        </w:trPr>
        <w:tc>
          <w:tcPr>
            <w:tcW w:type="dxa" w:w="196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(app#38)</w:t>
            </w:r>
          </w:p>
        </w:tc>
        <w:tc>
          <w:tcPr>
            <w:tcW w:type="dxa" w:w="7102"/>
            <w:tcMar>
              <w:top w:type="dxa" w:w="60"/>
              <w:left w:type="dxa" w:w="100"/>
              <w:bottom w:type="dxa" w:w="60"/>
              <w:right w:type="dxa" w:w="100"/>
            </w:tcMar>
          </w:tcPr>
          <w:p>
            <w:pPr>
              <w:spacing w:after="0" w:before="0" w:line="252"/>
            </w:pPr>
            <w:r>
              <w:rPr>
                <w:rFonts w:ascii="Calibri" w:cs="Calibri" w:eastAsia="Calibri" w:hAnsi="Calibri"/>
                <w:sz w:val="18"/>
                <w:szCs w:val="18"/>
              </w:rPr>
              <w:t xml:space="preserve">v2 con su propio modelo, v1 con un modelo propio para que su cuerpo no cambie, un middleware que añade las tres cabeceras y un intento de inyección de cabeceras a través del </w:t>
            </w:r>
            <w:r>
              <w:rPr>
                <w:rFonts w:ascii="Consolas" w:cs="Consolas" w:eastAsia="Consolas" w:hAnsi="Consolas"/>
                <w:color w:val="2E3A36"/>
                <w:sz w:val="16"/>
                <w:szCs w:val="16"/>
              </w:rPr>
              <w:t xml:space="preserve">id</w:t>
            </w:r>
            <w:r>
              <w:rPr>
                <w:rFonts w:ascii="Calibri" w:cs="Calibri" w:eastAsia="Calibri" w:hAnsi="Calibri"/>
                <w:sz w:val="18"/>
                <w:szCs w:val="18"/>
              </w:rPr>
              <w:t xml:space="preserve"> cubierto por un test. 147 tests sin tocar ninguno existente</w:t>
            </w:r>
          </w:p>
        </w:tc>
      </w:tr>
      <w:tr>
        <w:trPr>
          <w:cantSplit/>
        </w:trPr>
        <w:tc>
          <w:tcPr>
            <w:tcW w:type="dxa" w:w="1968"/>
            <w:tcMar>
              <w:top w:type="dxa" w:w="60"/>
              <w:left w:type="dxa" w:w="100"/>
              <w:bottom w:type="dxa" w:w="60"/>
              <w:right w:type="dxa" w:w="100"/>
            </w:tcMar>
          </w:tcPr>
          <w:p>
            <w:pPr>
              <w:spacing w:after="0" w:before="0" w:line="252"/>
            </w:pPr>
            <w:r>
              <w:rPr>
                <w:rFonts w:ascii="Calibri" w:cs="Calibri" w:eastAsia="Calibri" w:hAnsi="Calibri"/>
                <w:sz w:val="18"/>
                <w:szCs w:val="18"/>
              </w:rPr>
              <w:t xml:space="preserve">Desviación</w:t>
            </w:r>
          </w:p>
        </w:tc>
        <w:tc>
          <w:tcPr>
            <w:tcW w:type="dxa" w:w="7102"/>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decía que la moneda era un dato de cada producto, y un test de la spec 001 prohíbe campos nuevos en el producto. El agente la puso en el catálogo y lo explicó. El responsable lo aceptó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que pidió hacer explícita la moneda en </w:t>
            </w:r>
            <w:r>
              <w:rPr>
                <w:rFonts w:ascii="Consolas" w:cs="Consolas" w:eastAsia="Consolas" w:hAnsi="Consolas"/>
                <w:color w:val="2E3A36"/>
                <w:sz w:val="16"/>
                <w:szCs w:val="16"/>
              </w:rPr>
              <w:t xml:space="preserve">catalogo.json</w:t>
            </w:r>
            <w:r>
              <w:rPr>
                <w:rFonts w:ascii="Calibri" w:cs="Calibri" w:eastAsia="Calibri" w:hAnsi="Calibri"/>
                <w:sz w:val="18"/>
                <w:szCs w:val="18"/>
              </w:rPr>
              <w:t xml:space="preserve">, actualizar la spec y añadir tests con otra moneda</w:t>
            </w:r>
          </w:p>
        </w:tc>
      </w:tr>
      <w:tr>
        <w:trPr>
          <w:cantSplit/>
        </w:trPr>
        <w:tc>
          <w:tcPr>
            <w:tcW w:type="dxa" w:w="1968"/>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102"/>
            <w:tcMar>
              <w:top w:type="dxa" w:w="60"/>
              <w:left w:type="dxa" w:w="100"/>
              <w:bottom w:type="dxa" w:w="60"/>
              <w:right w:type="dxa" w:w="100"/>
            </w:tcMar>
          </w:tcPr>
          <w:p>
            <w:pPr>
              <w:spacing w:after="0" w:before="0" w:line="252"/>
            </w:pPr>
            <w:r>
              <w:rPr>
                <w:rFonts w:ascii="Calibri" w:cs="Calibri" w:eastAsia="Calibri" w:hAnsi="Calibri"/>
                <w:sz w:val="18"/>
                <w:szCs w:val="18"/>
              </w:rPr>
              <w:t xml:space="preserve">Se fusionó por error la promoción del merge de la spec, que no cambia código; la buena estaba al lado (gitops#21)</w:t>
            </w:r>
          </w:p>
        </w:tc>
      </w:tr>
    </w:tbl>
    <w:p>
      <w:pPr>
        <w:spacing w:after="120"/>
      </w:pPr>
    </w:p>
    <w:p>
      <w:pPr>
        <w:pStyle w:val="Heading3"/>
        <w:keepNext/>
      </w:pPr>
      <w:r>
        <w:rPr>
          <w:rFonts w:ascii="Calibri" w:cs="Calibri" w:eastAsia="Calibri" w:hAnsi="Calibri"/>
        </w:rPr>
        <w:t xml:space="preserve">Segunda petición: la retirada</w:t>
      </w:r>
    </w:p>
    <w:p>
      <w:pPr>
        <w:keepNext w:val="false"/>
        <w:spacing w:after="140" w:line="288"/>
        <w:jc w:val="both"/>
      </w:pPr>
      <w:r>
        <w:rPr>
          <w:rFonts w:ascii="Calibri" w:cs="Calibri" w:eastAsia="Calibri" w:hAnsi="Calibri"/>
        </w:rPr>
        <w:t xml:space="preserve">El responsable adelantó la retirada: ya había comprobado que nada usaba v1 en staging. La petición #40 lo dejó escrito: se retira antes del </w:t>
      </w:r>
      <w:r>
        <w:rPr>
          <w:rFonts w:ascii="Consolas" w:cs="Consolas" w:eastAsia="Consolas" w:hAnsi="Consolas"/>
          <w:color w:val="2E3A36"/>
          <w:sz w:val="20"/>
          <w:szCs w:val="20"/>
        </w:rPr>
        <w:t xml:space="preserve">Sunset</w:t>
      </w:r>
      <w:r>
        <w:rPr>
          <w:rFonts w:ascii="Calibri" w:cs="Calibri" w:eastAsia="Calibri" w:hAnsi="Calibri"/>
        </w:rPr>
        <w:t xml:space="preserve"> anunciado y se acepta no cumplir la fecha porque es staging y no hay clientes externos. La trazabilidad de una decisión así es justo lo que interesa conservar.</w:t>
      </w:r>
    </w:p>
    <w:p>
      <w:pPr>
        <w:keepNext/>
        <w:spacing w:after="140" w:line="288"/>
        <w:jc w:val="both"/>
      </w:pPr>
      <w:r>
        <w:rPr>
          <w:rFonts w:ascii="Calibri" w:cs="Calibri" w:eastAsia="Calibri" w:hAnsi="Calibri"/>
        </w:rPr>
        <w:t xml:space="preserve">La implementación (app#42) sustituyó v1 por una ruta comodín que responde 410 a cualquier método y ruta, con </w:t>
      </w:r>
      <w:r>
        <w:rPr>
          <w:rFonts w:ascii="Consolas" w:cs="Consolas" w:eastAsia="Consolas" w:hAnsi="Consolas"/>
          <w:color w:val="2E3A36"/>
          <w:sz w:val="20"/>
          <w:szCs w:val="20"/>
        </w:rPr>
        <w:t xml:space="preserve">Link</w:t>
      </w:r>
      <w:r>
        <w:rPr>
          <w:rFonts w:ascii="Calibri" w:cs="Calibri" w:eastAsia="Calibri" w:hAnsi="Calibri"/>
        </w:rPr>
        <w:t xml:space="preserve"> y las mismas cabeceras, y 64 tests nuevos. Falló por dos motivos que no eran errores del agente:</w:t>
      </w:r>
    </w:p>
    <w:p>
      <w:pPr>
        <w:pStyle w:val="ListParagraph"/>
        <w:numPr>
          <w:ilvl w:val="0"/>
          <w:numId w:val="2"/>
        </w:numPr>
        <w:spacing w:after="60"/>
      </w:pPr>
      <w:r>
        <w:rPr>
          <w:rFonts w:ascii="Calibri" w:cs="Calibri" w:eastAsia="Calibri" w:hAnsi="Calibri"/>
          <w:b/>
          <w:bCs/>
        </w:rPr>
        <w:t xml:space="preserve">La plataforma tenía la API escrita a fuego.</w:t>
      </w:r>
      <w:r>
        <w:rPr>
          <w:rFonts w:ascii="Calibri" w:cs="Calibri" w:eastAsia="Calibri" w:hAnsi="Calibri"/>
        </w:rPr>
        <w:t xml:space="preserve"> La prueba de humo de core lanzaba una búsqueda con </w:t>
      </w:r>
      <w:r>
        <w:rPr>
          <w:rFonts w:ascii="Consolas" w:cs="Consolas" w:eastAsia="Consolas" w:hAnsi="Consolas"/>
          <w:color w:val="2E3A36"/>
          <w:sz w:val="20"/>
          <w:szCs w:val="20"/>
        </w:rPr>
        <w:t xml:space="preserve">curl -f</w:t>
      </w:r>
      <w:r>
        <w:rPr>
          <w:rFonts w:ascii="Calibri" w:cs="Calibri" w:eastAsia="Calibri" w:hAnsi="Calibri"/>
        </w:rPr>
        <w:t xml:space="preserve"> contra </w:t>
      </w:r>
      <w:r>
        <w:rPr>
          <w:rFonts w:ascii="Consolas" w:cs="Consolas" w:eastAsia="Consolas" w:hAnsi="Consolas"/>
          <w:color w:val="2E3A36"/>
          <w:sz w:val="20"/>
          <w:szCs w:val="20"/>
        </w:rPr>
        <w:t xml:space="preserve">/api/v1/productos</w:t>
      </w:r>
      <w:r>
        <w:rPr>
          <w:rFonts w:ascii="Calibri" w:cs="Calibri" w:eastAsia="Calibri" w:hAnsi="Calibri"/>
        </w:rPr>
        <w:t xml:space="preserve"> para comprobar que el texto de </w:t>
      </w:r>
      <w:r>
        <w:rPr>
          <w:rFonts w:ascii="Consolas" w:cs="Consolas" w:eastAsia="Consolas" w:hAnsi="Consolas"/>
          <w:color w:val="2E3A36"/>
          <w:sz w:val="20"/>
          <w:szCs w:val="20"/>
        </w:rPr>
        <w:t xml:space="preserve">q</w:t>
      </w:r>
      <w:r>
        <w:rPr>
          <w:rFonts w:ascii="Calibri" w:cs="Calibri" w:eastAsia="Calibri" w:hAnsi="Calibri"/>
        </w:rPr>
        <w:t xml:space="preserve"> no llega a los logs. Con v1 retirada, curl salía con error. core#41 lanza la búsqueda sin exigir un estado concreto. Es el caso que el responsable había anticipado: un PR de producto que destapa algo que hay que arreglar en core.</w:t>
      </w:r>
    </w:p>
    <w:p>
      <w:pPr>
        <w:pStyle w:val="ListParagraph"/>
        <w:numPr>
          <w:ilvl w:val="0"/>
          <w:numId w:val="2"/>
        </w:numPr>
        <w:spacing w:after="60"/>
      </w:pPr>
      <w:r>
        <w:rPr>
          <w:rFonts w:ascii="Calibri" w:cs="Calibri" w:eastAsia="Calibri" w:hAnsi="Calibri"/>
          <w:b/>
          <w:bCs/>
        </w:rPr>
        <w:t xml:space="preserve">La spec se contradecía.</w:t>
      </w:r>
      <w:r>
        <w:rPr>
          <w:rFonts w:ascii="Calibri" w:cs="Calibri" w:eastAsia="Calibri" w:hAnsi="Calibri"/>
        </w:rPr>
        <w:t xml:space="preserve"> Pedía sustituir los tests de v1 y a la vez no tocar los de v2, pero los de v2 comparaban cada respuesta con la de v1. El agente no tocó ningún test existente, que es una regla de su prompt, dejó 22 en rojo y explicó en el PR cuáles eran y cómo adaptarlos. El responsable lo autorizó con un </w:t>
      </w:r>
      <w:r>
        <w:rPr>
          <w:rFonts w:ascii="Consolas" w:cs="Consolas" w:eastAsia="Consolas" w:hAnsi="Consolas"/>
          <w:color w:val="2E3A36"/>
          <w:sz w:val="20"/>
          <w:szCs w:val="20"/>
        </w:rPr>
        <w:t xml:space="preserve">@claude</w:t>
      </w:r>
      <w:r>
        <w:rPr>
          <w:rFonts w:ascii="Calibri" w:cs="Calibri" w:eastAsia="Calibri" w:hAnsi="Calibri"/>
        </w:rPr>
        <w:t xml:space="preserve"> concreto: comparar v2 con el catálogo, pasar los tests de observabilidad a rutas de v2 y corregir la spec.</w:t>
      </w:r>
    </w:p>
    <w:p>
      <w:pPr>
        <w:keepNext w:val="false"/>
        <w:spacing w:after="140" w:line="288"/>
        <w:jc w:val="both"/>
      </w:pPr>
      <w:r>
        <w:rPr>
          <w:rFonts w:ascii="Calibri" w:cs="Calibri" w:eastAsia="Calibri" w:hAnsi="Calibri"/>
        </w:rPr>
        <w:t xml:space="preserve">Al preparar la versión apareció un tercer problema: el PR de la retirada se tituló </w:t>
      </w:r>
      <w:r>
        <w:rPr>
          <w:rFonts w:ascii="Consolas" w:cs="Consolas" w:eastAsia="Consolas" w:hAnsi="Consolas"/>
          <w:color w:val="2E3A36"/>
          <w:sz w:val="20"/>
          <w:szCs w:val="20"/>
        </w:rPr>
        <w:t xml:space="preserve">feat:</w:t>
      </w:r>
      <w:r>
        <w:rPr>
          <w:rFonts w:ascii="Calibri" w:cs="Calibri" w:eastAsia="Calibri" w:hAnsi="Calibri"/>
        </w:rPr>
        <w:t xml:space="preserve">, así que </w:t>
      </w:r>
      <w:r>
        <w:rPr>
          <w:rFonts w:ascii="Consolas" w:cs="Consolas" w:eastAsia="Consolas" w:hAnsi="Consolas"/>
          <w:color w:val="2E3A36"/>
          <w:sz w:val="20"/>
          <w:szCs w:val="20"/>
        </w:rPr>
        <w:t xml:space="preserve">release.py</w:t>
      </w:r>
      <w:r>
        <w:rPr>
          <w:rFonts w:ascii="Calibri" w:cs="Calibri" w:eastAsia="Calibri" w:hAnsi="Calibri"/>
        </w:rPr>
        <w:t xml:space="preserve"> habría publicado la 1.1.0. Retirar una versión publicada rompe a sus clientes y debe subir la mayor. Un PR que documenta la API en el README con </w:t>
      </w:r>
      <w:r>
        <w:rPr>
          <w:rFonts w:ascii="Consolas" w:cs="Consolas" w:eastAsia="Consolas" w:hAnsi="Consolas"/>
          <w:color w:val="2E3A36"/>
          <w:sz w:val="20"/>
          <w:szCs w:val="20"/>
        </w:rPr>
        <w:t xml:space="preserve">docs!:</w:t>
      </w:r>
      <w:r>
        <w:rPr>
          <w:rFonts w:ascii="Calibri" w:cs="Calibri" w:eastAsia="Calibri" w:hAnsi="Calibri"/>
        </w:rPr>
        <w:t xml:space="preserve"> (app#43) llevó la versión a 2.0.0, y desde core#42 el agente titula con </w:t>
      </w:r>
      <w:r>
        <w:rPr>
          <w:rFonts w:ascii="Consolas" w:cs="Consolas" w:eastAsia="Consolas" w:hAnsi="Consolas"/>
          <w:color w:val="2E3A36"/>
          <w:sz w:val="20"/>
          <w:szCs w:val="20"/>
        </w:rPr>
        <w:t xml:space="preserve">feat!:</w:t>
      </w:r>
      <w:r>
        <w:rPr>
          <w:rFonts w:ascii="Calibri" w:cs="Calibri" w:eastAsia="Calibri" w:hAnsi="Calibri"/>
        </w:rPr>
        <w:t xml:space="preserve"> y </w:t>
      </w:r>
      <w:r>
        <w:rPr>
          <w:rFonts w:ascii="Consolas" w:cs="Consolas" w:eastAsia="Consolas" w:hAnsi="Consolas"/>
          <w:color w:val="2E3A36"/>
          <w:sz w:val="20"/>
          <w:szCs w:val="20"/>
        </w:rPr>
        <w:t xml:space="preserve">BREAKING CHANGE</w:t>
      </w:r>
      <w:r>
        <w:rPr>
          <w:rFonts w:ascii="Calibri" w:cs="Calibri" w:eastAsia="Calibri" w:hAnsi="Calibri"/>
        </w:rPr>
        <w:t xml:space="preserve"> los PRs de las peticiones de tipo retirada.</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10"/>
        <w:gridCol w:w="7360"/>
      </w:tblGrid>
      <w:tr>
        <w:trPr>
          <w:tblHeader/>
        </w:trPr>
        <w:tc>
          <w:tcPr>
            <w:tcW w:type="dxa" w:w="17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73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1710"/>
            <w:tcMar>
              <w:top w:type="dxa" w:w="60"/>
              <w:left w:type="dxa" w:w="100"/>
              <w:bottom w:type="dxa" w:w="60"/>
              <w:right w:type="dxa" w:w="100"/>
            </w:tcMar>
          </w:tcPr>
          <w:p>
            <w:pPr>
              <w:spacing w:after="0" w:before="0" w:line="252"/>
            </w:pPr>
            <w:r>
              <w:rPr>
                <w:rFonts w:ascii="Calibri" w:cs="Calibri" w:eastAsia="Calibri" w:hAnsi="Calibri"/>
                <w:sz w:val="18"/>
                <w:szCs w:val="18"/>
              </w:rPr>
              <w:t xml:space="preserve">v2 en staging</w:t>
            </w:r>
          </w:p>
        </w:tc>
        <w:tc>
          <w:tcPr>
            <w:tcW w:type="dxa" w:w="736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/api/v2/productos/taza-ceramica</w:t>
            </w:r>
            <w:r>
              <w:rPr>
                <w:rFonts w:ascii="Calibri" w:cs="Calibri" w:eastAsia="Calibri" w:hAnsi="Calibri"/>
                <w:sz w:val="18"/>
                <w:szCs w:val="18"/>
              </w:rPr>
              <w:t xml:space="preserve"> devuelve </w:t>
            </w:r>
            <w:r>
              <w:rPr>
                <w:rFonts w:ascii="Consolas" w:cs="Consolas" w:eastAsia="Consolas" w:hAnsi="Consolas"/>
                <w:color w:val="2E3A36"/>
                <w:sz w:val="16"/>
                <w:szCs w:val="16"/>
              </w:rPr>
              <w:t xml:space="preserve">"precio": {"importe": "9.50", "moneda": "EUR"}</w:t>
            </w:r>
          </w:p>
        </w:tc>
      </w:tr>
      <w:tr>
        <w:trPr>
          <w:cantSplit/>
        </w:trPr>
        <w:tc>
          <w:tcPr>
            <w:tcW w:type="dxa" w:w="1710"/>
            <w:tcMar>
              <w:top w:type="dxa" w:w="60"/>
              <w:left w:type="dxa" w:w="100"/>
              <w:bottom w:type="dxa" w:w="60"/>
              <w:right w:type="dxa" w:w="100"/>
            </w:tcMar>
          </w:tcPr>
          <w:p>
            <w:pPr>
              <w:spacing w:after="0" w:before="0" w:line="252"/>
            </w:pPr>
            <w:r>
              <w:rPr>
                <w:rFonts w:ascii="Calibri" w:cs="Calibri" w:eastAsia="Calibri" w:hAnsi="Calibri"/>
                <w:sz w:val="18"/>
                <w:szCs w:val="18"/>
              </w:rPr>
              <w:t xml:space="preserve">v1 obsoleta</w:t>
            </w:r>
          </w:p>
        </w:tc>
        <w:tc>
          <w:tcPr>
            <w:tcW w:type="dxa" w:w="7360"/>
            <w:tcMar>
              <w:top w:type="dxa" w:w="60"/>
              <w:left w:type="dxa" w:w="100"/>
              <w:bottom w:type="dxa" w:w="60"/>
              <w:right w:type="dxa" w:w="100"/>
            </w:tcMar>
          </w:tcPr>
          <w:p>
            <w:pPr>
              <w:spacing w:after="0" w:before="0" w:line="252"/>
            </w:pPr>
            <w:r>
              <w:rPr>
                <w:rFonts w:ascii="Calibri" w:cs="Calibri" w:eastAsia="Calibri" w:hAnsi="Calibri"/>
                <w:sz w:val="18"/>
                <w:szCs w:val="18"/>
              </w:rPr>
              <w:t xml:space="preserve">Cada respuesta de v1, errores incluidos, lleva </w:t>
            </w:r>
            <w:r>
              <w:rPr>
                <w:rFonts w:ascii="Consolas" w:cs="Consolas" w:eastAsia="Consolas" w:hAnsi="Consolas"/>
                <w:color w:val="2E3A36"/>
                <w:sz w:val="16"/>
                <w:szCs w:val="16"/>
              </w:rPr>
              <w:t xml:space="preserve">Deprecation</w:t>
            </w:r>
            <w:r>
              <w:rPr>
                <w:rFonts w:ascii="Calibri" w:cs="Calibri" w:eastAsia="Calibri" w:hAnsi="Calibri"/>
                <w:sz w:val="18"/>
                <w:szCs w:val="18"/>
              </w:rPr>
              <w:t xml:space="preserve">, </w:t>
            </w:r>
            <w:r>
              <w:rPr>
                <w:rFonts w:ascii="Consolas" w:cs="Consolas" w:eastAsia="Consolas" w:hAnsi="Consolas"/>
                <w:color w:val="2E3A36"/>
                <w:sz w:val="16"/>
                <w:szCs w:val="16"/>
              </w:rPr>
              <w:t xml:space="preserve">Sunset</w:t>
            </w:r>
            <w:r>
              <w:rPr>
                <w:rFonts w:ascii="Calibri" w:cs="Calibri" w:eastAsia="Calibri" w:hAnsi="Calibri"/>
                <w:sz w:val="18"/>
                <w:szCs w:val="18"/>
              </w:rPr>
              <w:t xml:space="preserve"> y </w:t>
            </w:r>
            <w:r>
              <w:rPr>
                <w:rFonts w:ascii="Consolas" w:cs="Consolas" w:eastAsia="Consolas" w:hAnsi="Consolas"/>
                <w:color w:val="2E3A36"/>
                <w:sz w:val="16"/>
                <w:szCs w:val="16"/>
              </w:rPr>
              <w:t xml:space="preserve">Link</w:t>
            </w:r>
          </w:p>
        </w:tc>
      </w:tr>
      <w:tr>
        <w:trPr>
          <w:cantSplit/>
        </w:trPr>
        <w:tc>
          <w:tcPr>
            <w:tcW w:type="dxa" w:w="1710"/>
            <w:tcMar>
              <w:top w:type="dxa" w:w="60"/>
              <w:left w:type="dxa" w:w="100"/>
              <w:bottom w:type="dxa" w:w="60"/>
              <w:right w:type="dxa" w:w="100"/>
            </w:tcMar>
          </w:tcPr>
          <w:p>
            <w:pPr>
              <w:spacing w:after="0" w:before="0" w:line="252"/>
            </w:pPr>
            <w:r>
              <w:rPr>
                <w:rFonts w:ascii="Calibri" w:cs="Calibri" w:eastAsia="Calibri" w:hAnsi="Calibri"/>
                <w:sz w:val="18"/>
                <w:szCs w:val="18"/>
              </w:rPr>
              <w:t xml:space="preserve">v1 retirada</w:t>
            </w:r>
          </w:p>
        </w:tc>
        <w:tc>
          <w:tcPr>
            <w:tcW w:type="dxa" w:w="7360"/>
            <w:tcMar>
              <w:top w:type="dxa" w:w="60"/>
              <w:left w:type="dxa" w:w="100"/>
              <w:bottom w:type="dxa" w:w="60"/>
              <w:right w:type="dxa" w:w="100"/>
            </w:tcMar>
          </w:tcPr>
          <w:p>
            <w:pPr>
              <w:spacing w:after="0" w:before="0" w:line="252"/>
            </w:pPr>
            <w:r>
              <w:rPr>
                <w:rFonts w:ascii="Calibri" w:cs="Calibri" w:eastAsia="Calibri" w:hAnsi="Calibri"/>
                <w:sz w:val="18"/>
                <w:szCs w:val="18"/>
              </w:rPr>
              <w:t xml:space="preserve">Cualquier ruta y método de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responde 410 con </w:t>
            </w:r>
            <w:r>
              <w:rPr>
                <w:rFonts w:ascii="Consolas" w:cs="Consolas" w:eastAsia="Consolas" w:hAnsi="Consolas"/>
                <w:color w:val="2E3A36"/>
                <w:sz w:val="16"/>
                <w:szCs w:val="16"/>
              </w:rPr>
              <w:t xml:space="preserve">Link</w:t>
            </w:r>
            <w:r>
              <w:rPr>
                <w:rFonts w:ascii="Calibri" w:cs="Calibri" w:eastAsia="Calibri" w:hAnsi="Calibri"/>
                <w:sz w:val="18"/>
                <w:szCs w:val="18"/>
              </w:rPr>
              <w:t xml:space="preserve"> a v2</w:t>
            </w:r>
          </w:p>
        </w:tc>
      </w:tr>
      <w:tr>
        <w:trPr>
          <w:cantSplit/>
        </w:trPr>
        <w:tc>
          <w:tcPr>
            <w:tcW w:type="dxa" w:w="1710"/>
            <w:tcMar>
              <w:top w:type="dxa" w:w="60"/>
              <w:left w:type="dxa" w:w="100"/>
              <w:bottom w:type="dxa" w:w="60"/>
              <w:right w:type="dxa" w:w="100"/>
            </w:tcMar>
          </w:tcPr>
          <w:p>
            <w:pPr>
              <w:spacing w:after="0" w:before="0" w:line="252"/>
            </w:pPr>
            <w:r>
              <w:rPr>
                <w:rFonts w:ascii="Calibri" w:cs="Calibri" w:eastAsia="Calibri" w:hAnsi="Calibri"/>
                <w:sz w:val="18"/>
                <w:szCs w:val="18"/>
              </w:rPr>
              <w:t xml:space="preserve">Versión</w:t>
            </w:r>
          </w:p>
        </w:tc>
        <w:tc>
          <w:tcPr>
            <w:tcW w:type="dxa" w:w="7360"/>
            <w:tcMar>
              <w:top w:type="dxa" w:w="60"/>
              <w:left w:type="dxa" w:w="100"/>
              <w:bottom w:type="dxa" w:w="60"/>
              <w:right w:type="dxa" w:w="100"/>
            </w:tcMar>
          </w:tcPr>
          <w:p>
            <w:pPr>
              <w:spacing w:after="0" w:before="0" w:line="252"/>
            </w:pPr>
            <w:r>
              <w:rPr>
                <w:rFonts w:ascii="Calibri" w:cs="Calibri" w:eastAsia="Calibri" w:hAnsi="Calibri"/>
                <w:sz w:val="18"/>
                <w:szCs w:val="18"/>
              </w:rPr>
              <w:t xml:space="preserve">La v2.0.0 muestra la retirada en «Cambios incompatibles», marca con 🤖 las tres features del agente e incluye la tabla de trazabilidad</w:t>
            </w:r>
          </w:p>
        </w:tc>
      </w:tr>
      <w:tr>
        <w:trPr>
          <w:cantSplit/>
        </w:trPr>
        <w:tc>
          <w:tcPr>
            <w:tcW w:type="dxa" w:w="1710"/>
            <w:tcMar>
              <w:top w:type="dxa" w:w="60"/>
              <w:left w:type="dxa" w:w="100"/>
              <w:bottom w:type="dxa" w:w="60"/>
              <w:right w:type="dxa" w:w="100"/>
            </w:tcMar>
          </w:tcPr>
          <w:p>
            <w:pPr>
              <w:spacing w:after="0" w:before="0" w:line="252"/>
            </w:pPr>
            <w:r>
              <w:rPr>
                <w:rFonts w:ascii="Calibri" w:cs="Calibri" w:eastAsia="Calibri" w:hAnsi="Calibri"/>
                <w:sz w:val="18"/>
                <w:szCs w:val="18"/>
              </w:rPr>
              <w:t xml:space="preserve">Tiempos</w:t>
            </w:r>
          </w:p>
        </w:tc>
        <w:tc>
          <w:tcPr>
            <w:tcW w:type="dxa" w:w="7360"/>
            <w:tcMar>
              <w:top w:type="dxa" w:w="60"/>
              <w:left w:type="dxa" w:w="100"/>
              <w:bottom w:type="dxa" w:w="60"/>
              <w:right w:type="dxa" w:w="100"/>
            </w:tcMar>
          </w:tcPr>
          <w:p>
            <w:pPr>
              <w:spacing w:after="0" w:before="0" w:line="252"/>
            </w:pPr>
            <w:r>
              <w:rPr>
                <w:rFonts w:ascii="Calibri" w:cs="Calibri" w:eastAsia="Calibri" w:hAnsi="Calibri"/>
                <w:sz w:val="18"/>
                <w:szCs w:val="18"/>
              </w:rPr>
              <w:t xml:space="preserve">2,3 horas de la petición #36 a staging; 0,4 horas en la #40</w:t>
            </w:r>
          </w:p>
        </w:tc>
      </w:tr>
    </w:tbl>
    <w:p>
      <w:pPr>
        <w:spacing w:after="120"/>
      </w:pPr>
    </w:p>
    <w:p>
      <w:pPr>
        <w:keepNext w:val="false"/>
        <w:spacing w:after="140" w:line="288"/>
        <w:jc w:val="both"/>
      </w:pPr>
      <w:r>
        <w:rPr>
          <w:rFonts w:ascii="Calibri" w:cs="Calibri" w:eastAsia="Calibri" w:hAnsi="Calibri"/>
        </w:rPr>
        <w:t xml:space="preserve">El revisor automático marcó en las dos implementaciones, con hallazgos altos, cambios que el responsable había autorizado en el mismo PR. No leía los comentarios. Se fusionaron igualmente, con su 🔴 y con bypass, y eso es peligroso: si el revisor avisa de cosas ya decididas, la gente aprende a no leerlo. core#43 le da los comentarios de los responsables como contexto y añade a las evals un caso con una decisión autorizada.</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 tarea 12 y de la extensión E (trazabilidad y cuadro de mando del proceso) se añadirán al cerrarlas.</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seis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19"/>
        <w:gridCol w:w="2567"/>
        <w:gridCol w:w="1559"/>
        <w:gridCol w:w="3325"/>
      </w:tblGrid>
      <w:tr>
        <w:trPr>
          <w:tblHeader/>
        </w:trPr>
        <w:tc>
          <w:tcPr>
            <w:tcW w:type="dxa" w:w="16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5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5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33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un script publica el comentario</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PR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Harness</w:t>
            </w:r>
            <w:r>
              <w:rPr>
                <w:rFonts w:ascii="Calibri" w:cs="Calibri" w:eastAsia="Calibri" w:hAnsi="Calibri"/>
                <w:sz w:val="18"/>
                <w:szCs w:val="18"/>
              </w:rPr>
              <w:t xml:space="preserve"> y sandbox, sin token; un script sube el cambio con la App del agente</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de features</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Igual que el anterior; lo lanzan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26"/>
        <w:gridCol w:w="3573"/>
        <w:gridCol w:w="1871"/>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53</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es otra manera de llamar a lo que estamos haciendo, el ALM agéntico?»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el uso genérico del término y la metodología AI-DLC de AWS, y compara ambos con el SDLC y el ALM agénticos: la POC comparte la validación humana por etapa y amplía el alcance y el gobierno</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Posicionamiento del trabajo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«Es decir, que vamos más allá, de la teoría a la práctica real, no solo en el SDLC de la app sino en la configuración de todo el ALM. Haz un gráfico donde se vea qué partes son del AI-DLC/SDLC y cuáles del ALM que hemos montado.»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figura 2 con archify, que reparte las tareas en SDLC (AI-DLC), ampliación ALM y gobierno transversal, y añade AI-DLC a la tabla de términos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Figura 2 en el estado del arte</w:t>
            </w:r>
          </w:p>
        </w:tc>
      </w:tr>
    </w:tbl>
    <w:p>
      <w:pPr>
        <w:spacing w:after="120"/>
      </w:pPr>
    </w:p>
    <w:p>
      <w:pPr>
        <w:pStyle w:val="Heading3"/>
        <w:keepNext/>
      </w:pPr>
      <w:r>
        <w:rPr>
          <w:rFonts w:ascii="Calibri" w:cs="Calibri" w:eastAsia="Calibri" w:hAnsi="Calibri"/>
        </w:rPr>
        <w:t xml:space="preserve">Fase 9 · Implementación por el agente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81"/>
        <w:gridCol w:w="3287"/>
        <w:gridCol w:w="3002"/>
        <w:gridCol w:w="1600"/>
      </w:tblGrid>
      <w:tr>
        <w:trPr>
          <w:tblHeader/>
        </w:trPr>
        <w:tc>
          <w:tcPr>
            <w:tcW w:type="dxa" w:w="11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8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0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55</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 PR core#6 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Da los pasos para actualizar el devcontainer y el mensaje para el agente, y avisa de qué permisos pedirá (</w:t>
            </w:r>
            <w:r>
              <w:rPr>
                <w:rFonts w:ascii="Consolas" w:cs="Consolas" w:eastAsia="Consolas" w:hAnsi="Consolas"/>
                <w:color w:val="2E3A36"/>
                <w:sz w:val="16"/>
                <w:szCs w:val="16"/>
              </w:rPr>
              <w:t xml:space="preserve">uv add</w:t>
            </w:r>
            <w:r>
              <w:rPr>
                <w:rFonts w:ascii="Calibri" w:cs="Calibri" w:eastAsia="Calibri" w:hAnsi="Calibri"/>
                <w:sz w:val="18"/>
                <w:szCs w:val="18"/>
              </w:rPr>
              <w:t xml:space="preserve">, </w:t>
            </w:r>
            <w:r>
              <w:rPr>
                <w:rFonts w:ascii="Consolas" w:cs="Consolas" w:eastAsia="Consolas" w:hAnsi="Consolas"/>
                <w:color w:val="2E3A36"/>
                <w:sz w:val="16"/>
                <w:szCs w:val="16"/>
              </w:rPr>
              <w:t xml:space="preserve">git push</w:t>
            </w:r>
            <w:r>
              <w:rPr>
                <w:rFonts w:ascii="Calibri" w:cs="Calibri" w:eastAsia="Calibri" w:hAnsi="Calibri"/>
                <w:sz w:val="18"/>
                <w:szCs w:val="18"/>
              </w:rPr>
              <w:t xml:space="preserv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5 en marcha</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56</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«¿Cómo puedo reabrir la sesión de VS Code?»</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Tres formas de volver al devcontainer y cómo comprobar que se está dentro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abierto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57</w:t>
            </w:r>
          </w:p>
        </w:tc>
        <w:tc>
          <w:tcPr>
            <w:tcW w:type="dxa" w:w="328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rechazado tras activar 2FA</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r>
              <w:rPr>
                <w:rFonts w:ascii="Calibri" w:cs="Calibri" w:eastAsia="Calibri" w:hAnsi="Calibri"/>
                <w:sz w:val="18"/>
                <w:szCs w:val="18"/>
              </w:rPr>
              <w:t xml:space="preserve">, o usar un token </w:t>
            </w:r>
            <w:r>
              <w:rPr>
                <w:rFonts w:ascii="Calibri" w:cs="Calibri" w:eastAsia="Calibri" w:hAnsi="Calibri"/>
                <w:i/>
                <w:iCs/>
                <w:sz w:val="18"/>
                <w:szCs w:val="18"/>
              </w:rPr>
              <w:t xml:space="preserve">fine-grained</w:t>
            </w:r>
            <w:r>
              <w:rPr>
                <w:rFonts w:ascii="Calibri" w:cs="Calibri" w:eastAsia="Calibri" w:hAnsi="Calibri"/>
                <w:sz w:val="18"/>
                <w:szCs w:val="18"/>
              </w:rPr>
              <w:t xml:space="preserve"> como contraseña</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r>
              <w:rPr>
                <w:rFonts w:ascii="Calibri" w:cs="Calibri" w:eastAsia="Calibri" w:hAnsi="Calibri"/>
                <w:sz w:val="18"/>
                <w:szCs w:val="18"/>
              </w:rPr>
              <w:t xml:space="preserve"> en un CI fallido</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antes de arrancar (workflow inexistente en la etiqueta); hacer un push nuevo a la rama</w:t>
            </w:r>
          </w:p>
        </w:tc>
        <w:tc>
          <w:tcPr>
            <w:tcW w:type="dxa" w:w="3002"/>
            <w:tcMar>
              <w:top w:type="dxa" w:w="60"/>
              <w:left w:type="dxa" w:w="100"/>
              <w:bottom w:type="dxa" w:w="60"/>
              <w:right w:type="dxa" w:w="100"/>
            </w:tcMar>
          </w:tcPr>
          <w:p>
            <w:pPr>
              <w:spacing w:after="0" w:before="0" w:line="252"/>
            </w:pP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que la variable está en </w:t>
            </w:r>
            <w:r>
              <w:rPr>
                <w:rFonts w:ascii="Consolas" w:cs="Consolas" w:eastAsia="Consolas" w:hAnsi="Consolas"/>
                <w:color w:val="2E3A36"/>
                <w:sz w:val="16"/>
                <w:szCs w:val="16"/>
              </w:rPr>
              <w:t xml:space="preserve">devcontainer.json</w:t>
            </w:r>
            <w:r>
              <w:rPr>
                <w:rFonts w:ascii="Calibri" w:cs="Calibri" w:eastAsia="Calibri" w:hAnsi="Calibri"/>
                <w:sz w:val="18"/>
                <w:szCs w:val="18"/>
              </w:rPr>
              <w:t xml:space="preserve"> y deduce que la terminal estaba fuera del contenedor</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arrancado</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58</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 pregunta si quiero sobrescribir plan.md»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es la plantilla recién copiada por Spec Kit y el permiso normal de escritura; recomienda permitir ediciones en la sesión, porque el hook y las 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siguen activos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Plan generado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59</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PR #10 abierto, 55 tests, decisiones y pendientes</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ningún fichero protegido, tests, lint y tipos en una copia limpia, y la API arrancada endpoint por endpoint. Valora las cuatro decisiones y asigna cada pendiente a una tarea del plan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Recomendación de aprobar</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60</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5: bitácora, panel y memoria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#5 cerrado</w:t>
            </w:r>
          </w:p>
        </w:tc>
      </w:tr>
    </w:tbl>
    <w:p>
      <w:pPr>
        <w:spacing w:after="120"/>
      </w:pPr>
    </w:p>
    <w:p>
      <w:pPr>
        <w:pStyle w:val="Heading3"/>
        <w:keepNext/>
      </w:pPr>
      <w:r>
        <w:rPr>
          <w:rFonts w:ascii="Calibri" w:cs="Calibri" w:eastAsia="Calibri" w:hAnsi="Calibri"/>
        </w:rPr>
        <w:t xml:space="preserve">Fase 10 · CI obligatorio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088"/>
        <w:gridCol w:w="3682"/>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08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6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61</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«Olvídate de la limitación de 45 páginas»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Retira el límite de las notas del proyecto y del README de la memoria; la memoria conserva el registro completo y los pasos reproducibles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Sin límite de extensión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62</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(cierre de la tarea 5)</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Abre core#8 (CI reutilizable y CI propio de core, acciones fijadas por SHA, validado con actionlint) y app#11 (llamada al CI)</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63</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 ha hecho configurar un 2FA y ahora no puedo hacer el push»</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por qué falla la contraseña con 2FA y da dos salidas: mover la etiqueta desde la web o iniciar sesión con </w:t>
            </w:r>
            <w:r>
              <w:rPr>
                <w:rFonts w:ascii="Consolas" w:cs="Consolas" w:eastAsia="Consolas" w:hAnsi="Consolas"/>
                <w:color w:val="2E3A36"/>
                <w:sz w:val="16"/>
                <w:szCs w:val="16"/>
              </w:rPr>
              <w:t xml:space="preserve">gh auth login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desde la web</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64</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«No me aparece la opción "Re-run all jobs"»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ya contiene el workflow, deduce que la ejecución falló antes de arrancar y lanza otra con un commit vacío</w:t>
            </w:r>
          </w:p>
        </w:tc>
        <w:tc>
          <w:tcPr>
            <w:tcW w:type="dxa" w:w="16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en verde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65</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«Listo. Recuerda especificar en qué repo hay que ejecutar los comandos o las acciones que me indicas»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Lo anota como regla de trabajo. Verifica la regla del ruleset y abre un PR con un error de lint: el CI falla y el merge queda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cerrada</w:t>
            </w:r>
          </w:p>
        </w:tc>
      </w:tr>
    </w:tbl>
    <w:p>
      <w:pPr>
        <w:spacing w:after="120"/>
      </w:pPr>
    </w:p>
    <w:p>
      <w:pPr>
        <w:pStyle w:val="Heading3"/>
        <w:keepNext/>
      </w:pPr>
      <w:r>
        <w:rPr>
          <w:rFonts w:ascii="Calibri" w:cs="Calibri" w:eastAsia="Calibri" w:hAnsi="Calibri"/>
        </w:rPr>
        <w:t xml:space="preserve">Fase 11 · Escaneo de seguridad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39"/>
        <w:gridCol w:w="393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66</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las herramientas sobre app antes de fijarlas (Semgrep no es reproducible porque descarga sus reglas, se elige bandit). Escribe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con 21 tests y lo prueba contra PRs reales: habría marcado app#10. Abre core#10 y app#13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67</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«Pasos 1 y 2 ok»</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app#13 y confirma los cinco checks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68</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Por otra parte, hay otros checks que parecen interesantes: Require code scanning results»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la regla del ruleset y prueba el bloqueo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(app#14). Explica qué añadiría CodeQL frente a bandit y cómo activarlo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comprobada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69</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«Ya lo haré más adelante; de momento no lo pongas como tarea»</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No lo añade al plan; queda solo como posible mejora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cerrada</w:t>
            </w:r>
          </w:p>
        </w:tc>
      </w:tr>
    </w:tbl>
    <w:p>
      <w:pPr>
        <w:spacing w:after="120"/>
      </w:pPr>
    </w:p>
    <w:p>
      <w:pPr>
        <w:pStyle w:val="Heading3"/>
        <w:keepNext/>
      </w:pPr>
      <w:r>
        <w:rPr>
          <w:rFonts w:ascii="Calibri" w:cs="Calibri" w:eastAsia="Calibri" w:hAnsi="Calibri"/>
        </w:rPr>
        <w:t xml:space="preserve">Fase 12 · Agente revisor y @claude (11 y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60"/>
        <w:gridCol w:w="3752"/>
        <w:gridCol w:w="185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5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5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70</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«Dime dónde estaba guardado el .pem del devcontainer; al final lo guardamos en una ruta de Windows»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Con core#12 y app#15 preparados,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necesita la clave del agente como secreto de Actions. Recuerda la carpeta del agente en el perfil de Windows y explica cómo copiar su contenido al secreto desde la web sin pegarlo en la conversación</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w:t>
            </w:r>
            <w:r>
              <w:rPr>
                <w:rFonts w:ascii="Consolas" w:cs="Consolas" w:eastAsia="Consolas" w:hAnsi="Consolas"/>
                <w:color w:val="2E3A36"/>
                <w:sz w:val="16"/>
                <w:szCs w:val="16"/>
              </w:rPr>
              <w:t xml:space="preserve">AGENT_APP_PRIVATE_KEY</w:t>
            </w:r>
            <w:r>
              <w:rPr>
                <w:rFonts w:ascii="Calibri" w:cs="Calibri" w:eastAsia="Calibri" w:hAnsi="Calibri"/>
                <w:sz w:val="18"/>
                <w:szCs w:val="18"/>
              </w:rPr>
              <w:t xml:space="preserve">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71</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 creado, continuamos»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Pide fusionar core#12 y mover </w:t>
            </w:r>
            <w:r>
              <w:rPr>
                <w:rFonts w:ascii="Consolas" w:cs="Consolas" w:eastAsia="Consolas" w:hAnsi="Consolas"/>
                <w:color w:val="2E3A36"/>
                <w:sz w:val="16"/>
                <w:szCs w:val="16"/>
              </w:rPr>
              <w:t xml:space="preserve">v1</w:t>
            </w:r>
            <w:r>
              <w:rPr>
                <w:rFonts w:ascii="Calibri" w:cs="Calibri" w:eastAsia="Calibri" w:hAnsi="Calibri"/>
                <w:sz w:val="18"/>
                <w:szCs w:val="18"/>
              </w:rPr>
              <w:t xml:space="preserve"> desde la web, creando </w:t>
            </w:r>
            <w:r>
              <w:rPr>
                <w:rFonts w:ascii="Consolas" w:cs="Consolas" w:eastAsia="Consolas" w:hAnsi="Consolas"/>
                <w:color w:val="2E3A36"/>
                <w:sz w:val="16"/>
                <w:szCs w:val="16"/>
              </w:rPr>
              <w:t xml:space="preserve">v1.3.0</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core#12 fusionado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72</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«Movido el tag»</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app#15 con un commit vacío y resume la primera revisión real. Abre app#16 con el test de FR-009 y corrige una línea demasiado larga que habría hecho fallar el lint por otro motivo</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Revisor operativo; PR de prueba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73</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«Sí, lo ha hecho correctamente» (tras fusionar app#15 y comentar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app#16)</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el commit del bot, los checks, la revisión y que el bot no se relanza a sí mismo. Corrige la descripción del PR según el revisor y cierra la tarea</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Tarea 8 cerrada</w:t>
            </w:r>
          </w:p>
        </w:tc>
      </w:tr>
    </w:tbl>
    <w:p>
      <w:pPr>
        <w:spacing w:after="120"/>
      </w:pPr>
    </w:p>
    <w:p>
      <w:pPr>
        <w:pStyle w:val="Heading3"/>
        <w:keepNext/>
      </w:pPr>
      <w:r>
        <w:rPr>
          <w:rFonts w:ascii="Calibri" w:cs="Calibri" w:eastAsia="Calibri" w:hAnsi="Calibri"/>
        </w:rPr>
        <w:t xml:space="preserve">Fase 13 · Agente autónomo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319"/>
        <w:gridCol w:w="4381"/>
        <w:gridCol w:w="167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3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3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74</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«Siguiente»</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extensión F sobre el esquema de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comprobaciones previas, Spec Kit sin token y un script que decide rama y alcance. Escribe </w:t>
            </w:r>
            <w:r>
              <w:rPr>
                <w:rFonts w:ascii="Consolas" w:cs="Consolas" w:eastAsia="Consolas" w:hAnsi="Consolas"/>
                <w:color w:val="2E3A36"/>
                <w:sz w:val="16"/>
                <w:szCs w:val="16"/>
              </w:rPr>
              <w:t xml:space="preserve">feature.py</w:t>
            </w:r>
            <w:r>
              <w:rPr>
                <w:rFonts w:ascii="Calibri" w:cs="Calibri" w:eastAsia="Calibri" w:hAnsi="Calibri"/>
                <w:sz w:val="18"/>
                <w:szCs w:val="18"/>
              </w:rPr>
              <w:t xml:space="preserve"> con 24 tests y los dos prompts, prueba con actionlint y abre core#14 y app#17. Aprovecha para dar al agente una caché de uv escribible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75</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campo "criterios" no existe en la plantilla de issue. ¿Qué significa "sin </w:t>
            </w:r>
            <w:r>
              <w:rPr>
                <w:rFonts w:ascii="Consolas" w:cs="Consolas" w:eastAsia="Consolas" w:hAnsi="Consolas"/>
                <w:color w:val="2E3A36"/>
                <w:sz w:val="16"/>
                <w:szCs w:val="16"/>
              </w:rPr>
              <w:t xml:space="preserve">q</w:t>
            </w:r>
            <w:r>
              <w:rPr>
                <w:rFonts w:ascii="Calibri" w:cs="Calibri" w:eastAsia="Calibri" w:hAnsi="Calibri"/>
                <w:sz w:val="18"/>
                <w:szCs w:val="18"/>
              </w:rPr>
              <w:t xml:space="preserve">, la respuesta no cambia"?»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Corrige el nombre del campo («¿Cómo sabremos que está hecho?»), da el texto de cada campo y explica que el criterio protege a la tienda que ya usa el endpoint (compatibilidad de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#18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76</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«Aprobado»</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la etiqueta lanzó al agente y revisa app#19: spec coherente y dos dudas abiertas. Propone resolverlas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aprobar el PR del bot sin </w:t>
            </w:r>
            <w:r>
              <w:rPr>
                <w:rFonts w:ascii="Calibri" w:cs="Calibri" w:eastAsia="Calibri" w:hAnsi="Calibri"/>
                <w:i/>
                <w:iCs/>
                <w:sz w:val="18"/>
                <w:szCs w:val="18"/>
              </w:rPr>
              <w:t xml:space="preserve">bypass</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Spec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77</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(spec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app#20: código limpio, ningún test existente tocado, 100 tests en local. Contrasta los hallazgos del revisor: uno acertado (fuga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 y un falso positivo (Unicode). Redacta el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para el arreglo</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78</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(implementación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el cierre del issue, quita el prefijo de la plantilla de los títulos (core#15) y cierra la extensión</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cerrada</w:t>
            </w:r>
          </w:p>
        </w:tc>
      </w:tr>
    </w:tbl>
    <w:p>
      <w:pPr>
        <w:spacing w:after="120"/>
      </w:pPr>
    </w:p>
    <w:p>
      <w:pPr>
        <w:pStyle w:val="Heading3"/>
        <w:keepNext/>
      </w:pPr>
      <w:r>
        <w:rPr>
          <w:rFonts w:ascii="Calibri" w:cs="Calibri" w:eastAsia="Calibri" w:hAnsi="Calibri"/>
        </w:rPr>
        <w:t xml:space="preserve">Fase 14 · Cadena de suministro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676"/>
        <w:gridCol w:w="409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67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0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79</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(core#15 y core#16)</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Empieza la tarea 9. Fija por SHA las acciones de syft, cosign y atestaciones; separa </w:t>
            </w:r>
            <w:r>
              <w:rPr>
                <w:rFonts w:ascii="Consolas" w:cs="Consolas" w:eastAsia="Consolas" w:hAnsi="Consolas"/>
                <w:color w:val="2E3A36"/>
                <w:sz w:val="16"/>
                <w:szCs w:val="16"/>
              </w:rPr>
              <w:t xml:space="preserve">build</w:t>
            </w:r>
            <w:r>
              <w:rPr>
                <w:rFonts w:ascii="Calibri" w:cs="Calibri" w:eastAsia="Calibri" w:hAnsi="Calibri"/>
                <w:sz w:val="18"/>
                <w:szCs w:val="18"/>
              </w:rPr>
              <w:t xml:space="preserve"> (solo lectura) de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(solo main); protege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frente al agente; escribe el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 con 8 tests. Abre core#17 y app#21, avisando de que la primera ejecución fallará porque la sesión no llega a los registros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80</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Relanza app#21; el CI falla con los digests en la anotación; los fija y la segunda ejecución pasa, incluida la prueba de humo. Responde a la revisión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probada en PR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81</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ha fallado el build»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Lee los pasos del job: la subida a GHCR falló. Identifica la causa (</w:t>
            </w: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heredado por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abre core#18 con una anotación para futuros fallos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Arreglo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82</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ahora sí»</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por la API las dos atestaciones, el certificado de Sigstore y la entrada en Rekor. Pide revisar la visibilidad del paquete y propone firmar los commits del agente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publicada y verificada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83</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es público; explícame los pasos del unverified y vemos»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la visibilidad del paquete es independiente de la del repositorio. Explica por qué el autor de un commit no prueba nada y cómo la API de GitHub firma los commits de una App, con pasos y limitaciones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Decisión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84</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package es público; vamos a lo del unverified»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w:t>
            </w:r>
            <w:r>
              <w:rPr>
                <w:rFonts w:ascii="Consolas" w:cs="Consolas" w:eastAsia="Consolas" w:hAnsi="Consolas"/>
                <w:color w:val="2E3A36"/>
                <w:sz w:val="16"/>
                <w:szCs w:val="16"/>
              </w:rPr>
              <w:t xml:space="preserve">api_commit.py</w:t>
            </w:r>
            <w:r>
              <w:rPr>
                <w:rFonts w:ascii="Calibri" w:cs="Calibri" w:eastAsia="Calibri" w:hAnsi="Calibri"/>
                <w:sz w:val="18"/>
                <w:szCs w:val="18"/>
              </w:rPr>
              <w:t xml:space="preserve"> con 5 tests, cambia los dos jobs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quita el token de sus checkouts. Abre core#19 y el PR de prueba app#22</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Commits firmados preparados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85</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«Ha respondido, pero se han saltado 2 checks»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checks omitidos son los de publicación, que solo corren en main. Comprueba </w:t>
            </w: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en el commit del bot y cierra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cerrada</w:t>
            </w:r>
          </w:p>
        </w:tc>
      </w:tr>
    </w:tbl>
    <w:p>
      <w:pPr>
        <w:spacing w:after="120"/>
      </w:pPr>
    </w:p>
    <w:p>
      <w:pPr>
        <w:pStyle w:val="Heading3"/>
        <w:keepNext/>
      </w:pPr>
      <w:r>
        <w:rPr>
          <w:rFonts w:ascii="Calibri" w:cs="Calibri" w:eastAsia="Calibri" w:hAnsi="Calibri"/>
        </w:rPr>
        <w:t xml:space="preserve">Fase 15 · Despliegue GitOps (18 a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59"/>
        <w:gridCol w:w="381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8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86</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tarea 10: despliegue por digest, promotor que verifica antes de proponer y check obligatorio en gitops. Escribe </w:t>
            </w:r>
            <w:r>
              <w:rPr>
                <w:rFonts w:ascii="Consolas" w:cs="Consolas" w:eastAsia="Consolas" w:hAnsi="Consolas"/>
                <w:color w:val="2E3A36"/>
                <w:sz w:val="16"/>
                <w:szCs w:val="16"/>
              </w:rPr>
              <w:t xml:space="preserve">promote.py</w:t>
            </w:r>
            <w:r>
              <w:rPr>
                <w:rFonts w:ascii="Calibri" w:cs="Calibri" w:eastAsia="Calibri" w:hAnsi="Calibri"/>
                <w:sz w:val="18"/>
                <w:szCs w:val="18"/>
              </w:rPr>
              <w:t xml:space="preserve"> (7 tests) y </w:t>
            </w:r>
            <w:r>
              <w:rPr>
                <w:rFonts w:ascii="Consolas" w:cs="Consolas" w:eastAsia="Consolas" w:hAnsi="Consolas"/>
                <w:color w:val="2E3A36"/>
                <w:sz w:val="16"/>
                <w:szCs w:val="16"/>
              </w:rPr>
              <w:t xml:space="preserve">verify_image.sh</w:t>
            </w:r>
            <w:r>
              <w:rPr>
                <w:rFonts w:ascii="Calibri" w:cs="Calibri" w:eastAsia="Calibri" w:hAnsi="Calibri"/>
                <w:sz w:val="18"/>
                <w:szCs w:val="18"/>
              </w:rPr>
              <w:t xml:space="preserve">, valida los manifiestos con kustomize y abre core#21, gitops#1 y app#23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10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87</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«1 y 2 ok» (core#21 y entorno creado)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Relanza el check de gitops (en verde con la imagen actual), le da el nombre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y detalla los pasos del clúster</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Check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88</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crear otro usuario y otra contraseña»</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las cuentas locales de Argo CD (</w:t>
            </w:r>
            <w:r>
              <w:rPr>
                <w:rFonts w:ascii="Consolas" w:cs="Consolas" w:eastAsia="Consolas" w:hAnsi="Consolas"/>
                <w:color w:val="2E3A36"/>
                <w:sz w:val="16"/>
                <w:szCs w:val="16"/>
              </w:rPr>
              <w:t xml:space="preserve">argocd-cm</w:t>
            </w:r>
            <w:r>
              <w:rPr>
                <w:rFonts w:ascii="Calibri" w:cs="Calibri" w:eastAsia="Calibri" w:hAnsi="Calibri"/>
                <w:sz w:val="18"/>
                <w:szCs w:val="18"/>
              </w:rPr>
              <w:t xml:space="preserve">, </w:t>
            </w:r>
            <w:r>
              <w:rPr>
                <w:rFonts w:ascii="Consolas" w:cs="Consolas" w:eastAsia="Consolas" w:hAnsi="Consolas"/>
                <w:color w:val="2E3A36"/>
                <w:sz w:val="16"/>
                <w:szCs w:val="16"/>
              </w:rPr>
              <w:t xml:space="preserve">argocd-rbac-cm</w:t>
            </w:r>
            <w:r>
              <w:rPr>
                <w:rFonts w:ascii="Calibri" w:cs="Calibri" w:eastAsia="Calibri" w:hAnsi="Calibri"/>
                <w:sz w:val="18"/>
                <w:szCs w:val="18"/>
              </w:rPr>
              <w:t xml:space="preserve">, </w:t>
            </w:r>
            <w:r>
              <w:rPr>
                <w:rFonts w:ascii="Consolas" w:cs="Consolas" w:eastAsia="Consolas" w:hAnsi="Consolas"/>
                <w:color w:val="2E3A36"/>
                <w:sz w:val="16"/>
                <w:szCs w:val="16"/>
              </w:rPr>
              <w:t xml:space="preserve">argocd-secret</w:t>
            </w:r>
            <w:r>
              <w:rPr>
                <w:rFonts w:ascii="Calibri" w:cs="Calibri" w:eastAsia="Calibri" w:hAnsi="Calibri"/>
                <w:sz w:val="18"/>
                <w:szCs w:val="18"/>
              </w:rPr>
              <w:t xml:space="preserve">) y cómo desactivar </w:t>
            </w:r>
            <w:r>
              <w:rPr>
                <w:rFonts w:ascii="Consolas" w:cs="Consolas" w:eastAsia="Consolas" w:hAnsi="Consolas"/>
                <w:color w:val="2E3A36"/>
                <w:sz w:val="16"/>
                <w:szCs w:val="16"/>
              </w:rPr>
              <w:t xml:space="preserve">admin</w:t>
            </w:r>
            <w:r>
              <w:rPr>
                <w:rFonts w:ascii="Calibri" w:cs="Calibri" w:eastAsia="Calibri" w:hAnsi="Calibri"/>
                <w:sz w:val="18"/>
                <w:szCs w:val="18"/>
              </w:rPr>
              <w:t xml:space="preserve"> sin quedarse fuera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 propio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89</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«No quiero usar herramientas externas; generaré el hash a mano con base64»</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base64 no es un hash y que Argo CD exige bcrypt; propone generarlo con el binario </w:t>
            </w:r>
            <w:r>
              <w:rPr>
                <w:rFonts w:ascii="Consolas" w:cs="Consolas" w:eastAsia="Consolas" w:hAnsi="Consolas"/>
                <w:color w:val="2E3A36"/>
                <w:sz w:val="16"/>
                <w:szCs w:val="16"/>
              </w:rPr>
              <w:t xml:space="preserve">argocd</w:t>
            </w:r>
            <w:r>
              <w:rPr>
                <w:rFonts w:ascii="Calibri" w:cs="Calibri" w:eastAsia="Calibri" w:hAnsi="Calibri"/>
                <w:sz w:val="18"/>
                <w:szCs w:val="18"/>
              </w:rPr>
              <w:t xml:space="preserve"> del pod</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Hash sin instalar nada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90</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«read: -p: no coprocess»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Detecta zsh y da la forma portable de leer la contraseña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91</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continuamos»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gitops#1 fusionado y pide verificar la imagen desplegada</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92</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«Ni hay aplicaciones ni existe el namespace staging»</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que falta </w:t>
            </w:r>
            <w:r>
              <w:rPr>
                <w:rFonts w:ascii="Consolas" w:cs="Consolas" w:eastAsia="Consolas" w:hAnsi="Consolas"/>
                <w:color w:val="2E3A36"/>
                <w:sz w:val="16"/>
                <w:szCs w:val="16"/>
              </w:rPr>
              <w:t xml:space="preserve">root-app.yaml</w:t>
            </w:r>
            <w:r>
              <w:rPr>
                <w:rFonts w:ascii="Calibri" w:cs="Calibri" w:eastAsia="Calibri" w:hAnsi="Calibri"/>
                <w:sz w:val="18"/>
                <w:szCs w:val="18"/>
              </w:rPr>
              <w:t xml:space="preserve"> y da los comandos de comprobación</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93</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Salida de </w:t>
            </w:r>
            <w:r>
              <w:rPr>
                <w:rFonts w:ascii="Consolas" w:cs="Consolas" w:eastAsia="Consolas" w:hAnsi="Consolas"/>
                <w:color w:val="2E3A36"/>
                <w:sz w:val="16"/>
                <w:szCs w:val="16"/>
              </w:rPr>
              <w:t xml:space="preserve">kubectl get applications -w</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Interpreta la secuencia </w:t>
            </w:r>
            <w:r>
              <w:rPr>
                <w:rFonts w:ascii="Consolas" w:cs="Consolas" w:eastAsia="Consolas" w:hAnsi="Consolas"/>
                <w:color w:val="2E3A36"/>
                <w:sz w:val="16"/>
                <w:szCs w:val="16"/>
              </w:rPr>
              <w:t xml:space="preserve">Missing</w:t>
            </w:r>
            <w:r>
              <w:rPr>
                <w:rFonts w:ascii="Calibri" w:cs="Calibri" w:eastAsia="Calibri" w:hAnsi="Calibri"/>
                <w:sz w:val="18"/>
                <w:szCs w:val="18"/>
              </w:rPr>
              <w:t xml:space="preserve"> → </w:t>
            </w:r>
            <w:r>
              <w:rPr>
                <w:rFonts w:ascii="Consolas" w:cs="Consolas" w:eastAsia="Consolas" w:hAnsi="Consolas"/>
                <w:color w:val="2E3A36"/>
                <w:sz w:val="16"/>
                <w:szCs w:val="16"/>
              </w:rPr>
              <w:t xml:space="preserve">Synced</w:t>
            </w:r>
            <w:r>
              <w:rPr>
                <w:rFonts w:ascii="Calibri" w:cs="Calibri" w:eastAsia="Calibri" w:hAnsi="Calibri"/>
                <w:sz w:val="18"/>
                <w:szCs w:val="18"/>
              </w:rPr>
              <w:t xml:space="preserve"> y </w:t>
            </w:r>
            <w:r>
              <w:rPr>
                <w:rFonts w:ascii="Consolas" w:cs="Consolas" w:eastAsia="Consolas" w:hAnsi="Consolas"/>
                <w:color w:val="2E3A36"/>
                <w:sz w:val="16"/>
                <w:szCs w:val="16"/>
              </w:rPr>
              <w:t xml:space="preserve">Healthy</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 desplegado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94</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«No quiero hacer port-forward; si publico el svc como LoadBalancer puedo consumirlo»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Lo hace por PR en gitops (gitops#2) y explica que expone </w:t>
            </w:r>
            <w:r>
              <w:rPr>
                <w:rFonts w:ascii="Consolas" w:cs="Consolas" w:eastAsia="Consolas" w:hAnsi="Consolas"/>
                <w:color w:val="2E3A36"/>
                <w:sz w:val="16"/>
                <w:szCs w:val="16"/>
              </w:rPr>
              <w:t xml:space="preserve">/metrics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API en el puerto 8000</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95</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y </w:t>
            </w:r>
            <w:r>
              <w:rPr>
                <w:rFonts w:ascii="Consolas" w:cs="Consolas" w:eastAsia="Consolas" w:hAnsi="Consolas"/>
                <w:color w:val="2E3A36"/>
                <w:sz w:val="16"/>
                <w:szCs w:val="16"/>
              </w:rPr>
              <w:t xml:space="preserve">curl</w:t>
            </w:r>
            <w:r>
              <w:rPr>
                <w:rFonts w:ascii="Calibri" w:cs="Calibri" w:eastAsia="Calibri" w:hAnsi="Calibri"/>
                <w:sz w:val="18"/>
                <w:szCs w:val="18"/>
              </w:rPr>
              <w:t xml:space="preserve"> a </w:t>
            </w:r>
            <w:r>
              <w:rPr>
                <w:rFonts w:ascii="Consolas" w:cs="Consolas" w:eastAsia="Consolas" w:hAnsi="Consolas"/>
                <w:color w:val="2E3A36"/>
                <w:sz w:val="16"/>
                <w:szCs w:val="16"/>
              </w:rPr>
              <w:t xml:space="preserve">host.docker.internal:8000</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Confirma la búsqueda en el clúster y recuerda fusionar app#23</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96</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Sigue la ejecución: la imagen se publica, pero la clave llega vacía. Abre core#22 con una comprobación previa</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97</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«Vuelve a fallar»</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el </w:t>
            </w:r>
            <w:r>
              <w:rPr>
                <w:rFonts w:ascii="Calibri" w:cs="Calibri" w:eastAsia="Calibri" w:hAnsi="Calibri"/>
                <w:i/>
                <w:iCs/>
                <w:sz w:val="18"/>
                <w:szCs w:val="18"/>
              </w:rPr>
              <w:t xml:space="preserve">Re-run</w:t>
            </w:r>
            <w:r>
              <w:rPr>
                <w:rFonts w:ascii="Calibri" w:cs="Calibri" w:eastAsia="Calibri" w:hAnsi="Calibri"/>
                <w:sz w:val="18"/>
                <w:szCs w:val="18"/>
              </w:rPr>
              <w:t xml:space="preserve"> repitió la versión antigua de core y añade el disparador manual (app#24)</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98</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«Han fallado los checks de #24»</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Reproduce el fallo: vulnerabilidad nueva en certifi, solo en dependencias de test. Abre app#25</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Desbloqueado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99</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comprobación nueva, confirma que la clave no llega y consulta la documentación de GitHub</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100</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«Veo el secreto en Environments»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hay que pasar la clave explícitamente (core#23 y app#24)</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101</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promote sigue fallando: JWT could not be decoded»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Interpreta el error como clave corrupta y propone regenerarla y subirla con </w:t>
            </w:r>
            <w:r>
              <w:rPr>
                <w:rFonts w:ascii="Consolas" w:cs="Consolas" w:eastAsia="Consolas" w:hAnsi="Consolas"/>
                <w:color w:val="2E3A36"/>
                <w:sz w:val="16"/>
                <w:szCs w:val="16"/>
              </w:rPr>
              <w:t xml:space="preserve">gh secret set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102</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«Olvida, he vuelto a pegar la clave y ya ha funcionado»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gitops#3: commit verificado, digest, commits que entran y check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promoción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103</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y validado que se ha desplegado»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Abre gitops#4 con una imagen no firmada: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comprobado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104</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«En Repository secrets nunca hubo nada; relanzado y ok»</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la clave solo en el entorno basta, detecta que el mismo commit dio otro digest y cierra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10 cerrada</w:t>
            </w:r>
          </w:p>
        </w:tc>
      </w:tr>
    </w:tbl>
    <w:p>
      <w:pPr>
        <w:spacing w:after="120"/>
      </w:pPr>
    </w:p>
    <w:p>
      <w:pPr>
        <w:pStyle w:val="Heading3"/>
        <w:keepNext/>
      </w:pPr>
      <w:r>
        <w:rPr>
          <w:rFonts w:ascii="Calibri" w:cs="Calibri" w:eastAsia="Calibri" w:hAnsi="Calibri"/>
        </w:rPr>
        <w:t xml:space="preserve">Fase 16 · Versiones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16"/>
        <w:gridCol w:w="395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1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105</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dos decisiones con su coste: cómo crear las versiones de la app y si fijar core por SHA o seguir con </w:t>
            </w:r>
            <w:r>
              <w:rPr>
                <w:rFonts w:ascii="Consolas" w:cs="Consolas" w:eastAsia="Consolas" w:hAnsi="Consolas"/>
                <w:color w:val="2E3A36"/>
                <w:sz w:val="16"/>
                <w:szCs w:val="16"/>
              </w:rPr>
              <w:t xml:space="preserve">@v1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Decisiones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106</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Elige workflow manual para la app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automático para core</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w:t>
            </w:r>
            <w:r>
              <w:rPr>
                <w:rFonts w:ascii="Consolas" w:cs="Consolas" w:eastAsia="Consolas" w:hAnsi="Consolas"/>
                <w:color w:val="2E3A36"/>
                <w:sz w:val="16"/>
                <w:szCs w:val="16"/>
              </w:rPr>
              <w:t xml:space="preserve">release.py</w:t>
            </w:r>
            <w:r>
              <w:rPr>
                <w:rFonts w:ascii="Calibri" w:cs="Calibri" w:eastAsia="Calibri" w:hAnsi="Calibri"/>
                <w:sz w:val="18"/>
                <w:szCs w:val="18"/>
              </w:rPr>
              <w:t xml:space="preserve"> y lo prueba con el historial real de los dos repos; corrige tres detalles que salen al hacerlo (prefijo «[Petición]», autoría del agente dentro de un </w:t>
            </w:r>
            <w:r>
              <w:rPr>
                <w:rFonts w:ascii="Calibri" w:cs="Calibri" w:eastAsia="Calibri" w:hAnsi="Calibri"/>
                <w:i/>
                <w:iCs/>
                <w:sz w:val="18"/>
                <w:szCs w:val="18"/>
              </w:rPr>
              <w:t xml:space="preserve">merge commit</w:t>
            </w:r>
            <w:r>
              <w:rPr>
                <w:rFonts w:ascii="Calibri" w:cs="Calibri" w:eastAsia="Calibri" w:hAnsi="Calibri"/>
                <w:sz w:val="18"/>
                <w:szCs w:val="18"/>
              </w:rPr>
              <w:t xml:space="preserve"> y mensajes sin Conventional Commits). Abre core#25 y app#26</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B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107</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«Continúa» (tras fusionar y lanzar </w:t>
            </w:r>
            <w:r>
              <w:rPr>
                <w:rFonts w:ascii="Consolas" w:cs="Consolas" w:eastAsia="Consolas" w:hAnsi="Consolas"/>
                <w:color w:val="2E3A36"/>
                <w:sz w:val="16"/>
                <w:szCs w:val="16"/>
              </w:rPr>
              <w:t xml:space="preserve">release</w:t>
            </w:r>
            <w:r>
              <w:rPr>
                <w:rFonts w:ascii="Calibri" w:cs="Calibri" w:eastAsia="Calibri" w:hAnsi="Calibri"/>
                <w:sz w:val="18"/>
                <w:szCs w:val="18"/>
              </w:rPr>
              <w:t xml:space="preserve">)</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w:t>
            </w:r>
            <w:r>
              <w:rPr>
                <w:rFonts w:ascii="Consolas" w:cs="Consolas" w:eastAsia="Consolas" w:hAnsi="Consolas"/>
                <w:color w:val="2E3A36"/>
                <w:sz w:val="16"/>
                <w:szCs w:val="16"/>
              </w:rPr>
              <w:t xml:space="preserve">v1.8.0</w:t>
            </w:r>
            <w:r>
              <w:rPr>
                <w:rFonts w:ascii="Calibri" w:cs="Calibri" w:eastAsia="Calibri" w:hAnsi="Calibri"/>
                <w:sz w:val="18"/>
                <w:szCs w:val="18"/>
              </w:rPr>
              <w:t xml:space="preserve">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solos, la promoción con </w:t>
            </w:r>
            <w:r>
              <w:rPr>
                <w:rFonts w:ascii="Consolas" w:cs="Consolas" w:eastAsia="Consolas" w:hAnsi="Consolas"/>
                <w:color w:val="2E3A36"/>
                <w:sz w:val="16"/>
                <w:szCs w:val="16"/>
              </w:rPr>
              <w:t xml:space="preserve">client-id</w:t>
            </w:r>
            <w:r>
              <w:rPr>
                <w:rFonts w:ascii="Calibri" w:cs="Calibri" w:eastAsia="Calibri" w:hAnsi="Calibri"/>
                <w:sz w:val="18"/>
                <w:szCs w:val="18"/>
              </w:rPr>
              <w:t xml:space="preserve"> y la Release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con su imagen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B cerrada</w:t>
            </w:r>
          </w:p>
        </w:tc>
      </w:tr>
    </w:tbl>
    <w:p>
      <w:pPr>
        <w:spacing w:after="120"/>
      </w:pPr>
    </w:p>
    <w:p>
      <w:pPr>
        <w:pStyle w:val="Heading3"/>
        <w:keepNext/>
      </w:pPr>
      <w:r>
        <w:rPr>
          <w:rFonts w:ascii="Calibri" w:cs="Calibri" w:eastAsia="Calibri" w:hAnsi="Calibri"/>
        </w:rPr>
        <w:t xml:space="preserve">Fase 17 · Operación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613"/>
        <w:gridCol w:w="4157"/>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6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1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108</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«Siguiente»</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tarea 11 y plantea tres decisiones con su coste: identidad del puente, alerta de demostración y origen de la telemetría de los agentes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Decisiones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109</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Elige token personal limitado, búsquedas rechazadas y lectura desde la API de GitHub</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el puerto de métricas (app#27), el puente y el exportador con la biblioteca estándar (12 tests), las reglas con sus pruebas de promtool y los paneles (gitops#7). Un error de mypy en app#27 se le pasa porque encadenó las comprobaciones mal y lo corrige antes del merge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11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110</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«¿Dónde se crea el token? Recuerda decir en qué repo hay que actuar»</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token se crea en los ajustes de la cuenta, no de un repo, y da los permisos exactos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Secretos creados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111</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«Todo instalado y mergeado»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Sigue el despliegue, encuentra la alerta no prevista (app#28), explica que la causó el orden de despliegue y pide cerrarla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Da el bucle de </w:t>
            </w:r>
            <w:r>
              <w:rPr>
                <w:rFonts w:ascii="Consolas" w:cs="Consolas" w:eastAsia="Consolas" w:hAnsi="Consolas"/>
                <w:color w:val="2E3A36"/>
                <w:sz w:val="16"/>
                <w:szCs w:val="16"/>
              </w:rPr>
              <w:t xml:space="preserve">curl</w:t>
            </w:r>
            <w:r>
              <w:rPr>
                <w:rFonts w:ascii="Calibri" w:cs="Calibri" w:eastAsia="Calibri" w:hAnsi="Calibri"/>
                <w:sz w:val="18"/>
                <w:szCs w:val="18"/>
              </w:rPr>
              <w:t xml:space="preserve"> para provocar la alerta de demostración</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112</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«El pod de Grafana se muere al cabo de un rato»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Pide la descripción del pod y los logs anteriores</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113</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Salida de </w:t>
            </w:r>
            <w:r>
              <w:rPr>
                <w:rFonts w:ascii="Consolas" w:cs="Consolas" w:eastAsia="Consolas" w:hAnsi="Consolas"/>
                <w:color w:val="2E3A36"/>
                <w:sz w:val="16"/>
                <w:szCs w:val="16"/>
              </w:rPr>
              <w:t xml:space="preserve">kubectl describe</w:t>
            </w:r>
            <w:r>
              <w:rPr>
                <w:rFonts w:ascii="Calibri" w:cs="Calibri" w:eastAsia="Calibri" w:hAnsi="Calibri"/>
                <w:sz w:val="18"/>
                <w:szCs w:val="18"/>
              </w:rPr>
              <w:t xml:space="preserve"> y logs</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la falta de memoria (no hay </w:t>
            </w:r>
            <w:r>
              <w:rPr>
                <w:rFonts w:ascii="Consolas" w:cs="Consolas" w:eastAsia="Consolas" w:hAnsi="Consolas"/>
                <w:color w:val="2E3A36"/>
                <w:sz w:val="16"/>
                <w:szCs w:val="16"/>
              </w:rPr>
              <w:t xml:space="preserve">OOMKilled</w:t>
            </w:r>
            <w:r>
              <w:rPr>
                <w:rFonts w:ascii="Calibri" w:cs="Calibri" w:eastAsia="Calibri" w:hAnsi="Calibri"/>
                <w:sz w:val="18"/>
                <w:szCs w:val="18"/>
              </w:rPr>
              <w:t xml:space="preserve">) y apunta al liveness con </w:t>
            </w:r>
            <w:r>
              <w:rPr>
                <w:rFonts w:ascii="Consolas" w:cs="Consolas" w:eastAsia="Consolas" w:hAnsi="Consolas"/>
                <w:color w:val="2E3A36"/>
                <w:sz w:val="16"/>
                <w:szCs w:val="16"/>
              </w:rPr>
              <w:t xml:space="preserve">/api/health</w:t>
            </w:r>
            <w:r>
              <w:rPr>
                <w:rFonts w:ascii="Calibri" w:cs="Calibri" w:eastAsia="Calibri" w:hAnsi="Calibri"/>
                <w:sz w:val="18"/>
                <w:szCs w:val="18"/>
              </w:rPr>
              <w:t xml:space="preserve"> en 503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114</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«He parado Grafana; la alerta ha generado el issue»</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app#29 y su triage, propone el texto de la decisión y abre gitops#9 para Grafana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listo para decidir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115</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ha fallado»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el agente hizo lo pedido y que el guardarraíl era demasiado estricto; abre core#27 con un test nuevo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Spec abierta (app#30)</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116</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«Hay un check que no ha pasado»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Reproduce el CI en local: una línea de 101 caracteres. Redacta el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señala que el agente cambió tests existentes con motivo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117</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«Sigue fallando»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Los checks aún corrían; espera a que terminen en verde. Lee en el resumen del agente que el sandbox no arrancó</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118</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«Listo»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Detecta una promoción antigua abierta (gitops#10) y abre core#28 con el runner fijado y la comprobación del sandbox</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119</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«Sí, usa Ubuntu 26.04»</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Confirma la hipótesis con el dato del autor, porque la sesión no puede leer los logs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confirmada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120</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Actualiza el texto de la alerta al nuevo máximo (gitops#12) y cierra la documentación de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11 cerrada</w:t>
            </w:r>
          </w:p>
        </w:tc>
      </w:tr>
    </w:tbl>
    <w:p>
      <w:pPr>
        <w:spacing w:after="120"/>
      </w:pPr>
    </w:p>
    <w:p>
      <w:pPr>
        <w:pStyle w:val="Heading3"/>
        <w:keepNext/>
      </w:pPr>
      <w:r>
        <w:rPr>
          <w:rFonts w:ascii="Calibri" w:cs="Calibri" w:eastAsia="Calibri" w:hAnsi="Calibri"/>
        </w:rPr>
        <w:t xml:space="preserve">Fase 18 · Mantenimiento (24 y 25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530"/>
        <w:gridCol w:w="424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5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121</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«La PR 29 tiene conflictos, resuélvelos»</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Fusiona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en la rama; no hay conflicto real, solo historia de la rama anterior</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de la tarea 11 fusionada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122</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«Listo»</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tres decisiones con su coste: herramienta de actualizaciones, papel del agente y alcance de las evals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Decisiones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123</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Elige Dependabot,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a demanda y evals de triage y revisor</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la configuración de Dependabot de los tres repos, 13 casos, el script con 8 tests y los workflows (core#30, app#32, gitops#13). Comprueba la cadena completa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simulado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C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124</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«Ha fallado el workflow del evals»</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Ve que no se creó ningún job; no puede leer la página del error y lo pide. Encuentra de paso un fallo con la opción «ambos»</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125</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Texto del error: «Unexpected value '1'»</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Las entradas de </w:t>
            </w:r>
            <w:r>
              <w:rPr>
                <w:rFonts w:ascii="Consolas" w:cs="Consolas" w:eastAsia="Consolas" w:hAnsi="Consolas"/>
                <w:color w:val="2E3A36"/>
                <w:sz w:val="16"/>
                <w:szCs w:val="16"/>
              </w:rPr>
              <w:t xml:space="preserve">workflow_dispatch</w:t>
            </w:r>
            <w:r>
              <w:rPr>
                <w:rFonts w:ascii="Calibri" w:cs="Calibri" w:eastAsia="Calibri" w:hAnsi="Calibri"/>
                <w:sz w:val="18"/>
                <w:szCs w:val="18"/>
              </w:rPr>
              <w:t xml:space="preserve"> llegan como texto; restaura </w:t>
            </w:r>
            <w:r>
              <w:rPr>
                <w:rFonts w:ascii="Consolas" w:cs="Consolas" w:eastAsia="Consolas" w:hAnsi="Consolas"/>
                <w:color w:val="2E3A36"/>
                <w:sz w:val="16"/>
                <w:szCs w:val="16"/>
              </w:rPr>
              <w:t xml:space="preserve">fromJSON</w:t>
            </w:r>
            <w:r>
              <w:rPr>
                <w:rFonts w:ascii="Calibri" w:cs="Calibri" w:eastAsia="Calibri" w:hAnsi="Calibri"/>
                <w:sz w:val="18"/>
                <w:szCs w:val="18"/>
              </w:rPr>
              <w:t xml:space="preserve">, que había quitado por error (app#35)</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Evals en marcha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126</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los ocho PRs de Dependabot y descubre que el triage usaba acciones por etiqueta y Claude Code sin versión (core#36). Propone usar app#34 para probar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con httpx2</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127</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Informes de las evals</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 los dos modelos y concluye que los casos ya no los distinguen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Datos para decidir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128</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«Mergeados todos y añadido el comentario en #34»</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hizo el cambio pero se descartó: setup-uv 10.3.2, de Dependabot, falla sin su caché (core#37)</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129</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«Listo»</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el commit verificado y los checks, y la licencia de httpx2 que el agente no pudo consultar</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130</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«gitops#16 tiene conflictos; podemos esperar al 17»</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cada promoción incluye las anteriores y propone esperar a la de app#34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Un solo despliegue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131</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«Todo merged»</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documentación de la extensión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C cerrada</w:t>
            </w:r>
          </w:p>
        </w:tc>
      </w:tr>
    </w:tbl>
    <w:p>
      <w:pPr>
        <w:spacing w:after="120"/>
      </w:pPr>
    </w:p>
    <w:p>
      <w:pPr>
        <w:pStyle w:val="Heading3"/>
        <w:keepNext/>
      </w:pPr>
      <w:r>
        <w:rPr>
          <w:rFonts w:ascii="Calibri" w:cs="Calibri" w:eastAsia="Calibri" w:hAnsi="Calibri"/>
        </w:rPr>
        <w:t xml:space="preserve">Fase 19 · Retirada de v1 (25 de octubre)</w:t>
      </w:r>
    </w:p>
    <w:p>
      <w:pPr>
        <w:keepNext w:val="false"/>
        <w:spacing w:after="140" w:line="288"/>
        <w:jc w:val="both"/>
      </w:pPr>
      <w:r>
        <w:rPr>
          <w:rFonts w:ascii="Calibri" w:cs="Calibri" w:eastAsia="Calibri" w:hAnsi="Calibri"/>
        </w:rPr>
        <w:t xml:space="preserve">Las iteraciones de la extensión E, intercaladas con estas el mismo día, se recogerán en su propia fase al cerrarla.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536"/>
        <w:gridCol w:w="423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5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3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132</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 en la E habrá que monitorizar todo el proceso»</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Apunta el alcance nuevo de E con sus casos de uso y plantea tres decisiones para D</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Decisiones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133</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Elige texto decimal e ISO 4217, Sunset y sin tráfico, y 410</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los paneles de tráfico por versión (gitops#19) y redacta la petición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#36</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134</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ok»</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Detecta que el issue no tiene título y redacta las respuestas a las cinco preguntas, con los formatos de las cabeceras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Decisión registrada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135</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«Ya tiene el label aprobado»</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la spec y el código, encuentra la desviación de la moneda y redacta el </w:t>
            </w:r>
            <w:r>
              <w:rPr>
                <w:rFonts w:ascii="Consolas" w:cs="Consolas" w:eastAsia="Consolas" w:hAnsi="Consolas"/>
                <w:color w:val="2E3A36"/>
                <w:sz w:val="16"/>
                <w:szCs w:val="16"/>
              </w:rPr>
              <w:t xml:space="preserve">@claude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136</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«No funciona aún»</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El PR seguía sin aprobar; explica la promoción equivocada</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137</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«Sigue saliendo FR-005 en amarillo»</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el revisor no lee las decisiones del PR</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Mejora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138</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«Todo mergeado y desplegado»</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Ve que se fusionó la promoción del merge de la spec y no la del código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v2 en staging</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139</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«No hace falta esperar al 29»</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Avisa del </w:t>
            </w:r>
            <w:r>
              <w:rPr>
                <w:rFonts w:ascii="Consolas" w:cs="Consolas" w:eastAsia="Consolas" w:hAnsi="Consolas"/>
                <w:color w:val="2E3A36"/>
                <w:sz w:val="16"/>
                <w:szCs w:val="16"/>
              </w:rPr>
              <w:t xml:space="preserve">Sunset</w:t>
            </w:r>
            <w:r>
              <w:rPr>
                <w:rFonts w:ascii="Calibri" w:cs="Calibri" w:eastAsia="Calibri" w:hAnsi="Calibri"/>
                <w:sz w:val="18"/>
                <w:szCs w:val="18"/>
              </w:rPr>
              <w:t xml:space="preserve"> anunciado y redacta la petición de retirada con la decisión escrita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#40</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140</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«La PR 42 falla»</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Reproduce los 22 fallos, identifica la contradicción de la spec y el fallo de la prueba de humo de core (core#41)</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141</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v1 deprecada»</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Detecta que la versión saldría 1.1.0; abre app#43 y core#42</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142</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«No sale la v2.0.0»</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La versión no se había lanzado; explica el lanzamiento manual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143</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«Listo»</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la v2.0.0 y su trazabilidad: fusiones con el revisor en rojo y bypass, y dos fugas pendientes en v1</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144</w:t>
            </w:r>
          </w:p>
        </w:tc>
        <w:tc>
          <w:tcPr>
            <w:tcW w:type="dxa" w:w="2536"/>
            <w:tcMar>
              <w:top w:type="dxa" w:w="60"/>
              <w:left w:type="dxa" w:w="100"/>
              <w:bottom w:type="dxa" w:w="60"/>
              <w:right w:type="dxa" w:w="100"/>
            </w:tcMar>
          </w:tcPr>
          <w:p>
            <w:pPr>
              <w:spacing w:after="0" w:before="0" w:line="252"/>
            </w:pPr>
            <w:r>
              <w:rPr>
                <w:rFonts w:ascii="Calibri" w:cs="Calibri" w:eastAsia="Calibri" w:hAnsi="Calibri"/>
                <w:sz w:val="18"/>
                <w:szCs w:val="18"/>
              </w:rPr>
              <w:t xml:space="preserve">«1 y 2 ok; cerrar la D, la E no»</w:t>
            </w:r>
          </w:p>
        </w:tc>
        <w:tc>
          <w:tcPr>
            <w:tcW w:type="dxa" w:w="4234"/>
            <w:tcMar>
              <w:top w:type="dxa" w:w="60"/>
              <w:left w:type="dxa" w:w="100"/>
              <w:bottom w:type="dxa" w:w="60"/>
              <w:right w:type="dxa" w:w="100"/>
            </w:tcMar>
          </w:tcPr>
          <w:p>
            <w:pPr>
              <w:spacing w:after="0" w:before="0" w:line="252"/>
            </w:pPr>
            <w:r>
              <w:rPr>
                <w:rFonts w:ascii="Calibri" w:cs="Calibri" w:eastAsia="Calibri" w:hAnsi="Calibri"/>
                <w:sz w:val="18"/>
                <w:szCs w:val="18"/>
              </w:rPr>
              <w:t xml:space="preserve">Abre core#43 y cierra la documentación de la extensión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D cerrada</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27"/>
        <w:gridCol w:w="3770"/>
        <w:gridCol w:w="2873"/>
      </w:tblGrid>
      <w:tr>
        <w:trPr>
          <w:tblHeader/>
        </w:trPr>
        <w:tc>
          <w:tcPr>
            <w:tcW w:type="dxa" w:w="24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37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28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catálogo (</w:t>
            </w:r>
            <w:r>
              <w:rPr>
                <w:rFonts w:ascii="Consolas" w:cs="Consolas" w:eastAsia="Consolas" w:hAnsi="Consolas"/>
                <w:color w:val="2E3A36"/>
                <w:sz w:val="16"/>
                <w:szCs w:val="16"/>
              </w:rPr>
              <w:t xml:space="preserve">app</w:t>
            </w:r>
            <w:r>
              <w:rPr>
                <w:rFonts w:ascii="Calibri" w:cs="Calibri" w:eastAsia="Calibri" w:hAnsi="Calibri"/>
                <w:sz w:val="18"/>
                <w:szCs w:val="18"/>
              </w:rPr>
              <w:t xml:space="preserve">)</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117 casos (103 hasta la tarea B; 14 más con el límite de 200, escritos por el agente): listado, consulta por id, 404, precio con 2 decimales, orden estable, catálogo mal formado, despliegue de un cambio de precio, observabilidad, </w:t>
            </w:r>
            <w:r>
              <w:rPr>
                <w:rFonts w:ascii="Consolas" w:cs="Consolas" w:eastAsia="Consolas" w:hAnsi="Consolas"/>
                <w:color w:val="2E3A36"/>
                <w:sz w:val="16"/>
                <w:szCs w:val="16"/>
              </w:rPr>
              <w:t xml:space="preserve">/health</w:t>
            </w:r>
            <w:r>
              <w:rPr>
                <w:rFonts w:ascii="Calibri" w:cs="Calibri" w:eastAsia="Calibri" w:hAnsi="Calibri"/>
                <w:sz w:val="18"/>
                <w:szCs w:val="18"/>
              </w:rPr>
              <w:t xml:space="preserve">, </w:t>
            </w:r>
            <w:r>
              <w:rPr>
                <w:rFonts w:ascii="Consolas" w:cs="Consolas" w:eastAsia="Consolas" w:hAnsi="Consolas"/>
                <w:color w:val="2E3A36"/>
                <w:sz w:val="16"/>
                <w:szCs w:val="16"/>
              </w:rPr>
              <w:t xml:space="preserve">Cache-Control: no-store</w:t>
            </w:r>
            <w:r>
              <w:rPr>
                <w:rFonts w:ascii="Calibri" w:cs="Calibri" w:eastAsia="Calibri" w:hAnsi="Calibri"/>
                <w:sz w:val="18"/>
                <w:szCs w:val="18"/>
              </w:rPr>
              <w:t xml:space="preserve"> y búsqueda por nombre (45, escritos por el agente autónomo)</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117/117 superadas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CI obligatorio (app#12)</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import</w:t>
            </w:r>
            <w:r>
              <w:rPr>
                <w:rFonts w:ascii="Calibri" w:cs="Calibri" w:eastAsia="Calibri" w:hAnsi="Calibri"/>
                <w:sz w:val="18"/>
                <w:szCs w:val="18"/>
              </w:rPr>
              <w:t xml:space="preserve"> sin usar</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y merge bloqueado</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 de PRs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23 casos: ficheros generados, ficheros protegidos según el autor, cambios de dependencias permitidos y configuración de comprobaciones bloqueada</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23/23 superadas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de seguridad obligatorio (app#14)</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w:t>
            </w:r>
            <w:r>
              <w:rPr>
                <w:rFonts w:ascii="Consolas" w:cs="Consolas" w:eastAsia="Consolas" w:hAnsi="Consolas"/>
                <w:color w:val="2E3A36"/>
                <w:sz w:val="16"/>
                <w:szCs w:val="16"/>
              </w:rPr>
              <w:t xml:space="preserve">__pycache__</w:t>
            </w:r>
          </w:p>
        </w:tc>
        <w:tc>
          <w:tcPr>
            <w:tcW w:type="dxa" w:w="28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r>
              <w:rPr>
                <w:rFonts w:ascii="Calibri" w:cs="Calibri" w:eastAsia="Calibri" w:hAnsi="Calibri"/>
                <w:sz w:val="18"/>
                <w:szCs w:val="18"/>
              </w:rPr>
              <w:t xml:space="preserve"> en rojo y merge bloqueado</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en Actions (</w:t>
            </w: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47 casos. Revisor y respuesta (16): publicación y fallo seguro de la revisión, hallazgos fuera del PR, orden por severidad, neutralización, sospecha de inyección, separación de instrucción y datos en los prompts e informes de respuesta. Agente autónomo (26): comprobaciones previas, prompt con datos, nombres de rama (también con una spec existente modificada), alcance de la fase spec, textos del PR e informes. Commits por la API (5): altas, cambios y bajas, binarios, rechazo de ejecutables y enlaces, entrada de la mutación</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47/47 superadas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(app#16)</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tres tests de FR-009 que fallan y un comentario </w:t>
            </w:r>
            <w:r>
              <w:rPr>
                <w:rFonts w:ascii="Consolas" w:cs="Consolas" w:eastAsia="Consolas" w:hAnsi="Consolas"/>
                <w:color w:val="2E3A36"/>
                <w:sz w:val="16"/>
                <w:szCs w:val="16"/>
              </w:rPr>
              <w:t xml:space="preserve">@claude</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del bot en 73 s, checks en verde, revisión publicada y sin bucle del bot</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w:t>
            </w:r>
            <w:r>
              <w:rPr>
                <w:rFonts w:ascii="Consolas" w:cs="Consolas" w:eastAsia="Consolas" w:hAnsi="Consolas"/>
                <w:color w:val="2E3A36"/>
                <w:sz w:val="16"/>
                <w:szCs w:val="16"/>
              </w:rPr>
              <w:t xml:space="preserve">release.py</w:t>
            </w:r>
            <w:r>
              <w:rPr>
                <w:rFonts w:ascii="Calibri" w:cs="Calibri" w:eastAsia="Calibri" w:hAnsi="Calibri"/>
                <w:sz w:val="18"/>
                <w:szCs w:val="18"/>
              </w:rPr>
              <w:t xml:space="preserve">)</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19 casos: </w:t>
            </w:r>
            <w:r>
              <w:rPr>
                <w:rFonts w:ascii="Calibri" w:cs="Calibri" w:eastAsia="Calibri" w:hAnsi="Calibri"/>
                <w:i/>
                <w:iCs/>
                <w:sz w:val="18"/>
                <w:szCs w:val="18"/>
              </w:rPr>
              <w:t xml:space="preserve">merge commit</w:t>
            </w:r>
            <w:r>
              <w:rPr>
                <w:rFonts w:ascii="Calibri" w:cs="Calibri" w:eastAsia="Calibri" w:hAnsi="Calibri"/>
                <w:sz w:val="18"/>
                <w:szCs w:val="18"/>
              </w:rPr>
              <w:t xml:space="preserve"> y </w:t>
            </w:r>
            <w:r>
              <w:rPr>
                <w:rFonts w:ascii="Calibri" w:cs="Calibri" w:eastAsia="Calibri" w:hAnsi="Calibri"/>
                <w:i/>
                <w:iCs/>
                <w:sz w:val="18"/>
                <w:szCs w:val="18"/>
              </w:rPr>
              <w:t xml:space="preserve">squash</w:t>
            </w:r>
            <w:r>
              <w:rPr>
                <w:rFonts w:ascii="Calibri" w:cs="Calibri" w:eastAsia="Calibri" w:hAnsi="Calibri"/>
                <w:sz w:val="18"/>
                <w:szCs w:val="18"/>
              </w:rPr>
              <w:t xml:space="preserve">, tipo de cambio y salto de versión, cambios incompatibles, autoría del agente, prefijo de la plantilla, mensajes sin Conventional Commits y notas</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19/19 superadas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reales</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Merge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en core; </w:t>
            </w:r>
            <w:r>
              <w:rPr>
                <w:rFonts w:ascii="Calibri" w:cs="Calibri" w:eastAsia="Calibri" w:hAnsi="Calibri"/>
                <w:i/>
                <w:iCs/>
                <w:sz w:val="18"/>
                <w:szCs w:val="18"/>
              </w:rPr>
              <w:t xml:space="preserve">Run workflow</w:t>
            </w:r>
            <w:r>
              <w:rPr>
                <w:rFonts w:ascii="Calibri" w:cs="Calibri" w:eastAsia="Calibri" w:hAnsi="Calibri"/>
                <w:sz w:val="18"/>
                <w:szCs w:val="18"/>
              </w:rPr>
              <w:t xml:space="preserve"> en app</w:t>
            </w:r>
          </w:p>
        </w:tc>
        <w:tc>
          <w:tcPr>
            <w:tcW w:type="dxa" w:w="28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v1.8.0</w:t>
            </w:r>
            <w:r>
              <w:rPr>
                <w:rFonts w:ascii="Calibri" w:cs="Calibri" w:eastAsia="Calibri" w:hAnsi="Calibri"/>
                <w:sz w:val="18"/>
                <w:szCs w:val="18"/>
              </w:rPr>
              <w:t xml:space="preserve">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solos; Release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con la imagen de main etiquetada sin reconstruir</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Promoción (</w:t>
            </w:r>
            <w:r>
              <w:rPr>
                <w:rFonts w:ascii="Consolas" w:cs="Consolas" w:eastAsia="Consolas" w:hAnsi="Consolas"/>
                <w:color w:val="2E3A36"/>
                <w:sz w:val="16"/>
                <w:szCs w:val="16"/>
              </w:rPr>
              <w:t xml:space="preserve">promote.py</w:t>
            </w:r>
            <w:r>
              <w:rPr>
                <w:rFonts w:ascii="Calibri" w:cs="Calibri" w:eastAsia="Calibri" w:hAnsi="Calibri"/>
                <w:sz w:val="18"/>
                <w:szCs w:val="18"/>
              </w:rPr>
              <w:t xml:space="preserve">)</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7 casos: imágenes fijadas o no en manifiestos renderizados, cambio de digest de una sola imagen, errores y digest sin cambios</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7/7 superadas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Promoción real (gitops#3)</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Merge en app con imagen nueva</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PR del bot verificado, check en verde, aprobación humana y despliegue por Argo CD</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no firmada (gitops#4)</w:t>
            </w:r>
          </w:p>
        </w:tc>
        <w:tc>
          <w:tcPr>
            <w:tcW w:type="dxa" w:w="377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python:3.12-slim-bookworm</w:t>
            </w:r>
            <w:r>
              <w:rPr>
                <w:rFonts w:ascii="Calibri" w:cs="Calibri" w:eastAsia="Calibri" w:hAnsi="Calibri"/>
                <w:sz w:val="18"/>
                <w:szCs w:val="18"/>
              </w:rPr>
              <w:t xml:space="preserve"> por digest en </w:t>
            </w:r>
            <w:r>
              <w:rPr>
                <w:rFonts w:ascii="Consolas" w:cs="Consolas" w:eastAsia="Consolas" w:hAnsi="Consolas"/>
                <w:color w:val="2E3A36"/>
                <w:sz w:val="16"/>
                <w:szCs w:val="16"/>
              </w:rPr>
              <w:t xml:space="preserve">apps/</w:t>
            </w:r>
          </w:p>
        </w:tc>
        <w:tc>
          <w:tcPr>
            <w:tcW w:type="dxa" w:w="28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en rojo («Procedencia no válida») y merge bloqueado</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Imágenes base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etapas, </w:t>
            </w:r>
            <w:r>
              <w:rPr>
                <w:rFonts w:ascii="Consolas" w:cs="Consolas" w:eastAsia="Consolas" w:hAnsi="Consolas"/>
                <w:color w:val="2E3A36"/>
                <w:sz w:val="16"/>
                <w:szCs w:val="16"/>
              </w:rPr>
              <w:t xml:space="preserve">scratch</w:t>
            </w:r>
            <w:r>
              <w:rPr>
                <w:rFonts w:ascii="Calibri" w:cs="Calibri" w:eastAsia="Calibri" w:hAnsi="Calibri"/>
                <w:sz w:val="18"/>
                <w:szCs w:val="18"/>
              </w:rPr>
              <w:t xml:space="preserve">, digest incompleto, variables en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líneas partidas</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8/8 superadas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 (app#21 y main)</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sin digest en la base; imagen arrancada con búsqueda; publicación en main</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con el digest correcto; prueba de humo superada; imagen firmada con dos atestaciones verificadas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verificado (app#22)</w:t>
            </w:r>
          </w:p>
        </w:tc>
        <w:tc>
          <w:tcPr>
            <w:tcW w:type="dxa" w:w="377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un PR tras el cambio a la API</w:t>
            </w:r>
          </w:p>
        </w:tc>
        <w:tc>
          <w:tcPr>
            <w:tcW w:type="dxa" w:w="28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w:t>
            </w:r>
            <w:r>
              <w:rPr>
                <w:rFonts w:ascii="Consolas" w:cs="Consolas" w:eastAsia="Consolas" w:hAnsi="Consolas"/>
                <w:color w:val="2E3A36"/>
                <w:sz w:val="16"/>
                <w:szCs w:val="16"/>
              </w:rPr>
              <w:t xml:space="preserve">valid</w:t>
            </w:r>
            <w:r>
              <w:rPr>
                <w:rFonts w:ascii="Calibri" w:cs="Calibri" w:eastAsia="Calibri" w:hAnsi="Calibri"/>
                <w:sz w:val="18"/>
                <w:szCs w:val="18"/>
              </w:rPr>
              <w:t xml:space="preserve">)</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(issue #18)</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real con etiqueta </w:t>
            </w:r>
            <w:r>
              <w:rPr>
                <w:rFonts w:ascii="Consolas" w:cs="Consolas" w:eastAsia="Consolas" w:hAnsi="Consolas"/>
                <w:color w:val="2E3A36"/>
                <w:sz w:val="16"/>
                <w:szCs w:val="16"/>
              </w:rPr>
              <w:t xml:space="preserve">aprobado</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PR de spec en 2 min, PR de implementación en 2 min tras el merge, dos ajustes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issue cerrado en 25 min</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Puente alerta → issue (</w:t>
            </w:r>
            <w:r>
              <w:rPr>
                <w:rFonts w:ascii="Consolas" w:cs="Consolas" w:eastAsia="Consolas" w:hAnsi="Consolas"/>
                <w:color w:val="2E3A36"/>
                <w:sz w:val="16"/>
                <w:szCs w:val="16"/>
              </w:rPr>
              <w:t xml:space="preserve">puente.py</w:t>
            </w:r>
            <w:r>
              <w:rPr>
                <w:rFonts w:ascii="Calibri" w:cs="Calibri" w:eastAsia="Calibri" w:hAnsi="Calibri"/>
                <w:sz w:val="18"/>
                <w:szCs w:val="18"/>
              </w:rPr>
              <w:t xml:space="preserve">)</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issue nuevo con el formato de la plantilla y su marcador, sin duplicar si ya hay uno abierto, alerta resuelta que comenta y no cierra, resuelta sin issue, una acción por alerta repetida, nombres no válidos, versión de webhook desconocida y texto neutralizado</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8/8 superadas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Exportador (</w:t>
            </w:r>
            <w:r>
              <w:rPr>
                <w:rFonts w:ascii="Consolas" w:cs="Consolas" w:eastAsia="Consolas" w:hAnsi="Consolas"/>
                <w:color w:val="2E3A36"/>
                <w:sz w:val="16"/>
                <w:szCs w:val="16"/>
              </w:rPr>
              <w:t xml:space="preserve">exportador.py</w:t>
            </w:r>
            <w:r>
              <w:rPr>
                <w:rFonts w:ascii="Calibri" w:cs="Calibri" w:eastAsia="Calibri" w:hAnsi="Calibri"/>
                <w:sz w:val="18"/>
                <w:szCs w:val="18"/>
              </w:rPr>
              <w:t xml:space="preserve">)</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4 casos: agregación de resultados, duración y datos del modelo, ausencia de ejecuciones, cada métrica agrupada en la exposición y resumen con campos vacíos</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4/4 superadas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de alerta (</w:t>
            </w:r>
            <w:r>
              <w:rPr>
                <w:rFonts w:ascii="Consolas" w:cs="Consolas" w:eastAsia="Consolas" w:hAnsi="Consolas"/>
                <w:color w:val="2E3A36"/>
                <w:sz w:val="16"/>
                <w:szCs w:val="16"/>
              </w:rPr>
              <w:t xml:space="preserve">promtool test rules</w:t>
            </w:r>
            <w:r>
              <w:rPr>
                <w:rFonts w:ascii="Calibri" w:cs="Calibri" w:eastAsia="Calibri" w:hAnsi="Calibri"/>
                <w:sz w:val="18"/>
                <w:szCs w:val="18"/>
              </w:rPr>
              <w:t xml:space="preserve">)</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4 casos: cada alerta salta con su condición y no salta sin ella</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4/4 superadas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operación (app#29)</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60 búsquedas de 120 caracteres en staging</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Issue abierto por el puente, triage, decisión, spec y feat del agente, promoción y 200 con 120 caracteres; 25 minutos de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a cierre</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Alerta por despliegue (app#28)</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Anotación de métricas desplegada antes que la imagen</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Issue abierto y resuelto solo; cerrado sin </w:t>
            </w:r>
            <w:r>
              <w:rPr>
                <w:rFonts w:ascii="Consolas" w:cs="Consolas" w:eastAsia="Consolas" w:hAnsi="Consolas"/>
                <w:color w:val="2E3A36"/>
                <w:sz w:val="16"/>
                <w:szCs w:val="16"/>
              </w:rPr>
              <w:t xml:space="preserve">aprobado</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Evals (</w:t>
            </w:r>
            <w:r>
              <w:rPr>
                <w:rFonts w:ascii="Consolas" w:cs="Consolas" w:eastAsia="Consolas" w:hAnsi="Consolas"/>
                <w:color w:val="2E3A36"/>
                <w:sz w:val="16"/>
                <w:szCs w:val="16"/>
              </w:rPr>
              <w:t xml:space="preserve">run_evals.py</w:t>
            </w:r>
            <w:r>
              <w:rPr>
                <w:rFonts w:ascii="Calibri" w:cs="Calibri" w:eastAsia="Calibri" w:hAnsi="Calibri"/>
                <w:sz w:val="18"/>
                <w:szCs w:val="18"/>
              </w:rPr>
              <w:t xml:space="preserve">)</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casos bien formados, acierto y fallo por campo, referencias solo a issues reales, respuesta inválida, repositorio del caso y hallazgo, severidad máxima y ejecución completa con respuestas guardadas</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8/8 superadas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Evals con modelo real</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13 casos con sonnet y con haiku</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13/13 los dos; haiku, 12 veces más barato y con más hallazgos menores</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Dependabot (app#33, app#34, core#31, gitops#14)</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ronda semanal</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Checks en verde y despliegue en una promoción</w:t>
            </w:r>
          </w:p>
        </w:tc>
      </w:tr>
      <w:tr>
        <w:trPr>
          <w:cantSplit/>
        </w:trPr>
        <w:tc>
          <w:tcPr>
            <w:tcW w:type="dxa" w:w="24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un PR de Dependabot (app#34)</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Cambiar httpx por httpx2</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verificado; 117 tests sin el aviso; licencia comprobada por una persona</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v1 (app#38 y app#42)</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v2, cabeceras de obsolescencia y 410 en staging</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correctas, 148 tests en la app, versión 2.0.0 con la retirada como cambio incompatible</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Contradicción en una spec (app#42)</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Spec que pide no tocar tests que dependen de lo que se retira</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no rompe su regla, deja los tests en rojo y lo explica; una persona lo autoriza</w:t>
            </w:r>
          </w:p>
        </w:tc>
      </w:tr>
      <w:tr>
        <w:trPr>
          <w:cantSplit/>
        </w:trPr>
        <w:tc>
          <w:tcPr>
            <w:tcW w:type="dxa" w:w="242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3770"/>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2873"/>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70"/>
        <w:gridCol w:w="2311"/>
        <w:gridCol w:w="1935"/>
        <w:gridCol w:w="3054"/>
      </w:tblGrid>
      <w:tr>
        <w:trPr>
          <w:tblHeader/>
        </w:trPr>
        <w:tc>
          <w:tcPr>
            <w:tcW w:type="dxa" w:w="17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23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3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0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3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193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r>
        <w:trPr>
          <w:cantSplit/>
        </w:trPr>
        <w:tc>
          <w:tcPr>
            <w:tcW w:type="dxa" w:w="177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uv run</w:t>
            </w:r>
            <w:r>
              <w:rPr>
                <w:rFonts w:ascii="Calibri" w:cs="Calibri" w:eastAsia="Calibri" w:hAnsi="Calibri"/>
                <w:sz w:val="18"/>
                <w:szCs w:val="18"/>
              </w:rPr>
              <w:t xml:space="preserve"> falla al agente en Actions</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La caché de uv del runner es de solo lectura dentro del sandbox</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usó el entorno virtual; queda pendiente dar una caché escribible</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El sandbox también limita al agente en el runner, y el agente declaró cómo lo resolvió</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Test antiguo contrario al requisito</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5 interpretó FR-009 como no enviar cabeceras de caché</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cambió el test y lo explicó; el revisor lo señaló</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Un agente puede modificar tests existentes para que su cambio pase, y una persona tiene que verlo</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uvicorn registra la URL completa</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Filtro en el logger </w:t>
            </w:r>
            <w:r>
              <w:rPr>
                <w:rFonts w:ascii="Consolas" w:cs="Consolas" w:eastAsia="Consolas" w:hAnsi="Consolas"/>
                <w:color w:val="2E3A36"/>
                <w:sz w:val="16"/>
                <w:szCs w:val="16"/>
              </w:rPr>
              <w:t xml:space="preserve">uvicorn.access</w:t>
            </w:r>
            <w:r>
              <w:rPr>
                <w:rFonts w:ascii="Calibri" w:cs="Calibri" w:eastAsia="Calibri" w:hAnsi="Calibri"/>
                <w:sz w:val="18"/>
                <w:szCs w:val="18"/>
              </w:rPr>
              <w:t xml:space="preserve">, pedido con </w:t>
            </w:r>
            <w:r>
              <w:rPr>
                <w:rFonts w:ascii="Consolas" w:cs="Consolas" w:eastAsia="Consolas" w:hAnsi="Consolas"/>
                <w:color w:val="2E3A36"/>
                <w:sz w:val="16"/>
                <w:szCs w:val="16"/>
              </w:rPr>
              <w:t xml:space="preserve">@claude</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encontró un defecto que no vieron ni la spec ni el implementador</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Falso positivo del revisor sobre Unicode</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lee el diff como texto</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Se comprobaron los bytes</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Los hallazgos del revisor se verifican antes de actuar</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Digests de las imágenes base</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llega a Docker Hub ni a GHCR</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El CI los resuelve y los devuelve en la anotación del fallo</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Un control que falla con la solución en el mensaje ahorra el paso manual</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La publicación no podía subir a GHCR</w:t>
            </w:r>
          </w:p>
        </w:tc>
        <w:tc>
          <w:tcPr>
            <w:tcW w:type="dxa" w:w="231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a nivel de workflow heredado por el job reutilizable</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Quitar el bloque (core#18)</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En los workflows reutilizables la herencia de permisos no es la intuitiva; hay que probar en main</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Clave del promotor vacía en el job</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 reutilizable de otro repo y secreto de entorno</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Declararlo en core y pasarlo desde app</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La documentación no lo deja claro; hubo que probar tres configuraciones</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Re-run</w:t>
            </w:r>
            <w:r>
              <w:rPr>
                <w:rFonts w:ascii="Calibri" w:cs="Calibri" w:eastAsia="Calibri" w:hAnsi="Calibri"/>
                <w:sz w:val="18"/>
                <w:szCs w:val="18"/>
              </w:rPr>
              <w:t xml:space="preserve"> sin el arreglo de core</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repite los workflows de la ejecución original</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Disparador manual</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Para probar un cambio de core hace falta una ejecución nueva</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nueva en certifi</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Publicada entre dos ejecuciones</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Actualizar </w:t>
            </w:r>
            <w:r>
              <w:rPr>
                <w:rFonts w:ascii="Consolas" w:cs="Consolas" w:eastAsia="Consolas" w:hAnsi="Consolas"/>
                <w:color w:val="2E3A36"/>
                <w:sz w:val="16"/>
                <w:szCs w:val="16"/>
              </w:rPr>
              <w:t xml:space="preserve">uv.lock</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Un check puede romperse sin cambiar el código; lo aborda la tarea C</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Alerta al desplegar la observabilidad</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llegó antes que la imagen que la sirve</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issue con la causa</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Una alerta no siempre es trabajo para el agente; la decisión humana lo filtra</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Grafana reiniciado por el liveness</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SQLite en </w:t>
            </w:r>
            <w:r>
              <w:rPr>
                <w:rFonts w:ascii="Consolas" w:cs="Consolas" w:eastAsia="Consolas" w:hAnsi="Consolas"/>
                <w:color w:val="2E3A36"/>
                <w:sz w:val="16"/>
                <w:szCs w:val="16"/>
              </w:rPr>
              <w:t xml:space="preserve">emptyDir</w:t>
            </w:r>
            <w:r>
              <w:rPr>
                <w:rFonts w:ascii="Calibri" w:cs="Calibri" w:eastAsia="Calibri" w:hAnsi="Calibri"/>
                <w:sz w:val="18"/>
                <w:szCs w:val="18"/>
              </w:rPr>
              <w:t xml:space="preserve"> y poca CPU: </w:t>
            </w:r>
            <w:r>
              <w:rPr>
                <w:rFonts w:ascii="Consolas" w:cs="Consolas" w:eastAsia="Consolas" w:hAnsi="Consolas"/>
                <w:color w:val="2E3A36"/>
                <w:sz w:val="16"/>
                <w:szCs w:val="16"/>
              </w:rPr>
              <w:t xml:space="preserve">/api/health</w:t>
            </w:r>
            <w:r>
              <w:rPr>
                <w:rFonts w:ascii="Calibri" w:cs="Calibri" w:eastAsia="Calibri" w:hAnsi="Calibri"/>
                <w:sz w:val="18"/>
                <w:szCs w:val="18"/>
              </w:rPr>
              <w:t xml:space="preserve"> en 503</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WAL, más margen y más CPU (gitops#9)</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Un 137 no siempre es memoria; hay que mirar el motivo del kubelet</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rechaza su propia spec</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El guardarraíl esperaba una sola carpeta de spec y la decisión pedía tocar dos</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Buscar la carpeta nueva solo entre los ficheros creados (core#27)</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Un guardarraíl demasiado estricto bloquea trabajo correcto; falló en seguro y con un mensaje claro</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no puede ejecutar comandos</w:t>
            </w:r>
          </w:p>
        </w:tc>
        <w:tc>
          <w:tcPr>
            <w:tcW w:type="dxa" w:w="231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ubuntu-latest</w:t>
            </w:r>
            <w:r>
              <w:rPr>
                <w:rFonts w:ascii="Calibri" w:cs="Calibri" w:eastAsia="Calibri" w:hAnsi="Calibri"/>
                <w:sz w:val="18"/>
                <w:szCs w:val="18"/>
              </w:rPr>
              <w:t xml:space="preserve"> pasó a Ubuntu 26.04 y el sandbox no arranca</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Runner fijado y comprobación previa (core#28)</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Un cambio del proveedor puede desactivar una capa sin que nada falle; ahora el fallo es visible y para el job</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de humo atada a </w:t>
            </w:r>
            <w:r>
              <w:rPr>
                <w:rFonts w:ascii="Consolas" w:cs="Consolas" w:eastAsia="Consolas" w:hAnsi="Consolas"/>
                <w:color w:val="2E3A36"/>
                <w:sz w:val="16"/>
                <w:szCs w:val="16"/>
              </w:rPr>
              <w:t xml:space="preserve">/api/v1</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El pipeline de core suponía una ruta de la app</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Sin exigir estado (core#41)</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La plataforma tampoco debe depender del contrato de una versión concreta</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Versión menor para una retirada</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El PR se tituló </w:t>
            </w:r>
            <w:r>
              <w:rPr>
                <w:rFonts w:ascii="Consolas" w:cs="Consolas" w:eastAsia="Consolas" w:hAnsi="Consolas"/>
                <w:color w:val="2E3A36"/>
                <w:sz w:val="16"/>
                <w:szCs w:val="16"/>
              </w:rPr>
              <w:t xml:space="preserve">feat:</w:t>
            </w:r>
          </w:p>
        </w:tc>
        <w:tc>
          <w:tcPr>
            <w:tcW w:type="dxa" w:w="193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docs!:</w:t>
            </w:r>
            <w:r>
              <w:rPr>
                <w:rFonts w:ascii="Calibri" w:cs="Calibri" w:eastAsia="Calibri" w:hAnsi="Calibri"/>
                <w:sz w:val="18"/>
                <w:szCs w:val="18"/>
              </w:rPr>
              <w:t xml:space="preserve"> y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automático en retiradas (app#43, core#42)</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El tipo de petición debe llegar al título del PR para que la versión sea honesta</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Revisor en rojo sobre lo autorizado</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No leía los comentarios del PR</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Bloque de decisiones (core#43)</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Un aviso que se ignora a menudo deja de proteger</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Evals sin arrancar</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Las entradas de </w:t>
            </w:r>
            <w:r>
              <w:rPr>
                <w:rFonts w:ascii="Consolas" w:cs="Consolas" w:eastAsia="Consolas" w:hAnsi="Consolas"/>
                <w:color w:val="2E3A36"/>
                <w:sz w:val="16"/>
                <w:szCs w:val="16"/>
              </w:rPr>
              <w:t xml:space="preserve">workflow_dispatch</w:t>
            </w:r>
            <w:r>
              <w:rPr>
                <w:rFonts w:ascii="Calibri" w:cs="Calibri" w:eastAsia="Calibri" w:hAnsi="Calibri"/>
                <w:sz w:val="18"/>
                <w:szCs w:val="18"/>
              </w:rPr>
              <w:t xml:space="preserve"> son texto aunque se declaren número</w:t>
            </w:r>
          </w:p>
        </w:tc>
        <w:tc>
          <w:tcPr>
            <w:tcW w:type="dxa" w:w="193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fromJSON</w:t>
            </w:r>
            <w:r>
              <w:rPr>
                <w:rFonts w:ascii="Calibri" w:cs="Calibri" w:eastAsia="Calibri" w:hAnsi="Calibri"/>
                <w:sz w:val="18"/>
                <w:szCs w:val="18"/>
              </w:rPr>
              <w:t xml:space="preserve"> (app#35)</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actionlint no lo detecta; el error solo aparece en la página de la ejecución</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mayores de acciones en core</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Un workflow con acciones por etiqueta</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Fijarlas por SHA (core#36)</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Dependabot también sirve para encontrar lo que no sigue la norma</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agente descartado</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Una actualización de Dependabot (setup-uv) en verde rompió los jobs del agente</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Sin caché de setup-uv (core#37)</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Los checks verdes de un PR de dependencias no prueban los workflows que no se ejecutan en él</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Promociones en conflicto</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Cada merge en app abre una promoción y todas cambian la misma línea</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las intermedias</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promotor debería cerrar las que sustituye</w:t>
            </w:r>
          </w:p>
        </w:tc>
      </w:tr>
      <w:tr>
        <w:trPr>
          <w:cantSplit/>
        </w:trPr>
        <w:tc>
          <w:tcPr>
            <w:tcW w:type="dxa" w:w="1770"/>
            <w:tcMar>
              <w:top w:type="dxa" w:w="60"/>
              <w:left w:type="dxa" w:w="100"/>
              <w:bottom w:type="dxa" w:w="60"/>
              <w:right w:type="dxa" w:w="100"/>
            </w:tcMar>
          </w:tcPr>
          <w:p>
            <w:pPr>
              <w:spacing w:after="0" w:before="0" w:line="252"/>
            </w:pPr>
            <w:r>
              <w:rPr>
                <w:rFonts w:ascii="Calibri" w:cs="Calibri" w:eastAsia="Calibri" w:hAnsi="Calibri"/>
                <w:sz w:val="18"/>
                <w:szCs w:val="18"/>
              </w:rPr>
              <w:t xml:space="preserve">Prefijo «[Petición]» en los títulos de los PRs</w:t>
            </w:r>
          </w:p>
        </w:tc>
        <w:tc>
          <w:tcPr>
            <w:tcW w:type="dxa" w:w="2311"/>
            <w:tcMar>
              <w:top w:type="dxa" w:w="60"/>
              <w:left w:type="dxa" w:w="100"/>
              <w:bottom w:type="dxa" w:w="60"/>
              <w:right w:type="dxa" w:w="100"/>
            </w:tcMar>
          </w:tcPr>
          <w:p>
            <w:pPr>
              <w:spacing w:after="0" w:before="0" w:line="252"/>
            </w:pPr>
            <w:r>
              <w:rPr>
                <w:rFonts w:ascii="Calibri" w:cs="Calibri" w:eastAsia="Calibri" w:hAnsi="Calibri"/>
                <w:sz w:val="18"/>
                <w:szCs w:val="18"/>
              </w:rPr>
              <w:t xml:space="preserve">El script copiaba el título del issue</w:t>
            </w:r>
          </w:p>
        </w:tc>
        <w:tc>
          <w:tcPr>
            <w:tcW w:type="dxa" w:w="1935"/>
            <w:tcMar>
              <w:top w:type="dxa" w:w="60"/>
              <w:left w:type="dxa" w:w="100"/>
              <w:bottom w:type="dxa" w:w="60"/>
              <w:right w:type="dxa" w:w="100"/>
            </w:tcMar>
          </w:tcPr>
          <w:p>
            <w:pPr>
              <w:spacing w:after="0" w:before="0" w:line="252"/>
            </w:pPr>
            <w:r>
              <w:rPr>
                <w:rFonts w:ascii="Calibri" w:cs="Calibri" w:eastAsia="Calibri" w:hAnsi="Calibri"/>
                <w:sz w:val="18"/>
                <w:szCs w:val="18"/>
              </w:rPr>
              <w:t xml:space="preserve">Se quita el prefijo (core#15)</w:t>
            </w:r>
          </w:p>
        </w:tc>
        <w:tc>
          <w:tcPr>
            <w:tcW w:type="dxa" w:w="3054"/>
            <w:tcMar>
              <w:top w:type="dxa" w:w="60"/>
              <w:left w:type="dxa" w:w="100"/>
              <w:bottom w:type="dxa" w:w="60"/>
              <w:right w:type="dxa" w:w="100"/>
            </w:tcMar>
          </w:tcPr>
          <w:p>
            <w:pPr>
              <w:spacing w:after="0" w:before="0" w:line="252"/>
            </w:pPr>
            <w:r>
              <w:rPr>
                <w:rFonts w:ascii="Calibri" w:cs="Calibri" w:eastAsia="Calibri" w:hAnsi="Calibri"/>
                <w:sz w:val="18"/>
                <w:szCs w:val="18"/>
              </w:rPr>
              <w:t xml:space="preserve">Los detalles de presentación también salen al usarlo de verdad</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531"/>
        <w:gridCol w:w="5539"/>
      </w:tblGrid>
      <w:tr>
        <w:trPr>
          <w:tblHeader/>
        </w:trPr>
        <w:tc>
          <w:tcPr>
            <w:tcW w:type="dxa" w:w="35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55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3531"/>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5539"/>
            <w:tcMar>
              <w:top w:type="dxa" w:w="60"/>
              <w:left w:type="dxa" w:w="100"/>
              <w:bottom w:type="dxa" w:w="60"/>
              <w:right w:type="dxa" w:w="100"/>
            </w:tcMar>
          </w:tcPr>
          <w:p>
            <w:pPr>
              <w:spacing w:after="0" w:before="0" w:line="252"/>
            </w:pPr>
            <w:r>
              <w:rPr>
                <w:rFonts w:ascii="Calibri" w:cs="Calibri" w:eastAsia="Calibri" w:hAnsi="Calibri"/>
                <w:sz w:val="18"/>
                <w:szCs w:val="18"/>
              </w:rPr>
              <w:t xml:space="preserve">16 de 18 (1, 2, 3, A, 4, 5, 6, 7, 8, F, 9, 10, B, 11, C y D)</w:t>
            </w:r>
          </w:p>
        </w:tc>
      </w:tr>
      <w:tr>
        <w:trPr>
          <w:cantSplit/>
        </w:trPr>
        <w:tc>
          <w:tcPr>
            <w:tcW w:type="dxa" w:w="3531"/>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5539"/>
            <w:tcMar>
              <w:top w:type="dxa" w:w="60"/>
              <w:left w:type="dxa" w:w="100"/>
              <w:bottom w:type="dxa" w:w="60"/>
              <w:right w:type="dxa" w:w="100"/>
            </w:tcMar>
          </w:tcPr>
          <w:p>
            <w:pPr>
              <w:spacing w:after="0" w:before="0" w:line="252"/>
            </w:pPr>
            <w:r>
              <w:rPr>
                <w:rFonts w:ascii="Calibri" w:cs="Calibri" w:eastAsia="Calibri" w:hAnsi="Calibri"/>
                <w:sz w:val="18"/>
                <w:szCs w:val="18"/>
              </w:rPr>
              <w:t xml:space="preserve">80 (25 en core, 34 en app y 21 en gitops; diez abiertos por el agente en app, doce promociones y cuatro de Dependabot), más la documentación</w:t>
            </w:r>
          </w:p>
        </w:tc>
      </w:tr>
      <w:tr>
        <w:trPr>
          <w:cantSplit/>
        </w:trPr>
        <w:tc>
          <w:tcPr>
            <w:tcW w:type="dxa" w:w="3531"/>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5539"/>
            <w:tcMar>
              <w:top w:type="dxa" w:w="60"/>
              <w:left w:type="dxa" w:w="100"/>
              <w:bottom w:type="dxa" w:w="60"/>
              <w:right w:type="dxa" w:w="100"/>
            </w:tcMar>
          </w:tcPr>
          <w:p>
            <w:pPr>
              <w:spacing w:after="0" w:before="0" w:line="252"/>
            </w:pPr>
            <w:r>
              <w:rPr>
                <w:rFonts w:ascii="Calibri" w:cs="Calibri" w:eastAsia="Calibri" w:hAnsi="Calibri"/>
                <w:sz w:val="18"/>
                <w:szCs w:val="18"/>
              </w:rPr>
              <w:t xml:space="preserve">343 superadas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(57 de harness y triage, 23 de gobierno de PRs, 47 de los agentes en Actions, 8 de la cadena de suministro, 7 de la promoción, 23 de las versiones y la trazabilidad, 8 de las evals, 22 de la observabilidad y 148 de la aplicación), más 10 casos de reglas de alerta</w:t>
            </w:r>
          </w:p>
        </w:tc>
      </w:tr>
      <w:tr>
        <w:trPr>
          <w:cantSplit/>
        </w:trPr>
        <w:tc>
          <w:tcPr>
            <w:tcW w:type="dxa" w:w="3531"/>
            <w:tcMar>
              <w:top w:type="dxa" w:w="60"/>
              <w:left w:type="dxa" w:w="100"/>
              <w:bottom w:type="dxa" w:w="60"/>
              <w:right w:type="dxa" w:w="100"/>
            </w:tcMar>
          </w:tcPr>
          <w:p>
            <w:pPr>
              <w:spacing w:after="0" w:before="0" w:line="252"/>
            </w:pPr>
            <w:r>
              <w:rPr>
                <w:rFonts w:ascii="Calibri" w:cs="Calibri" w:eastAsia="Calibri" w:hAnsi="Calibri"/>
                <w:sz w:val="18"/>
                <w:szCs w:val="18"/>
              </w:rPr>
              <w:t xml:space="preserve">Evals de los agentes</w:t>
            </w:r>
          </w:p>
        </w:tc>
        <w:tc>
          <w:tcPr>
            <w:tcW w:type="dxa" w:w="5539"/>
            <w:tcMar>
              <w:top w:type="dxa" w:w="60"/>
              <w:left w:type="dxa" w:w="100"/>
              <w:bottom w:type="dxa" w:w="60"/>
              <w:right w:type="dxa" w:w="100"/>
            </w:tcMar>
          </w:tcPr>
          <w:p>
            <w:pPr>
              <w:spacing w:after="0" w:before="0" w:line="252"/>
            </w:pPr>
            <w:r>
              <w:rPr>
                <w:rFonts w:ascii="Calibri" w:cs="Calibri" w:eastAsia="Calibri" w:hAnsi="Calibri"/>
                <w:sz w:val="18"/>
                <w:szCs w:val="18"/>
              </w:rPr>
              <w:t xml:space="preserve">13 casos; 13/13 con sonnet y con haiku (0,35 frente a 0,03 USD equivalentes por ronda)</w:t>
            </w:r>
          </w:p>
        </w:tc>
      </w:tr>
      <w:tr>
        <w:trPr>
          <w:cantSplit/>
        </w:trPr>
        <w:tc>
          <w:tcPr>
            <w:tcW w:type="dxa" w:w="3531"/>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5539"/>
            <w:tcMar>
              <w:top w:type="dxa" w:w="60"/>
              <w:left w:type="dxa" w:w="100"/>
              <w:bottom w:type="dxa" w:w="60"/>
              <w:right w:type="dxa" w:w="100"/>
            </w:tcMar>
          </w:tcPr>
          <w:p>
            <w:pPr>
              <w:spacing w:after="0" w:before="0" w:line="252"/>
            </w:pPr>
            <w:r>
              <w:rPr>
                <w:rFonts w:ascii="Calibri" w:cs="Calibri" w:eastAsia="Calibri" w:hAnsi="Calibri"/>
                <w:sz w:val="18"/>
                <w:szCs w:val="18"/>
              </w:rPr>
              <w:t xml:space="preserve">144</w:t>
            </w:r>
          </w:p>
        </w:tc>
      </w:tr>
      <w:tr>
        <w:trPr>
          <w:cantSplit/>
        </w:trPr>
        <w:tc>
          <w:tcPr>
            <w:tcW w:type="dxa" w:w="3531"/>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publicadas</w:t>
            </w:r>
          </w:p>
        </w:tc>
        <w:tc>
          <w:tcPr>
            <w:tcW w:type="dxa" w:w="5539"/>
            <w:tcMar>
              <w:top w:type="dxa" w:w="60"/>
              <w:left w:type="dxa" w:w="100"/>
              <w:bottom w:type="dxa" w:w="60"/>
              <w:right w:type="dxa" w:w="100"/>
            </w:tcMar>
          </w:tcPr>
          <w:p>
            <w:pPr>
              <w:spacing w:after="0" w:before="0" w:line="252"/>
            </w:pPr>
            <w:r>
              <w:rPr>
                <w:rFonts w:ascii="Calibri" w:cs="Calibri" w:eastAsia="Calibri" w:hAnsi="Calibri"/>
                <w:sz w:val="18"/>
                <w:szCs w:val="18"/>
              </w:rPr>
              <w:t xml:space="preserve">core hasta </w:t>
            </w:r>
            <w:r>
              <w:rPr>
                <w:rFonts w:ascii="Consolas" w:cs="Consolas" w:eastAsia="Consolas" w:hAnsi="Consolas"/>
                <w:color w:val="2E3A36"/>
                <w:sz w:val="16"/>
                <w:szCs w:val="16"/>
              </w:rPr>
              <w:t xml:space="preserve">v1.9.x</w:t>
            </w:r>
            <w:r>
              <w:rPr>
                <w:rFonts w:ascii="Calibri" w:cs="Calibri" w:eastAsia="Calibri" w:hAnsi="Calibri"/>
                <w:sz w:val="18"/>
                <w:szCs w:val="18"/>
              </w:rPr>
              <w:t xml:space="preserve"> (automáticas) y app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y </w:t>
            </w:r>
            <w:r>
              <w:rPr>
                <w:rFonts w:ascii="Consolas" w:cs="Consolas" w:eastAsia="Consolas" w:hAnsi="Consolas"/>
                <w:color w:val="2E3A36"/>
                <w:sz w:val="16"/>
                <w:szCs w:val="16"/>
              </w:rPr>
              <w:t xml:space="preserve">v2.0.0</w:t>
            </w:r>
            <w:r>
              <w:rPr>
                <w:rFonts w:ascii="Calibri" w:cs="Calibri" w:eastAsia="Calibri" w:hAnsi="Calibri"/>
                <w:sz w:val="18"/>
                <w:szCs w:val="18"/>
              </w:rPr>
              <w:t xml:space="preserve"> (con trazabilidad)</w:t>
            </w:r>
          </w:p>
        </w:tc>
      </w:tr>
      <w:tr>
        <w:trPr>
          <w:cantSplit/>
        </w:trPr>
        <w:tc>
          <w:tcPr>
            <w:tcW w:type="dxa" w:w="3531"/>
            <w:tcMar>
              <w:top w:type="dxa" w:w="60"/>
              <w:left w:type="dxa" w:w="100"/>
              <w:bottom w:type="dxa" w:w="60"/>
              <w:right w:type="dxa" w:w="100"/>
            </w:tcMar>
          </w:tcPr>
          <w:p>
            <w:pPr>
              <w:spacing w:after="0" w:before="0" w:line="252"/>
            </w:pPr>
            <w:r>
              <w:rPr>
                <w:rFonts w:ascii="Calibri" w:cs="Calibri" w:eastAsia="Calibri" w:hAnsi="Calibri"/>
                <w:sz w:val="18"/>
                <w:szCs w:val="18"/>
              </w:rPr>
              <w:t xml:space="preserve">Tiempo de una feature con el agente autónomo</w:t>
            </w:r>
          </w:p>
        </w:tc>
        <w:tc>
          <w:tcPr>
            <w:tcW w:type="dxa" w:w="5539"/>
            <w:tcMar>
              <w:top w:type="dxa" w:w="60"/>
              <w:left w:type="dxa" w:w="100"/>
              <w:bottom w:type="dxa" w:w="60"/>
              <w:right w:type="dxa" w:w="100"/>
            </w:tcMar>
          </w:tcPr>
          <w:p>
            <w:pPr>
              <w:spacing w:after="0" w:before="0" w:line="252"/>
            </w:pPr>
            <w:r>
              <w:rPr>
                <w:rFonts w:ascii="Calibri" w:cs="Calibri" w:eastAsia="Calibri" w:hAnsi="Calibri"/>
                <w:sz w:val="18"/>
                <w:szCs w:val="18"/>
              </w:rPr>
              <w:t xml:space="preserve">25 minutos de la petición al cierre (issue #18), con cuatro decisiones humanas; 25 minutos de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a cierre en un issue abierto por una alerta (#29), con cinco</w:t>
            </w:r>
          </w:p>
        </w:tc>
      </w:tr>
      <w:tr>
        <w:trPr>
          <w:cantSplit/>
        </w:trPr>
        <w:tc>
          <w:tcPr>
            <w:tcW w:type="dxa" w:w="3531"/>
            <w:tcMar>
              <w:top w:type="dxa" w:w="60"/>
              <w:left w:type="dxa" w:w="100"/>
              <w:bottom w:type="dxa" w:w="60"/>
              <w:right w:type="dxa" w:w="100"/>
            </w:tcMar>
          </w:tcPr>
          <w:p>
            <w:pPr>
              <w:spacing w:after="0" w:before="0" w:line="252"/>
            </w:pPr>
            <w:r>
              <w:rPr>
                <w:rFonts w:ascii="Calibri" w:cs="Calibri" w:eastAsia="Calibri" w:hAnsi="Calibri"/>
                <w:sz w:val="18"/>
                <w:szCs w:val="18"/>
              </w:rPr>
              <w:t xml:space="preserve">Alertas convertidas en issues</w:t>
            </w:r>
          </w:p>
        </w:tc>
        <w:tc>
          <w:tcPr>
            <w:tcW w:type="dxa" w:w="5539"/>
            <w:tcMar>
              <w:top w:type="dxa" w:w="60"/>
              <w:left w:type="dxa" w:w="100"/>
              <w:bottom w:type="dxa" w:w="60"/>
              <w:right w:type="dxa" w:w="100"/>
            </w:tcMar>
          </w:tcPr>
          <w:p>
            <w:pPr>
              <w:spacing w:after="0" w:before="0" w:line="252"/>
            </w:pPr>
            <w:r>
              <w:rPr>
                <w:rFonts w:ascii="Calibri" w:cs="Calibri" w:eastAsia="Calibri" w:hAnsi="Calibri"/>
                <w:sz w:val="18"/>
                <w:szCs w:val="18"/>
              </w:rPr>
              <w:t xml:space="preserve">2 (una cerrada sin trabajo, otra resuelta por el agente y desplegada)</w:t>
            </w:r>
          </w:p>
        </w:tc>
      </w:tr>
      <w:tr>
        <w:trPr>
          <w:cantSplit/>
        </w:trPr>
        <w:tc>
          <w:tcPr>
            <w:tcW w:type="dxa" w:w="3531"/>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5539"/>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r>
      <w:tr>
        <w:trPr>
          <w:cantSplit/>
        </w:trPr>
        <w:tc>
          <w:tcPr>
            <w:tcW w:type="dxa" w:w="353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5539"/>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 tarea 12 y de la extensión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6"/>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6"/>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7"/>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7"/>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7"/>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8"/>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9"/>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10"/>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10"/>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1"/>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2"/>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2"/>
        </w:numPr>
        <w:spacing w:after="60"/>
      </w:pPr>
      <w:r>
        <w:rPr>
          <w:rFonts w:ascii="Calibri" w:cs="Calibri" w:eastAsia="Calibri" w:hAnsi="Calibri"/>
        </w:rPr>
        <w:t xml:space="preserve">Revisar la spec frente al issue y aprobar el PR con la cuenta del responsable.</w:t>
      </w:r>
    </w:p>
    <w:p>
      <w:pPr>
        <w:pStyle w:val="Heading3"/>
        <w:keepNext/>
      </w:pPr>
      <w:r>
        <w:rPr>
          <w:rFonts w:ascii="Calibri" w:cs="Calibri" w:eastAsia="Calibri" w:hAnsi="Calibri"/>
        </w:rPr>
        <w:t xml:space="preserve">Tarea 5. Implementación</w:t>
      </w:r>
    </w:p>
    <w:p>
      <w:pPr>
        <w:pStyle w:val="ListParagraph"/>
        <w:numPr>
          <w:ilvl w:val="0"/>
          <w:numId w:val="13"/>
        </w:numPr>
        <w:spacing w:after="60"/>
      </w:pPr>
      <w:r>
        <w:rPr>
          <w:rFonts w:ascii="Calibri" w:cs="Calibri" w:eastAsia="Calibri" w:hAnsi="Calibri"/>
        </w:rPr>
        <w:t xml:space="preserve">En el devcontainer, actualizar </w:t>
      </w:r>
      <w:r>
        <w:rPr>
          <w:rFonts w:ascii="Consolas" w:cs="Consolas" w:eastAsia="Consolas" w:hAnsi="Consolas"/>
          <w:color w:val="2E3A36"/>
          <w:sz w:val="20"/>
          <w:szCs w:val="20"/>
        </w:rPr>
        <w:t xml:space="preserve">main</w:t>
      </w:r>
      <w:r>
        <w:rPr>
          <w:rFonts w:ascii="Calibri" w:cs="Calibri" w:eastAsia="Calibri" w:hAnsi="Calibri"/>
        </w:rPr>
        <w:t xml:space="preserve"> con </w:t>
      </w:r>
      <w:r>
        <w:rPr>
          <w:rFonts w:ascii="Consolas" w:cs="Consolas" w:eastAsia="Consolas" w:hAnsi="Consolas"/>
          <w:color w:val="2E3A36"/>
          <w:sz w:val="20"/>
          <w:szCs w:val="20"/>
        </w:rPr>
        <w:t xml:space="preserve">git switch main &amp;&amp; git pull</w:t>
      </w:r>
      <w:r>
        <w:rPr>
          <w:rFonts w:ascii="Calibri" w:cs="Calibri" w:eastAsia="Calibri" w:hAnsi="Calibri"/>
        </w:rPr>
        <w:t xml:space="preserve"> y arrancar el agente con </w:t>
      </w:r>
      <w:r>
        <w:rPr>
          <w:rFonts w:ascii="Consolas" w:cs="Consolas" w:eastAsia="Consolas" w:hAnsi="Consolas"/>
          <w:color w:val="2E3A36"/>
          <w:sz w:val="20"/>
          <w:szCs w:val="20"/>
        </w:rPr>
        <w:t xml:space="preserve">.devcontainer/start-agent.sh</w:t>
      </w:r>
      <w:r>
        <w:rPr>
          <w:rFonts w:ascii="Calibri" w:cs="Calibri" w:eastAsia="Calibri" w:hAnsi="Calibri"/>
        </w:rPr>
        <w:t xml:space="preserve">.</w:t>
      </w:r>
    </w:p>
    <w:p>
      <w:pPr>
        <w:pStyle w:val="ListParagraph"/>
        <w:numPr>
          <w:ilvl w:val="0"/>
          <w:numId w:val="13"/>
        </w:numPr>
        <w:spacing w:after="60"/>
      </w:pPr>
      <w:r>
        <w:rPr>
          <w:rFonts w:ascii="Calibri" w:cs="Calibri" w:eastAsia="Calibri" w:hAnsi="Calibri"/>
        </w:rPr>
        <w:t xml:space="preserve">Pedirle el paso 2 del flujo de </w:t>
      </w:r>
      <w:r>
        <w:rPr>
          <w:rFonts w:ascii="Consolas" w:cs="Consolas" w:eastAsia="Consolas" w:hAnsi="Consolas"/>
          <w:color w:val="2E3A36"/>
          <w:sz w:val="20"/>
          <w:szCs w:val="20"/>
        </w:rPr>
        <w:t xml:space="preserve">AGENTS.md</w:t>
      </w:r>
      <w:r>
        <w:rPr>
          <w:rFonts w:ascii="Calibri" w:cs="Calibri" w:eastAsia="Calibri" w:hAnsi="Calibri"/>
        </w:rPr>
        <w:t xml:space="preserve"> para el issue: rama </w:t>
      </w:r>
      <w:r>
        <w:rPr>
          <w:rFonts w:ascii="Consolas" w:cs="Consolas" w:eastAsia="Consolas" w:hAnsi="Consolas"/>
          <w:color w:val="2E3A36"/>
          <w:sz w:val="20"/>
          <w:szCs w:val="20"/>
        </w:rPr>
        <w:t xml:space="preserve">feat/&lt;issue&gt;-&lt;slug&gt;</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con tests, ruff y mypy en verde y un PR con </w:t>
      </w:r>
      <w:r>
        <w:rPr>
          <w:rFonts w:ascii="Consolas" w:cs="Consolas" w:eastAsia="Consolas" w:hAnsi="Consolas"/>
          <w:color w:val="2E3A36"/>
          <w:sz w:val="20"/>
          <w:szCs w:val="20"/>
        </w:rPr>
        <w:t xml:space="preserve">Closes #&lt;issue&gt;</w:t>
      </w:r>
      <w:r>
        <w:rPr>
          <w:rFonts w:ascii="Calibri" w:cs="Calibri" w:eastAsia="Calibri" w:hAnsi="Calibri"/>
        </w:rPr>
        <w:t xml:space="preserve">.</w:t>
      </w:r>
    </w:p>
    <w:p>
      <w:pPr>
        <w:pStyle w:val="ListParagraph"/>
        <w:numPr>
          <w:ilvl w:val="0"/>
          <w:numId w:val="13"/>
        </w:numPr>
        <w:spacing w:after="60"/>
      </w:pPr>
      <w:r>
        <w:rPr>
          <w:rFonts w:ascii="Calibri" w:cs="Calibri" w:eastAsia="Calibri" w:hAnsi="Calibri"/>
        </w:rPr>
        <w:t xml:space="preserve">Aprobar las escrituras de ficheros, </w:t>
      </w:r>
      <w:r>
        <w:rPr>
          <w:rFonts w:ascii="Consolas" w:cs="Consolas" w:eastAsia="Consolas" w:hAnsi="Consolas"/>
          <w:color w:val="2E3A36"/>
          <w:sz w:val="20"/>
          <w:szCs w:val="20"/>
        </w:rPr>
        <w:t xml:space="preserve">uv add</w:t>
      </w:r>
      <w:r>
        <w:rPr>
          <w:rFonts w:ascii="Calibri" w:cs="Calibri" w:eastAsia="Calibri" w:hAnsi="Calibri"/>
        </w:rPr>
        <w:t xml:space="preserve"> (revisando cada dependencia) y </w:t>
      </w:r>
      <w:r>
        <w:rPr>
          <w:rFonts w:ascii="Consolas" w:cs="Consolas" w:eastAsia="Consolas" w:hAnsi="Consolas"/>
          <w:color w:val="2E3A36"/>
          <w:sz w:val="20"/>
          <w:szCs w:val="20"/>
        </w:rPr>
        <w:t xml:space="preserve">git push</w:t>
      </w:r>
      <w:r>
        <w:rPr>
          <w:rFonts w:ascii="Calibri" w:cs="Calibri" w:eastAsia="Calibri" w:hAnsi="Calibri"/>
        </w:rPr>
        <w:t xml:space="preserve">.</w:t>
      </w:r>
    </w:p>
    <w:p>
      <w:pPr>
        <w:pStyle w:val="ListParagraph"/>
        <w:numPr>
          <w:ilvl w:val="0"/>
          <w:numId w:val="13"/>
        </w:numPr>
        <w:spacing w:after="60"/>
      </w:pPr>
      <w:r>
        <w:rPr>
          <w:rFonts w:ascii="Calibri" w:cs="Calibri" w:eastAsia="Calibri" w:hAnsi="Calibri"/>
        </w:rPr>
        <w:t xml:space="preserve">Revisar el PR en una copia limpia y probar la API:</w:t>
      </w:r>
    </w:p>
    <w:p>
      <w:pPr>
        <w:shd w:fill="F2F4F3" w:color="auto" w:val="clear"/>
        <w:spacing w:after="0" w:before="120" w:line="240"/>
        <w:ind w:left="200" w:right="200"/>
      </w:pPr>
      <w:r>
        <w:rPr>
          <w:rFonts w:ascii="Consolas" w:cs="Consolas" w:eastAsia="Consolas" w:hAnsi="Consolas"/>
          <w:color w:val="1F2A27"/>
          <w:sz w:val="17"/>
          <w:szCs w:val="17"/>
        </w:rPr>
        <w:t xml:space="preserve">uv sync --frozen &amp;&amp; uv run pytest -q &amp;&amp; uv run ruff check . &amp;&amp; uv run mypy src</w:t>
      </w:r>
    </w:p>
    <w:p>
      <w:pPr>
        <w:shd w:fill="F2F4F3" w:color="auto" w:val="clear"/>
        <w:spacing w:after="0" w:before="0" w:line="240"/>
        <w:ind w:left="200" w:right="200"/>
      </w:pPr>
      <w:r>
        <w:rPr>
          <w:rFonts w:ascii="Consolas" w:cs="Consolas" w:eastAsia="Consolas" w:hAnsi="Consolas"/>
          <w:color w:val="1F2A27"/>
          <w:sz w:val="17"/>
          <w:szCs w:val="17"/>
        </w:rPr>
        <w:t xml:space="preserve">uv run uvicorn app.main:app --app-dir src --port 8000</w:t>
      </w:r>
    </w:p>
    <w:p>
      <w:pPr>
        <w:shd w:fill="F2F4F3" w:color="auto" w:val="clear"/>
        <w:spacing w:after="160" w:before="0" w:line="240"/>
        <w:ind w:left="200" w:right="200"/>
      </w:pPr>
      <w:r>
        <w:rPr>
          <w:rFonts w:ascii="Consolas" w:cs="Consolas" w:eastAsia="Consolas" w:hAnsi="Consolas"/>
          <w:color w:val="1F2A27"/>
          <w:sz w:val="17"/>
          <w:szCs w:val="17"/>
        </w:rPr>
        <w:t xml:space="preserve">curl -i localhost:8000/api/v1/productos/taza-ceramica</w:t>
      </w:r>
    </w:p>
    <w:p>
      <w:pPr>
        <w:pStyle w:val="ListParagraph"/>
        <w:numPr>
          <w:ilvl w:val="0"/>
          <w:numId w:val="14"/>
        </w:numPr>
        <w:spacing w:after="60"/>
      </w:pPr>
      <w:r>
        <w:rPr>
          <w:rFonts w:ascii="Calibri" w:cs="Calibri" w:eastAsia="Calibri" w:hAnsi="Calibri"/>
        </w:rPr>
        <w:t xml:space="preserve">Aprobar y fusionar el PR; el issue se cierra solo.</w:t>
      </w:r>
    </w:p>
    <w:p>
      <w:pPr>
        <w:pStyle w:val="Heading3"/>
        <w:keepNext/>
      </w:pPr>
      <w:r>
        <w:rPr>
          <w:rFonts w:ascii="Calibri" w:cs="Calibri" w:eastAsia="Calibri" w:hAnsi="Calibri"/>
        </w:rPr>
        <w:t xml:space="preserve">Tarea 6. CI obligatorio</w:t>
      </w:r>
    </w:p>
    <w:p>
      <w:pPr>
        <w:pStyle w:val="ListParagraph"/>
        <w:numPr>
          <w:ilvl w:val="0"/>
          <w:numId w:val="15"/>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reusable-ci.yml</w:t>
      </w:r>
      <w:r>
        <w:rPr>
          <w:rFonts w:ascii="Calibri" w:cs="Calibri" w:eastAsia="Calibri" w:hAnsi="Calibri"/>
        </w:rPr>
        <w:t xml:space="preserve"> (y </w:t>
      </w:r>
      <w:r>
        <w:rPr>
          <w:rFonts w:ascii="Consolas" w:cs="Consolas" w:eastAsia="Consolas" w:hAnsi="Consolas"/>
          <w:color w:val="2E3A36"/>
          <w:sz w:val="20"/>
          <w:szCs w:val="20"/>
        </w:rPr>
        <w:t xml:space="preserve">ci.yml</w:t>
      </w:r>
      <w:r>
        <w:rPr>
          <w:rFonts w:ascii="Calibri" w:cs="Calibri" w:eastAsia="Calibri" w:hAnsi="Calibri"/>
        </w:rPr>
        <w:t xml:space="preserve"> para sus propios tests) y fusionar.</w:t>
      </w:r>
    </w:p>
    <w:p>
      <w:pPr>
        <w:pStyle w:val="ListParagraph"/>
        <w:numPr>
          <w:ilvl w:val="0"/>
          <w:numId w:val="15"/>
        </w:numPr>
        <w:spacing w:after="60"/>
      </w:pPr>
      <w:r>
        <w:rPr>
          <w:rFonts w:ascii="Calibri" w:cs="Calibri" w:eastAsia="Calibri" w:hAnsi="Calibri"/>
        </w:rPr>
        <w:t xml:space="preserve">En core: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Desde la web, borrando la release y la etiqueta y creándolas de nuevo sobre </w:t>
      </w:r>
      <w:r>
        <w:rPr>
          <w:rFonts w:ascii="Consolas" w:cs="Consolas" w:eastAsia="Consolas" w:hAnsi="Consolas"/>
          <w:color w:val="2E3A36"/>
          <w:sz w:val="20"/>
          <w:szCs w:val="20"/>
        </w:rPr>
        <w:t xml:space="preserve">main</w:t>
      </w:r>
      <w:r>
        <w:rPr>
          <w:rFonts w:ascii="Calibri" w:cs="Calibri" w:eastAsia="Calibri" w:hAnsi="Calibri"/>
        </w:rPr>
        <w:t xml:space="preserve">; desde un clon con credenciales válidas (con 2FA, </w:t>
      </w:r>
      <w:r>
        <w:rPr>
          <w:rFonts w:ascii="Consolas" w:cs="Consolas" w:eastAsia="Consolas" w:hAnsi="Consolas"/>
          <w:color w:val="2E3A36"/>
          <w:sz w:val="20"/>
          <w:szCs w:val="20"/>
        </w:rPr>
        <w:t xml:space="preserve">gh auth login</w:t>
      </w:r>
      <w:r>
        <w:rPr>
          <w:rFonts w:ascii="Calibri" w:cs="Calibri" w:eastAsia="Calibri" w:hAnsi="Calibri"/>
        </w:rPr>
        <w:t xml:space="preserve"> y </w:t>
      </w:r>
      <w:r>
        <w:rPr>
          <w:rFonts w:ascii="Consolas" w:cs="Consolas" w:eastAsia="Consolas" w:hAnsi="Consolas"/>
          <w:color w:val="2E3A36"/>
          <w:sz w:val="20"/>
          <w:szCs w:val="20"/>
        </w:rPr>
        <w:t xml:space="preserve">gh auth setup-git</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git fetch origin --tags</w:t>
      </w:r>
    </w:p>
    <w:p>
      <w:pPr>
        <w:shd w:fill="F2F4F3" w:color="auto" w:val="clear"/>
        <w:spacing w:after="0" w:before="0" w:line="240"/>
        <w:ind w:left="200" w:right="200"/>
      </w:pPr>
      <w:r>
        <w:rPr>
          <w:rFonts w:ascii="Consolas" w:cs="Consolas" w:eastAsia="Consolas" w:hAnsi="Consolas"/>
          <w:color w:val="1F2A27"/>
          <w:sz w:val="17"/>
          <w:szCs w:val="17"/>
        </w:rPr>
        <w:t xml:space="preserve">git tag -f v1 origin/main</w:t>
      </w:r>
    </w:p>
    <w:p>
      <w:pPr>
        <w:shd w:fill="F2F4F3" w:color="auto" w:val="clear"/>
        <w:spacing w:after="160" w:before="0" w:line="240"/>
        <w:ind w:left="200" w:right="200"/>
      </w:pPr>
      <w:r>
        <w:rPr>
          <w:rFonts w:ascii="Consolas" w:cs="Consolas" w:eastAsia="Consolas" w:hAnsi="Consolas"/>
          <w:color w:val="1F2A27"/>
          <w:sz w:val="17"/>
          <w:szCs w:val="17"/>
        </w:rPr>
        <w:t xml:space="preserve">git push -f origin v1</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.github/workflows/ci.yml</w:t>
      </w:r>
      <w:r>
        <w:rPr>
          <w:rFonts w:ascii="Calibri" w:cs="Calibri" w:eastAsia="Calibri" w:hAnsi="Calibri"/>
        </w:rPr>
        <w:t xml:space="preserve"> que llame a </w:t>
      </w:r>
      <w:r>
        <w:rPr>
          <w:rFonts w:ascii="Consolas" w:cs="Consolas" w:eastAsia="Consolas" w:hAnsi="Consolas"/>
          <w:color w:val="2E3A36"/>
          <w:sz w:val="20"/>
          <w:szCs w:val="20"/>
        </w:rPr>
        <w:t xml:space="preserve">reusable-ci.yml@v1</w:t>
      </w:r>
      <w:r>
        <w:rPr>
          <w:rFonts w:ascii="Calibri" w:cs="Calibri" w:eastAsia="Calibri" w:hAnsi="Calibri"/>
        </w:rPr>
        <w:t xml:space="preserve"> y fusionar cuando </w:t>
      </w:r>
      <w:r>
        <w:rPr>
          <w:rFonts w:ascii="Consolas" w:cs="Consolas" w:eastAsia="Consolas" w:hAnsi="Consolas"/>
          <w:color w:val="2E3A36"/>
          <w:sz w:val="20"/>
          <w:szCs w:val="20"/>
        </w:rPr>
        <w:t xml:space="preserve">ci / checks</w:t>
      </w:r>
      <w:r>
        <w:rPr>
          <w:rFonts w:ascii="Calibri" w:cs="Calibri" w:eastAsia="Calibri" w:hAnsi="Calibri"/>
        </w:rPr>
        <w:t xml:space="preserve"> salga en verde.</w:t>
      </w:r>
    </w:p>
    <w:p>
      <w:pPr>
        <w:pStyle w:val="ListParagraph"/>
        <w:numPr>
          <w:ilvl w:val="0"/>
          <w:numId w:val="16"/>
        </w:numPr>
        <w:spacing w:after="60"/>
      </w:pPr>
      <w:r>
        <w:rPr>
          <w:rFonts w:ascii="Calibri" w:cs="Calibri" w:eastAsia="Calibri" w:hAnsi="Calibri"/>
        </w:rPr>
        <w:t xml:space="preserve">En app: </w:t>
      </w:r>
      <w:r>
        <w:rPr>
          <w:rFonts w:ascii="Calibri" w:cs="Calibri" w:eastAsia="Calibri" w:hAnsi="Calibri"/>
          <w:i/>
          <w:iCs/>
        </w:rPr>
        <w:t xml:space="preserve">Settings → Rules → Rulesets</w:t>
      </w:r>
      <w:r>
        <w:rPr>
          <w:rFonts w:ascii="Calibri" w:cs="Calibri" w:eastAsia="Calibri" w:hAnsi="Calibri"/>
        </w:rPr>
        <w:t xml:space="preserve"> → ruleset de </w:t>
      </w:r>
      <w:r>
        <w:rPr>
          <w:rFonts w:ascii="Consolas" w:cs="Consolas" w:eastAsia="Consolas" w:hAnsi="Consolas"/>
          <w:color w:val="2E3A36"/>
          <w:sz w:val="20"/>
          <w:szCs w:val="20"/>
        </w:rPr>
        <w:t xml:space="preserve">main</w:t>
      </w:r>
      <w:r>
        <w:rPr>
          <w:rFonts w:ascii="Calibri" w:cs="Calibri" w:eastAsia="Calibri" w:hAnsi="Calibri"/>
        </w:rPr>
        <w:t xml:space="preserve"> → </w:t>
      </w:r>
      <w:r>
        <w:rPr>
          <w:rFonts w:ascii="Calibri" w:cs="Calibri" w:eastAsia="Calibri" w:hAnsi="Calibri"/>
          <w:i/>
          <w:iCs/>
        </w:rPr>
        <w:t xml:space="preserve">Require status checks to pass</w:t>
      </w:r>
      <w:r>
        <w:rPr>
          <w:rFonts w:ascii="Calibri" w:cs="Calibri" w:eastAsia="Calibri" w:hAnsi="Calibri"/>
        </w:rPr>
        <w:t xml:space="preserve"> → añadir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6"/>
        </w:numPr>
        <w:spacing w:after="60"/>
      </w:pPr>
      <w:r>
        <w:rPr>
          <w:rFonts w:ascii="Calibri" w:cs="Calibri" w:eastAsia="Calibri" w:hAnsi="Calibri"/>
        </w:rPr>
        <w:t xml:space="preserve">En app: abrir un PR con un error de lint y comprobar que queda bloqueado.</w:t>
      </w:r>
    </w:p>
    <w:p>
      <w:pPr>
        <w:pStyle w:val="Heading3"/>
        <w:keepNext/>
      </w:pPr>
      <w:r>
        <w:rPr>
          <w:rFonts w:ascii="Calibri" w:cs="Calibri" w:eastAsia="Calibri" w:hAnsi="Calibri"/>
        </w:rPr>
        <w:t xml:space="preserve">Tarea 7. Escaneo de seguridad</w:t>
      </w:r>
    </w:p>
    <w:p>
      <w:pPr>
        <w:pStyle w:val="ListParagraph"/>
        <w:numPr>
          <w:ilvl w:val="0"/>
          <w:numId w:val="17"/>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reusable-security.yml</w:t>
      </w:r>
      <w:r>
        <w:rPr>
          <w:rFonts w:ascii="Calibri" w:cs="Calibri" w:eastAsia="Calibri" w:hAnsi="Calibri"/>
        </w:rPr>
        <w:t xml:space="preserve"> y </w:t>
      </w:r>
      <w:r>
        <w:rPr>
          <w:rFonts w:ascii="Consolas" w:cs="Consolas" w:eastAsia="Consolas" w:hAnsi="Consolas"/>
          <w:color w:val="2E3A36"/>
          <w:sz w:val="20"/>
          <w:szCs w:val="20"/>
        </w:rPr>
        <w:t xml:space="preserve">scripts/security/</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(como en la tarea 6).</w:t>
      </w:r>
    </w:p>
    <w:p>
      <w:pPr>
        <w:pStyle w:val="ListParagraph"/>
        <w:numPr>
          <w:ilvl w:val="0"/>
          <w:numId w:val="1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.github/workflows/security.yml</w:t>
      </w:r>
      <w:r>
        <w:rPr>
          <w:rFonts w:ascii="Calibri" w:cs="Calibri" w:eastAsia="Calibri" w:hAnsi="Calibri"/>
        </w:rPr>
        <w:t xml:space="preserve"> que llame a </w:t>
      </w:r>
      <w:r>
        <w:rPr>
          <w:rFonts w:ascii="Consolas" w:cs="Consolas" w:eastAsia="Consolas" w:hAnsi="Consolas"/>
          <w:color w:val="2E3A36"/>
          <w:sz w:val="20"/>
          <w:szCs w:val="20"/>
        </w:rPr>
        <w:t xml:space="preserve">reusable-security.yml@v1</w:t>
      </w:r>
      <w:r>
        <w:rPr>
          <w:rFonts w:ascii="Calibri" w:cs="Calibri" w:eastAsia="Calibri" w:hAnsi="Calibri"/>
        </w:rPr>
        <w:t xml:space="preserve"> y fusionar cuando los cinco checks salgan en verde.</w:t>
      </w:r>
    </w:p>
    <w:p>
      <w:pPr>
        <w:pStyle w:val="ListParagraph"/>
        <w:numPr>
          <w:ilvl w:val="0"/>
          <w:numId w:val="1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security / result</w:t>
      </w:r>
      <w:r>
        <w:rPr>
          <w:rFonts w:ascii="Calibri" w:cs="Calibri" w:eastAsia="Calibri" w:hAnsi="Calibri"/>
        </w:rPr>
        <w:t xml:space="preserve"> como check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junto a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En app: abrir un PR con un fichero </w:t>
      </w:r>
      <w:r>
        <w:rPr>
          <w:rFonts w:ascii="Consolas" w:cs="Consolas" w:eastAsia="Consolas" w:hAnsi="Consolas"/>
          <w:color w:val="2E3A36"/>
          <w:sz w:val="20"/>
          <w:szCs w:val="20"/>
        </w:rPr>
        <w:t xml:space="preserve">.pyc</w:t>
      </w:r>
      <w:r>
        <w:rPr>
          <w:rFonts w:ascii="Calibri" w:cs="Calibri" w:eastAsia="Calibri" w:hAnsi="Calibri"/>
        </w:rPr>
        <w:t xml:space="preserve"> y comprobar que </w:t>
      </w:r>
      <w:r>
        <w:rPr>
          <w:rFonts w:ascii="Consolas" w:cs="Consolas" w:eastAsia="Consolas" w:hAnsi="Consolas"/>
          <w:color w:val="2E3A36"/>
          <w:sz w:val="20"/>
          <w:szCs w:val="20"/>
        </w:rPr>
        <w:t xml:space="preserve">governance</w:t>
      </w:r>
      <w:r>
        <w:rPr>
          <w:rFonts w:ascii="Calibri" w:cs="Calibri" w:eastAsia="Calibri" w:hAnsi="Calibri"/>
        </w:rPr>
        <w:t xml:space="preserve"> falla y el merge queda bloqueado.</w:t>
      </w:r>
    </w:p>
    <w:p>
      <w:pPr>
        <w:keepNext/>
        <w:spacing w:after="140" w:line="288"/>
        <w:jc w:val="both"/>
      </w:pPr>
      <w:r>
        <w:rPr>
          <w:rFonts w:ascii="Calibri" w:cs="Calibri" w:eastAsia="Calibri" w:hAnsi="Calibri"/>
        </w:rPr>
        <w:t xml:space="preserve">Para reproducir los escaneos en local, desde el repo app:</w:t>
      </w:r>
    </w:p>
    <w:p>
      <w:pPr>
        <w:shd w:fill="F2F4F3" w:color="auto" w:val="clear"/>
        <w:spacing w:after="0" w:before="120" w:line="240"/>
        <w:ind w:left="200" w:right="200"/>
      </w:pPr>
      <w:r>
        <w:rPr>
          <w:rFonts w:ascii="Consolas" w:cs="Consolas" w:eastAsia="Consolas" w:hAnsi="Consolas"/>
          <w:color w:val="1F2A27"/>
          <w:sz w:val="17"/>
          <w:szCs w:val="17"/>
        </w:rPr>
        <w:t xml:space="preserve">uvx bandit==1.9.4 -r src --ignore-nosec -ll</w:t>
      </w:r>
    </w:p>
    <w:p>
      <w:pPr>
        <w:shd w:fill="F2F4F3" w:color="auto" w:val="clear"/>
        <w:spacing w:after="0" w:before="0" w:line="240"/>
        <w:ind w:left="200" w:right="200"/>
      </w:pPr>
      <w:r>
        <w:rPr>
          <w:rFonts w:ascii="Consolas" w:cs="Consolas" w:eastAsia="Consolas" w:hAnsi="Consolas"/>
          <w:color w:val="1F2A27"/>
          <w:sz w:val="17"/>
          <w:szCs w:val="17"/>
        </w:rPr>
        <w:t xml:space="preserve">uv export --frozen --format requirements-txt --no-hashes --no-emit-project -o req.txt</w:t>
      </w:r>
    </w:p>
    <w:p>
      <w:pPr>
        <w:shd w:fill="F2F4F3" w:color="auto" w:val="clear"/>
        <w:spacing w:after="0" w:before="0" w:line="240"/>
        <w:ind w:left="200" w:right="200"/>
      </w:pPr>
      <w:r>
        <w:rPr>
          <w:rFonts w:ascii="Consolas" w:cs="Consolas" w:eastAsia="Consolas" w:hAnsi="Consolas"/>
          <w:color w:val="1F2A27"/>
          <w:sz w:val="17"/>
          <w:szCs w:val="17"/>
        </w:rPr>
        <w:t xml:space="preserve">uvx pip-audit==2.10.1 -r req.txt --strict</w:t>
      </w:r>
    </w:p>
    <w:p>
      <w:pPr>
        <w:shd w:fill="F2F4F3" w:color="auto" w:val="clear"/>
        <w:spacing w:after="0" w:before="0" w:line="240"/>
        <w:ind w:left="200" w:right="200"/>
      </w:pPr>
      <w:r>
        <w:rPr>
          <w:rFonts w:ascii="Consolas" w:cs="Consolas" w:eastAsia="Consolas" w:hAnsi="Consolas"/>
          <w:color w:val="1F2A27"/>
          <w:sz w:val="17"/>
          <w:szCs w:val="17"/>
        </w:rPr>
        <w:t xml:space="preserve">uv run --with pip-licenses==5.5.5 pip-licenses --partial-match --allow-only "MIT;BSD;Apache;ISC;PSF;Mozilla Public License 2.0"</w:t>
      </w:r>
    </w:p>
    <w:p>
      <w:pPr>
        <w:shd w:fill="F2F4F3" w:color="auto" w:val="clear"/>
        <w:spacing w:after="160" w:before="0" w:line="240"/>
        <w:ind w:left="200" w:right="200"/>
      </w:pPr>
      <w:r>
        <w:rPr>
          <w:rFonts w:ascii="Consolas" w:cs="Consolas" w:eastAsia="Consolas" w:hAnsi="Consolas"/>
          <w:color w:val="1F2A27"/>
          <w:sz w:val="17"/>
          <w:szCs w:val="17"/>
        </w:rPr>
        <w:t xml:space="preserve">python3 ../poc-almagentic-core/scripts/security/check_pr_files.py origin/main HEAD</w:t>
      </w:r>
    </w:p>
    <w:p>
      <w:pPr>
        <w:pStyle w:val="Heading3"/>
        <w:keepNext/>
      </w:pPr>
      <w:r>
        <w:rPr>
          <w:rFonts w:ascii="Calibri" w:cs="Calibri" w:eastAsia="Calibri" w:hAnsi="Calibri"/>
        </w:rPr>
        <w:t xml:space="preserve">Tarea 8. Agente revisor y respuesta a @claude</w:t>
      </w:r>
    </w:p>
    <w:p>
      <w:pPr>
        <w:pStyle w:val="ListParagraph"/>
        <w:numPr>
          <w:ilvl w:val="0"/>
          <w:numId w:val="18"/>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reusable-agent-review.yml</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w:t>
      </w:r>
      <w:r>
        <w:rPr>
          <w:rFonts w:ascii="Consolas" w:cs="Consolas" w:eastAsia="Consolas" w:hAnsi="Consolas"/>
          <w:color w:val="2E3A36"/>
          <w:sz w:val="20"/>
          <w:szCs w:val="20"/>
        </w:rPr>
        <w:t xml:space="preserve">scripts/agent/</w:t>
      </w:r>
      <w:r>
        <w:rPr>
          <w:rFonts w:ascii="Calibri" w:cs="Calibri" w:eastAsia="Calibri" w:hAnsi="Calibri"/>
        </w:rPr>
        <w:t xml:space="preserve"> y los prompts </w:t>
      </w:r>
      <w:r>
        <w:rPr>
          <w:rFonts w:ascii="Consolas" w:cs="Consolas" w:eastAsia="Consolas" w:hAnsi="Consolas"/>
          <w:color w:val="2E3A36"/>
          <w:sz w:val="20"/>
          <w:szCs w:val="20"/>
        </w:rPr>
        <w:t xml:space="preserve">review.md</w:t>
      </w:r>
      <w:r>
        <w:rPr>
          <w:rFonts w:ascii="Calibri" w:cs="Calibri" w:eastAsia="Calibri" w:hAnsi="Calibri"/>
        </w:rPr>
        <w:t xml:space="preserve"> y </w:t>
      </w:r>
      <w:r>
        <w:rPr>
          <w:rFonts w:ascii="Consolas" w:cs="Consolas" w:eastAsia="Consolas" w:hAnsi="Consolas"/>
          <w:color w:val="2E3A36"/>
          <w:sz w:val="20"/>
          <w:szCs w:val="20"/>
        </w:rPr>
        <w:t xml:space="preserve">respond.md</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(aquí también se creó </w:t>
      </w:r>
      <w:r>
        <w:rPr>
          <w:rFonts w:ascii="Consolas" w:cs="Consolas" w:eastAsia="Consolas" w:hAnsi="Consolas"/>
          <w:color w:val="2E3A36"/>
          <w:sz w:val="20"/>
          <w:szCs w:val="20"/>
        </w:rPr>
        <w:t xml:space="preserve">v1.3.0</w:t>
      </w:r>
      <w:r>
        <w:rPr>
          <w:rFonts w:ascii="Calibri" w:cs="Calibri" w:eastAsia="Calibri" w:hAnsi="Calibri"/>
        </w:rPr>
        <w:t xml:space="preserve">).</w:t>
      </w:r>
    </w:p>
    <w:p>
      <w:pPr>
        <w:pStyle w:val="ListParagraph"/>
        <w:numPr>
          <w:ilvl w:val="0"/>
          <w:numId w:val="18"/>
        </w:numPr>
        <w:spacing w:after="60"/>
      </w:pPr>
      <w:r>
        <w:rPr>
          <w:rFonts w:ascii="Calibri" w:cs="Calibri" w:eastAsia="Calibri" w:hAnsi="Calibri"/>
        </w:rPr>
        <w:t xml:space="preserve">En app, en la web de GitHub: </w:t>
      </w:r>
      <w:r>
        <w:rPr>
          <w:rFonts w:ascii="Calibri" w:cs="Calibri" w:eastAsia="Calibri" w:hAnsi="Calibri"/>
          <w:i/>
          <w:iCs/>
        </w:rPr>
        <w:t xml:space="preserve">Settings → Secrets and variables → Actions → New repository secret</w:t>
      </w:r>
      <w:r>
        <w:rPr>
          <w:rFonts w:ascii="Calibri" w:cs="Calibri" w:eastAsia="Calibri" w:hAnsi="Calibri"/>
        </w:rPr>
        <w:t xml:space="preserve"> con el nombre </w:t>
      </w:r>
      <w:r>
        <w:rPr>
          <w:rFonts w:ascii="Consolas" w:cs="Consolas" w:eastAsia="Consolas" w:hAnsi="Consolas"/>
          <w:color w:val="2E3A36"/>
          <w:sz w:val="20"/>
          <w:szCs w:val="20"/>
        </w:rPr>
        <w:t xml:space="preserve">AGENT_APP_PRIVATE_KEY</w:t>
      </w:r>
      <w:r>
        <w:rPr>
          <w:rFonts w:ascii="Calibri" w:cs="Calibri" w:eastAsia="Calibri" w:hAnsi="Calibri"/>
        </w:rPr>
        <w:t xml:space="preserve"> y el contenido completo del </w:t>
      </w:r>
      <w:r>
        <w:rPr>
          <w:rFonts w:ascii="Consolas" w:cs="Consolas" w:eastAsia="Consolas" w:hAnsi="Consolas"/>
          <w:color w:val="2E3A36"/>
          <w:sz w:val="20"/>
          <w:szCs w:val="20"/>
        </w:rPr>
        <w:t xml:space="preserve">.pem</w:t>
      </w:r>
      <w:r>
        <w:rPr>
          <w:rFonts w:ascii="Calibri" w:cs="Calibri" w:eastAsia="Calibri" w:hAnsi="Calibri"/>
        </w:rPr>
        <w:t xml:space="preserve"> del agente. </w:t>
      </w:r>
      <w:r>
        <w:rPr>
          <w:rFonts w:ascii="Consolas" w:cs="Consolas" w:eastAsia="Consolas" w:hAnsi="Consolas"/>
          <w:color w:val="2E3A36"/>
          <w:sz w:val="20"/>
          <w:szCs w:val="20"/>
        </w:rPr>
        <w:t xml:space="preserve">CLAUDE_CODE_OAUTH_TOKEN</w:t>
      </w:r>
      <w:r>
        <w:rPr>
          <w:rFonts w:ascii="Calibri" w:cs="Calibri" w:eastAsia="Calibri" w:hAnsi="Calibri"/>
        </w:rPr>
        <w:t xml:space="preserve"> ya existe desde la extensión A.</w:t>
      </w:r>
    </w:p>
    <w:p>
      <w:pPr>
        <w:pStyle w:val="ListParagraph"/>
        <w:numPr>
          <w:ilvl w:val="0"/>
          <w:numId w:val="18"/>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.github/workflows/agent-review.yml</w:t>
      </w:r>
      <w:r>
        <w:rPr>
          <w:rFonts w:ascii="Calibri" w:cs="Calibri" w:eastAsia="Calibri" w:hAnsi="Calibri"/>
        </w:rPr>
        <w:t xml:space="preserve"> y </w:t>
      </w:r>
      <w:r>
        <w:rPr>
          <w:rFonts w:ascii="Consolas" w:cs="Consolas" w:eastAsia="Consolas" w:hAnsi="Consolas"/>
          <w:color w:val="2E3A36"/>
          <w:sz w:val="20"/>
          <w:szCs w:val="20"/>
        </w:rPr>
        <w:t xml:space="preserve">agent-respond.yml</w:t>
      </w:r>
      <w:r>
        <w:rPr>
          <w:rFonts w:ascii="Calibri" w:cs="Calibri" w:eastAsia="Calibri" w:hAnsi="Calibri"/>
        </w:rPr>
        <w:t xml:space="preserve">, que llaman a los anteriores con el ID de la App del agente, y fusionar. </w:t>
      </w:r>
      <w:r>
        <w:rPr>
          <w:rFonts w:ascii="Consolas" w:cs="Consolas" w:eastAsia="Consolas" w:hAnsi="Consolas"/>
          <w:color w:val="2E3A36"/>
          <w:sz w:val="20"/>
          <w:szCs w:val="20"/>
        </w:rPr>
        <w:t xml:space="preserve">@claude</w:t>
      </w:r>
      <w:r>
        <w:rPr>
          <w:rFonts w:ascii="Calibri" w:cs="Calibri" w:eastAsia="Calibri" w:hAnsi="Calibri"/>
        </w:rPr>
        <w:t xml:space="preserve"> solo responde cuando </w:t>
      </w:r>
      <w:r>
        <w:rPr>
          <w:rFonts w:ascii="Consolas" w:cs="Consolas" w:eastAsia="Consolas" w:hAnsi="Consolas"/>
          <w:color w:val="2E3A36"/>
          <w:sz w:val="20"/>
          <w:szCs w:val="20"/>
        </w:rPr>
        <w:t xml:space="preserve">agent-respond.yml</w:t>
      </w:r>
      <w:r>
        <w:rPr>
          <w:rFonts w:ascii="Calibri" w:cs="Calibri" w:eastAsia="Calibri" w:hAnsi="Calibri"/>
        </w:rPr>
        <w:t xml:space="preserve"> ya está en </w:t>
      </w:r>
      <w:r>
        <w:rPr>
          <w:rFonts w:ascii="Consolas" w:cs="Consolas" w:eastAsia="Consolas" w:hAnsi="Consolas"/>
          <w:color w:val="2E3A36"/>
          <w:sz w:val="20"/>
          <w:szCs w:val="20"/>
        </w:rPr>
        <w:t xml:space="preserve">main</w:t>
      </w:r>
      <w:r>
        <w:rPr>
          <w:rFonts w:ascii="Calibri" w:cs="Calibri" w:eastAsia="Calibri" w:hAnsi="Calibri"/>
        </w:rPr>
        <w:t xml:space="preserve">.</w:t>
      </w:r>
    </w:p>
    <w:p>
      <w:pPr>
        <w:pStyle w:val="ListParagraph"/>
        <w:numPr>
          <w:ilvl w:val="0"/>
          <w:numId w:val="18"/>
        </w:numPr>
        <w:spacing w:after="60"/>
      </w:pPr>
      <w:r>
        <w:rPr>
          <w:rFonts w:ascii="Calibri" w:cs="Calibri" w:eastAsia="Calibri" w:hAnsi="Calibri"/>
        </w:rPr>
        <w:t xml:space="preserve">En app: abrir un PR con un test que falle y comentar </w:t>
      </w:r>
      <w:r>
        <w:rPr>
          <w:rFonts w:ascii="Consolas" w:cs="Consolas" w:eastAsia="Consolas" w:hAnsi="Consolas"/>
          <w:color w:val="2E3A36"/>
          <w:sz w:val="20"/>
          <w:szCs w:val="20"/>
        </w:rPr>
        <w:t xml:space="preserve">@claude</w:t>
      </w:r>
      <w:r>
        <w:rPr>
          <w:rFonts w:ascii="Calibri" w:cs="Calibri" w:eastAsia="Calibri" w:hAnsi="Calibri"/>
        </w:rPr>
        <w:t xml:space="preserve"> pidiendo que pase. Comprobar que llega un commit de </w:t>
      </w:r>
      <w:r>
        <w:rPr>
          <w:rFonts w:ascii="Consolas" w:cs="Consolas" w:eastAsia="Consolas" w:hAnsi="Consolas"/>
          <w:color w:val="2E3A36"/>
          <w:sz w:val="20"/>
          <w:szCs w:val="20"/>
        </w:rPr>
        <w:t xml:space="preserve">almagentic-agent[bot]</w:t>
      </w:r>
      <w:r>
        <w:rPr>
          <w:rFonts w:ascii="Calibri" w:cs="Calibri" w:eastAsia="Calibri" w:hAnsi="Calibri"/>
        </w:rPr>
        <w:t xml:space="preserve">, que los checks salen en verde y que el revisor comenta.</w:t>
      </w:r>
    </w:p>
    <w:p>
      <w:pPr>
        <w:keepNext/>
        <w:spacing w:after="140" w:line="288"/>
        <w:jc w:val="both"/>
      </w:pPr>
      <w:r>
        <w:rPr>
          <w:rFonts w:ascii="Calibri" w:cs="Calibri" w:eastAsia="Calibri" w:hAnsi="Calibri"/>
        </w:rPr>
        <w:t xml:space="preserve">Para ejecutar los tests de los scripts en local, desde el repo core:</w:t>
      </w:r>
    </w:p>
    <w:p>
      <w:pPr>
        <w:shd w:fill="F2F4F3" w:color="auto" w:val="clear"/>
        <w:spacing w:after="160" w:before="120" w:line="240"/>
        <w:ind w:left="200" w:right="200"/>
      </w:pPr>
      <w:r>
        <w:rPr>
          <w:rFonts w:ascii="Consolas" w:cs="Consolas" w:eastAsia="Consolas" w:hAnsi="Consolas"/>
          <w:color w:val="1F2A27"/>
          <w:sz w:val="17"/>
          <w:szCs w:val="17"/>
        </w:rPr>
        <w:t xml:space="preserve">(cd scripts/agent &amp;&amp; uvx --with pytest==9.1.1 pytest -q)</w:t>
      </w:r>
    </w:p>
    <w:p>
      <w:pPr>
        <w:pStyle w:val="Heading3"/>
        <w:keepNext/>
      </w:pPr>
      <w:r>
        <w:rPr>
          <w:rFonts w:ascii="Calibri" w:cs="Calibri" w:eastAsia="Calibri" w:hAnsi="Calibri"/>
        </w:rPr>
        <w:t xml:space="preserve">Extensión F. Agente autónomo</w:t>
      </w:r>
    </w:p>
    <w:p>
      <w:pPr>
        <w:pStyle w:val="ListParagraph"/>
        <w:numPr>
          <w:ilvl w:val="0"/>
          <w:numId w:val="19"/>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reusable-agent-feature.yml</w:t>
      </w:r>
      <w:r>
        <w:rPr>
          <w:rFonts w:ascii="Calibri" w:cs="Calibri" w:eastAsia="Calibri" w:hAnsi="Calibri"/>
        </w:rPr>
        <w:t xml:space="preserve">, </w:t>
      </w:r>
      <w:r>
        <w:rPr>
          <w:rFonts w:ascii="Consolas" w:cs="Consolas" w:eastAsia="Consolas" w:hAnsi="Consolas"/>
          <w:color w:val="2E3A36"/>
          <w:sz w:val="20"/>
          <w:szCs w:val="20"/>
        </w:rPr>
        <w:t xml:space="preserve">scripts/agent/feature.py</w:t>
      </w:r>
      <w:r>
        <w:rPr>
          <w:rFonts w:ascii="Calibri" w:cs="Calibri" w:eastAsia="Calibri" w:hAnsi="Calibri"/>
        </w:rPr>
        <w:t xml:space="preserve"> y los prompts </w:t>
      </w:r>
      <w:r>
        <w:rPr>
          <w:rFonts w:ascii="Consolas" w:cs="Consolas" w:eastAsia="Consolas" w:hAnsi="Consolas"/>
          <w:color w:val="2E3A36"/>
          <w:sz w:val="20"/>
          <w:szCs w:val="20"/>
        </w:rPr>
        <w:t xml:space="preserve">feature-spec.md</w:t>
      </w:r>
      <w:r>
        <w:rPr>
          <w:rFonts w:ascii="Calibri" w:cs="Calibri" w:eastAsia="Calibri" w:hAnsi="Calibri"/>
        </w:rPr>
        <w:t xml:space="preserve"> y </w:t>
      </w:r>
      <w:r>
        <w:rPr>
          <w:rFonts w:ascii="Consolas" w:cs="Consolas" w:eastAsia="Consolas" w:hAnsi="Consolas"/>
          <w:color w:val="2E3A36"/>
          <w:sz w:val="20"/>
          <w:szCs w:val="20"/>
        </w:rPr>
        <w:t xml:space="preserve">feature-implement.md</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 (aquí también se creó </w:t>
      </w:r>
      <w:r>
        <w:rPr>
          <w:rFonts w:ascii="Consolas" w:cs="Consolas" w:eastAsia="Consolas" w:hAnsi="Consolas"/>
          <w:color w:val="2E3A36"/>
          <w:sz w:val="20"/>
          <w:szCs w:val="20"/>
        </w:rPr>
        <w:t xml:space="preserve">v1.4.0</w:t>
      </w:r>
      <w:r>
        <w:rPr>
          <w:rFonts w:ascii="Calibri" w:cs="Calibri" w:eastAsia="Calibri" w:hAnsi="Calibri"/>
        </w:rPr>
        <w:t xml:space="preserve">).</w:t>
      </w:r>
    </w:p>
    <w:p>
      <w:pPr>
        <w:pStyle w:val="ListParagraph"/>
        <w:numPr>
          <w:ilvl w:val="0"/>
          <w:numId w:val="19"/>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.github/workflows/agent-feature.yml</w:t>
      </w:r>
      <w:r>
        <w:rPr>
          <w:rFonts w:ascii="Calibri" w:cs="Calibri" w:eastAsia="Calibri" w:hAnsi="Calibri"/>
        </w:rPr>
        <w:t xml:space="preserve">, que llama al anterior en </w:t>
      </w:r>
      <w:r>
        <w:rPr>
          <w:rFonts w:ascii="Consolas" w:cs="Consolas" w:eastAsia="Consolas" w:hAnsi="Consolas"/>
          <w:color w:val="2E3A36"/>
          <w:sz w:val="20"/>
          <w:szCs w:val="20"/>
        </w:rPr>
        <w:t xml:space="preserve">issues: labeled</w:t>
      </w:r>
      <w:r>
        <w:rPr>
          <w:rFonts w:ascii="Calibri" w:cs="Calibri" w:eastAsia="Calibri" w:hAnsi="Calibri"/>
        </w:rPr>
        <w:t xml:space="preserve"> (etiqueta </w:t>
      </w:r>
      <w:r>
        <w:rPr>
          <w:rFonts w:ascii="Consolas" w:cs="Consolas" w:eastAsia="Consolas" w:hAnsi="Consolas"/>
          <w:color w:val="2E3A36"/>
          <w:sz w:val="20"/>
          <w:szCs w:val="20"/>
        </w:rPr>
        <w:t xml:space="preserve">aprobado</w:t>
      </w:r>
      <w:r>
        <w:rPr>
          <w:rFonts w:ascii="Calibri" w:cs="Calibri" w:eastAsia="Calibri" w:hAnsi="Calibri"/>
        </w:rPr>
        <w:t xml:space="preserve">) y en </w:t>
      </w:r>
      <w:r>
        <w:rPr>
          <w:rFonts w:ascii="Consolas" w:cs="Consolas" w:eastAsia="Consolas" w:hAnsi="Consolas"/>
          <w:color w:val="2E3A36"/>
          <w:sz w:val="20"/>
          <w:szCs w:val="20"/>
        </w:rPr>
        <w:t xml:space="preserve">pull_request: closed</w:t>
      </w:r>
      <w:r>
        <w:rPr>
          <w:rFonts w:ascii="Calibri" w:cs="Calibri" w:eastAsia="Calibri" w:hAnsi="Calibri"/>
        </w:rPr>
        <w:t xml:space="preserve"> (merge de una rama </w:t>
      </w:r>
      <w:r>
        <w:rPr>
          <w:rFonts w:ascii="Consolas" w:cs="Consolas" w:eastAsia="Consolas" w:hAnsi="Consolas"/>
          <w:color w:val="2E3A36"/>
          <w:sz w:val="20"/>
          <w:szCs w:val="20"/>
        </w:rPr>
        <w:t xml:space="preserve">spec/…</w:t>
      </w:r>
      <w:r>
        <w:rPr>
          <w:rFonts w:ascii="Calibri" w:cs="Calibri" w:eastAsia="Calibri" w:hAnsi="Calibri"/>
        </w:rPr>
        <w:t xml:space="preserve">). Usa los mismos secretos que la tarea 8. Fusionar.</w:t>
      </w:r>
    </w:p>
    <w:p>
      <w:pPr>
        <w:pStyle w:val="ListParagraph"/>
        <w:numPr>
          <w:ilvl w:val="0"/>
          <w:numId w:val="19"/>
        </w:numPr>
        <w:spacing w:after="60"/>
      </w:pPr>
      <w:r>
        <w:rPr>
          <w:rFonts w:ascii="Calibri" w:cs="Calibri" w:eastAsia="Calibri" w:hAnsi="Calibri"/>
        </w:rPr>
        <w:t xml:space="preserve">En app, en la web de GitHub: crear un issue con la plantilla de petición, esperar al triage y contestar sus preguntas en un comentario.</w:t>
      </w:r>
    </w:p>
    <w:p>
      <w:pPr>
        <w:pStyle w:val="ListParagraph"/>
        <w:numPr>
          <w:ilvl w:val="0"/>
          <w:numId w:val="19"/>
        </w:numPr>
        <w:spacing w:after="60"/>
      </w:pPr>
      <w:r>
        <w:rPr>
          <w:rFonts w:ascii="Calibri" w:cs="Calibri" w:eastAsia="Calibri" w:hAnsi="Calibri"/>
        </w:rPr>
        <w:t xml:space="preserve">Poner la etiqueta </w:t>
      </w:r>
      <w:r>
        <w:rPr>
          <w:rFonts w:ascii="Consolas" w:cs="Consolas" w:eastAsia="Consolas" w:hAnsi="Consolas"/>
          <w:color w:val="2E3A36"/>
          <w:sz w:val="20"/>
          <w:szCs w:val="20"/>
        </w:rPr>
        <w:t xml:space="preserve">aprobado</w:t>
      </w:r>
      <w:r>
        <w:rPr>
          <w:rFonts w:ascii="Calibri" w:cs="Calibri" w:eastAsia="Calibri" w:hAnsi="Calibri"/>
        </w:rPr>
        <w:t xml:space="preserve">. En unos minutos el bot abre el PR de la spec y lo anuncia en el issue. Si hay dudas, pedir los cambios con </w:t>
      </w:r>
      <w:r>
        <w:rPr>
          <w:rFonts w:ascii="Consolas" w:cs="Consolas" w:eastAsia="Consolas" w:hAnsi="Consolas"/>
          <w:color w:val="2E3A36"/>
          <w:sz w:val="20"/>
          <w:szCs w:val="20"/>
        </w:rPr>
        <w:t xml:space="preserve">@claude</w:t>
      </w:r>
      <w:r>
        <w:rPr>
          <w:rFonts w:ascii="Calibri" w:cs="Calibri" w:eastAsia="Calibri" w:hAnsi="Calibri"/>
        </w:rPr>
        <w:t xml:space="preserve"> en el PR; después aprobar y fusionar.</w:t>
      </w:r>
    </w:p>
    <w:p>
      <w:pPr>
        <w:pStyle w:val="ListParagraph"/>
        <w:numPr>
          <w:ilvl w:val="0"/>
          <w:numId w:val="19"/>
        </w:numPr>
        <w:spacing w:after="60"/>
      </w:pPr>
      <w:r>
        <w:rPr>
          <w:rFonts w:ascii="Calibri" w:cs="Calibri" w:eastAsia="Calibri" w:hAnsi="Calibri"/>
        </w:rPr>
        <w:t xml:space="preserve">El merge de la spec lanza la implementación. Revisar el PR </w:t>
      </w:r>
      <w:r>
        <w:rPr>
          <w:rFonts w:ascii="Consolas" w:cs="Consolas" w:eastAsia="Consolas" w:hAnsi="Consolas"/>
          <w:color w:val="2E3A36"/>
          <w:sz w:val="20"/>
          <w:szCs w:val="20"/>
        </w:rPr>
        <w:t xml:space="preserve">feat/…</w:t>
      </w:r>
      <w:r>
        <w:rPr>
          <w:rFonts w:ascii="Calibri" w:cs="Calibri" w:eastAsia="Calibri" w:hAnsi="Calibri"/>
        </w:rPr>
        <w:t xml:space="preserve">, pedir ajustes con </w:t>
      </w:r>
      <w:r>
        <w:rPr>
          <w:rFonts w:ascii="Consolas" w:cs="Consolas" w:eastAsia="Consolas" w:hAnsi="Consolas"/>
          <w:color w:val="2E3A36"/>
          <w:sz w:val="20"/>
          <w:szCs w:val="20"/>
        </w:rPr>
        <w:t xml:space="preserve">@claude</w:t>
      </w:r>
      <w:r>
        <w:rPr>
          <w:rFonts w:ascii="Calibri" w:cs="Calibri" w:eastAsia="Calibri" w:hAnsi="Calibri"/>
        </w:rPr>
        <w:t xml:space="preserve"> si hace falta, aprobar y fusionar; el issue se cierra solo.</w:t>
      </w:r>
    </w:p>
    <w:p>
      <w:pPr>
        <w:pStyle w:val="Heading3"/>
        <w:keepNext/>
      </w:pPr>
      <w:r>
        <w:rPr>
          <w:rFonts w:ascii="Calibri" w:cs="Calibri" w:eastAsia="Calibri" w:hAnsi="Calibri"/>
        </w:rPr>
        <w:t xml:space="preserve">Tarea 9. Cadena de suministro</w:t>
      </w:r>
    </w:p>
    <w:p>
      <w:pPr>
        <w:pStyle w:val="ListParagraph"/>
        <w:numPr>
          <w:ilvl w:val="0"/>
          <w:numId w:val="20"/>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reusable-supply-chain.yml</w:t>
      </w:r>
      <w:r>
        <w:rPr>
          <w:rFonts w:ascii="Calibri" w:cs="Calibri" w:eastAsia="Calibri" w:hAnsi="Calibri"/>
        </w:rPr>
        <w:t xml:space="preserve"> y </w:t>
      </w:r>
      <w:r>
        <w:rPr>
          <w:rFonts w:ascii="Consolas" w:cs="Consolas" w:eastAsia="Consolas" w:hAnsi="Consolas"/>
          <w:color w:val="2E3A36"/>
          <w:sz w:val="20"/>
          <w:szCs w:val="20"/>
        </w:rPr>
        <w:t xml:space="preserve">scripts/supply-chain/</w:t>
      </w:r>
      <w:r>
        <w:rPr>
          <w:rFonts w:ascii="Calibri" w:cs="Calibri" w:eastAsia="Calibri" w:hAnsi="Calibri"/>
        </w:rPr>
        <w:t xml:space="preserve">, y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a la lista protegida de </w:t>
      </w:r>
      <w:r>
        <w:rPr>
          <w:rFonts w:ascii="Consolas" w:cs="Consolas" w:eastAsia="Consolas" w:hAnsi="Consolas"/>
          <w:color w:val="2E3A36"/>
          <w:sz w:val="20"/>
          <w:szCs w:val="20"/>
        </w:rPr>
        <w:t xml:space="preserve">check_pr_files.py</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20"/>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Dockerfile</w:t>
      </w:r>
      <w:r>
        <w:rPr>
          <w:rFonts w:ascii="Calibri" w:cs="Calibri" w:eastAsia="Calibri" w:hAnsi="Calibri"/>
        </w:rPr>
        <w:t xml:space="preserve">, </w:t>
      </w:r>
      <w:r>
        <w:rPr>
          <w:rFonts w:ascii="Consolas" w:cs="Consolas" w:eastAsia="Consolas" w:hAnsi="Consolas"/>
          <w:color w:val="2E3A36"/>
          <w:sz w:val="20"/>
          <w:szCs w:val="20"/>
        </w:rPr>
        <w:t xml:space="preserve">.dockerignore</w:t>
      </w:r>
      <w:r>
        <w:rPr>
          <w:rFonts w:ascii="Calibri" w:cs="Calibri" w:eastAsia="Calibri" w:hAnsi="Calibri"/>
        </w:rPr>
        <w:t xml:space="preserve"> y </w:t>
      </w:r>
      <w:r>
        <w:rPr>
          <w:rFonts w:ascii="Consolas" w:cs="Consolas" w:eastAsia="Consolas" w:hAnsi="Consolas"/>
          <w:color w:val="2E3A36"/>
          <w:sz w:val="20"/>
          <w:szCs w:val="20"/>
        </w:rPr>
        <w:t xml:space="preserve">.github/workflows/supply-chain.yml</w:t>
      </w:r>
      <w:r>
        <w:rPr>
          <w:rFonts w:ascii="Calibri" w:cs="Calibri" w:eastAsia="Calibri" w:hAnsi="Calibri"/>
        </w:rPr>
        <w:t xml:space="preserve">. Si las imágenes base no llevan digest, el primer CI falla y su anotación indica el valor exacto: copiarlo en cada </w:t>
      </w:r>
      <w:r>
        <w:rPr>
          <w:rFonts w:ascii="Consolas" w:cs="Consolas" w:eastAsia="Consolas" w:hAnsi="Consolas"/>
          <w:color w:val="2E3A36"/>
          <w:sz w:val="20"/>
          <w:szCs w:val="20"/>
        </w:rPr>
        <w:t xml:space="preserve">FROM</w:t>
      </w:r>
      <w:r>
        <w:rPr>
          <w:rFonts w:ascii="Calibri" w:cs="Calibri" w:eastAsia="Calibri" w:hAnsi="Calibri"/>
        </w:rPr>
        <w:t xml:space="preserve"> y volver a subir.</w:t>
      </w:r>
    </w:p>
    <w:p>
      <w:pPr>
        <w:pStyle w:val="ListParagraph"/>
        <w:numPr>
          <w:ilvl w:val="0"/>
          <w:numId w:val="20"/>
        </w:numPr>
        <w:spacing w:after="60"/>
      </w:pPr>
      <w:r>
        <w:rPr>
          <w:rFonts w:ascii="Calibri" w:cs="Calibri" w:eastAsia="Calibri" w:hAnsi="Calibri"/>
        </w:rPr>
        <w:t xml:space="preserve">En app: fusionar. El job </w:t>
      </w:r>
      <w:r>
        <w:rPr>
          <w:rFonts w:ascii="Consolas" w:cs="Consolas" w:eastAsia="Consolas" w:hAnsi="Consolas"/>
          <w:color w:val="2E3A36"/>
          <w:sz w:val="20"/>
          <w:szCs w:val="20"/>
        </w:rPr>
        <w:t xml:space="preserve">release / publish</w:t>
      </w:r>
      <w:r>
        <w:rPr>
          <w:rFonts w:ascii="Calibri" w:cs="Calibri" w:eastAsia="Calibri" w:hAnsi="Calibri"/>
        </w:rPr>
        <w:t xml:space="preserve"> sube la imagen a GHCR, la firma y adjunta las atestaciones.</w:t>
      </w:r>
    </w:p>
    <w:p>
      <w:pPr>
        <w:pStyle w:val="ListParagraph"/>
        <w:numPr>
          <w:ilvl w:val="0"/>
          <w:numId w:val="20"/>
        </w:numPr>
        <w:spacing w:after="60"/>
      </w:pPr>
      <w:r>
        <w:rPr>
          <w:rFonts w:ascii="Calibri" w:cs="Calibri" w:eastAsia="Calibri" w:hAnsi="Calibri"/>
        </w:rPr>
        <w:t xml:space="preserve">En el perfil de GitHub: </w:t>
      </w:r>
      <w:r>
        <w:rPr>
          <w:rFonts w:ascii="Calibri" w:cs="Calibri" w:eastAsia="Calibri" w:hAnsi="Calibri"/>
          <w:i/>
          <w:iCs/>
        </w:rPr>
        <w:t xml:space="preserve">Packages</w:t>
      </w:r>
      <w:r>
        <w:rPr>
          <w:rFonts w:ascii="Calibri" w:cs="Calibri" w:eastAsia="Calibri" w:hAnsi="Calibri"/>
        </w:rPr>
        <w:t xml:space="preserve"> → </w:t>
      </w:r>
      <w:r>
        <w:rPr>
          <w:rFonts w:ascii="Consolas" w:cs="Consolas" w:eastAsia="Consolas" w:hAnsi="Consolas"/>
          <w:color w:val="2E3A36"/>
          <w:sz w:val="20"/>
          <w:szCs w:val="20"/>
        </w:rPr>
        <w:t xml:space="preserve">poc-almagentic-app</w:t>
      </w:r>
      <w:r>
        <w:rPr>
          <w:rFonts w:ascii="Calibri" w:cs="Calibri" w:eastAsia="Calibri" w:hAnsi="Calibri"/>
        </w:rPr>
        <w:t xml:space="preserve"> → </w:t>
      </w:r>
      <w:r>
        <w:rPr>
          <w:rFonts w:ascii="Calibri" w:cs="Calibri" w:eastAsia="Calibri" w:hAnsi="Calibri"/>
          <w:i/>
          <w:iCs/>
        </w:rPr>
        <w:t xml:space="preserve">Package settings</w:t>
      </w:r>
      <w:r>
        <w:rPr>
          <w:rFonts w:ascii="Calibri" w:cs="Calibri" w:eastAsia="Calibri" w:hAnsi="Calibri"/>
        </w:rPr>
        <w:t xml:space="preserve">; si es privado, cambiarlo a público para que el clúster pueda descargarlo sin credenciales.</w:t>
      </w:r>
    </w:p>
    <w:p>
      <w:pPr>
        <w:pStyle w:val="ListParagraph"/>
        <w:numPr>
          <w:ilvl w:val="0"/>
          <w:numId w:val="20"/>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scripts/agent/api_commit.py</w:t>
      </w:r>
      <w:r>
        <w:rPr>
          <w:rFonts w:ascii="Calibri" w:cs="Calibri" w:eastAsia="Calibri" w:hAnsi="Calibri"/>
        </w:rPr>
        <w:t xml:space="preserve"> y usarlo en los jobs </w:t>
      </w:r>
      <w:r>
        <w:rPr>
          <w:rFonts w:ascii="Consolas" w:cs="Consolas" w:eastAsia="Consolas" w:hAnsi="Consolas"/>
          <w:color w:val="2E3A36"/>
          <w:sz w:val="20"/>
          <w:szCs w:val="20"/>
        </w:rPr>
        <w:t xml:space="preserve">publish</w:t>
      </w:r>
      <w:r>
        <w:rPr>
          <w:rFonts w:ascii="Calibri" w:cs="Calibri" w:eastAsia="Calibri" w:hAnsi="Calibri"/>
        </w:rPr>
        <w:t xml:space="preserve"> de los agentes.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keepNext/>
        <w:spacing w:after="140" w:line="288"/>
        <w:jc w:val="both"/>
      </w:pPr>
      <w:r>
        <w:rPr>
          <w:rFonts w:ascii="Calibri" w:cs="Calibri" w:eastAsia="Calibri" w:hAnsi="Calibri"/>
        </w:rPr>
        <w:t xml:space="preserve">Para verificar la imagen desde WSL:</w:t>
      </w:r>
    </w:p>
    <w:p>
      <w:pPr>
        <w:shd w:fill="F2F4F3" w:color="auto" w:val="clear"/>
        <w:spacing w:after="0" w:before="120" w:line="240"/>
        <w:ind w:left="200" w:right="200"/>
      </w:pPr>
      <w:r>
        <w:rPr>
          <w:rFonts w:ascii="Consolas" w:cs="Consolas" w:eastAsia="Consolas" w:hAnsi="Consolas"/>
          <w:color w:val="1F2A27"/>
          <w:sz w:val="17"/>
          <w:szCs w:val="17"/>
        </w:rPr>
        <w:t xml:space="preserve">gh attestation verify oci://ghcr.io/acbacb77/poc-almagentic-app:main --owner acbacb77 \</w:t>
      </w:r>
    </w:p>
    <w:p>
      <w:pPr>
        <w:shd w:fill="F2F4F3" w:color="auto" w:val="clear"/>
        <w:spacing w:after="0" w:before="0" w:line="240"/>
        <w:ind w:left="200" w:right="200"/>
      </w:pPr>
      <w:r>
        <w:rPr>
          <w:rFonts w:ascii="Consolas" w:cs="Consolas" w:eastAsia="Consolas" w:hAnsi="Consolas"/>
          <w:color w:val="1F2A27"/>
          <w:sz w:val="17"/>
          <w:szCs w:val="17"/>
        </w:rPr>
        <w:t xml:space="preserve">  --signer-workflow acbacb77/poc-almagentic-core/.github/workflows/reusable-supply-chain.yml</w:t>
      </w:r>
    </w:p>
    <w:p>
      <w:pPr>
        <w:shd w:fill="F2F4F3" w:color="auto" w:val="clear"/>
        <w:spacing w:after="0" w:before="0" w:line="240"/>
        <w:ind w:left="200" w:right="200"/>
      </w:pPr>
      <w:r>
        <w:rPr>
          <w:rFonts w:ascii="Consolas" w:cs="Consolas" w:eastAsia="Consolas" w:hAnsi="Consolas"/>
          <w:color w:val="1F2A27"/>
          <w:sz w:val="17"/>
          <w:szCs w:val="17"/>
        </w:rPr>
        <w:t xml:space="preserve">cosign verify ghcr.io/acbacb77/poc-almagentic-app:main \</w:t>
      </w:r>
    </w:p>
    <w:p>
      <w:pPr>
        <w:shd w:fill="F2F4F3" w:color="auto" w:val="clear"/>
        <w:spacing w:after="0" w:before="0" w:line="240"/>
        <w:ind w:left="200" w:right="200"/>
      </w:pPr>
      <w:r>
        <w:rPr>
          <w:rFonts w:ascii="Consolas" w:cs="Consolas" w:eastAsia="Consolas" w:hAnsi="Consolas"/>
          <w:color w:val="1F2A27"/>
          <w:sz w:val="17"/>
          <w:szCs w:val="17"/>
        </w:rPr>
        <w:t xml:space="preserve">  --certificate-oidc-issuer https://token.actions.githubusercontent.com \</w:t>
      </w:r>
    </w:p>
    <w:p>
      <w:pPr>
        <w:shd w:fill="F2F4F3" w:color="auto" w:val="clear"/>
        <w:spacing w:after="160" w:before="0" w:line="240"/>
        <w:ind w:left="200" w:right="200"/>
      </w:pPr>
      <w:r>
        <w:rPr>
          <w:rFonts w:ascii="Consolas" w:cs="Consolas" w:eastAsia="Consolas" w:hAnsi="Consolas"/>
          <w:color w:val="1F2A27"/>
          <w:sz w:val="17"/>
          <w:szCs w:val="17"/>
        </w:rPr>
        <w:t xml:space="preserve">  --certificate-identity-regexp '^https://github.com/acbacb77/poc-almagentic-core/\.github/workflows/reusable-supply-chain\.yml@'</w:t>
      </w:r>
    </w:p>
    <w:p>
      <w:pPr>
        <w:pStyle w:val="Heading3"/>
        <w:keepNext/>
      </w:pPr>
      <w:r>
        <w:rPr>
          <w:rFonts w:ascii="Calibri" w:cs="Calibri" w:eastAsia="Calibri" w:hAnsi="Calibri"/>
        </w:rPr>
        <w:t xml:space="preserve">Tarea 10. Despliegue GitOps</w:t>
      </w:r>
    </w:p>
    <w:p>
      <w:pPr>
        <w:pStyle w:val="ListParagraph"/>
        <w:numPr>
          <w:ilvl w:val="0"/>
          <w:numId w:val="21"/>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reusable-promote.yml</w:t>
      </w:r>
      <w:r>
        <w:rPr>
          <w:rFonts w:ascii="Calibri" w:cs="Calibri" w:eastAsia="Calibri" w:hAnsi="Calibri"/>
        </w:rPr>
        <w:t xml:space="preserve">, </w:t>
      </w:r>
      <w:r>
        <w:rPr>
          <w:rFonts w:ascii="Consolas" w:cs="Consolas" w:eastAsia="Consolas" w:hAnsi="Consolas"/>
          <w:color w:val="2E3A36"/>
          <w:sz w:val="20"/>
          <w:szCs w:val="20"/>
        </w:rPr>
        <w:t xml:space="preserve">reusable-verify-images.yml</w:t>
      </w:r>
      <w:r>
        <w:rPr>
          <w:rFonts w:ascii="Calibri" w:cs="Calibri" w:eastAsia="Calibri" w:hAnsi="Calibri"/>
        </w:rPr>
        <w:t xml:space="preserve"> y </w:t>
      </w:r>
      <w:r>
        <w:rPr>
          <w:rFonts w:ascii="Consolas" w:cs="Consolas" w:eastAsia="Consolas" w:hAnsi="Consolas"/>
          <w:color w:val="2E3A36"/>
          <w:sz w:val="20"/>
          <w:szCs w:val="20"/>
        </w:rPr>
        <w:t xml:space="preserve">scripts/promote/</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21"/>
        </w:numPr>
        <w:spacing w:after="60"/>
      </w:pPr>
      <w:r>
        <w:rPr>
          <w:rFonts w:ascii="Calibri" w:cs="Calibri" w:eastAsia="Calibri" w:hAnsi="Calibri"/>
        </w:rPr>
        <w:t xml:space="preserve">En app, en la web de GitHub: </w:t>
      </w:r>
      <w:r>
        <w:rPr>
          <w:rFonts w:ascii="Calibri" w:cs="Calibri" w:eastAsia="Calibri" w:hAnsi="Calibri"/>
          <w:i/>
          <w:iCs/>
        </w:rPr>
        <w:t xml:space="preserve">Settings → Environments → New environment</w:t>
      </w:r>
      <w:r>
        <w:rPr>
          <w:rFonts w:ascii="Calibri" w:cs="Calibri" w:eastAsia="Calibri" w:hAnsi="Calibri"/>
        </w:rPr>
        <w:t xml:space="preserve"> </w:t>
      </w:r>
      <w:r>
        <w:rPr>
          <w:rFonts w:ascii="Consolas" w:cs="Consolas" w:eastAsia="Consolas" w:hAnsi="Consolas"/>
          <w:color w:val="2E3A36"/>
          <w:sz w:val="20"/>
          <w:szCs w:val="20"/>
        </w:rPr>
        <w:t xml:space="preserve">gitops-staging</w:t>
      </w:r>
      <w:r>
        <w:rPr>
          <w:rFonts w:ascii="Calibri" w:cs="Calibri" w:eastAsia="Calibri" w:hAnsi="Calibri"/>
        </w:rPr>
        <w:t xml:space="preserve">, con </w:t>
      </w:r>
      <w:r>
        <w:rPr>
          <w:rFonts w:ascii="Calibri" w:cs="Calibri" w:eastAsia="Calibri" w:hAnsi="Calibri"/>
          <w:i/>
          <w:iCs/>
        </w:rPr>
        <w:t xml:space="preserve">Deployment branches</w:t>
      </w:r>
      <w:r>
        <w:rPr>
          <w:rFonts w:ascii="Calibri" w:cs="Calibri" w:eastAsia="Calibri" w:hAnsi="Calibri"/>
        </w:rPr>
        <w:t xml:space="preserve"> limitado a </w:t>
      </w:r>
      <w:r>
        <w:rPr>
          <w:rFonts w:ascii="Consolas" w:cs="Consolas" w:eastAsia="Consolas" w:hAnsi="Consolas"/>
          <w:color w:val="2E3A36"/>
          <w:sz w:val="20"/>
          <w:szCs w:val="20"/>
        </w:rPr>
        <w:t xml:space="preserve">main</w:t>
      </w:r>
      <w:r>
        <w:rPr>
          <w:rFonts w:ascii="Calibri" w:cs="Calibri" w:eastAsia="Calibri" w:hAnsi="Calibri"/>
        </w:rPr>
        <w:t xml:space="preserve"> y el secreto </w:t>
      </w:r>
      <w:r>
        <w:rPr>
          <w:rFonts w:ascii="Consolas" w:cs="Consolas" w:eastAsia="Consolas" w:hAnsi="Consolas"/>
          <w:color w:val="2E3A36"/>
          <w:sz w:val="20"/>
          <w:szCs w:val="20"/>
        </w:rPr>
        <w:t xml:space="preserve">PROMOTER_APP_PRIVATE_KEY</w:t>
      </w:r>
      <w:r>
        <w:rPr>
          <w:rFonts w:ascii="Calibri" w:cs="Calibri" w:eastAsia="Calibri" w:hAnsi="Calibri"/>
        </w:rPr>
        <w:t xml:space="preserve"> (la clave completa del promotor) en </w:t>
      </w:r>
      <w:r>
        <w:rPr>
          <w:rFonts w:ascii="Calibri" w:cs="Calibri" w:eastAsia="Calibri" w:hAnsi="Calibri"/>
          <w:i/>
          <w:iCs/>
        </w:rPr>
        <w:t xml:space="preserve">Environment secrets</w:t>
      </w:r>
      <w:r>
        <w:rPr>
          <w:rFonts w:ascii="Calibri" w:cs="Calibri" w:eastAsia="Calibri" w:hAnsi="Calibri"/>
        </w:rPr>
        <w:t xml:space="preserve">. No crear el secreto a nivel de repositorio.</w:t>
      </w:r>
    </w:p>
    <w:p>
      <w:pPr>
        <w:pStyle w:val="ListParagraph"/>
        <w:numPr>
          <w:ilvl w:val="0"/>
          <w:numId w:val="21"/>
        </w:numPr>
        <w:spacing w:after="60"/>
      </w:pPr>
      <w:r>
        <w:rPr>
          <w:rFonts w:ascii="Calibri" w:cs="Calibri" w:eastAsia="Calibri" w:hAnsi="Calibri"/>
        </w:rPr>
        <w:t xml:space="preserve">En gitops: añadir </w:t>
      </w:r>
      <w:r>
        <w:rPr>
          <w:rFonts w:ascii="Consolas" w:cs="Consolas" w:eastAsia="Consolas" w:hAnsi="Consolas"/>
          <w:color w:val="2E3A36"/>
          <w:sz w:val="20"/>
          <w:szCs w:val="20"/>
        </w:rPr>
        <w:t xml:space="preserve">apps/poc-almagentic-app/</w:t>
      </w:r>
      <w:r>
        <w:rPr>
          <w:rFonts w:ascii="Calibri" w:cs="Calibri" w:eastAsia="Calibri" w:hAnsi="Calibri"/>
        </w:rPr>
        <w:t xml:space="preserve">, </w:t>
      </w:r>
      <w:r>
        <w:rPr>
          <w:rFonts w:ascii="Consolas" w:cs="Consolas" w:eastAsia="Consolas" w:hAnsi="Consolas"/>
          <w:color w:val="2E3A36"/>
          <w:sz w:val="20"/>
          <w:szCs w:val="20"/>
        </w:rPr>
        <w:t xml:space="preserve">argocd-apps/poc-almagentic-app-staging.yaml</w:t>
      </w:r>
      <w:r>
        <w:rPr>
          <w:rFonts w:ascii="Calibri" w:cs="Calibri" w:eastAsia="Calibri" w:hAnsi="Calibri"/>
        </w:rPr>
        <w:t xml:space="preserve"> y </w:t>
      </w:r>
      <w:r>
        <w:rPr>
          <w:rFonts w:ascii="Consolas" w:cs="Consolas" w:eastAsia="Consolas" w:hAnsi="Consolas"/>
          <w:color w:val="2E3A36"/>
          <w:sz w:val="20"/>
          <w:szCs w:val="20"/>
        </w:rPr>
        <w:t xml:space="preserve">.github/workflows/verify.yml</w:t>
      </w:r>
      <w:r>
        <w:rPr>
          <w:rFonts w:ascii="Calibri" w:cs="Calibri" w:eastAsia="Calibri" w:hAnsi="Calibri"/>
        </w:rPr>
        <w:t xml:space="preserve">. Marcar </w:t>
      </w:r>
      <w:r>
        <w:rPr>
          <w:rFonts w:ascii="Consolas" w:cs="Consolas" w:eastAsia="Consolas" w:hAnsi="Consolas"/>
          <w:color w:val="2E3A36"/>
          <w:sz w:val="20"/>
          <w:szCs w:val="20"/>
        </w:rPr>
        <w:t xml:space="preserve">verify / images</w:t>
      </w:r>
      <w:r>
        <w:rPr>
          <w:rFonts w:ascii="Calibri" w:cs="Calibri" w:eastAsia="Calibri" w:hAnsi="Calibri"/>
        </w:rPr>
        <w:t xml:space="preserve"> como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y fusionar.</w:t>
      </w:r>
    </w:p>
    <w:p>
      <w:pPr>
        <w:pStyle w:val="ListParagraph"/>
        <w:numPr>
          <w:ilvl w:val="0"/>
          <w:numId w:val="21"/>
        </w:numPr>
        <w:spacing w:after="60"/>
      </w:pPr>
      <w:r>
        <w:rPr>
          <w:rFonts w:ascii="Calibri" w:cs="Calibri" w:eastAsia="Calibri" w:hAnsi="Calibri"/>
        </w:rPr>
        <w:t xml:space="preserve">En el equipo, con Docker Desktop y WSL: activar Kubernetes e instalar Argo CD:</w:t>
      </w:r>
    </w:p>
    <w:p>
      <w:pPr>
        <w:shd w:fill="F2F4F3" w:color="auto" w:val="clear"/>
        <w:spacing w:after="0" w:before="120" w:line="240"/>
        <w:ind w:left="200" w:right="200"/>
      </w:pPr>
      <w:r>
        <w:rPr>
          <w:rFonts w:ascii="Consolas" w:cs="Consolas" w:eastAsia="Consolas" w:hAnsi="Consolas"/>
          <w:color w:val="1F2A27"/>
          <w:sz w:val="17"/>
          <w:szCs w:val="17"/>
        </w:rPr>
        <w:t xml:space="preserve">kubectl create namespace argocd</w:t>
      </w:r>
    </w:p>
    <w:p>
      <w:pPr>
        <w:shd w:fill="F2F4F3" w:color="auto" w:val="clear"/>
        <w:spacing w:after="0" w:before="0" w:line="240"/>
        <w:ind w:left="200" w:right="200"/>
      </w:pPr>
      <w:r>
        <w:rPr>
          <w:rFonts w:ascii="Consolas" w:cs="Consolas" w:eastAsia="Consolas" w:hAnsi="Consolas"/>
          <w:color w:val="1F2A27"/>
          <w:sz w:val="17"/>
          <w:szCs w:val="17"/>
        </w:rPr>
        <w:t xml:space="preserve">kubectl apply -n argocd --server-side --force-conflicts -f https://raw.githubusercontent.com/argoproj/argo-cd/v3.5.4/manifests/install.yaml</w:t>
      </w:r>
    </w:p>
    <w:p>
      <w:pPr>
        <w:shd w:fill="F2F4F3" w:color="auto" w:val="clear"/>
        <w:spacing w:after="0" w:before="0" w:line="240"/>
        <w:ind w:left="200" w:right="200"/>
      </w:pPr>
      <w:r>
        <w:rPr>
          <w:rFonts w:ascii="Consolas" w:cs="Consolas" w:eastAsia="Consolas" w:hAnsi="Consolas"/>
          <w:color w:val="1F2A27"/>
          <w:sz w:val="17"/>
          <w:szCs w:val="17"/>
        </w:rPr>
        <w:t xml:space="preserve">kubectl apply -f https://raw.githubusercontent.com/acbacb77/poc-almagentic-gitops/main/bootstrap/root-app.yaml</w:t>
      </w:r>
    </w:p>
    <w:p>
      <w:pPr>
        <w:shd w:fill="F2F4F3" w:color="auto" w:val="clear"/>
        <w:spacing w:after="0" w:before="0" w:line="240"/>
        <w:ind w:left="200" w:right="200"/>
      </w:pPr>
      <w:r>
        <w:rPr>
          <w:rFonts w:ascii="Consolas" w:cs="Consolas" w:eastAsia="Consolas" w:hAnsi="Consolas"/>
          <w:color w:val="1F2A27"/>
          <w:sz w:val="17"/>
          <w:szCs w:val="17"/>
        </w:rPr>
        <w:t xml:space="preserve">kubectl -n argocd get applications</w:t>
      </w:r>
    </w:p>
    <w:p>
      <w:pPr>
        <w:shd w:fill="F2F4F3" w:color="auto" w:val="clear"/>
        <w:spacing w:after="160" w:before="0" w:line="240"/>
        <w:ind w:left="200" w:right="200"/>
      </w:pPr>
      <w:r>
        <w:rPr>
          <w:rFonts w:ascii="Consolas" w:cs="Consolas" w:eastAsia="Consolas" w:hAnsi="Consolas"/>
          <w:color w:val="1F2A27"/>
          <w:sz w:val="17"/>
          <w:szCs w:val="17"/>
        </w:rPr>
        <w:t xml:space="preserve">curl -s "localhost:8000/api/v1/productos?q=taza"</w:t>
      </w:r>
    </w:p>
    <w:p>
      <w:pPr>
        <w:pStyle w:val="ListParagraph"/>
        <w:numPr>
          <w:ilvl w:val="0"/>
          <w:numId w:val="22"/>
        </w:numPr>
        <w:spacing w:after="60"/>
      </w:pPr>
      <w:r>
        <w:rPr>
          <w:rFonts w:ascii="Calibri" w:cs="Calibri" w:eastAsia="Calibri" w:hAnsi="Calibri"/>
        </w:rPr>
        <w:t xml:space="preserve">En app: añadir el job </w:t>
      </w:r>
      <w:r>
        <w:rPr>
          <w:rFonts w:ascii="Consolas" w:cs="Consolas" w:eastAsia="Consolas" w:hAnsi="Consolas"/>
          <w:color w:val="2E3A36"/>
          <w:sz w:val="20"/>
          <w:szCs w:val="20"/>
        </w:rPr>
        <w:t xml:space="preserve">promote</w:t>
      </w:r>
      <w:r>
        <w:rPr>
          <w:rFonts w:ascii="Calibri" w:cs="Calibri" w:eastAsia="Calibri" w:hAnsi="Calibri"/>
        </w:rPr>
        <w:t xml:space="preserve"> a </w:t>
      </w:r>
      <w:r>
        <w:rPr>
          <w:rFonts w:ascii="Consolas" w:cs="Consolas" w:eastAsia="Consolas" w:hAnsi="Consolas"/>
          <w:color w:val="2E3A36"/>
          <w:sz w:val="20"/>
          <w:szCs w:val="20"/>
        </w:rPr>
        <w:t xml:space="preserve">supply-chain.yml</w:t>
      </w:r>
      <w:r>
        <w:rPr>
          <w:rFonts w:ascii="Calibri" w:cs="Calibri" w:eastAsia="Calibri" w:hAnsi="Calibri"/>
        </w:rPr>
        <w:t xml:space="preserve">, pasándole solo </w:t>
      </w:r>
      <w:r>
        <w:rPr>
          <w:rFonts w:ascii="Consolas" w:cs="Consolas" w:eastAsia="Consolas" w:hAnsi="Consolas"/>
          <w:color w:val="2E3A36"/>
          <w:sz w:val="20"/>
          <w:szCs w:val="20"/>
        </w:rPr>
        <w:t xml:space="preserve">PROMOTER_APP_PRIVATE_KEY</w:t>
      </w:r>
      <w:r>
        <w:rPr>
          <w:rFonts w:ascii="Calibri" w:cs="Calibri" w:eastAsia="Calibri" w:hAnsi="Calibri"/>
        </w:rPr>
        <w:t xml:space="preserve">, y fusionar. El promotor abre en gitops un PR </w:t>
      </w:r>
      <w:r>
        <w:rPr>
          <w:rFonts w:ascii="Consolas" w:cs="Consolas" w:eastAsia="Consolas" w:hAnsi="Consolas"/>
          <w:color w:val="2E3A36"/>
          <w:sz w:val="20"/>
          <w:szCs w:val="20"/>
        </w:rPr>
        <w:t xml:space="preserve">deploy(staging): …</w:t>
      </w:r>
      <w:r>
        <w:rPr>
          <w:rFonts w:ascii="Calibri" w:cs="Calibri" w:eastAsia="Calibri" w:hAnsi="Calibri"/>
        </w:rPr>
        <w:t xml:space="preserve">.</w:t>
      </w:r>
    </w:p>
    <w:p>
      <w:pPr>
        <w:pStyle w:val="ListParagraph"/>
        <w:numPr>
          <w:ilvl w:val="0"/>
          <w:numId w:val="22"/>
        </w:numPr>
        <w:spacing w:after="60"/>
      </w:pPr>
      <w:r>
        <w:rPr>
          <w:rFonts w:ascii="Calibri" w:cs="Calibri" w:eastAsia="Calibri" w:hAnsi="Calibri"/>
        </w:rPr>
        <w:t xml:space="preserve">En gitops: revisar el PR (digest, commits que entran, check en verde), aprobarlo y fusionarlo. Argo CD despliega en unos minutos.</w:t>
      </w:r>
    </w:p>
    <w:p>
      <w:pPr>
        <w:pStyle w:val="Heading3"/>
        <w:keepNext/>
      </w:pPr>
      <w:r>
        <w:rPr>
          <w:rFonts w:ascii="Calibri" w:cs="Calibri" w:eastAsia="Calibri" w:hAnsi="Calibri"/>
        </w:rPr>
        <w:t xml:space="preserve">Extensión B. Versiones</w:t>
      </w:r>
    </w:p>
    <w:p>
      <w:pPr>
        <w:pStyle w:val="ListParagraph"/>
        <w:numPr>
          <w:ilvl w:val="0"/>
          <w:numId w:val="23"/>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scripts/release/</w:t>
      </w:r>
      <w:r>
        <w:rPr>
          <w:rFonts w:ascii="Calibri" w:cs="Calibri" w:eastAsia="Calibri" w:hAnsi="Calibri"/>
        </w:rPr>
        <w:t xml:space="preserve">, </w:t>
      </w:r>
      <w:r>
        <w:rPr>
          <w:rFonts w:ascii="Consolas" w:cs="Consolas" w:eastAsia="Consolas" w:hAnsi="Consolas"/>
          <w:color w:val="2E3A36"/>
          <w:sz w:val="20"/>
          <w:szCs w:val="20"/>
        </w:rPr>
        <w:t xml:space="preserve">.github/workflows/release.yml</w:t>
      </w:r>
      <w:r>
        <w:rPr>
          <w:rFonts w:ascii="Calibri" w:cs="Calibri" w:eastAsia="Calibri" w:hAnsi="Calibri"/>
        </w:rPr>
        <w:t xml:space="preserve"> y </w:t>
      </w:r>
      <w:r>
        <w:rPr>
          <w:rFonts w:ascii="Consolas" w:cs="Consolas" w:eastAsia="Consolas" w:hAnsi="Consolas"/>
          <w:color w:val="2E3A36"/>
          <w:sz w:val="20"/>
          <w:szCs w:val="20"/>
        </w:rPr>
        <w:t xml:space="preserve">reusable-release.yml</w:t>
      </w:r>
      <w:r>
        <w:rPr>
          <w:rFonts w:ascii="Calibri" w:cs="Calibri" w:eastAsia="Calibri" w:hAnsi="Calibri"/>
        </w:rPr>
        <w:t xml:space="preserve">, y fusionar. A partir de aquí, cada merge publicable crea </w:t>
      </w:r>
      <w:r>
        <w:rPr>
          <w:rFonts w:ascii="Consolas" w:cs="Consolas" w:eastAsia="Consolas" w:hAnsi="Consolas"/>
          <w:color w:val="2E3A36"/>
          <w:sz w:val="20"/>
          <w:szCs w:val="20"/>
        </w:rPr>
        <w:t xml:space="preserve">vX.Y.Z</w:t>
      </w:r>
      <w:r>
        <w:rPr>
          <w:rFonts w:ascii="Calibri" w:cs="Calibri" w:eastAsia="Calibri" w:hAnsi="Calibri"/>
        </w:rPr>
        <w:t xml:space="preserve"> y mueve </w:t>
      </w:r>
      <w:r>
        <w:rPr>
          <w:rFonts w:ascii="Consolas" w:cs="Consolas" w:eastAsia="Consolas" w:hAnsi="Consolas"/>
          <w:color w:val="2E3A36"/>
          <w:sz w:val="20"/>
          <w:szCs w:val="20"/>
        </w:rPr>
        <w:t xml:space="preserve">v1</w:t>
      </w:r>
      <w:r>
        <w:rPr>
          <w:rFonts w:ascii="Calibri" w:cs="Calibri" w:eastAsia="Calibri" w:hAnsi="Calibri"/>
        </w:rPr>
        <w:t xml:space="preserve"> solo.</w:t>
      </w:r>
    </w:p>
    <w:p>
      <w:pPr>
        <w:pStyle w:val="ListParagraph"/>
        <w:numPr>
          <w:ilvl w:val="0"/>
          <w:numId w:val="23"/>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.github/workflows/release.yml</w:t>
      </w:r>
      <w:r>
        <w:rPr>
          <w:rFonts w:ascii="Calibri" w:cs="Calibri" w:eastAsia="Calibri" w:hAnsi="Calibri"/>
        </w:rPr>
        <w:t xml:space="preserve"> (con </w:t>
      </w:r>
      <w:r>
        <w:rPr>
          <w:rFonts w:ascii="Consolas" w:cs="Consolas" w:eastAsia="Consolas" w:hAnsi="Consolas"/>
          <w:color w:val="2E3A36"/>
          <w:sz w:val="20"/>
          <w:szCs w:val="20"/>
        </w:rPr>
        <w:t xml:space="preserve">workflow_dispatch</w:t>
      </w:r>
      <w:r>
        <w:rPr>
          <w:rFonts w:ascii="Calibri" w:cs="Calibri" w:eastAsia="Calibri" w:hAnsi="Calibri"/>
        </w:rPr>
        <w:t xml:space="preserve"> y permisos </w:t>
      </w:r>
      <w:r>
        <w:rPr>
          <w:rFonts w:ascii="Consolas" w:cs="Consolas" w:eastAsia="Consolas" w:hAnsi="Consolas"/>
          <w:color w:val="2E3A36"/>
          <w:sz w:val="20"/>
          <w:szCs w:val="20"/>
        </w:rPr>
        <w:t xml:space="preserve">contents: write</w:t>
      </w:r>
      <w:r>
        <w:rPr>
          <w:rFonts w:ascii="Calibri" w:cs="Calibri" w:eastAsia="Calibri" w:hAnsi="Calibri"/>
        </w:rPr>
        <w:t xml:space="preserve"> y </w:t>
      </w:r>
      <w:r>
        <w:rPr>
          <w:rFonts w:ascii="Consolas" w:cs="Consolas" w:eastAsia="Consolas" w:hAnsi="Consolas"/>
          <w:color w:val="2E3A36"/>
          <w:sz w:val="20"/>
          <w:szCs w:val="20"/>
        </w:rPr>
        <w:t xml:space="preserve">packages: write</w:t>
      </w:r>
      <w:r>
        <w:rPr>
          <w:rFonts w:ascii="Calibri" w:cs="Calibri" w:eastAsia="Calibri" w:hAnsi="Calibri"/>
        </w:rPr>
        <w:t xml:space="preserve">) y fusionar.</w:t>
      </w:r>
    </w:p>
    <w:p>
      <w:pPr>
        <w:pStyle w:val="ListParagraph"/>
        <w:numPr>
          <w:ilvl w:val="0"/>
          <w:numId w:val="23"/>
        </w:numPr>
        <w:spacing w:after="60"/>
      </w:pPr>
      <w:r>
        <w:rPr>
          <w:rFonts w:ascii="Calibri" w:cs="Calibri" w:eastAsia="Calibri" w:hAnsi="Calibri"/>
        </w:rPr>
        <w:t xml:space="preserve">Cuando </w:t>
      </w:r>
      <w:r>
        <w:rPr>
          <w:rFonts w:ascii="Consolas" w:cs="Consolas" w:eastAsia="Consolas" w:hAnsi="Consolas"/>
          <w:color w:val="2E3A36"/>
          <w:sz w:val="20"/>
          <w:szCs w:val="20"/>
        </w:rPr>
        <w:t xml:space="preserve">supply-chain</w:t>
      </w:r>
      <w:r>
        <w:rPr>
          <w:rFonts w:ascii="Calibri" w:cs="Calibri" w:eastAsia="Calibri" w:hAnsi="Calibri"/>
        </w:rPr>
        <w:t xml:space="preserve"> termine en </w:t>
      </w:r>
      <w:r>
        <w:rPr>
          <w:rFonts w:ascii="Consolas" w:cs="Consolas" w:eastAsia="Consolas" w:hAnsi="Consolas"/>
          <w:color w:val="2E3A36"/>
          <w:sz w:val="20"/>
          <w:szCs w:val="20"/>
        </w:rPr>
        <w:t xml:space="preserve">main</w:t>
      </w:r>
      <w:r>
        <w:rPr>
          <w:rFonts w:ascii="Calibri" w:cs="Calibri" w:eastAsia="Calibri" w:hAnsi="Calibri"/>
        </w:rPr>
        <w:t xml:space="preserve">: </w:t>
      </w:r>
      <w:r>
        <w:rPr>
          <w:rFonts w:ascii="Calibri" w:cs="Calibri" w:eastAsia="Calibri" w:hAnsi="Calibri"/>
          <w:i/>
          <w:iCs/>
        </w:rPr>
        <w:t xml:space="preserve">Actions → release → Run workflow</w:t>
      </w:r>
      <w:r>
        <w:rPr>
          <w:rFonts w:ascii="Calibri" w:cs="Calibri" w:eastAsia="Calibri" w:hAnsi="Calibri"/>
        </w:rPr>
        <w:t xml:space="preserve"> sobre </w:t>
      </w:r>
      <w:r>
        <w:rPr>
          <w:rFonts w:ascii="Consolas" w:cs="Consolas" w:eastAsia="Consolas" w:hAnsi="Consolas"/>
          <w:color w:val="2E3A36"/>
          <w:sz w:val="20"/>
          <w:szCs w:val="20"/>
        </w:rPr>
        <w:t xml:space="preserve">main</w:t>
      </w:r>
      <w:r>
        <w:rPr>
          <w:rFonts w:ascii="Calibri" w:cs="Calibri" w:eastAsia="Calibri" w:hAnsi="Calibri"/>
        </w:rPr>
        <w:t xml:space="preserve">. Sale la Release </w:t>
      </w:r>
      <w:r>
        <w:rPr>
          <w:rFonts w:ascii="Consolas" w:cs="Consolas" w:eastAsia="Consolas" w:hAnsi="Consolas"/>
          <w:color w:val="2E3A36"/>
          <w:sz w:val="20"/>
          <w:szCs w:val="20"/>
        </w:rPr>
        <w:t xml:space="preserve">vX.Y.Z</w:t>
      </w:r>
      <w:r>
        <w:rPr>
          <w:rFonts w:ascii="Calibri" w:cs="Calibri" w:eastAsia="Calibri" w:hAnsi="Calibri"/>
        </w:rPr>
        <w:t xml:space="preserve">, y la imagen </w:t>
      </w:r>
      <w:r>
        <w:rPr>
          <w:rFonts w:ascii="Consolas" w:cs="Consolas" w:eastAsia="Consolas" w:hAnsi="Consolas"/>
          <w:color w:val="2E3A36"/>
          <w:sz w:val="20"/>
          <w:szCs w:val="20"/>
        </w:rPr>
        <w:t xml:space="preserve">ghcr.io/…:vX.Y.Z</w:t>
      </w:r>
      <w:r>
        <w:rPr>
          <w:rFonts w:ascii="Calibri" w:cs="Calibri" w:eastAsia="Calibri" w:hAnsi="Calibri"/>
        </w:rPr>
        <w:t xml:space="preserve"> apunta al mismo digest que publicó main.</w:t>
      </w:r>
    </w:p>
    <w:p>
      <w:pPr>
        <w:pStyle w:val="ListParagraph"/>
        <w:numPr>
          <w:ilvl w:val="0"/>
          <w:numId w:val="23"/>
        </w:numPr>
        <w:spacing w:after="60"/>
      </w:pPr>
      <w:r>
        <w:rPr>
          <w:rFonts w:ascii="Calibri" w:cs="Calibri" w:eastAsia="Calibri" w:hAnsi="Calibri"/>
        </w:rPr>
        <w:t xml:space="preserve">Para desplegar esa versión, aprobar en gitops el PR de promoción con ese digest.</w:t>
      </w:r>
    </w:p>
    <w:p>
      <w:pPr>
        <w:pStyle w:val="Heading3"/>
        <w:keepNext/>
      </w:pPr>
      <w:r>
        <w:rPr>
          <w:rFonts w:ascii="Calibri" w:cs="Calibri" w:eastAsia="Calibri" w:hAnsi="Calibri"/>
        </w:rPr>
        <w:t xml:space="preserve">Tarea 11. Observabilidad y alerta → issue</w:t>
      </w:r>
    </w:p>
    <w:p>
      <w:pPr>
        <w:pStyle w:val="ListParagraph"/>
        <w:numPr>
          <w:ilvl w:val="0"/>
          <w:numId w:val="24"/>
        </w:numPr>
        <w:spacing w:after="60"/>
      </w:pPr>
      <w:r>
        <w:rPr>
          <w:rFonts w:ascii="Calibri" w:cs="Calibri" w:eastAsia="Calibri" w:hAnsi="Calibri"/>
        </w:rPr>
        <w:t xml:space="preserve">En app: servir </w:t>
      </w:r>
      <w:r>
        <w:rPr>
          <w:rFonts w:ascii="Consolas" w:cs="Consolas" w:eastAsia="Consolas" w:hAnsi="Consolas"/>
          <w:color w:val="2E3A36"/>
          <w:sz w:val="20"/>
          <w:szCs w:val="20"/>
        </w:rPr>
        <w:t xml:space="preserve">/metrics</w:t>
      </w:r>
      <w:r>
        <w:rPr>
          <w:rFonts w:ascii="Calibri" w:cs="Calibri" w:eastAsia="Calibri" w:hAnsi="Calibri"/>
        </w:rPr>
        <w:t xml:space="preserve"> en el puerto de </w:t>
      </w:r>
      <w:r>
        <w:rPr>
          <w:rFonts w:ascii="Consolas" w:cs="Consolas" w:eastAsia="Consolas" w:hAnsi="Consolas"/>
          <w:color w:val="2E3A36"/>
          <w:sz w:val="20"/>
          <w:szCs w:val="20"/>
        </w:rPr>
        <w:t xml:space="preserve">METRICS_PORT</w:t>
      </w:r>
      <w:r>
        <w:rPr>
          <w:rFonts w:ascii="Calibri" w:cs="Calibri" w:eastAsia="Calibri" w:hAnsi="Calibri"/>
        </w:rPr>
        <w:t xml:space="preserve"> (app#27) y fusionar. Dejar que la imagen llegue a staging antes del paso 3.</w:t>
      </w:r>
    </w:p>
    <w:p>
      <w:pPr>
        <w:pStyle w:val="ListParagraph"/>
        <w:numPr>
          <w:ilvl w:val="0"/>
          <w:numId w:val="24"/>
        </w:numPr>
        <w:spacing w:after="60"/>
      </w:pPr>
      <w:r>
        <w:rPr>
          <w:rFonts w:ascii="Calibri" w:cs="Calibri" w:eastAsia="Calibri" w:hAnsi="Calibri"/>
        </w:rPr>
        <w:t xml:space="preserve">En la web de GitHub, en los ajustes de la cuenta (</w:t>
      </w:r>
      <w:r>
        <w:rPr>
          <w:rFonts w:ascii="Calibri" w:cs="Calibri" w:eastAsia="Calibri" w:hAnsi="Calibri"/>
          <w:i/>
          <w:iCs/>
        </w:rPr>
        <w:t xml:space="preserve">Settings → Developer settings → Fine-grained tokens</w:t>
      </w:r>
      <w:r>
        <w:rPr>
          <w:rFonts w:ascii="Calibri" w:cs="Calibri" w:eastAsia="Calibri" w:hAnsi="Calibri"/>
        </w:rPr>
        <w:t xml:space="preserve">), crear un token con acceso solo a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alibri" w:cs="Calibri" w:eastAsia="Calibri" w:hAnsi="Calibri"/>
          <w:i/>
          <w:iCs/>
        </w:rPr>
        <w:t xml:space="preserve">Issues</w:t>
      </w:r>
      <w:r>
        <w:rPr>
          <w:rFonts w:ascii="Calibri" w:cs="Calibri" w:eastAsia="Calibri" w:hAnsi="Calibri"/>
        </w:rPr>
        <w:t xml:space="preserve"> de lectura y escritura, </w:t>
      </w:r>
      <w:r>
        <w:rPr>
          <w:rFonts w:ascii="Calibri" w:cs="Calibri" w:eastAsia="Calibri" w:hAnsi="Calibri"/>
          <w:i/>
          <w:iCs/>
        </w:rPr>
        <w:t xml:space="preserve">Actions</w:t>
      </w:r>
      <w:r>
        <w:rPr>
          <w:rFonts w:ascii="Calibri" w:cs="Calibri" w:eastAsia="Calibri" w:hAnsi="Calibri"/>
        </w:rPr>
        <w:t xml:space="preserve"> de solo lectura y 90 días de caducidad. Después, en WSL:</w:t>
      </w:r>
    </w:p>
    <w:p>
      <w:pPr>
        <w:shd w:fill="F2F4F3" w:color="auto" w:val="clear"/>
        <w:spacing w:after="0" w:before="120" w:line="240"/>
        <w:ind w:left="200" w:right="200"/>
      </w:pPr>
      <w:r>
        <w:rPr>
          <w:rFonts w:ascii="Consolas" w:cs="Consolas" w:eastAsia="Consolas" w:hAnsi="Consolas"/>
          <w:color w:val="1F2A27"/>
          <w:sz w:val="17"/>
          <w:szCs w:val="17"/>
        </w:rPr>
        <w:t xml:space="preserve">kubectl create namespace observabilidad --dry-run=client -o yaml | kubectl apply -f -</w:t>
      </w:r>
    </w:p>
    <w:p>
      <w:pPr>
        <w:shd w:fill="F2F4F3" w:color="auto" w:val="clear"/>
        <w:spacing w:after="0" w:before="0" w:line="240"/>
        <w:ind w:left="200" w:right="200"/>
      </w:pPr>
      <w:r>
        <w:rPr>
          <w:rFonts w:ascii="Consolas" w:cs="Consolas" w:eastAsia="Consolas" w:hAnsi="Consolas"/>
          <w:color w:val="1F2A27"/>
          <w:sz w:val="17"/>
          <w:szCs w:val="17"/>
        </w:rPr>
        <w:t xml:space="preserve">printf 'Token de GitHub: '; read -s T; echo</w:t>
      </w:r>
    </w:p>
    <w:p>
      <w:pPr>
        <w:shd w:fill="F2F4F3" w:color="auto" w:val="clear"/>
        <w:spacing w:after="0" w:before="0" w:line="240"/>
        <w:ind w:left="200" w:right="200"/>
      </w:pPr>
      <w:r>
        <w:rPr>
          <w:rFonts w:ascii="Consolas" w:cs="Consolas" w:eastAsia="Consolas" w:hAnsi="Consolas"/>
          <w:color w:val="1F2A27"/>
          <w:sz w:val="17"/>
          <w:szCs w:val="17"/>
        </w:rPr>
        <w:t xml:space="preserve">kubectl -n observabilidad create secret generic observabilidad-github --from-literal=token="$T"; unset T</w:t>
      </w:r>
    </w:p>
    <w:p>
      <w:pPr>
        <w:shd w:fill="F2F4F3" w:color="auto" w:val="clear"/>
        <w:spacing w:after="0" w:before="0" w:line="240"/>
        <w:ind w:left="200" w:right="200"/>
      </w:pPr>
      <w:r>
        <w:rPr>
          <w:rFonts w:ascii="Consolas" w:cs="Consolas" w:eastAsia="Consolas" w:hAnsi="Consolas"/>
          <w:color w:val="1F2A27"/>
          <w:sz w:val="17"/>
          <w:szCs w:val="17"/>
        </w:rPr>
        <w:t xml:space="preserve">printf 'Contraseña de Grafana: '; read -s P; echo</w:t>
      </w:r>
    </w:p>
    <w:p>
      <w:pPr>
        <w:shd w:fill="F2F4F3" w:color="auto" w:val="clear"/>
        <w:spacing w:after="160" w:before="0" w:line="240"/>
        <w:ind w:left="200" w:right="200"/>
      </w:pPr>
      <w:r>
        <w:rPr>
          <w:rFonts w:ascii="Consolas" w:cs="Consolas" w:eastAsia="Consolas" w:hAnsi="Consolas"/>
          <w:color w:val="1F2A27"/>
          <w:sz w:val="17"/>
          <w:szCs w:val="17"/>
        </w:rPr>
        <w:t xml:space="preserve">kubectl -n observabilidad create secret generic grafana-admin --from-literal=admin-user=admin --from-literal=admin-password="$P"; unset P</w:t>
      </w:r>
    </w:p>
    <w:p>
      <w:pPr>
        <w:pStyle w:val="ListParagraph"/>
        <w:numPr>
          <w:ilvl w:val="0"/>
          <w:numId w:val="25"/>
        </w:numPr>
        <w:spacing w:after="60"/>
      </w:pPr>
      <w:r>
        <w:rPr>
          <w:rFonts w:ascii="Calibri" w:cs="Calibri" w:eastAsia="Calibri" w:hAnsi="Calibri"/>
        </w:rPr>
        <w:t xml:space="preserve">En gitops: añadir </w:t>
      </w:r>
      <w:r>
        <w:rPr>
          <w:rFonts w:ascii="Consolas" w:cs="Consolas" w:eastAsia="Consolas" w:hAnsi="Consolas"/>
          <w:color w:val="2E3A36"/>
          <w:sz w:val="20"/>
          <w:szCs w:val="20"/>
        </w:rPr>
        <w:t xml:space="preserve">argocd-apps/prometheus.yaml</w:t>
      </w:r>
      <w:r>
        <w:rPr>
          <w:rFonts w:ascii="Calibri" w:cs="Calibri" w:eastAsia="Calibri" w:hAnsi="Calibri"/>
        </w:rPr>
        <w:t xml:space="preserve">, </w:t>
      </w:r>
      <w:r>
        <w:rPr>
          <w:rFonts w:ascii="Consolas" w:cs="Consolas" w:eastAsia="Consolas" w:hAnsi="Consolas"/>
          <w:color w:val="2E3A36"/>
          <w:sz w:val="20"/>
          <w:szCs w:val="20"/>
        </w:rPr>
        <w:t xml:space="preserve">grafana.yaml</w:t>
      </w:r>
      <w:r>
        <w:rPr>
          <w:rFonts w:ascii="Calibri" w:cs="Calibri" w:eastAsia="Calibri" w:hAnsi="Calibri"/>
        </w:rPr>
        <w:t xml:space="preserve"> y </w:t>
      </w:r>
      <w:r>
        <w:rPr>
          <w:rFonts w:ascii="Consolas" w:cs="Consolas" w:eastAsia="Consolas" w:hAnsi="Consolas"/>
          <w:color w:val="2E3A36"/>
          <w:sz w:val="20"/>
          <w:szCs w:val="20"/>
        </w:rPr>
        <w:t xml:space="preserve">observabilidad.yaml</w:t>
      </w:r>
      <w:r>
        <w:rPr>
          <w:rFonts w:ascii="Calibri" w:cs="Calibri" w:eastAsia="Calibri" w:hAnsi="Calibri"/>
        </w:rPr>
        <w:t xml:space="preserve">, </w:t>
      </w:r>
      <w:r>
        <w:rPr>
          <w:rFonts w:ascii="Consolas" w:cs="Consolas" w:eastAsia="Consolas" w:hAnsi="Consolas"/>
          <w:color w:val="2E3A36"/>
          <w:sz w:val="20"/>
          <w:szCs w:val="20"/>
        </w:rPr>
        <w:t xml:space="preserve">cluster/observabilidad/</w:t>
      </w:r>
      <w:r>
        <w:rPr>
          <w:rFonts w:ascii="Calibri" w:cs="Calibri" w:eastAsia="Calibri" w:hAnsi="Calibri"/>
        </w:rPr>
        <w:t xml:space="preserve"> y las anotaciones de métricas de la API, y fusionar. Grafana queda en </w:t>
      </w:r>
      <w:r>
        <w:rPr>
          <w:rFonts w:ascii="Consolas" w:cs="Consolas" w:eastAsia="Consolas" w:hAnsi="Consolas"/>
          <w:color w:val="2E3A36"/>
          <w:sz w:val="20"/>
          <w:szCs w:val="20"/>
        </w:rPr>
        <w:t xml:space="preserve">localhost:3000</w:t>
      </w:r>
      <w:r>
        <w:rPr>
          <w:rFonts w:ascii="Calibri" w:cs="Calibri" w:eastAsia="Calibri" w:hAnsi="Calibri"/>
        </w:rPr>
        <w:t xml:space="preserve"> y Prometheus en </w:t>
      </w:r>
      <w:r>
        <w:rPr>
          <w:rFonts w:ascii="Consolas" w:cs="Consolas" w:eastAsia="Consolas" w:hAnsi="Consolas"/>
          <w:color w:val="2E3A36"/>
          <w:sz w:val="20"/>
          <w:szCs w:val="20"/>
        </w:rPr>
        <w:t xml:space="preserve">localhost:9090</w:t>
      </w:r>
      <w:r>
        <w:rPr>
          <w:rFonts w:ascii="Calibri" w:cs="Calibri" w:eastAsia="Calibri" w:hAnsi="Calibri"/>
        </w:rPr>
        <w:t xml:space="preserve">.</w:t>
      </w:r>
    </w:p>
    <w:p>
      <w:pPr>
        <w:pStyle w:val="ListParagraph"/>
        <w:numPr>
          <w:ilvl w:val="0"/>
          <w:numId w:val="25"/>
        </w:numPr>
        <w:spacing w:after="60"/>
      </w:pPr>
      <w:r>
        <w:rPr>
          <w:rFonts w:ascii="Calibri" w:cs="Calibri" w:eastAsia="Calibri" w:hAnsi="Calibri"/>
        </w:rPr>
        <w:t xml:space="preserve">Probar el ciclo con búsquedas por encima del máximo, que desde app#31 es de 200 caracteres:</w:t>
      </w:r>
    </w:p>
    <w:p>
      <w:pPr>
        <w:shd w:fill="F2F4F3" w:color="auto" w:val="clear"/>
        <w:spacing w:after="160" w:before="120" w:line="240"/>
        <w:ind w:left="200" w:right="200"/>
      </w:pPr>
      <w:r>
        <w:rPr>
          <w:rFonts w:ascii="Consolas" w:cs="Consolas" w:eastAsia="Consolas" w:hAnsi="Consolas"/>
          <w:color w:val="1F2A27"/>
          <w:sz w:val="17"/>
          <w:szCs w:val="17"/>
        </w:rPr>
        <w:t xml:space="preserve">for i in $(seq 1 60); do curl -s -o /dev/null "localhost:8000/api/v1/productos?q=$(printf 'x%.0s' {1..250})"; sleep 2; done</w:t>
      </w:r>
    </w:p>
    <w:p>
      <w:pPr>
        <w:pStyle w:val="ListParagraph"/>
        <w:numPr>
          <w:ilvl w:val="0"/>
          <w:numId w:val="26"/>
        </w:numPr>
        <w:spacing w:after="60"/>
      </w:pPr>
      <w:r>
        <w:rPr>
          <w:rFonts w:ascii="Calibri" w:cs="Calibri" w:eastAsia="Calibri" w:hAnsi="Calibri"/>
        </w:rPr>
        <w:t xml:space="preserve">En app: a los pocos minutos aparece un issue con la etiqueta </w:t>
      </w:r>
      <w:r>
        <w:rPr>
          <w:rFonts w:ascii="Consolas" w:cs="Consolas" w:eastAsia="Consolas" w:hAnsi="Consolas"/>
          <w:color w:val="2E3A36"/>
          <w:sz w:val="20"/>
          <w:szCs w:val="20"/>
        </w:rPr>
        <w:t xml:space="preserve">alerta</w:t>
      </w:r>
      <w:r>
        <w:rPr>
          <w:rFonts w:ascii="Calibri" w:cs="Calibri" w:eastAsia="Calibri" w:hAnsi="Calibri"/>
        </w:rPr>
        <w:t xml:space="preserve"> y su triage. Decidir en un comentario y añadir </w:t>
      </w:r>
      <w:r>
        <w:rPr>
          <w:rFonts w:ascii="Consolas" w:cs="Consolas" w:eastAsia="Consolas" w:hAnsi="Consolas"/>
          <w:color w:val="2E3A36"/>
          <w:sz w:val="20"/>
          <w:szCs w:val="20"/>
        </w:rPr>
        <w:t xml:space="preserve">aprobado</w:t>
      </w:r>
      <w:r>
        <w:rPr>
          <w:rFonts w:ascii="Calibri" w:cs="Calibri" w:eastAsia="Calibri" w:hAnsi="Calibri"/>
        </w:rPr>
        <w:t xml:space="preserve">, o cerrarlo con la causa.</w:t>
      </w:r>
    </w:p>
    <w:p>
      <w:pPr>
        <w:pStyle w:val="Heading3"/>
        <w:keepNext/>
      </w:pPr>
      <w:r>
        <w:rPr>
          <w:rFonts w:ascii="Calibri" w:cs="Calibri" w:eastAsia="Calibri" w:hAnsi="Calibri"/>
        </w:rPr>
        <w:t xml:space="preserve">Extensión C. Mantenimiento continuo</w:t>
      </w:r>
    </w:p>
    <w:p>
      <w:pPr>
        <w:pStyle w:val="ListParagraph"/>
        <w:numPr>
          <w:ilvl w:val="0"/>
          <w:numId w:val="27"/>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.github/dependabot.yml</w:t>
      </w:r>
      <w:r>
        <w:rPr>
          <w:rFonts w:ascii="Calibri" w:cs="Calibri" w:eastAsia="Calibri" w:hAnsi="Calibri"/>
        </w:rPr>
        <w:t xml:space="preserve">, </w:t>
      </w:r>
      <w:r>
        <w:rPr>
          <w:rFonts w:ascii="Consolas" w:cs="Consolas" w:eastAsia="Consolas" w:hAnsi="Consolas"/>
          <w:color w:val="2E3A36"/>
          <w:sz w:val="20"/>
          <w:szCs w:val="20"/>
        </w:rPr>
        <w:t xml:space="preserve">evals/</w:t>
      </w:r>
      <w:r>
        <w:rPr>
          <w:rFonts w:ascii="Calibri" w:cs="Calibri" w:eastAsia="Calibri" w:hAnsi="Calibri"/>
        </w:rPr>
        <w:t xml:space="preserve">, </w:t>
      </w:r>
      <w:r>
        <w:rPr>
          <w:rFonts w:ascii="Consolas" w:cs="Consolas" w:eastAsia="Consolas" w:hAnsi="Consolas"/>
          <w:color w:val="2E3A36"/>
          <w:sz w:val="20"/>
          <w:szCs w:val="20"/>
        </w:rPr>
        <w:t xml:space="preserve">scripts/evals/</w:t>
      </w:r>
      <w:r>
        <w:rPr>
          <w:rFonts w:ascii="Calibri" w:cs="Calibri" w:eastAsia="Calibri" w:hAnsi="Calibri"/>
        </w:rPr>
        <w:t xml:space="preserve"> y </w:t>
      </w:r>
      <w:r>
        <w:rPr>
          <w:rFonts w:ascii="Consolas" w:cs="Consolas" w:eastAsia="Consolas" w:hAnsi="Consolas"/>
          <w:color w:val="2E3A36"/>
          <w:sz w:val="20"/>
          <w:szCs w:val="20"/>
        </w:rPr>
        <w:t xml:space="preserve">reusable-evals.yml</w:t>
      </w:r>
      <w:r>
        <w:rPr>
          <w:rFonts w:ascii="Calibri" w:cs="Calibri" w:eastAsia="Calibri" w:hAnsi="Calibri"/>
        </w:rPr>
        <w:t xml:space="preserve">, y fusionar.</w:t>
      </w:r>
    </w:p>
    <w:p>
      <w:pPr>
        <w:pStyle w:val="ListParagraph"/>
        <w:numPr>
          <w:ilvl w:val="0"/>
          <w:numId w:val="2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.github/dependabot.yml</w:t>
      </w:r>
      <w:r>
        <w:rPr>
          <w:rFonts w:ascii="Calibri" w:cs="Calibri" w:eastAsia="Calibri" w:hAnsi="Calibri"/>
        </w:rPr>
        <w:t xml:space="preserve"> y </w:t>
      </w:r>
      <w:r>
        <w:rPr>
          <w:rFonts w:ascii="Consolas" w:cs="Consolas" w:eastAsia="Consolas" w:hAnsi="Consolas"/>
          <w:color w:val="2E3A36"/>
          <w:sz w:val="20"/>
          <w:szCs w:val="20"/>
        </w:rPr>
        <w:t xml:space="preserve">.github/workflows/evals.yml</w:t>
      </w:r>
      <w:r>
        <w:rPr>
          <w:rFonts w:ascii="Calibri" w:cs="Calibri" w:eastAsia="Calibri" w:hAnsi="Calibri"/>
        </w:rPr>
        <w:t xml:space="preserve"> (con </w:t>
      </w:r>
      <w:r>
        <w:rPr>
          <w:rFonts w:ascii="Consolas" w:cs="Consolas" w:eastAsia="Consolas" w:hAnsi="Consolas"/>
          <w:color w:val="2E3A36"/>
          <w:sz w:val="20"/>
          <w:szCs w:val="20"/>
        </w:rPr>
        <w:t xml:space="preserve">fromJSON</w:t>
      </w:r>
      <w:r>
        <w:rPr>
          <w:rFonts w:ascii="Calibri" w:cs="Calibri" w:eastAsia="Calibri" w:hAnsi="Calibri"/>
        </w:rPr>
        <w:t xml:space="preserve"> en las repeticiones) y fusionar. En gitops: añadir su </w:t>
      </w:r>
      <w:r>
        <w:rPr>
          <w:rFonts w:ascii="Consolas" w:cs="Consolas" w:eastAsia="Consolas" w:hAnsi="Consolas"/>
          <w:color w:val="2E3A36"/>
          <w:sz w:val="20"/>
          <w:szCs w:val="20"/>
        </w:rPr>
        <w:t xml:space="preserve">.github/dependabot.yml</w:t>
      </w:r>
      <w:r>
        <w:rPr>
          <w:rFonts w:ascii="Calibri" w:cs="Calibri" w:eastAsia="Calibri" w:hAnsi="Calibri"/>
        </w:rPr>
        <w:t xml:space="preserve"> y fusionar.</w:t>
      </w:r>
    </w:p>
    <w:p>
      <w:pPr>
        <w:pStyle w:val="ListParagraph"/>
        <w:numPr>
          <w:ilvl w:val="0"/>
          <w:numId w:val="27"/>
        </w:numPr>
        <w:spacing w:after="60"/>
      </w:pPr>
      <w:r>
        <w:rPr>
          <w:rFonts w:ascii="Calibri" w:cs="Calibri" w:eastAsia="Calibri" w:hAnsi="Calibri"/>
        </w:rPr>
        <w:t xml:space="preserve">En la web de GitHub, en cada repo: </w:t>
      </w:r>
      <w:r>
        <w:rPr>
          <w:rFonts w:ascii="Calibri" w:cs="Calibri" w:eastAsia="Calibri" w:hAnsi="Calibri"/>
          <w:i/>
          <w:iCs/>
        </w:rPr>
        <w:t xml:space="preserve">Settings → Advanced Security</w:t>
      </w:r>
      <w:r>
        <w:rPr>
          <w:rFonts w:ascii="Calibri" w:cs="Calibri" w:eastAsia="Calibri" w:hAnsi="Calibri"/>
        </w:rPr>
        <w:t xml:space="preserve">, activar </w:t>
      </w:r>
      <w:r>
        <w:rPr>
          <w:rFonts w:ascii="Calibri" w:cs="Calibri" w:eastAsia="Calibri" w:hAnsi="Calibri"/>
          <w:b/>
          <w:bCs/>
        </w:rPr>
        <w:t xml:space="preserve">Dependabot alerts</w:t>
      </w:r>
      <w:r>
        <w:rPr>
          <w:rFonts w:ascii="Calibri" w:cs="Calibri" w:eastAsia="Calibri" w:hAnsi="Calibri"/>
        </w:rPr>
        <w:t xml:space="preserve"> y </w:t>
      </w:r>
      <w:r>
        <w:rPr>
          <w:rFonts w:ascii="Calibri" w:cs="Calibri" w:eastAsia="Calibri" w:hAnsi="Calibri"/>
          <w:b/>
          <w:bCs/>
        </w:rPr>
        <w:t xml:space="preserve">Dependabot security updates</w:t>
      </w:r>
      <w:r>
        <w:rPr>
          <w:rFonts w:ascii="Calibri" w:cs="Calibri" w:eastAsia="Calibri" w:hAnsi="Calibri"/>
        </w:rPr>
        <w:t xml:space="preserve">. Para no esperar al lunes: </w:t>
      </w:r>
      <w:r>
        <w:rPr>
          <w:rFonts w:ascii="Calibri" w:cs="Calibri" w:eastAsia="Calibri" w:hAnsi="Calibri"/>
          <w:i/>
          <w:iCs/>
        </w:rPr>
        <w:t xml:space="preserve">Insights → Dependency graph → Dependabot → Check for updates</w:t>
      </w:r>
      <w:r>
        <w:rPr>
          <w:rFonts w:ascii="Calibri" w:cs="Calibri" w:eastAsia="Calibri" w:hAnsi="Calibri"/>
        </w:rPr>
        <w:t xml:space="preserve">.</w:t>
      </w:r>
    </w:p>
    <w:p>
      <w:pPr>
        <w:pStyle w:val="ListParagraph"/>
        <w:numPr>
          <w:ilvl w:val="0"/>
          <w:numId w:val="27"/>
        </w:numPr>
        <w:spacing w:after="60"/>
      </w:pPr>
      <w:r>
        <w:rPr>
          <w:rFonts w:ascii="Calibri" w:cs="Calibri" w:eastAsia="Calibri" w:hAnsi="Calibri"/>
        </w:rPr>
        <w:t xml:space="preserve">Revisar cada PR de Dependabot como cualquier otro. Si hace falta un cambio que Dependabot no sabe hacer, comentar </w:t>
      </w:r>
      <w:r>
        <w:rPr>
          <w:rFonts w:ascii="Consolas" w:cs="Consolas" w:eastAsia="Consolas" w:hAnsi="Consolas"/>
          <w:color w:val="2E3A36"/>
          <w:sz w:val="20"/>
          <w:szCs w:val="20"/>
        </w:rPr>
        <w:t xml:space="preserve">@claude</w:t>
      </w:r>
      <w:r>
        <w:rPr>
          <w:rFonts w:ascii="Calibri" w:cs="Calibri" w:eastAsia="Calibri" w:hAnsi="Calibri"/>
        </w:rPr>
        <w:t xml:space="preserve"> en el propio PR.</w:t>
      </w:r>
    </w:p>
    <w:p>
      <w:pPr>
        <w:pStyle w:val="ListParagraph"/>
        <w:numPr>
          <w:ilvl w:val="0"/>
          <w:numId w:val="27"/>
        </w:numPr>
        <w:spacing w:after="60"/>
      </w:pPr>
      <w:r>
        <w:rPr>
          <w:rFonts w:ascii="Calibri" w:cs="Calibri" w:eastAsia="Calibri" w:hAnsi="Calibri"/>
        </w:rPr>
        <w:t xml:space="preserve">Antes de cambiar el modelo de un agente: en app, </w:t>
      </w:r>
      <w:r>
        <w:rPr>
          <w:rFonts w:ascii="Calibri" w:cs="Calibri" w:eastAsia="Calibri" w:hAnsi="Calibri"/>
          <w:i/>
          <w:iCs/>
        </w:rPr>
        <w:t xml:space="preserve">Actions → evals → Run workflow</w:t>
      </w:r>
      <w:r>
        <w:rPr>
          <w:rFonts w:ascii="Calibri" w:cs="Calibri" w:eastAsia="Calibri" w:hAnsi="Calibri"/>
        </w:rPr>
        <w:t xml:space="preserve"> con el modelo actual y el candidato, por ejemplo </w:t>
      </w:r>
      <w:r>
        <w:rPr>
          <w:rFonts w:ascii="Consolas" w:cs="Consolas" w:eastAsia="Consolas" w:hAnsi="Consolas"/>
          <w:color w:val="2E3A36"/>
          <w:sz w:val="20"/>
          <w:szCs w:val="20"/>
        </w:rPr>
        <w:t xml:space="preserve">sonnet,haiku</w:t>
      </w:r>
      <w:r>
        <w:rPr>
          <w:rFonts w:ascii="Calibri" w:cs="Calibri" w:eastAsia="Calibri" w:hAnsi="Calibri"/>
        </w:rPr>
        <w:t xml:space="preserve">.</w:t>
      </w:r>
    </w:p>
    <w:p>
      <w:pPr>
        <w:pStyle w:val="Heading3"/>
        <w:keepNext/>
      </w:pPr>
      <w:r>
        <w:rPr>
          <w:rFonts w:ascii="Calibri" w:cs="Calibri" w:eastAsia="Calibri" w:hAnsi="Calibri"/>
        </w:rPr>
        <w:t xml:space="preserve">Extensión D. Retirada de una versión de la API</w:t>
      </w:r>
    </w:p>
    <w:p>
      <w:pPr>
        <w:pStyle w:val="ListParagraph"/>
        <w:numPr>
          <w:ilvl w:val="0"/>
          <w:numId w:val="28"/>
        </w:numPr>
        <w:spacing w:after="60"/>
      </w:pPr>
      <w:r>
        <w:rPr>
          <w:rFonts w:ascii="Calibri" w:cs="Calibri" w:eastAsia="Calibri" w:hAnsi="Calibri"/>
        </w:rPr>
        <w:t xml:space="preserve">En gitops: añadir a </w:t>
      </w:r>
      <w:r>
        <w:rPr>
          <w:rFonts w:ascii="Consolas" w:cs="Consolas" w:eastAsia="Consolas" w:hAnsi="Consolas"/>
          <w:color w:val="2E3A36"/>
          <w:sz w:val="20"/>
          <w:szCs w:val="20"/>
        </w:rPr>
        <w:t xml:space="preserve">paneles/api.json</w:t>
      </w:r>
      <w:r>
        <w:rPr>
          <w:rFonts w:ascii="Calibri" w:cs="Calibri" w:eastAsia="Calibri" w:hAnsi="Calibri"/>
        </w:rPr>
        <w:t xml:space="preserve"> los paneles «Consultas por versión de la API» y «Consultas a v1 en 24 h» y fusionar.</w:t>
      </w:r>
    </w:p>
    <w:p>
      <w:pPr>
        <w:pStyle w:val="ListParagraph"/>
        <w:numPr>
          <w:ilvl w:val="0"/>
          <w:numId w:val="28"/>
        </w:numPr>
        <w:spacing w:after="60"/>
      </w:pPr>
      <w:r>
        <w:rPr>
          <w:rFonts w:ascii="Calibri" w:cs="Calibri" w:eastAsia="Calibri" w:hAnsi="Calibri"/>
        </w:rPr>
        <w:t xml:space="preserve">En app, en la web de GitHub: abrir la petición de la versión nueva y de la obsolescencia de la anterior, con el formato de las cabeceras (</w:t>
      </w:r>
      <w:r>
        <w:rPr>
          <w:rFonts w:ascii="Consolas" w:cs="Consolas" w:eastAsia="Consolas" w:hAnsi="Consolas"/>
          <w:color w:val="2E3A36"/>
          <w:sz w:val="20"/>
          <w:szCs w:val="20"/>
        </w:rPr>
        <w:t xml:space="preserve">Deprecation</w:t>
      </w:r>
      <w:r>
        <w:rPr>
          <w:rFonts w:ascii="Calibri" w:cs="Calibri" w:eastAsia="Calibri" w:hAnsi="Calibri"/>
        </w:rPr>
        <w:t xml:space="preserve">, </w:t>
      </w:r>
      <w:r>
        <w:rPr>
          <w:rFonts w:ascii="Consolas" w:cs="Consolas" w:eastAsia="Consolas" w:hAnsi="Consolas"/>
          <w:color w:val="2E3A36"/>
          <w:sz w:val="20"/>
          <w:szCs w:val="20"/>
        </w:rPr>
        <w:t xml:space="preserve">Sunset</w:t>
      </w:r>
      <w:r>
        <w:rPr>
          <w:rFonts w:ascii="Calibri" w:cs="Calibri" w:eastAsia="Calibri" w:hAnsi="Calibri"/>
        </w:rPr>
        <w:t xml:space="preserve">, </w:t>
      </w:r>
      <w:r>
        <w:rPr>
          <w:rFonts w:ascii="Consolas" w:cs="Consolas" w:eastAsia="Consolas" w:hAnsi="Consolas"/>
          <w:color w:val="2E3A36"/>
          <w:sz w:val="20"/>
          <w:szCs w:val="20"/>
        </w:rPr>
        <w:t xml:space="preserve">Link</w:t>
      </w:r>
      <w:r>
        <w:rPr>
          <w:rFonts w:ascii="Calibri" w:cs="Calibri" w:eastAsia="Calibri" w:hAnsi="Calibri"/>
        </w:rPr>
        <w:t xml:space="preserve">) y la fecha de </w:t>
      </w:r>
      <w:r>
        <w:rPr>
          <w:rFonts w:ascii="Consolas" w:cs="Consolas" w:eastAsia="Consolas" w:hAnsi="Consolas"/>
          <w:color w:val="2E3A36"/>
          <w:sz w:val="20"/>
          <w:szCs w:val="20"/>
        </w:rPr>
        <w:t xml:space="preserve">Sunset</w:t>
      </w:r>
      <w:r>
        <w:rPr>
          <w:rFonts w:ascii="Calibri" w:cs="Calibri" w:eastAsia="Calibri" w:hAnsi="Calibri"/>
        </w:rPr>
        <w:t xml:space="preserve">. Responder al triage y poner </w:t>
      </w:r>
      <w:r>
        <w:rPr>
          <w:rFonts w:ascii="Consolas" w:cs="Consolas" w:eastAsia="Consolas" w:hAnsi="Consolas"/>
          <w:color w:val="2E3A36"/>
          <w:sz w:val="20"/>
          <w:szCs w:val="20"/>
        </w:rPr>
        <w:t xml:space="preserve">aprobado</w:t>
      </w:r>
      <w:r>
        <w:rPr>
          <w:rFonts w:ascii="Calibri" w:cs="Calibri" w:eastAsia="Calibri" w:hAnsi="Calibri"/>
        </w:rPr>
        <w:t xml:space="preserve">. Revisar y fusionar la spec y el código, y aprobar la promoción que lleva el commit del código.</w:t>
      </w:r>
    </w:p>
    <w:p>
      <w:pPr>
        <w:pStyle w:val="ListParagraph"/>
        <w:numPr>
          <w:ilvl w:val="0"/>
          <w:numId w:val="28"/>
        </w:numPr>
        <w:spacing w:after="60"/>
      </w:pPr>
      <w:r>
        <w:rPr>
          <w:rFonts w:ascii="Calibri" w:cs="Calibri" w:eastAsia="Calibri" w:hAnsi="Calibri"/>
        </w:rPr>
        <w:t xml:space="preserve">Cuando pase la fecha y el panel de v1 marque 0 (o una persona decida adelantarla y lo deje escrito), abrir la petición de retirada con el tipo «Retirar algo». El agente titula la implementación con </w:t>
      </w:r>
      <w:r>
        <w:rPr>
          <w:rFonts w:ascii="Consolas" w:cs="Consolas" w:eastAsia="Consolas" w:hAnsi="Consolas"/>
          <w:color w:val="2E3A36"/>
          <w:sz w:val="20"/>
          <w:szCs w:val="20"/>
        </w:rPr>
        <w:t xml:space="preserve">feat!:</w:t>
      </w:r>
      <w:r>
        <w:rPr>
          <w:rFonts w:ascii="Calibri" w:cs="Calibri" w:eastAsia="Calibri" w:hAnsi="Calibri"/>
        </w:rPr>
        <w:t xml:space="preserve">.</w:t>
      </w:r>
    </w:p>
    <w:p>
      <w:pPr>
        <w:pStyle w:val="ListParagraph"/>
        <w:numPr>
          <w:ilvl w:val="0"/>
          <w:numId w:val="28"/>
        </w:numPr>
        <w:spacing w:after="60"/>
      </w:pPr>
      <w:r>
        <w:rPr>
          <w:rFonts w:ascii="Calibri" w:cs="Calibri" w:eastAsia="Calibri" w:hAnsi="Calibri"/>
        </w:rPr>
        <w:t xml:space="preserve">En app: </w:t>
      </w:r>
      <w:r>
        <w:rPr>
          <w:rFonts w:ascii="Calibri" w:cs="Calibri" w:eastAsia="Calibri" w:hAnsi="Calibri"/>
          <w:i/>
          <w:iCs/>
        </w:rPr>
        <w:t xml:space="preserve">Actions → release → Run workflow</w:t>
      </w:r>
      <w:r>
        <w:rPr>
          <w:rFonts w:ascii="Calibri" w:cs="Calibri" w:eastAsia="Calibri" w:hAnsi="Calibri"/>
        </w:rPr>
        <w:t xml:space="preserve">. La versión sube la mayor y la retirada aparece en «Cambios incompatibles».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 tarea 12 y de la extensión E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 (CI, seguridad, triage y agentes)</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 seguridad y agentes)</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prompts y scripts del triage, los agentes y el escaneo</w:t>
      </w:r>
    </w:p>
    <w:p>
      <w:pPr>
        <w:shd w:fill="F2F4F3" w:color="auto" w:val="clear"/>
        <w:spacing w:after="0" w:before="0" w:line="240"/>
        <w:ind w:left="200" w:right="200"/>
      </w:pPr>
      <w:r>
        <w:rPr>
          <w:rFonts w:ascii="Consolas" w:cs="Consolas" w:eastAsia="Consolas" w:hAnsi="Consolas"/>
          <w:color w:val="1F2A27"/>
          <w:sz w:val="17"/>
          <w:szCs w:val="17"/>
        </w:rPr>
        <w:t xml:space="preserve">  evals/                        casos fijos de las evals del triage y del revisor</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0" w:before="0" w:line="240"/>
        <w:ind w:left="200" w:right="200"/>
      </w:pPr>
      <w:r>
        <w:rPr>
          <w:rFonts w:ascii="Consolas" w:cs="Consolas" w:eastAsia="Consolas" w:hAnsi="Consolas"/>
          <w:color w:val="1F2A27"/>
          <w:sz w:val="17"/>
          <w:szCs w:val="17"/>
        </w:rPr>
        <w:t xml:space="preserve">  argocd-apps/, cluster/, apps/ componentes del cluster y de la aplicación</w:t>
      </w:r>
    </w:p>
    <w:p>
      <w:pPr>
        <w:shd w:fill="F2F4F3" w:color="auto" w:val="clear"/>
        <w:spacing w:after="160" w:before="0" w:line="240"/>
        <w:ind w:left="200" w:right="200"/>
      </w:pPr>
      <w:r>
        <w:rPr>
          <w:rFonts w:ascii="Consolas" w:cs="Consolas" w:eastAsia="Consolas" w:hAnsi="Consolas"/>
          <w:color w:val="1F2A27"/>
          <w:sz w:val="17"/>
          <w:szCs w:val="17"/>
        </w:rPr>
        <w:t xml:space="preserve">  cluster/observabilidad/       puente alerta → issue, exportador, paneles y pruebas de reglas</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040"/>
        <w:gridCol w:w="5030"/>
      </w:tblGrid>
      <w:tr>
        <w:trPr>
          <w:tblHeader/>
        </w:trPr>
        <w:tc>
          <w:tcPr>
            <w:tcW w:type="dxa" w:w="40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0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está fuera del contenedor: </w:t>
            </w:r>
            <w:r>
              <w:rPr>
                <w:rFonts w:ascii="Calibri" w:cs="Calibri" w:eastAsia="Calibri" w:hAnsi="Calibri"/>
                <w:i/>
                <w:iCs/>
                <w:sz w:val="18"/>
                <w:szCs w:val="18"/>
              </w:rPr>
              <w:t xml:space="preserve">Dev Containers: Reopen in Container</w:t>
            </w:r>
            <w:r>
              <w:rPr>
                <w:rFonts w:ascii="Calibri" w:cs="Calibri" w:eastAsia="Calibri" w:hAnsi="Calibri"/>
                <w:sz w:val="18"/>
                <w:szCs w:val="18"/>
              </w:rPr>
              <w:t xml:space="preserve"> y comprobar con </w:t>
            </w:r>
            <w:r>
              <w:rPr>
                <w:rFonts w:ascii="Consolas" w:cs="Consolas" w:eastAsia="Consolas" w:hAnsi="Consolas"/>
                <w:color w:val="2E3A36"/>
                <w:sz w:val="16"/>
                <w:szCs w:val="16"/>
              </w:rPr>
              <w:t xml:space="preserve">echo "$AGENT_APP_ID"</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 la contraseña tras activar 2FA</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Mover la etiqueta desde la web o 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al arrancar; hacer un push nuevo a la rama del PR</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no hace nada</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w:t>
            </w:r>
            <w:r>
              <w:rPr>
                <w:rFonts w:ascii="Consolas" w:cs="Consolas" w:eastAsia="Consolas" w:hAnsi="Consolas"/>
                <w:color w:val="2E3A36"/>
                <w:sz w:val="16"/>
                <w:szCs w:val="16"/>
              </w:rPr>
              <w:t xml:space="preserve">agent-respond.yml</w:t>
            </w:r>
            <w:r>
              <w:rPr>
                <w:rFonts w:ascii="Calibri" w:cs="Calibri" w:eastAsia="Calibri" w:hAnsi="Calibri"/>
                <w:sz w:val="18"/>
                <w:szCs w:val="18"/>
              </w:rPr>
              <w:t xml:space="preserve"> está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de app y que el comentario está en un PR (no en un issue) y lo escribe un colaborador</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comenta que no ha podido completar la petición</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cambió mientras trabajaba o el modelo falló; revisar la ejecución enlazada en el comentario y volver a pedirlo</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Al poner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el bot comenta «El agente no ha empezado»</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Leer el motivo: falta permiso de escritura, el issue tiene </w:t>
            </w: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o ya existe la rama </w:t>
            </w:r>
            <w:r>
              <w:rPr>
                <w:rFonts w:ascii="Consolas" w:cs="Consolas" w:eastAsia="Consolas" w:hAnsi="Consolas"/>
                <w:color w:val="2E3A36"/>
                <w:sz w:val="16"/>
                <w:szCs w:val="16"/>
              </w:rPr>
              <w:t xml:space="preserve">spec/&lt;issue&gt;-…</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image / build</w:t>
            </w:r>
            <w:r>
              <w:rPr>
                <w:rFonts w:ascii="Calibri" w:cs="Calibri" w:eastAsia="Calibri" w:hAnsi="Calibri"/>
                <w:sz w:val="18"/>
                <w:szCs w:val="18"/>
              </w:rPr>
              <w:t xml:space="preserve"> falla en «Imágenes base fijadas por digest»</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Copiar en el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el digest que trae la anotación</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 / publish</w:t>
            </w:r>
            <w:r>
              <w:rPr>
                <w:rFonts w:ascii="Calibri" w:cs="Calibri" w:eastAsia="Calibri" w:hAnsi="Calibri"/>
                <w:sz w:val="18"/>
                <w:szCs w:val="18"/>
              </w:rPr>
              <w:t xml:space="preserve"> no puede subir a GHCR</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El job que llama debe conceder </w:t>
            </w:r>
            <w:r>
              <w:rPr>
                <w:rFonts w:ascii="Consolas" w:cs="Consolas" w:eastAsia="Consolas" w:hAnsi="Consolas"/>
                <w:color w:val="2E3A36"/>
                <w:sz w:val="16"/>
                <w:szCs w:val="16"/>
              </w:rPr>
              <w:t xml:space="preserve">packages: write</w:t>
            </w:r>
            <w:r>
              <w:rPr>
                <w:rFonts w:ascii="Calibri" w:cs="Calibri" w:eastAsia="Calibri" w:hAnsi="Calibri"/>
                <w:sz w:val="18"/>
                <w:szCs w:val="18"/>
              </w:rPr>
              <w:t xml:space="preserve">, y el workflow reutilizable no puede declarar </w:t>
            </w:r>
            <w:r>
              <w:rPr>
                <w:rFonts w:ascii="Consolas" w:cs="Consolas" w:eastAsia="Consolas" w:hAnsi="Consolas"/>
                <w:color w:val="2E3A36"/>
                <w:sz w:val="16"/>
                <w:szCs w:val="16"/>
              </w:rPr>
              <w:t xml:space="preserve">permissions</w:t>
            </w:r>
            <w:r>
              <w:rPr>
                <w:rFonts w:ascii="Calibri" w:cs="Calibri" w:eastAsia="Calibri" w:hAnsi="Calibri"/>
                <w:sz w:val="18"/>
                <w:szCs w:val="18"/>
              </w:rPr>
              <w:t xml:space="preserve"> a nivel de workflow</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w:t>
            </w:r>
            <w:r>
              <w:rPr>
                <w:rFonts w:ascii="Calibri" w:cs="Calibri" w:eastAsia="Calibri" w:hAnsi="Calibri"/>
                <w:sz w:val="18"/>
                <w:szCs w:val="18"/>
              </w:rPr>
              <w:t xml:space="preserve"> falla con «Nada que publicar»</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Desde la última versión solo hubo documentación, pruebas o especificaciones</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w:t>
            </w:r>
            <w:r>
              <w:rPr>
                <w:rFonts w:ascii="Calibri" w:cs="Calibri" w:eastAsia="Calibri" w:hAnsi="Calibri"/>
                <w:sz w:val="18"/>
                <w:szCs w:val="18"/>
              </w:rPr>
              <w:t xml:space="preserve"> falla con «Imagen no publicada»</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Esperar a que </w:t>
            </w:r>
            <w:r>
              <w:rPr>
                <w:rFonts w:ascii="Consolas" w:cs="Consolas" w:eastAsia="Consolas" w:hAnsi="Consolas"/>
                <w:color w:val="2E3A36"/>
                <w:sz w:val="16"/>
                <w:szCs w:val="16"/>
              </w:rPr>
              <w:t xml:space="preserve">supply-chain</w:t>
            </w:r>
            <w:r>
              <w:rPr>
                <w:rFonts w:ascii="Calibri" w:cs="Calibri" w:eastAsia="Calibri" w:hAnsi="Calibri"/>
                <w:sz w:val="18"/>
                <w:szCs w:val="18"/>
              </w:rPr>
              <w:t xml:space="preserve"> termine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para ese commit</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Argo CD sin aplicaciones ni namespace </w:t>
            </w:r>
            <w:r>
              <w:rPr>
                <w:rFonts w:ascii="Consolas" w:cs="Consolas" w:eastAsia="Consolas" w:hAnsi="Consolas"/>
                <w:color w:val="2E3A36"/>
                <w:sz w:val="16"/>
                <w:szCs w:val="16"/>
              </w:rPr>
              <w:t xml:space="preserve">staging</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Aplicar </w:t>
            </w:r>
            <w:r>
              <w:rPr>
                <w:rFonts w:ascii="Consolas" w:cs="Consolas" w:eastAsia="Consolas" w:hAnsi="Consolas"/>
                <w:color w:val="2E3A36"/>
                <w:sz w:val="16"/>
                <w:szCs w:val="16"/>
              </w:rPr>
              <w:t xml:space="preserve">bootstrap/root-app.yaml</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promote</w:t>
            </w:r>
            <w:r>
              <w:rPr>
                <w:rFonts w:ascii="Calibri" w:cs="Calibri" w:eastAsia="Calibri" w:hAnsi="Calibri"/>
                <w:sz w:val="18"/>
                <w:szCs w:val="18"/>
              </w:rPr>
              <w:t xml:space="preserve"> falla con la clave vacía</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el secreto está en el entorno </w:t>
            </w:r>
            <w:r>
              <w:rPr>
                <w:rFonts w:ascii="Consolas" w:cs="Consolas" w:eastAsia="Consolas" w:hAnsi="Consolas"/>
                <w:color w:val="2E3A36"/>
                <w:sz w:val="16"/>
                <w:szCs w:val="16"/>
              </w:rPr>
              <w:t xml:space="preserve">gitops-staging</w:t>
            </w:r>
            <w:r>
              <w:rPr>
                <w:rFonts w:ascii="Calibri" w:cs="Calibri" w:eastAsia="Calibri" w:hAnsi="Calibri"/>
                <w:sz w:val="18"/>
                <w:szCs w:val="18"/>
              </w:rPr>
              <w:t xml:space="preserve"> y que app lo pasa explícitamente al workflow de core</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«A JSON web token could not be decoded»</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está mal pegada; volver a pegarla o usar </w:t>
            </w:r>
            <w:r>
              <w:rPr>
                <w:rFonts w:ascii="Consolas" w:cs="Consolas" w:eastAsia="Consolas" w:hAnsi="Consolas"/>
                <w:color w:val="2E3A36"/>
                <w:sz w:val="16"/>
                <w:szCs w:val="16"/>
              </w:rPr>
              <w:t xml:space="preserve">gh secret set … &lt; fichero.pem</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no recoge un arreglo de core</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Lanzar una ejecución nueva con </w:t>
            </w:r>
            <w:r>
              <w:rPr>
                <w:rFonts w:ascii="Calibri" w:cs="Calibri" w:eastAsia="Calibri" w:hAnsi="Calibri"/>
                <w:i/>
                <w:iCs/>
                <w:sz w:val="18"/>
                <w:szCs w:val="18"/>
              </w:rPr>
              <w:t xml:space="preserve">Run workflow</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read: -p: no coprocess</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 zsh: </w:t>
            </w:r>
            <w:r>
              <w:rPr>
                <w:rFonts w:ascii="Consolas" w:cs="Consolas" w:eastAsia="Consolas" w:hAnsi="Consolas"/>
                <w:color w:val="2E3A36"/>
                <w:sz w:val="16"/>
                <w:szCs w:val="16"/>
              </w:rPr>
              <w:t xml:space="preserve">printf 'Contraseña: '; read -s P; echo</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Se abre un issue de alerta justo después de desplegar</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Revisar si la configuración llegó antes que la imagen; cerrar con la causa y sin </w:t>
            </w:r>
            <w:r>
              <w:rPr>
                <w:rFonts w:ascii="Consolas" w:cs="Consolas" w:eastAsia="Consolas" w:hAnsi="Consolas"/>
                <w:color w:val="2E3A36"/>
                <w:sz w:val="16"/>
                <w:szCs w:val="16"/>
              </w:rPr>
              <w:t xml:space="preserve">aprobado</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Grafana se reinicia con código 137 sin </w:t>
            </w:r>
            <w:r>
              <w:rPr>
                <w:rFonts w:ascii="Consolas" w:cs="Consolas" w:eastAsia="Consolas" w:hAnsi="Consolas"/>
                <w:color w:val="2E3A36"/>
                <w:sz w:val="16"/>
                <w:szCs w:val="16"/>
              </w:rPr>
              <w:t xml:space="preserve">OOMKilled</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Mirar los eventos del pod; si es el liveness, aplicar gitops#9 (WAL y más margen)</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rechaza la spec: «se esperaba una carpeta de spec nueva»</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Con core v1.8.1 o posterior basta quitar y volver a poner </w:t>
            </w:r>
            <w:r>
              <w:rPr>
                <w:rFonts w:ascii="Consolas" w:cs="Consolas" w:eastAsia="Consolas" w:hAnsi="Consolas"/>
                <w:color w:val="2E3A36"/>
                <w:sz w:val="16"/>
                <w:szCs w:val="16"/>
              </w:rPr>
              <w:t xml:space="preserve">aprobado</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dice que no pudo ejecutar comandos</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en el paso del sandbox que el runner es Ubuntu 24.04 y que aparece «Sandbox (bubblewrap) operativo»</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Queda abierta una promoción antigua en gitops</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Cerrarla sin fusionar: desplegaría una imagen anterior</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El workflow </w:t>
            </w:r>
            <w:r>
              <w:rPr>
                <w:rFonts w:ascii="Consolas" w:cs="Consolas" w:eastAsia="Consolas" w:hAnsi="Consolas"/>
                <w:color w:val="2E3A36"/>
                <w:sz w:val="16"/>
                <w:szCs w:val="16"/>
              </w:rPr>
              <w:t xml:space="preserve">evals</w:t>
            </w:r>
            <w:r>
              <w:rPr>
                <w:rFonts w:ascii="Calibri" w:cs="Calibri" w:eastAsia="Calibri" w:hAnsi="Calibri"/>
                <w:sz w:val="18"/>
                <w:szCs w:val="18"/>
              </w:rPr>
              <w:t xml:space="preserve"> falla sin crear jobs: «Unexpected value '1'»</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Convertir la entrada con </w:t>
            </w:r>
            <w:r>
              <w:rPr>
                <w:rFonts w:ascii="Consolas" w:cs="Consolas" w:eastAsia="Consolas" w:hAnsi="Consolas"/>
                <w:color w:val="2E3A36"/>
                <w:sz w:val="16"/>
                <w:szCs w:val="16"/>
              </w:rPr>
              <w:t xml:space="preserve">fromJSON(inputs.repeticiones)</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hace el cambio pero el bot dice que no ha podido completarlo y el job falla en «Post Run setup-uv»</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Desactivar la caché de setup-uv en los jobs del agente (core#37) y repetir el comentario</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Dependabot abre saltos mayores de acciones que el resto de workflows no usan</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Fijar ese workflow por SHA como los demás y cerrar los PRs</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Varias promociones abiertas en conflicto</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Fusionar solo la más reciente: incluye las anteriores</w:t>
            </w:r>
          </w:p>
        </w:tc>
      </w:tr>
      <w:tr>
        <w:trPr>
          <w:cantSplit/>
        </w:trPr>
        <w:tc>
          <w:tcPr>
            <w:tcW w:type="dxa" w:w="40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image / build</w:t>
            </w:r>
            <w:r>
              <w:rPr>
                <w:rFonts w:ascii="Calibri" w:cs="Calibri" w:eastAsia="Calibri" w:hAnsi="Calibri"/>
                <w:sz w:val="18"/>
                <w:szCs w:val="18"/>
              </w:rPr>
              <w:t xml:space="preserve"> falla con exit 22 tras retirar una ruta</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La prueba de humo de core no debe exigir un estado concreto (core#41)</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deja tests en rojo y dice que no puede tocarlos</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Leer su explicación en el PR; si procede, autorizar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qué tests puede adaptar</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La versión de una retirada sale menor</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Fusionar un PR con </w:t>
            </w:r>
            <w:r>
              <w:rPr>
                <w:rFonts w:ascii="Consolas" w:cs="Consolas" w:eastAsia="Consolas" w:hAnsi="Consolas"/>
                <w:color w:val="2E3A36"/>
                <w:sz w:val="16"/>
                <w:szCs w:val="16"/>
              </w:rPr>
              <w:t xml:space="preserve">!</w:t>
            </w:r>
            <w:r>
              <w:rPr>
                <w:rFonts w:ascii="Calibri" w:cs="Calibri" w:eastAsia="Calibri" w:hAnsi="Calibri"/>
                <w:sz w:val="18"/>
                <w:szCs w:val="18"/>
              </w:rPr>
              <w:t xml:space="preserve"> en el título antes de lanzar </w:t>
            </w:r>
            <w:r>
              <w:rPr>
                <w:rFonts w:ascii="Consolas" w:cs="Consolas" w:eastAsia="Consolas" w:hAnsi="Consolas"/>
                <w:color w:val="2E3A36"/>
                <w:sz w:val="16"/>
                <w:szCs w:val="16"/>
              </w:rPr>
              <w:t xml:space="preserve">release</w:t>
            </w:r>
          </w:p>
        </w:tc>
      </w:tr>
      <w:tr>
        <w:trPr>
          <w:cantSplit/>
        </w:trPr>
        <w:tc>
          <w:tcPr>
            <w:tcW w:type="dxa" w:w="4040"/>
            <w:tcMar>
              <w:top w:type="dxa" w:w="60"/>
              <w:left w:type="dxa" w:w="100"/>
              <w:bottom w:type="dxa" w:w="60"/>
              <w:right w:type="dxa" w:w="100"/>
            </w:tcMar>
          </w:tcPr>
          <w:p>
            <w:pPr>
              <w:spacing w:after="0" w:before="0" w:line="252"/>
            </w:pPr>
            <w:r>
              <w:rPr>
                <w:rFonts w:ascii="Calibri" w:cs="Calibri" w:eastAsia="Calibri" w:hAnsi="Calibri"/>
                <w:sz w:val="18"/>
                <w:szCs w:val="18"/>
              </w:rPr>
              <w:t xml:space="preserve">El merge de la spec no lanza la implementación</w:t>
            </w:r>
          </w:p>
        </w:tc>
        <w:tc>
          <w:tcPr>
            <w:tcW w:type="dxa" w:w="5030"/>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del PR debe empezar por </w:t>
            </w:r>
            <w:r>
              <w:rPr>
                <w:rFonts w:ascii="Consolas" w:cs="Consolas" w:eastAsia="Consolas" w:hAnsi="Consolas"/>
                <w:color w:val="2E3A36"/>
                <w:sz w:val="16"/>
                <w:szCs w:val="16"/>
              </w:rPr>
              <w:t xml:space="preserve">spec/&lt;issue&gt;-</w:t>
            </w:r>
            <w:r>
              <w:rPr>
                <w:rFonts w:ascii="Calibri" w:cs="Calibri" w:eastAsia="Calibri" w:hAnsi="Calibri"/>
                <w:sz w:val="18"/>
                <w:szCs w:val="18"/>
              </w:rPr>
              <w:t xml:space="preserve"> y venir del mismo repositorio</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29"/>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29"/>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29"/>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29"/>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29"/>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ListParagraph"/>
        <w:numPr>
          <w:ilvl w:val="0"/>
          <w:numId w:val="29"/>
        </w:numPr>
        <w:spacing w:after="60"/>
      </w:pPr>
      <w:r>
        <w:rPr>
          <w:rFonts w:ascii="Calibri" w:cs="Calibri" w:eastAsia="Calibri" w:hAnsi="Calibri"/>
        </w:rPr>
        <w:t xml:space="preserve">El patrón de pensar y actuar por separado sirve también para un agente que escribe código. En la respuesta a </w:t>
      </w:r>
      <w:r>
        <w:rPr>
          <w:rFonts w:ascii="Consolas" w:cs="Consolas" w:eastAsia="Consolas" w:hAnsi="Consolas"/>
          <w:color w:val="2E3A36"/>
          <w:sz w:val="20"/>
          <w:szCs w:val="20"/>
        </w:rPr>
        <w:t xml:space="preserve">@claude</w:t>
      </w:r>
      <w:r>
        <w:rPr>
          <w:rFonts w:ascii="Calibri" w:cs="Calibri" w:eastAsia="Calibri" w:hAnsi="Calibri"/>
        </w:rPr>
        <w:t xml:space="preserve"> el modelo cambia ficheros pero no puede publicarlos; un script sin modelo decide si el cambio se sube. Al pedirle que hiciera pasar unos tests, el agente modificó un test existente. Tenía motivo y lo declaró, pero ese es el tipo de cambio que debe revisar una persona.</w:t>
      </w:r>
    </w:p>
    <w:p>
      <w:pPr>
        <w:pStyle w:val="ListParagraph"/>
        <w:numPr>
          <w:ilvl w:val="0"/>
          <w:numId w:val="29"/>
        </w:numPr>
        <w:spacing w:after="60"/>
      </w:pPr>
      <w:r>
        <w:rPr>
          <w:rFonts w:ascii="Calibri" w:cs="Calibri" w:eastAsia="Calibri" w:hAnsi="Calibri"/>
        </w:rPr>
        <w:t xml:space="preserve">Con el agente lanzado por las decisiones humanas que ya existían, una feature pequeña pasó de petición a cierre en 25 minutos sin escribir ningún prompt. La persona no desaparece del ciclo: aprobó la petición, resolvió las dudas, revisó dos PRs y corrigió un fallo que el revisor señaló. Lo que desaparece es el trabajo de intermediario entre el issue y el agente.</w:t>
      </w:r>
    </w:p>
    <w:p>
      <w:pPr>
        <w:pStyle w:val="ListParagraph"/>
        <w:numPr>
          <w:ilvl w:val="0"/>
          <w:numId w:val="29"/>
        </w:numPr>
        <w:spacing w:after="60"/>
      </w:pPr>
      <w:r>
        <w:rPr>
          <w:rFonts w:ascii="Calibri" w:cs="Calibri" w:eastAsia="Calibri" w:hAnsi="Calibri"/>
        </w:rPr>
        <w:t xml:space="preserve">La confianza en el resultado no depende de confiar en el agente. Su commit lo firma GitHub a nombre de la App, la imagen la firma el pipeline de la plataforma y la procedencia une los dos, todo comprobable por cualquiera con herramientas públicas. El agente puede escribir código, pero no puede producir ninguna de esas firmas.</w:t>
      </w:r>
    </w:p>
    <w:p>
      <w:pPr>
        <w:pStyle w:val="ListParagraph"/>
        <w:numPr>
          <w:ilvl w:val="0"/>
          <w:numId w:val="29"/>
        </w:numPr>
        <w:spacing w:after="60"/>
      </w:pPr>
      <w:r>
        <w:rPr>
          <w:rFonts w:ascii="Calibri" w:cs="Calibri" w:eastAsia="Calibri" w:hAnsi="Calibri"/>
        </w:rPr>
        <w:t xml:space="preserve">El gate humano funciona porque es el único camino. El clúster solo cambia cuando se fusiona un PR en gitops: Argo CD deshace cualquier cambio manual, y el check rechaza cualquier imagen que no venga del pipeline de core. La aprobación deja de ser un trámite porque el PR dice exactamente qué se despliega y qué commits entran.</w:t>
      </w:r>
    </w:p>
    <w:p>
      <w:pPr>
        <w:pStyle w:val="ListParagraph"/>
        <w:numPr>
          <w:ilvl w:val="0"/>
          <w:numId w:val="29"/>
        </w:numPr>
        <w:spacing w:after="60"/>
      </w:pPr>
      <w:r>
        <w:rPr>
          <w:rFonts w:ascii="Calibri" w:cs="Calibri" w:eastAsia="Calibri" w:hAnsi="Calibri"/>
        </w:rPr>
        <w:t xml:space="preserve">Una versión es un nombre para algo que ya se verificó, no una construcción nueva. Al etiquetar la imagen firmada de main sin reconstruirla, la versión, la imagen probada, su procedencia y lo que corre en staging son la misma cosa. Y como las notas salen de los PRs, cualquiera ve qué cambios hizo el agente y quién los aprobó.</w:t>
      </w:r>
    </w:p>
    <w:p>
      <w:pPr>
        <w:pStyle w:val="ListParagraph"/>
        <w:numPr>
          <w:ilvl w:val="0"/>
          <w:numId w:val="30"/>
        </w:numPr>
        <w:spacing w:after="60"/>
      </w:pPr>
      <w:r>
        <w:rPr>
          <w:rFonts w:ascii="Calibri" w:cs="Calibri" w:eastAsia="Calibri" w:hAnsi="Calibri"/>
        </w:rPr>
        <w:t xml:space="preserve">Una alerta vale lo mismo que una petición escrita por una persona, y por eso no salta directamente al agente. Entra como issue, pasa por el triage y espera una decisión. En la prueba hubo dos alertas: una era un efecto del despliegue y se cerró sin trabajo; la otra llevó a un cambio de contrato que decidió el responsable y escribió el agente. El mismo ciclo sirvió para las dos, y la diferencia la puso la persona.</w:t>
      </w:r>
    </w:p>
    <w:p>
      <w:pPr>
        <w:pStyle w:val="ListParagraph"/>
        <w:numPr>
          <w:ilvl w:val="0"/>
          <w:numId w:val="30"/>
        </w:numPr>
        <w:spacing w:after="60"/>
      </w:pPr>
      <w:r>
        <w:rPr>
          <w:rFonts w:ascii="Calibri" w:cs="Calibri" w:eastAsia="Calibri" w:hAnsi="Calibri"/>
        </w:rPr>
        <w:t xml:space="preserve">Las capas de seguridad necesitan vigilarse a sí mismas. El sandbox dejó de funcionar por un cambio del proveedor de los runners sin que nada fallara, y el agente siguió trabajando sin poder probar su código. El CI lo compensó esta vez. Desde entonces el job comprueba el sandbox antes de llamar al modelo, igual que el devcontainer usa </w:t>
      </w:r>
      <w:r>
        <w:rPr>
          <w:rFonts w:ascii="Consolas" w:cs="Consolas" w:eastAsia="Consolas" w:hAnsi="Consolas"/>
          <w:color w:val="2E3A36"/>
          <w:sz w:val="20"/>
          <w:szCs w:val="20"/>
        </w:rPr>
        <w:t xml:space="preserve">failIfUnavailable</w:t>
      </w:r>
      <w:r>
        <w:rPr>
          <w:rFonts w:ascii="Calibri" w:cs="Calibri" w:eastAsia="Calibri" w:hAnsi="Calibri"/>
        </w:rPr>
        <w:t xml:space="preserve"> desde la tarea 4.</w:t>
      </w:r>
    </w:p>
    <w:p>
      <w:pPr>
        <w:pStyle w:val="ListParagraph"/>
        <w:numPr>
          <w:ilvl w:val="0"/>
          <w:numId w:val="31"/>
        </w:numPr>
        <w:spacing w:after="60"/>
      </w:pPr>
      <w:r>
        <w:rPr>
          <w:rFonts w:ascii="Calibri" w:cs="Calibri" w:eastAsia="Calibri" w:hAnsi="Calibri"/>
        </w:rPr>
        <w:t xml:space="preserve">En un ALM agéntico, el mantenimiento incluye a los agentes. Dependabot mantiene las dependencias de la aplicación, pero los agentes dependen también del modelo, de la versión de Claude Code, de las acciones y del sistema del runner. Dos veces un cambio externo desactivó una pieza del agente sin que fallara ningún check. Las evals cubren el cambio de modelo, y queda pendiente una prueba de humo para el resto.</w:t>
      </w:r>
    </w:p>
    <w:p>
      <w:pPr>
        <w:pStyle w:val="ListParagraph"/>
        <w:numPr>
          <w:ilvl w:val="0"/>
          <w:numId w:val="32"/>
        </w:numPr>
        <w:spacing w:after="60"/>
      </w:pPr>
      <w:r>
        <w:rPr>
          <w:rFonts w:ascii="Calibri" w:cs="Calibri" w:eastAsia="Calibri" w:hAnsi="Calibri"/>
        </w:rPr>
        <w:t xml:space="preserve">Para retirar una versión hacen falta datos además de una fecha. La fecha de </w:t>
      </w:r>
      <w:r>
        <w:rPr>
          <w:rFonts w:ascii="Consolas" w:cs="Consolas" w:eastAsia="Consolas" w:hAnsi="Consolas"/>
          <w:color w:val="2E3A36"/>
          <w:sz w:val="20"/>
          <w:szCs w:val="20"/>
        </w:rPr>
        <w:t xml:space="preserve">Sunset</w:t>
      </w:r>
      <w:r>
        <w:rPr>
          <w:rFonts w:ascii="Calibri" w:cs="Calibri" w:eastAsia="Calibri" w:hAnsi="Calibri"/>
        </w:rPr>
        <w:t xml:space="preserve"> avisa a los clientes; el tráfico dice si se puede retirar, y quien decide adelantarla o retrasarla es una persona que deja la decisión escrita en la petición. El agente hizo el trabajo mecánico de las dos peticiones; lo difícil fue lo que tuvo que decidir una persona: la moneda, la contradicción de la spec y el número de la versión.</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bmqodlbohgroemxvq_e30">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vk6cw4jnkmxuz6iykn2bu">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jvt3u2gwvrf_tybgsmg_p">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0wgeeli-6zsy7zqj13t5o">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xtjobjai94uzurfnifgnb">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w8s-kyyl1qefiggunjwnj">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okeqwuw1vlocald_tymsg">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pbtrjntd6hgdtjobhmvlo">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gdrcfcqrf2rmvjz2hl1al">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mo_2y--kkkfeqhtskgr0f">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pxozwesbtcx1h3vkxaben">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upkpxlr0o0iqbulyom_kz">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zz1qul-x3idhdohypxbgs">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ucezqu0sv0x8xp9n68ngk">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jgofpkfra_mue-q-zb0q3">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_tqaqxg3fupchvzbvzqcg">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lgigw9olepcjzhezsuzhp">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lucgdiz0cfj6u4cze0xtx">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t1xquwsfqoknzsquhdhfu">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u9fxc1x9lgfccjtuwcwkq">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4xyaqlchhhcruentit4je">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p>
      <w:pPr>
        <w:keepNext/>
        <w:spacing w:after="140" w:line="288"/>
        <w:jc w:val="both"/>
      </w:pPr>
      <w:r>
        <w:rPr>
          <w:rFonts w:ascii="Calibri" w:cs="Calibri" w:eastAsia="Calibri" w:hAnsi="Calibri"/>
        </w:rPr>
        <w:t xml:space="preserve">Publicación del cambio del agente en la respuesta a </w:t>
      </w:r>
      <w:r>
        <w:rPr>
          <w:rFonts w:ascii="Consolas" w:cs="Consolas" w:eastAsia="Consolas" w:hAnsi="Consolas"/>
          <w:color w:val="2E3A36"/>
          <w:sz w:val="20"/>
          <w:szCs w:val="20"/>
        </w:rPr>
        <w:t xml:space="preserve">@claude</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job </w:t>
      </w:r>
      <w:r>
        <w:rPr>
          <w:rFonts w:ascii="Consolas" w:cs="Consolas" w:eastAsia="Consolas" w:hAnsi="Consolas"/>
          <w:color w:val="2E3A36"/>
          <w:sz w:val="20"/>
          <w:szCs w:val="20"/>
        </w:rPr>
        <w:t xml:space="preserve">publish</w:t>
      </w:r>
      <w:r>
        <w:rPr>
          <w:rFonts w:ascii="Calibri" w:cs="Calibri" w:eastAsia="Calibri" w:hAnsi="Calibri"/>
        </w:rPr>
        <w:t xml:space="preserve">, resumido):</w:t>
      </w:r>
    </w:p>
    <w:p>
      <w:pPr>
        <w:shd w:fill="F2F4F3" w:color="auto" w:val="clear"/>
        <w:spacing w:after="0" w:before="120" w:line="240"/>
        <w:ind w:left="200" w:right="200"/>
      </w:pPr>
      <w:r>
        <w:rPr>
          <w:rFonts w:ascii="Consolas" w:cs="Consolas" w:eastAsia="Consolas" w:hAnsi="Consolas"/>
          <w:color w:val="1F2A27"/>
          <w:sz w:val="17"/>
          <w:szCs w:val="17"/>
        </w:rPr>
        <w:t xml:space="preserve">if [ "$(git rev-parse HEAD)" != "$HEAD_SHA" ] || ! git apply --index cambio.patch; then</w:t>
      </w:r>
    </w:p>
    <w:p>
      <w:pPr>
        <w:shd w:fill="F2F4F3" w:color="auto" w:val="clear"/>
        <w:spacing w:after="0" w:before="0" w:line="240"/>
        <w:ind w:left="200" w:right="200"/>
      </w:pPr>
      <w:r>
        <w:rPr>
          <w:rFonts w:ascii="Consolas" w:cs="Consolas" w:eastAsia="Consolas" w:hAnsi="Consolas"/>
          <w:color w:val="1F2A27"/>
          <w:sz w:val="17"/>
          <w:szCs w:val="17"/>
        </w:rPr>
        <w:t xml:space="preserve">  report failed;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-c user.name="$AGENT" -c user.email="${id}+${AGENT}@users.noreply.github.com" \</w:t>
      </w:r>
    </w:p>
    <w:p>
      <w:pPr>
        <w:shd w:fill="F2F4F3" w:color="auto" w:val="clear"/>
        <w:spacing w:after="0" w:before="0" w:line="240"/>
        <w:ind w:left="200" w:right="200"/>
      </w:pPr>
      <w:r>
        <w:rPr>
          <w:rFonts w:ascii="Consolas" w:cs="Consolas" w:eastAsia="Consolas" w:hAnsi="Consolas"/>
          <w:color w:val="1F2A27"/>
          <w:sz w:val="17"/>
          <w:szCs w:val="17"/>
        </w:rPr>
        <w:t xml:space="preserve">  commit -q -m "chore(agent): cambio pedido en el PR #${PR}"</w:t>
      </w:r>
    </w:p>
    <w:p>
      <w:pPr>
        <w:shd w:fill="F2F4F3" w:color="auto" w:val="clear"/>
        <w:spacing w:after="0" w:before="0" w:line="240"/>
        <w:ind w:left="200" w:right="200"/>
      </w:pPr>
      <w:r>
        <w:rPr>
          <w:rFonts w:ascii="Consolas" w:cs="Consolas" w:eastAsia="Consolas" w:hAnsi="Consolas"/>
          <w:color w:val="1F2A27"/>
          <w:sz w:val="17"/>
          <w:szCs w:val="17"/>
        </w:rPr>
        <w:t xml:space="preserve">if ! python3 check_pr_files.py HEAD~1 HEAD --agent "$AGENT" --pr-author "$AGENT"; then</w:t>
      </w:r>
    </w:p>
    <w:p>
      <w:pPr>
        <w:shd w:fill="F2F4F3" w:color="auto" w:val="clear"/>
        <w:spacing w:after="0" w:before="0" w:line="240"/>
        <w:ind w:left="200" w:right="200"/>
      </w:pPr>
      <w:r>
        <w:rPr>
          <w:rFonts w:ascii="Consolas" w:cs="Consolas" w:eastAsia="Consolas" w:hAnsi="Consolas"/>
          <w:color w:val="1F2A27"/>
          <w:sz w:val="17"/>
          <w:szCs w:val="17"/>
        </w:rPr>
        <w:t xml:space="preserve">  report rejected;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push origin "HEAD:refs/heads/${HEAD_REF}"</w:t>
      </w:r>
    </w:p>
    <w:p>
      <w:pPr>
        <w:shd w:fill="F2F4F3" w:color="auto" w:val="clear"/>
        <w:spacing w:after="160" w:before="0" w:line="240"/>
        <w:ind w:left="200" w:right="200"/>
      </w:pPr>
      <w:r>
        <w:rPr>
          <w:rFonts w:ascii="Consolas" w:cs="Consolas" w:eastAsia="Consolas" w:hAnsi="Consolas"/>
          <w:color w:val="1F2A27"/>
          <w:sz w:val="17"/>
          <w:szCs w:val="17"/>
        </w:rPr>
        <w:t xml:space="preserve">report pushed</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3"/>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3"/>
      <w:numFmt w:val="decimal"/>
      <w:lvlText w:val="%1."/>
      <w:lvlJc w:val="left"/>
      <w:pPr>
        <w:ind w:left="540" w:hanging="320"/>
      </w:pPr>
    </w:lvl>
  </w:abstractNum>
  <w:abstractNum w:abstractNumId="12" w15:restartNumberingAfterBreak="0">
    <w:multiLevelType w:val="hybridMultilevel"/>
    <w:lvl w:ilvl="0" w15:tentative="1">
      <w:start w:val="4"/>
      <w:numFmt w:val="decimal"/>
      <w:lvlText w:val="%1."/>
      <w:lvlJc w:val="left"/>
      <w:pPr>
        <w:ind w:left="540" w:hanging="320"/>
      </w:pPr>
    </w:lvl>
  </w:abstractNum>
  <w:abstractNum w:abstractNumId="13" w15:restartNumberingAfterBreak="0">
    <w:multiLevelType w:val="hybridMultilevel"/>
    <w:lvl w:ilvl="0" w15:tentative="1">
      <w:start w:val="1"/>
      <w:numFmt w:val="decimal"/>
      <w:lvlText w:val="%1."/>
      <w:lvlJc w:val="left"/>
      <w:pPr>
        <w:ind w:left="540" w:hanging="320"/>
      </w:pPr>
    </w:lvl>
  </w:abstractNum>
  <w:abstractNum w:abstractNumId="14" w15:restartNumberingAfterBreak="0">
    <w:multiLevelType w:val="hybridMultilevel"/>
    <w:lvl w:ilvl="0" w15:tentative="1">
      <w:start w:val="5"/>
      <w:numFmt w:val="decimal"/>
      <w:lvlText w:val="%1."/>
      <w:lvlJc w:val="left"/>
      <w:pPr>
        <w:ind w:left="540" w:hanging="320"/>
      </w:pPr>
    </w:lvl>
  </w:abstractNum>
  <w:abstractNum w:abstractNumId="15" w15:restartNumberingAfterBreak="0">
    <w:multiLevelType w:val="hybridMultilevel"/>
    <w:lvl w:ilvl="0" w15:tentative="1">
      <w:start w:val="1"/>
      <w:numFmt w:val="decimal"/>
      <w:lvlText w:val="%1."/>
      <w:lvlJc w:val="left"/>
      <w:pPr>
        <w:ind w:left="540" w:hanging="320"/>
      </w:pPr>
    </w:lvl>
  </w:abstractNum>
  <w:abstractNum w:abstractNumId="16" w15:restartNumberingAfterBreak="0">
    <w:multiLevelType w:val="hybridMultilevel"/>
    <w:lvl w:ilvl="0" w15:tentative="1">
      <w:start w:val="3"/>
      <w:numFmt w:val="decimal"/>
      <w:lvlText w:val="%1."/>
      <w:lvlJc w:val="left"/>
      <w:pPr>
        <w:ind w:left="540" w:hanging="320"/>
      </w:pPr>
    </w:lvl>
  </w:abstractNum>
  <w:abstractNum w:abstractNumId="17" w15:restartNumberingAfterBreak="0">
    <w:multiLevelType w:val="hybridMultilevel"/>
    <w:lvl w:ilvl="0" w15:tentative="1">
      <w:start w:val="1"/>
      <w:numFmt w:val="decimal"/>
      <w:lvlText w:val="%1."/>
      <w:lvlJc w:val="left"/>
      <w:pPr>
        <w:ind w:left="540" w:hanging="320"/>
      </w:pPr>
    </w:lvl>
  </w:abstractNum>
  <w:abstractNum w:abstractNumId="18" w15:restartNumberingAfterBreak="0">
    <w:multiLevelType w:val="hybridMultilevel"/>
    <w:lvl w:ilvl="0" w15:tentative="1">
      <w:start w:val="1"/>
      <w:numFmt w:val="decimal"/>
      <w:lvlText w:val="%1."/>
      <w:lvlJc w:val="left"/>
      <w:pPr>
        <w:ind w:left="540" w:hanging="320"/>
      </w:pPr>
    </w:lvl>
  </w:abstractNum>
  <w:abstractNum w:abstractNumId="19" w15:restartNumberingAfterBreak="0">
    <w:multiLevelType w:val="hybridMultilevel"/>
    <w:lvl w:ilvl="0" w15:tentative="1">
      <w:start w:val="1"/>
      <w:numFmt w:val="decimal"/>
      <w:lvlText w:val="%1."/>
      <w:lvlJc w:val="left"/>
      <w:pPr>
        <w:ind w:left="540" w:hanging="320"/>
      </w:pPr>
    </w:lvl>
  </w:abstractNum>
  <w:abstractNum w:abstractNumId="20" w15:restartNumberingAfterBreak="0">
    <w:multiLevelType w:val="hybridMultilevel"/>
    <w:lvl w:ilvl="0" w15:tentative="1">
      <w:start w:val="1"/>
      <w:numFmt w:val="decimal"/>
      <w:lvlText w:val="%1."/>
      <w:lvlJc w:val="left"/>
      <w:pPr>
        <w:ind w:left="540" w:hanging="320"/>
      </w:pPr>
    </w:lvl>
  </w:abstractNum>
  <w:abstractNum w:abstractNumId="21" w15:restartNumberingAfterBreak="0">
    <w:multiLevelType w:val="hybridMultilevel"/>
    <w:lvl w:ilvl="0" w15:tentative="1">
      <w:start w:val="1"/>
      <w:numFmt w:val="decimal"/>
      <w:lvlText w:val="%1."/>
      <w:lvlJc w:val="left"/>
      <w:pPr>
        <w:ind w:left="540" w:hanging="320"/>
      </w:pPr>
    </w:lvl>
  </w:abstractNum>
  <w:abstractNum w:abstractNumId="22" w15:restartNumberingAfterBreak="0">
    <w:multiLevelType w:val="hybridMultilevel"/>
    <w:lvl w:ilvl="0" w15:tentative="1">
      <w:start w:val="5"/>
      <w:numFmt w:val="decimal"/>
      <w:lvlText w:val="%1."/>
      <w:lvlJc w:val="left"/>
      <w:pPr>
        <w:ind w:left="540" w:hanging="320"/>
      </w:pPr>
    </w:lvl>
  </w:abstractNum>
  <w:abstractNum w:abstractNumId="23" w15:restartNumberingAfterBreak="0">
    <w:multiLevelType w:val="hybridMultilevel"/>
    <w:lvl w:ilvl="0" w15:tentative="1">
      <w:start w:val="1"/>
      <w:numFmt w:val="decimal"/>
      <w:lvlText w:val="%1."/>
      <w:lvlJc w:val="left"/>
      <w:pPr>
        <w:ind w:left="540" w:hanging="320"/>
      </w:pPr>
    </w:lvl>
  </w:abstractNum>
  <w:abstractNum w:abstractNumId="24" w15:restartNumberingAfterBreak="0">
    <w:multiLevelType w:val="hybridMultilevel"/>
    <w:lvl w:ilvl="0" w15:tentative="1">
      <w:start w:val="1"/>
      <w:numFmt w:val="decimal"/>
      <w:lvlText w:val="%1."/>
      <w:lvlJc w:val="left"/>
      <w:pPr>
        <w:ind w:left="540" w:hanging="320"/>
      </w:pPr>
    </w:lvl>
  </w:abstractNum>
  <w:abstractNum w:abstractNumId="25" w15:restartNumberingAfterBreak="0">
    <w:multiLevelType w:val="hybridMultilevel"/>
    <w:lvl w:ilvl="0" w15:tentative="1">
      <w:start w:val="3"/>
      <w:numFmt w:val="decimal"/>
      <w:lvlText w:val="%1."/>
      <w:lvlJc w:val="left"/>
      <w:pPr>
        <w:ind w:left="540" w:hanging="320"/>
      </w:pPr>
    </w:lvl>
  </w:abstractNum>
  <w:abstractNum w:abstractNumId="26" w15:restartNumberingAfterBreak="0">
    <w:multiLevelType w:val="hybridMultilevel"/>
    <w:lvl w:ilvl="0" w15:tentative="1">
      <w:start w:val="5"/>
      <w:numFmt w:val="decimal"/>
      <w:lvlText w:val="%1."/>
      <w:lvlJc w:val="left"/>
      <w:pPr>
        <w:ind w:left="540" w:hanging="320"/>
      </w:pPr>
    </w:lvl>
  </w:abstractNum>
  <w:abstractNum w:abstractNumId="27" w15:restartNumberingAfterBreak="0">
    <w:multiLevelType w:val="hybridMultilevel"/>
    <w:lvl w:ilvl="0" w15:tentative="1">
      <w:start w:val="1"/>
      <w:numFmt w:val="decimal"/>
      <w:lvlText w:val="%1."/>
      <w:lvlJc w:val="left"/>
      <w:pPr>
        <w:ind w:left="540" w:hanging="320"/>
      </w:pPr>
    </w:lvl>
  </w:abstractNum>
  <w:abstractNum w:abstractNumId="28" w15:restartNumberingAfterBreak="0">
    <w:multiLevelType w:val="hybridMultilevel"/>
    <w:lvl w:ilvl="0" w15:tentative="1">
      <w:start w:val="1"/>
      <w:numFmt w:val="decimal"/>
      <w:lvlText w:val="%1."/>
      <w:lvlJc w:val="left"/>
      <w:pPr>
        <w:ind w:left="540" w:hanging="320"/>
      </w:pPr>
    </w:lvl>
  </w:abstractNum>
  <w:abstractNum w:abstractNumId="29" w15:restartNumberingAfterBreak="0">
    <w:multiLevelType w:val="hybridMultilevel"/>
    <w:lvl w:ilvl="0" w15:tentative="1">
      <w:start w:val="1"/>
      <w:numFmt w:val="decimal"/>
      <w:lvlText w:val="%1."/>
      <w:lvlJc w:val="left"/>
      <w:pPr>
        <w:ind w:left="540" w:hanging="320"/>
      </w:pPr>
    </w:lvl>
  </w:abstractNum>
  <w:abstractNum w:abstractNumId="30" w15:restartNumberingAfterBreak="0">
    <w:multiLevelType w:val="hybridMultilevel"/>
    <w:lvl w:ilvl="0" w15:tentative="1">
      <w:start w:val="11"/>
      <w:numFmt w:val="decimal"/>
      <w:lvlText w:val="%1."/>
      <w:lvlJc w:val="left"/>
      <w:pPr>
        <w:ind w:left="540" w:hanging="320"/>
      </w:pPr>
    </w:lvl>
  </w:abstractNum>
  <w:abstractNum w:abstractNumId="31" w15:restartNumberingAfterBreak="0">
    <w:multiLevelType w:val="hybridMultilevel"/>
    <w:lvl w:ilvl="0" w15:tentative="1">
      <w:start w:val="13"/>
      <w:numFmt w:val="decimal"/>
      <w:lvlText w:val="%1."/>
      <w:lvlJc w:val="left"/>
      <w:pPr>
        <w:ind w:left="540" w:hanging="320"/>
      </w:pPr>
    </w:lvl>
  </w:abstractNum>
  <w:abstractNum w:abstractNumId="32" w15:restartNumberingAfterBreak="0">
    <w:multiLevelType w:val="hybridMultilevel"/>
    <w:lvl w:ilvl="0" w15:tentative="1">
      <w:start w:val="14"/>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3"/>
    </w:lvlOverride>
  </w:num>
  <w:num w:numId="10">
    <w:abstractNumId w:val="10"/>
    <w:lvlOverride w:ilvl="0">
      <w:startOverride w:val="1"/>
    </w:lvlOverride>
  </w:num>
  <w:num w:numId="11">
    <w:abstractNumId w:val="11"/>
    <w:lvlOverride w:ilvl="0">
      <w:startOverride w:val="3"/>
    </w:lvlOverride>
  </w:num>
  <w:num w:numId="12">
    <w:abstractNumId w:val="12"/>
    <w:lvlOverride w:ilvl="0">
      <w:startOverride w:val="4"/>
    </w:lvlOverride>
  </w:num>
  <w:num w:numId="13">
    <w:abstractNumId w:val="13"/>
    <w:lvlOverride w:ilvl="0">
      <w:startOverride w:val="1"/>
    </w:lvlOverride>
  </w:num>
  <w:num w:numId="14">
    <w:abstractNumId w:val="14"/>
    <w:lvlOverride w:ilvl="0">
      <w:startOverride w:val="5"/>
    </w:lvlOverride>
  </w:num>
  <w:num w:numId="15">
    <w:abstractNumId w:val="15"/>
    <w:lvlOverride w:ilvl="0">
      <w:startOverride w:val="1"/>
    </w:lvlOverride>
  </w:num>
  <w:num w:numId="16">
    <w:abstractNumId w:val="16"/>
    <w:lvlOverride w:ilvl="0">
      <w:startOverride w:val="3"/>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5"/>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3"/>
    </w:lvlOverride>
  </w:num>
  <w:num w:numId="26">
    <w:abstractNumId w:val="26"/>
    <w:lvlOverride w:ilvl="0">
      <w:startOverride w:val="5"/>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1"/>
    </w:lvlOverride>
  </w:num>
  <w:num w:numId="31">
    <w:abstractNumId w:val="31"/>
    <w:lvlOverride w:ilvl="0">
      <w:startOverride w:val="13"/>
    </w:lvlOverride>
  </w:num>
  <w:num w:numId="32">
    <w:abstractNumId w:val="32"/>
    <w:lvlOverride w:ilvl="0">
      <w:startOverride w:val="14"/>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mqodlbohgroemxvq_e30" Type="http://schemas.openxmlformats.org/officeDocument/2006/relationships/hyperlink" Target="https://arxiv.org/pdf/2604.26275" TargetMode="External"/><Relationship Id="rIdvk6cw4jnkmxuz6iykn2bu" Type="http://schemas.openxmlformats.org/officeDocument/2006/relationships/hyperlink" Target="https://www.forrester.com/blogs/agentic-software-development-takes-the-lead-from-code-assistants-to-orchestrated-sdlc-agents/" TargetMode="External"/><Relationship Id="rIdjvt3u2gwvrf_tybgsmg_p" Type="http://schemas.openxmlformats.org/officeDocument/2006/relationships/hyperlink" Target="https://adversa.ai/blog/top-ai-coding-agent-security-resources-september-2026/" TargetMode="External"/><Relationship Id="rId0wgeeli-6zsy7zqj13t5o" Type="http://schemas.openxmlformats.org/officeDocument/2006/relationships/hyperlink" Target="https://www.microsoft.com/en-us/security/blog/2026/06/05/securing-ci-cd-in-agentic-world-claude-code-github-action-case/" TargetMode="External"/><Relationship Id="rIdxtjobjai94uzurfnifgnb" Type="http://schemas.openxmlformats.org/officeDocument/2006/relationships/hyperlink" Target="https://www.perforce.com/blog/alm/what-application-lifecycle-management-alm" TargetMode="External"/><Relationship Id="rIdw8s-kyyl1qefiggunjwnj" Type="http://schemas.openxmlformats.org/officeDocument/2006/relationships/hyperlink" Target="https://www.port.io/glossary/agentic-sdlc" TargetMode="External"/><Relationship Id="rIdokeqwuw1vlocald_tymsg" Type="http://schemas.openxmlformats.org/officeDocument/2006/relationships/hyperlink" Target="https://genai.owasp.org/resource/owasp-top-10-for-agentic-applications-for-2026/" TargetMode="External"/><Relationship Id="rIdpbtrjntd6hgdtjobhmvlo" Type="http://schemas.openxmlformats.org/officeDocument/2006/relationships/hyperlink" Target="https://aws.amazon.com/blogs/devops/ai-driven-development-life-cycle" TargetMode="External"/><Relationship Id="rIdgdrcfcqrf2rmvjz2hl1al" Type="http://schemas.openxmlformats.org/officeDocument/2006/relationships/hyperlink" Target="https://www.ibm.com/think/topics/ai-dlc" TargetMode="External"/><Relationship Id="rIdmo_2y--kkkfeqhtskgr0f" Type="http://schemas.openxmlformats.org/officeDocument/2006/relationships/hyperlink" Target="https://github.com/ianhxu/agentic-engineering-field-study/blob/main/04-spec-driven-development.md" TargetMode="External"/><Relationship Id="rIdpxozwesbtcx1h3vkxaben" Type="http://schemas.openxmlformats.org/officeDocument/2006/relationships/hyperlink" Target="https://www.pluralsight.com/resources/blog/software-development/spec-driven-development-with-AI-SDD" TargetMode="External"/><Relationship Id="rIdupkpxlr0o0iqbulyom_kz" Type="http://schemas.openxmlformats.org/officeDocument/2006/relationships/hyperlink" Target="https://outshift.cisco.com/blog/ai-ml/agentic-sdlc-new-evolution-in-software-engineering" TargetMode="External"/><Relationship Id="rIdzz1qul-x3idhdohypxbgs" Type="http://schemas.openxmlformats.org/officeDocument/2006/relationships/hyperlink" Target="https://www.dsebastien.net/agent-development-lifecycle-adlc/" TargetMode="External"/><Relationship Id="rIducezqu0sv0x8xp9n68ngk" Type="http://schemas.openxmlformats.org/officeDocument/2006/relationships/hyperlink" Target="https://atlan.com/know/ai-agent/adlc-vs-sdlc/" TargetMode="External"/><Relationship Id="rIdjgofpkfra_mue-q-zb0q3" Type="http://schemas.openxmlformats.org/officeDocument/2006/relationships/hyperlink" Target="https://spacelift.io/blog/agentic-cicd" TargetMode="External"/><Relationship Id="rId_tqaqxg3fupchvzbvzqcg" Type="http://schemas.openxmlformats.org/officeDocument/2006/relationships/hyperlink" Target="https://www.glacis.io/guide-ai-supply-chain-security" TargetMode="External"/><Relationship Id="rIdlgigw9olepcjzhezsuzhp" Type="http://schemas.openxmlformats.org/officeDocument/2006/relationships/hyperlink" Target="https://next.redhat.com/2026/08/07/supply-chain-provenance-for-ai-agent-identity/" TargetMode="External"/><Relationship Id="rIdlucgdiz0cfj6u4cze0xtx" Type="http://schemas.openxmlformats.org/officeDocument/2006/relationships/hyperlink" Target="https://code.claude.com/docs" TargetMode="External"/><Relationship Id="rIdt1xquwsfqoknzsquhdhfu" Type="http://schemas.openxmlformats.org/officeDocument/2006/relationships/hyperlink" Target="https://docs.github.com/en/actions/reference/workflows-and-actions/deployments-and-environments" TargetMode="External"/><Relationship Id="rIdu9fxc1x9lgfccjtuwcwkq" Type="http://schemas.openxmlformats.org/officeDocument/2006/relationships/hyperlink" Target="https://docs.docker.com/subscription/desktop-license/" TargetMode="External"/><Relationship Id="rId4xyaqlchhhcruentit4je"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4b3bd649b61878c95db699a447473ef981a4dd30.png"/><Relationship Id="rId11" Type="http://schemas.openxmlformats.org/officeDocument/2006/relationships/image" Target="media/bad7da630f2f429fd3e9d7b26a09fb4ca7553211.png"/><Relationship Id="rId12" Type="http://schemas.openxmlformats.org/officeDocument/2006/relationships/image" Target="media/a6b9f9743c8adf373d68cff4921410da67b5eb27.png"/><Relationship Id="rId13" Type="http://schemas.openxmlformats.org/officeDocument/2006/relationships/image" Target="media/90cecef0d8733980c3df48e95a2c7e59a9bd7631.png"/><Relationship Id="rId14" Type="http://schemas.openxmlformats.org/officeDocument/2006/relationships/image" Target="media/84729ea4f5dc2d6bfadbf0a01c91266bc99c4c28.png"/><Relationship Id="rId15" Type="http://schemas.openxmlformats.org/officeDocument/2006/relationships/image" Target="media/e0a2fa9dcd87dc5ebdcbfb03e90704ffda3d2842.png"/><Relationship Id="rId16" Type="http://schemas.openxmlformats.org/officeDocument/2006/relationships/image" Target="media/d623db7c9415820a98144ed7a280ef316399c9a1.png"/><Relationship Id="rId17" Type="http://schemas.openxmlformats.org/officeDocument/2006/relationships/image" Target="media/81ff22b1cffaf12da686760d117679e2322db003.png"/><Relationship Id="rId18" Type="http://schemas.openxmlformats.org/officeDocument/2006/relationships/image" Target="media/ce538839c514a838bb92766b3bdd0a0be7b2f9cd.png"/><Relationship Id="rId19" Type="http://schemas.openxmlformats.org/officeDocument/2006/relationships/image" Target="media/d1810ea008903ab94feded15cda6885a6b83b682.png"/><Relationship Id="rId20" Type="http://schemas.openxmlformats.org/officeDocument/2006/relationships/image" Target="media/e58af1615ef14c05b3fa3b0e57e0a9b0082d5e38.png"/><Relationship Id="rId21" Type="http://schemas.openxmlformats.org/officeDocument/2006/relationships/image" Target="media/30c327f441c20a0848abf15e051ee9c326ae963d.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2026-10-25T22:58:03.381Z</dcterms:created>
  <dcterms:modified xsi:type="dcterms:W3CDTF">2026-10-25T22:58:03.387Z</dcterms:modified>
</cp:coreProperties>
</file>

<file path=docProps/custom.xml><?xml version="1.0" encoding="utf-8"?>
<Properties xmlns="http://schemas.openxmlformats.org/officeDocument/2006/custom-properties" xmlns:vt="http://schemas.openxmlformats.org/officeDocument/2006/docPropsVTypes"/>
</file>