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keepNext w:val="false"/>
        <w:spacing w:after="140" w:line="288"/>
        <w:jc w:val="both"/>
      </w:pPr>
      <w:r>
        <w:rPr>
          <w:rFonts w:ascii="Calibri" w:cs="Calibri" w:eastAsia="Calibri" w:hAnsi="Calibri"/>
        </w:rPr>
        <w:t xml:space="preserve">Los agentes de IA actuales planifican, escriben código, ejecutan herramientas y abren </w:t>
      </w:r>
      <w:r>
        <w:rPr>
          <w:rFonts w:ascii="Calibri" w:cs="Calibri" w:eastAsia="Calibri" w:hAnsi="Calibri"/>
          <w:i/>
          <w:iCs/>
        </w:rPr>
        <w:t xml:space="preserve">pull requests</w:t>
      </w:r>
      <w:r>
        <w:rPr>
          <w:rFonts w:ascii="Calibri" w:cs="Calibri" w:eastAsia="Calibri" w:hAnsi="Calibri"/>
        </w:rPr>
        <w:t xml:space="preserve">. Con ellos, el ingeniero deja de ejecutar cada fase del ciclo de vida del software y pasa a definir la intención y a supervisar y validar el trabajo de los agentes. Se gana velocidad, pero aparecen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las credenciales de una persona o modificar los controles que deberían vigilarlo.</w:t>
      </w:r>
    </w:p>
    <w:p>
      <w:pPr>
        <w:keepNext w:val="false"/>
        <w:spacing w:after="140" w:line="288"/>
        <w:jc w:val="both"/>
      </w:pPr>
      <w:r>
        <w:rPr>
          <w:rFonts w:ascii="Calibri" w:cs="Calibri" w:eastAsia="Calibri" w:hAnsi="Calibri"/>
        </w:rPr>
        <w:t xml:space="preserve">Este Trabajo Fin de Máster diseña y construye una prueba de concepto (POC) de ALM agéntico: un ciclo de vida de aplicaciones completo, desde que entra una petición hasta que se retira una versión de la API, en el que agentes basados en modelos de lenguaje (Claude) hacen el trabajo y las personas conservan las decisiones importantes. La solución tiene cuatro piezas. Hay tres repositorios con responsabilidades separadas (aplicación, plataforma y GitOps) y dos identidades no humanas de mínimo privilegio (GitHub Apps con tokens de una hora). El agente de código trabaja dentro de un </w:t>
      </w:r>
      <w:r>
        <w:rPr>
          <w:rFonts w:ascii="Calibri" w:cs="Calibri" w:eastAsia="Calibri" w:hAnsi="Calibri"/>
          <w:i/>
          <w:iCs/>
        </w:rPr>
        <w:t xml:space="preserve">harness</w:t>
      </w:r>
      <w:r>
        <w:rPr>
          <w:rFonts w:ascii="Calibri" w:cs="Calibri" w:eastAsia="Calibri" w:hAnsi="Calibri"/>
        </w:rPr>
        <w:t xml:space="preserve"> de siete capas de defensa. Y el triage sigue un patrón que separa pensar de actuar: el modelo propone sin herramientas ni permisos, y un script determinista valida la propuesta y la aplica. El mismo patrón se usa en los PRs, donde un segundo agente revisa cada cambio contra la especificación y un colaborador puede pedir correcciones al agente de código con un comentario </w:t>
      </w:r>
      <w:r>
        <w:rPr>
          <w:rFonts w:ascii="Consolas" w:cs="Consolas" w:eastAsia="Consolas" w:hAnsi="Consolas"/>
          <w:color w:val="2E3A36"/>
          <w:sz w:val="20"/>
          <w:szCs w:val="20"/>
        </w:rPr>
        <w:t xml:space="preserve">@claude</w:t>
      </w:r>
      <w:r>
        <w:rPr>
          <w:rFonts w:ascii="Calibri" w:cs="Calibri" w:eastAsia="Calibri" w:hAnsi="Calibri"/>
        </w:rPr>
        <w:t xml:space="preserve">. Por último, la aprobación de una petición y el merge de su especificación lanzan al agente sin que nadie le escriba un prompt; en la prueba, una feature completa pasó de petición a cierre en 25 minutos. La imagen resultante sale probada, firmada y con su procedencia y su SBOM verificables, y los commits del agente salen firmados por GitHub. El despliegue a staging se hace por GitOps: un bot propone, un check verifica la firma y el origen, y una persona aprueba con un merge.</w:t>
      </w:r>
    </w:p>
    <w:p>
      <w:pPr>
        <w:keepNext w:val="false"/>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esas pruebas hay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keepNext w:val="false"/>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documento se actualiza al cerrar cada tarea de la POC. Las secciones que aún no están completas se indican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keepNext w:val="false"/>
        <w:spacing w:after="140" w:line="288"/>
        <w:jc w:val="both"/>
      </w:pPr>
      <w:r>
        <w:rPr>
          <w:rFonts w:ascii="Calibri" w:cs="Calibri" w:eastAsia="Calibri" w:hAnsi="Calibri"/>
        </w:rPr>
        <w:t xml:space="preserve">Entre 2023 y 2026 los asistentes de programación pasaron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dentro de una herramienta y empezaron a colaborar en todo el ciclo: análisis, diseño, construcción, pruebas y entrega [2].</w:t>
      </w:r>
    </w:p>
    <w:p>
      <w:pPr>
        <w:keepNext w:val="false"/>
        <w:spacing w:after="140" w:line="288"/>
        <w:jc w:val="both"/>
      </w:pPr>
      <w:r>
        <w:rPr>
          <w:rFonts w:ascii="Calibri" w:cs="Calibri" w:eastAsia="Calibri" w:hAnsi="Calibri"/>
        </w:rPr>
        <w:t xml:space="preserve">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pasa a ser un actor del proceso, con identidad, permisos y capacidad de causar daño. Además de comprobar que el código generado es correcto, hay que decidir cómo se gobierna un sistema en el que parte del trabajo lo hacen entidades no humanas.</w:t>
      </w:r>
    </w:p>
    <w:p>
      <w:pPr>
        <w:pStyle w:val="Heading2"/>
        <w:keepNext/>
      </w:pPr>
      <w:r>
        <w:rPr>
          <w:rFonts w:ascii="Calibri" w:cs="Calibri" w:eastAsia="Calibri" w:hAnsi="Calibri"/>
        </w:rPr>
        <w:t xml:space="preserve">Motivación</w:t>
      </w:r>
    </w:p>
    <w:p>
      <w:pPr>
        <w:keepNext/>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rPr>
        <w:t xml:space="preserve">El agente actúa con los privilegios del humano. Si el desarrollador puede saltarse la protección de la rama principal, el agente también puede.</w:t>
      </w:r>
    </w:p>
    <w:p>
      <w:pPr>
        <w:pStyle w:val="ListParagraph"/>
        <w:numPr>
          <w:ilvl w:val="0"/>
          <w:numId w:val="2"/>
        </w:numPr>
        <w:spacing w:after="60"/>
      </w:pPr>
      <w:r>
        <w:rPr>
          <w:rFonts w:ascii="Calibri" w:cs="Calibri" w:eastAsia="Calibri" w:hAnsi="Calibri"/>
        </w:rPr>
        <w:t xml:space="preserve">El agente lee contenido no confiable. Un issue o un comentario de un tercero puede contener instrucciones dirigidas al modelo, y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rPr>
        <w:t xml:space="preserve">El proceso no deja rastro. Si el agente no tiene identidad propia, no se distingue qué hizo una persona y qué hizo un modelo, y eso complica la auditoría y el cumplimiento normativo.</w:t>
      </w:r>
    </w:p>
    <w:p>
      <w:pPr>
        <w:keepNext w:val="false"/>
        <w:spacing w:after="140" w:line="288"/>
        <w:jc w:val="both"/>
      </w:pPr>
      <w:r>
        <w:rPr>
          <w:rFonts w:ascii="Calibri" w:cs="Calibri" w:eastAsia="Calibri" w:hAnsi="Calibri"/>
        </w:rPr>
        <w:t xml:space="preserve">Este trabajo quiere demostrar, con una implementación real y reproducible, que se puede aprovechar la productividad de los agentes manteniendo el control humano y la seguridad a lo largo de todo el ciclo de vida, desde la entrada de la demanda hasta la retirada.</w:t>
      </w:r>
    </w:p>
    <w:p>
      <w:pPr>
        <w:pStyle w:val="Heading2"/>
        <w:keepNext/>
      </w:pPr>
      <w:r>
        <w:rPr>
          <w:rFonts w:ascii="Calibri" w:cs="Calibri" w:eastAsia="Calibri" w:hAnsi="Calibri"/>
        </w:rPr>
        <w:t xml:space="preserve">Objetivos</w:t>
      </w:r>
    </w:p>
    <w:p>
      <w:pPr>
        <w:keepNext w:val="false"/>
        <w:spacing w:after="140" w:line="288"/>
        <w:jc w:val="both"/>
      </w:pPr>
      <w:r>
        <w:rPr>
          <w:rFonts w:ascii="Calibri" w:cs="Calibri" w:eastAsia="Calibri" w:hAnsi="Calibri"/>
        </w:rPr>
        <w:t xml:space="preserve">El objetivo general es diseñar, construir y validar una POC de ciclo de vida de aplicaciones (ALM) en la que agentes de IA hagan el trabajo de cada fase bajo un modelo de gobierno que asegure el control humano, el mínimo privilegio y la trazabilidad.</w:t>
      </w:r>
    </w:p>
    <w:p>
      <w:pPr>
        <w:keepNext/>
        <w:spacing w:after="140" w:line="288"/>
        <w:jc w:val="both"/>
      </w:pPr>
      <w:r>
        <w:rPr>
          <w:rFonts w:ascii="Calibri" w:cs="Calibri" w:eastAsia="Calibri" w:hAnsi="Calibri"/>
        </w:rPr>
        <w:t xml:space="preserve">Los objetivos específicos son:</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como sistema de ejemplo una API REST sencilla (catálogo de productos en Python/FastAPI). La aplicación es simple a propósito, porque lo que se estudia es el proceso.</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keepNext/>
        <w:spacing w:after="140" w:line="288"/>
        <w:jc w:val="both"/>
      </w:pPr>
      <w:r>
        <w:rPr>
          <w:rFonts w:ascii="Calibri" w:cs="Calibri" w:eastAsia="Calibri" w:hAnsi="Calibri"/>
        </w:rPr>
        <w:t xml:space="preserve">El trabajo avanza tarea a tarea, y en cada una intervienen dos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9"/>
        <w:gridCol w:w="2896"/>
        <w:gridCol w:w="5165"/>
      </w:tblGrid>
      <w:tr>
        <w:trPr>
          <w:tblHeader/>
        </w:trPr>
        <w:tc>
          <w:tcPr>
            <w:tcW w:type="dxa" w:w="10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Papel</w:t>
            </w:r>
          </w:p>
        </w:tc>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51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Autor</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 que realiza el TFM</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la tarea, revisa y aprueba cada cambio, y hace la configuración que la sesión del asistente no puede hacer (protección de ramas, etiquetas de versión, secretos)</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como ingeniero de plataforma</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 en la documentación oficial y en la web, implementa en una rama, abre el PR e incorpora las correcciones</w:t>
            </w:r>
          </w:p>
        </w:tc>
      </w:tr>
    </w:tbl>
    <w:p>
      <w:pPr>
        <w:spacing w:after="120"/>
      </w:pPr>
    </w:p>
    <w:p>
      <w:pPr>
        <w:keepNext/>
        <w:spacing w:after="140" w:line="288"/>
        <w:jc w:val="both"/>
      </w:pPr>
      <w:r>
        <w:rPr>
          <w:rFonts w:ascii="Calibri" w:cs="Calibri" w:eastAsia="Calibri" w:hAnsi="Calibri"/>
        </w:rPr>
        <w:t xml:space="preserve">Todas las tareas siguen el mismo ciclo:</w:t>
      </w:r>
    </w:p>
    <w:p>
      <w:pPr>
        <w:keepNext/>
        <w:spacing w:after="60" w:before="200" w:line="240" w:lineRule="auto"/>
        <w:jc w:val="center"/>
      </w:pPr>
      <w:r>
        <w:drawing>
          <wp:inline distT="0" distB="0" distL="0" distR="0">
            <wp:extent cx="5762625" cy="3790950"/>
            <wp:effectExtent t="0" r="0" b="0" l="0"/>
            <wp:docPr id="1" name="ciclo.png" descr="Figura 1. Ciclo de trabajo de cada tarea: el asistente implementa en un PR y el autor lo aprueba o pide cambios." title="Figura 1. Ciclo de trabajo de cada tarea: el asistente implementa en un PR y el autor lo aprueba o pi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909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Ciclo de trabajo de cada tarea: el asistente implementa en un PR y el autor lo aprueba o pide cambios.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51"/>
        <w:gridCol w:w="7519"/>
      </w:tblGrid>
      <w:tr>
        <w:trPr>
          <w:tblHeader/>
        </w:trPr>
        <w:tc>
          <w:tcPr>
            <w:tcW w:type="dxa" w:w="15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75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Cómo se organiza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Plan</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18 tareas: 12 principales y 6 extensiones (A a F), detalladas en el capítulo 4</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Seguimiento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Bitácora versionada y panel de avance en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esta memoria se regenera al cerrar cada tarea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capítulo 6 recoge todas las iteraciones con el asistente</w:t>
            </w:r>
          </w:p>
        </w:tc>
      </w:tr>
    </w:tbl>
    <w:p>
      <w:pPr>
        <w:spacing w:after="120"/>
      </w:pPr>
    </w:p>
    <w:p>
      <w:pPr>
        <w:pStyle w:val="Heading2"/>
        <w:keepNext/>
      </w:pPr>
      <w:r>
        <w:rPr>
          <w:rFonts w:ascii="Calibri" w:cs="Calibri" w:eastAsia="Calibri" w:hAnsi="Calibri"/>
        </w:rPr>
        <w:t xml:space="preserve">Estructura del documento</w:t>
      </w:r>
    </w:p>
    <w:p>
      <w:pPr>
        <w:keepNext/>
        <w:spacing w:after="140" w:line="288"/>
        <w:jc w:val="both"/>
      </w:pPr>
      <w:r>
        <w:rPr>
          <w:rFonts w:ascii="Calibri" w:cs="Calibri" w:eastAsia="Calibri" w:hAnsi="Calibri"/>
        </w:rPr>
        <w:t xml:space="preserve">Cada capítulo responde a uno de los requisitos de la entrega: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33"/>
        <w:gridCol w:w="4127"/>
        <w:gridCol w:w="2510"/>
      </w:tblGrid>
      <w:tr>
        <w:trPr>
          <w:tblHeader/>
        </w:trPr>
        <w:tc>
          <w:tcPr>
            <w:tcW w:type="dxa" w:w="24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Capítulo</w:t>
            </w:r>
          </w:p>
        </w:tc>
        <w:tc>
          <w:tcPr>
            <w:tcW w:type="dxa" w:w="41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 de la entrega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1. Introducción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Contexto, motivación, objetivos, alcance y metodología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2. Definición del problema</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SDLC, riesgos de la capa agéntica y reto concreto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3. Estado del arte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Modelos de ciclo de vida, herramientas y seguridad en CI/CD</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4. Diseño de la solución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decisiones, arquitectura, identidades, gobierno y plan</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5. Desarrollo e implementación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Lo construido en cada tarea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6. Iteraciones con modelos, pruebas y resultados</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la conversación, pruebas, incidencias y métricas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pruebas y resultados</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7. Documentación técnica reproducible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previos, pasos, estructura y solución de problemas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8. Conclusiones y trabajo futuro</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Conclusiones y líneas abiertas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Cierre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Anexos A y B</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Glosario y extractos de código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bl>
    <w:p>
      <w:pPr>
        <w:spacing w:after="120"/>
      </w:pP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keepNext w:val="false"/>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que ejecutan personas. La gestión del ciclo de vida de aplicaciones (ALM) es más amplia: abarca la aplicación desde la idea hasta su retirada e incluye la gestión de la demanda, el gobierno y la operación. El SDLC es una parte del ALM [5].</w:t>
      </w:r>
    </w:p>
    <w:p>
      <w:pPr>
        <w:keepNext/>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se mantienen,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keepNext/>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un catálogo de los riesgos propios de los sistemas que planifican, usan herramientas y actúan con autoridad delegada. Para este trabajo los más relevantes son estos: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50"/>
        <w:gridCol w:w="3411"/>
        <w:gridCol w:w="4509"/>
      </w:tblGrid>
      <w:tr>
        <w:trPr>
          <w:tblHeader/>
        </w:trPr>
        <w:tc>
          <w:tcPr>
            <w:tcW w:type="dxa" w:w="1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Código</w:t>
            </w:r>
          </w:p>
        </w:tc>
        <w:tc>
          <w:tcPr>
            <w:tcW w:type="dxa" w:w="34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Riesgo</w:t>
            </w:r>
          </w:p>
        </w:tc>
        <w:tc>
          <w:tcPr>
            <w:tcW w:type="dxa" w:w="4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 qué consiste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ASI01</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Secuestro del objetivo del agente (</w:t>
            </w:r>
            <w:r>
              <w:rPr>
                <w:rFonts w:ascii="Calibri" w:cs="Calibri" w:eastAsia="Calibri" w:hAnsi="Calibri"/>
                <w:i/>
                <w:iCs/>
                <w:sz w:val="18"/>
                <w:szCs w:val="18"/>
              </w:rPr>
              <w:t xml:space="preserve">goal hijack</w:t>
            </w:r>
            <w:r>
              <w:rPr>
                <w:rFonts w:ascii="Calibri" w:cs="Calibri" w:eastAsia="Calibri" w:hAnsi="Calibri"/>
                <w:sz w:val="18"/>
                <w:szCs w:val="18"/>
              </w:rPr>
              <w:t xml:space="preserve">)</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los datos que procesa el agente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ASI02</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Mal uso de herramientas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usa una herramienta legítima con fines no previstos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ASI03</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Abuso de identidad y privilegios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actúa con toda la autoridad del usuario aunque la tarea solo requiera una parte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ASI04</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en la cadena de suministro agéntica</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Servidores MCP, </w:t>
            </w:r>
            <w:r>
              <w:rPr>
                <w:rFonts w:ascii="Calibri" w:cs="Calibri" w:eastAsia="Calibri" w:hAnsi="Calibri"/>
                <w:i/>
                <w:iCs/>
                <w:sz w:val="18"/>
                <w:szCs w:val="18"/>
              </w:rPr>
              <w:t xml:space="preserve">plugins</w:t>
            </w:r>
            <w:r>
              <w:rPr>
                <w:rFonts w:ascii="Calibri" w:cs="Calibri" w:eastAsia="Calibri" w:hAnsi="Calibri"/>
                <w:sz w:val="18"/>
                <w:szCs w:val="18"/>
              </w:rPr>
              <w:t xml:space="preserve"> o </w:t>
            </w:r>
            <w:r>
              <w:rPr>
                <w:rFonts w:ascii="Calibri" w:cs="Calibri" w:eastAsia="Calibri" w:hAnsi="Calibri"/>
                <w:i/>
                <w:iCs/>
                <w:sz w:val="18"/>
                <w:szCs w:val="18"/>
              </w:rPr>
              <w:t xml:space="preserve">skills</w:t>
            </w:r>
            <w:r>
              <w:rPr>
                <w:rFonts w:ascii="Calibri" w:cs="Calibri" w:eastAsia="Calibri" w:hAnsi="Calibri"/>
                <w:sz w:val="18"/>
                <w:szCs w:val="18"/>
              </w:rPr>
              <w:t xml:space="preserve"> comprometidos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ASI06</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Envenenamiento de memoria y contexto</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Manipulación de la memoria o el contexto que el agente reutiliza</w:t>
            </w:r>
          </w:p>
        </w:tc>
      </w:tr>
    </w:tbl>
    <w:p>
      <w:pPr>
        <w:spacing w:after="120"/>
      </w:pPr>
    </w:p>
    <w:p>
      <w:pPr>
        <w:keepNext w:val="false"/>
        <w:spacing w:after="140" w:line="288"/>
        <w:jc w:val="both"/>
      </w:pPr>
      <w:r>
        <w:rPr>
          <w:rFonts w:ascii="Calibri" w:cs="Calibri" w:eastAsia="Calibri" w:hAnsi="Calibri"/>
        </w:rPr>
        <w:t xml:space="preserve">En 2026 se documentaron ataques de inyección contra flujos de CI/CD que usan agentes de código. En esos ataques bastaba un único issue sin autenticar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keepNext/>
        <w:spacing w:after="140" w:line="288"/>
        <w:jc w:val="both"/>
      </w:pPr>
      <w:r>
        <w:rPr>
          <w:rFonts w:ascii="Calibri" w:cs="Calibri" w:eastAsia="Calibri" w:hAnsi="Calibri"/>
        </w:rPr>
        <w:t xml:space="preserve">El trabajo responde a esta pregunta: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keepNext/>
        <w:spacing w:after="140" w:line="288"/>
        <w:jc w:val="both"/>
      </w:pPr>
      <w:r>
        <w:rPr>
          <w:rFonts w:ascii="Calibri" w:cs="Calibri" w:eastAsia="Calibri" w:hAnsi="Calibri"/>
        </w:rPr>
        <w:t xml:space="preserve">De la pregunta salen cuatro requisitos que guían el diseño:</w:t>
      </w:r>
    </w:p>
    <w:p>
      <w:pPr>
        <w:pStyle w:val="ListParagraph"/>
        <w:numPr>
          <w:ilvl w:val="0"/>
          <w:numId w:val="4"/>
        </w:numPr>
        <w:spacing w:after="60"/>
      </w:pPr>
      <w:r>
        <w:rPr>
          <w:rFonts w:ascii="Calibri" w:cs="Calibri" w:eastAsia="Calibri" w:hAnsi="Calibri"/>
        </w:rPr>
        <w:t xml:space="preserve">El agente no puede modificar los controles que lo vigilan (separación de funciones).</w:t>
      </w:r>
    </w:p>
    <w:p>
      <w:pPr>
        <w:pStyle w:val="ListParagraph"/>
        <w:numPr>
          <w:ilvl w:val="0"/>
          <w:numId w:val="4"/>
        </w:numPr>
        <w:spacing w:after="60"/>
      </w:pPr>
      <w:r>
        <w:rPr>
          <w:rFonts w:ascii="Calibri" w:cs="Calibri" w:eastAsia="Calibri" w:hAnsi="Calibri"/>
        </w:rPr>
        <w:t xml:space="preserve">Cada agente tiene su propia identidad, credenciales de vida corta y solo los permisos que necesita (mínimo privilegio).</w:t>
      </w:r>
    </w:p>
    <w:p>
      <w:pPr>
        <w:pStyle w:val="ListParagraph"/>
        <w:numPr>
          <w:ilvl w:val="0"/>
          <w:numId w:val="4"/>
        </w:numPr>
        <w:spacing w:after="60"/>
      </w:pPr>
      <w:r>
        <w:rPr>
          <w:rFonts w:ascii="Calibri" w:cs="Calibri" w:eastAsia="Calibri" w:hAnsi="Calibri"/>
        </w:rPr>
        <w:t xml:space="preserve">El contenido externo se trata como datos y nunca como instrucciones, de modo que el sistema sigue siendo seguro aunque el modelo sea engañado.</w:t>
      </w:r>
    </w:p>
    <w:p>
      <w:pPr>
        <w:pStyle w:val="ListParagraph"/>
        <w:numPr>
          <w:ilvl w:val="0"/>
          <w:numId w:val="4"/>
        </w:numPr>
        <w:spacing w:after="60"/>
      </w:pPr>
      <w:r>
        <w:rPr>
          <w:rFonts w:ascii="Calibri" w:cs="Calibri" w:eastAsia="Calibri" w:hAnsi="Calibri"/>
        </w:rPr>
        <w:t xml:space="preserve">Cada cambio relevante requiere una aprobación humana y queda registrado (humano en el bucle y trazabilidad).</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keepNext/>
        <w:spacing w:after="140" w:line="288"/>
        <w:jc w:val="both"/>
      </w:pPr>
      <w:r>
        <w:rPr>
          <w:rFonts w:ascii="Calibri" w:cs="Calibri" w:eastAsia="Calibri" w:hAnsi="Calibri"/>
        </w:rPr>
        <w:t xml:space="preserve">Todavía no hay un estándar formal y universal, aunque varios enfoques apuntan en la misma dirección:</w:t>
      </w:r>
    </w:p>
    <w:p>
      <w:pPr>
        <w:pStyle w:val="ListParagraph"/>
        <w:numPr>
          <w:ilvl w:val="0"/>
          <w:numId w:val="2"/>
        </w:numPr>
        <w:spacing w:after="60"/>
      </w:pPr>
      <w:r>
        <w:rPr>
          <w:rFonts w:ascii="Calibri" w:cs="Calibri" w:eastAsia="Calibri" w:hAnsi="Calibri"/>
        </w:rPr>
        <w:t xml:space="preserve">AI-DLC es una metodología que AWS propuso en 2025.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que se ejecutan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rPr>
        <w:t xml:space="preserve">En el </w:t>
      </w:r>
      <w:r>
        <w:rPr>
          <w:rFonts w:ascii="Calibri" w:cs="Calibri" w:eastAsia="Calibri" w:hAnsi="Calibri"/>
          <w:i/>
          <w:iCs/>
        </w:rPr>
        <w:t xml:space="preserve">Spec-Driven Development</w:t>
      </w:r>
      <w:r>
        <w:rPr>
          <w:rFonts w:ascii="Calibri" w:cs="Calibri" w:eastAsia="Calibri" w:hAnsi="Calibri"/>
        </w:rPr>
        <w:t xml:space="preserve"> (SDD) la especificación pasa a ser el artefacto principal y el código se deriva de ella. Se ha convertido en práctica de facto: GitHub Spec Kit es una CLI de código abierto compatible con más de 30 agentes [10][11]. Según [10], las especificaciones refinadas por humanos reducen hasta en un 50 % los errores de generación de código.</w:t>
      </w:r>
    </w:p>
    <w:p>
      <w:pPr>
        <w:pStyle w:val="ListParagraph"/>
        <w:numPr>
          <w:ilvl w:val="0"/>
          <w:numId w:val="2"/>
        </w:numPr>
        <w:spacing w:after="60"/>
      </w:pPr>
      <w:r>
        <w:rPr>
          <w:rFonts w:ascii="Calibri" w:cs="Calibri" w:eastAsia="Calibri" w:hAnsi="Calibri"/>
        </w:rPr>
        <w:t xml:space="preserve">Cisco Outshift propone el modelo </w:t>
      </w:r>
      <w:r>
        <w:rPr>
          <w:rFonts w:ascii="Calibri" w:cs="Calibri" w:eastAsia="Calibri" w:hAnsi="Calibri"/>
          <w:i/>
          <w:iCs/>
        </w:rPr>
        <w:t xml:space="preserve">spec → harness → loop</w:t>
      </w:r>
      <w:r>
        <w:rPr>
          <w:rFonts w:ascii="Calibri" w:cs="Calibri" w:eastAsia="Calibri" w:hAnsi="Calibri"/>
        </w:rPr>
        <w:t xml:space="preserve">, en el que las personas son dueñas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rPr>
        <w:t xml:space="preserve">AGENTS.md es un formato común para dar contexto a los agentes de código y lo gobierna la Linux Foundation [11].</w:t>
      </w:r>
    </w:p>
    <w:p>
      <w:pPr>
        <w:pStyle w:val="Heading2"/>
        <w:keepNext/>
      </w:pPr>
      <w:r>
        <w:rPr>
          <w:rFonts w:ascii="Calibri" w:cs="Calibri" w:eastAsia="Calibri" w:hAnsi="Calibri"/>
        </w:rPr>
        <w:t xml:space="preserve">SDLC agéntico, ALM agéntico y ADLC</w:t>
      </w:r>
    </w:p>
    <w:p>
      <w:pPr>
        <w:keepNext/>
        <w:spacing w:after="140" w:line="288"/>
        <w:jc w:val="both"/>
      </w:pPr>
      <w:r>
        <w:rPr>
          <w:rFonts w:ascii="Calibri" w:cs="Calibri" w:eastAsia="Calibri" w:hAnsi="Calibri"/>
        </w:rPr>
        <w:t xml:space="preserve">Los tres términos se usan a menudo como sinónimos, aunque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81"/>
        <w:gridCol w:w="4150"/>
        <w:gridCol w:w="3239"/>
      </w:tblGrid>
      <w:tr>
        <w:trPr>
          <w:tblHeader/>
        </w:trPr>
        <w:tc>
          <w:tcPr>
            <w:tcW w:type="dxa" w:w="16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2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 AI-DLC</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desarrollo dirigido por IA con validación humana en cada etapa; AI-DLC es la metodología concreta de AWS [8][9]</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La POC aplica sus principios en las fases del SDLC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 a E)</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además de tests unitarios [13][14]</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keepNext w:val="false"/>
        <w:spacing w:after="140" w:line="288"/>
        <w:jc w:val="both"/>
      </w:pPr>
      <w:r>
        <w:rPr>
          <w:rFonts w:ascii="Calibri" w:cs="Calibri" w:eastAsia="Calibri" w:hAnsi="Calibri"/>
        </w:rPr>
        <w:t xml:space="preserve">Dicho de forma breve, en el SDLC agéntico los agentes construyen software y en el ADLC el software que se construye son agentes.</w:t>
      </w:r>
    </w:p>
    <w:p>
      <w:pPr>
        <w:keepNext w:val="false"/>
        <w:spacing w:after="140" w:line="288"/>
        <w:jc w:val="both"/>
      </w:pPr>
      <w:r>
        <w:rPr>
          <w:rFonts w:ascii="Calibri" w:cs="Calibri" w:eastAsia="Calibri" w:hAnsi="Calibri"/>
        </w:rPr>
        <w:t xml:space="preserve">La POC lleva estos principios a una implementación real y los amplía en dos direcciones. Cubre las fases del ALM que AI-DLC no trata (demanda, </w:t>
      </w:r>
      <w:r>
        <w:rPr>
          <w:rFonts w:ascii="Calibri" w:cs="Calibri" w:eastAsia="Calibri" w:hAnsi="Calibri"/>
          <w:i/>
          <w:iCs/>
        </w:rPr>
        <w:t xml:space="preserve">releases</w:t>
      </w:r>
      <w:r>
        <w:rPr>
          <w:rFonts w:ascii="Calibri" w:cs="Calibri" w:eastAsia="Calibri" w:hAnsi="Calibri"/>
        </w:rPr>
        <w:t xml:space="preserve">, mantenimiento y retirada) y añade una capa de gobierno que la metodología describe poco: identidades propias para los agentes, un harness que los contiene y trazabilidad por versión. La figura 2 sitúa cada tarea del plan en una de las tres zonas.</w:t>
      </w:r>
    </w:p>
    <w:p>
      <w:pPr>
        <w:keepNext/>
        <w:spacing w:after="60" w:before="200" w:line="240" w:lineRule="auto"/>
        <w:jc w:val="center"/>
      </w:pPr>
      <w:r>
        <w:drawing>
          <wp:inline distT="0" distB="0" distL="0" distR="0">
            <wp:extent cx="5762625" cy="5857875"/>
            <wp:effectExtent t="0" r="0" b="0" l="0"/>
            <wp:docPr id="1" name="alcance.png" descr="Figura 2. Qué parte de la POC corresponde al SDLC que cubre AI-DLC y qué parte la amplía hasta el ALM agéntico." title="Figura 2. Qué parte de la POC corresponde al SDLC que cubre AI-DLC y qué parte la amplía hasta el ALM agén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58578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Qué parte de la POC corresponde al SDLC que cubre AI-DLC y qué parte la amplía hasta el ALM agéntico.</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0"/>
        <w:gridCol w:w="2261"/>
        <w:gridCol w:w="2627"/>
        <w:gridCol w:w="2282"/>
      </w:tblGrid>
      <w:tr>
        <w:trPr>
          <w:tblHeader/>
        </w:trPr>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2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keepNext/>
        <w:spacing w:after="140" w:line="288"/>
        <w:jc w:val="both"/>
      </w:pPr>
      <w:r>
        <w:rPr>
          <w:rFonts w:ascii="Calibri" w:cs="Calibri" w:eastAsia="Calibri" w:hAnsi="Calibri"/>
        </w:rPr>
        <w:t xml:space="preserve">Las herramientas base se mantienen y se les añade una capa nueva: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57"/>
        <w:gridCol w:w="7213"/>
      </w:tblGrid>
      <w:tr>
        <w:trPr>
          <w:tblHeader/>
        </w:trPr>
        <w:tc>
          <w:tcPr>
            <w:tcW w:type="dxa" w:w="18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Área</w:t>
            </w:r>
          </w:p>
        </w:tc>
        <w:tc>
          <w:tcPr>
            <w:tcW w:type="dxa" w:w="7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cambia</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Build y CI</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presentó en junio de 2026 flujos de trabajo agénticos definidos en lenguaje natural que se compilan a YAML de Actions, y GitLab ofrece desde enero de 2026 agentes de planificación y revisión [15]</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Además del código hay que analizar lo que consume el agente: servidores MCP, </w:t>
            </w:r>
            <w:r>
              <w:rPr>
                <w:rFonts w:ascii="Calibri" w:cs="Calibri" w:eastAsia="Calibri" w:hAnsi="Calibri"/>
                <w:i/>
                <w:iCs/>
                <w:sz w:val="18"/>
                <w:szCs w:val="18"/>
              </w:rPr>
              <w:t xml:space="preserve">skills</w:t>
            </w:r>
            <w:r>
              <w:rPr>
                <w:rFonts w:ascii="Calibri" w:cs="Calibri" w:eastAsia="Calibri" w:hAnsi="Calibri"/>
                <w:sz w:val="18"/>
                <w:szCs w:val="18"/>
              </w:rPr>
              <w:t xml:space="preserve"> y configuración. OWASP publicó un Top 10 específico para </w:t>
            </w:r>
            <w:r>
              <w:rPr>
                <w:rFonts w:ascii="Calibri" w:cs="Calibri" w:eastAsia="Calibri" w:hAnsi="Calibri"/>
                <w:i/>
                <w:iCs/>
                <w:sz w:val="18"/>
                <w:szCs w:val="18"/>
              </w:rPr>
              <w:t xml:space="preserve">skills</w:t>
            </w:r>
            <w:r>
              <w:rPr>
                <w:rFonts w:ascii="Calibri" w:cs="Calibri" w:eastAsia="Calibri" w:hAnsi="Calibri"/>
                <w:sz w:val="18"/>
                <w:szCs w:val="18"/>
              </w:rPr>
              <w:t xml:space="preserve"> de agentes [7]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CycloneDX 1.7 es el estándar práctico para los inventarios de componentes de IA (AI-BOM), y empieza a firmarse la procedencia de los propios agentes con Sigstore y SLSA [16][17]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es una identidad más y sus credenciales en CI deben ser de vida corta y específicas por entorno [4]</w:t>
            </w:r>
          </w:p>
        </w:tc>
      </w:tr>
    </w:tbl>
    <w:p>
      <w:pPr>
        <w:spacing w:after="120"/>
      </w:pPr>
    </w:p>
    <w:p>
      <w:pPr>
        <w:pStyle w:val="Heading2"/>
        <w:keepNext/>
      </w:pPr>
      <w:r>
        <w:rPr>
          <w:rFonts w:ascii="Calibri" w:cs="Calibri" w:eastAsia="Calibri" w:hAnsi="Calibri"/>
        </w:rPr>
        <w:t xml:space="preserve">Seguridad de agentes en CI/CD</w:t>
      </w:r>
    </w:p>
    <w:p>
      <w:pPr>
        <w:keepNext/>
        <w:spacing w:after="140" w:line="288"/>
        <w:jc w:val="both"/>
      </w:pPr>
      <w:r>
        <w:rPr>
          <w:rFonts w:ascii="Calibri" w:cs="Calibri" w:eastAsia="Calibri" w:hAnsi="Calibri"/>
        </w:rPr>
        <w:t xml:space="preserve">Los incidentes de 2026 siguen el mismo patrón: contenido no confiable (un issue, un comentario, una descripción de PR) llega a un agente que tiene acceso a los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publicadas coinciden en cuatro medidas:</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keepNext w:val="false"/>
        <w:spacing w:after="140" w:line="288"/>
        <w:jc w:val="both"/>
      </w:pPr>
      <w:r>
        <w:rPr>
          <w:rFonts w:ascii="Calibri" w:cs="Calibri" w:eastAsia="Calibri" w:hAnsi="Calibri"/>
        </w:rPr>
        <w:t xml:space="preserve">El diseño del capítulo 4 parte de estas cuatro medidas.</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pStyle w:val="Heading3"/>
        <w:keepNext/>
      </w:pPr>
      <w:r>
        <w:rPr>
          <w:rFonts w:ascii="Calibri" w:cs="Calibri" w:eastAsia="Calibri" w:hAnsi="Calibri"/>
        </w:rPr>
        <w:t xml:space="preserve">Requisitos 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pStyle w:val="Heading3"/>
        <w:keepNext/>
      </w:pPr>
      <w:r>
        <w:rPr>
          <w:rFonts w:ascii="Calibri" w:cs="Calibri" w:eastAsia="Calibri" w:hAnsi="Calibri"/>
        </w:rPr>
        <w:t xml:space="preserve">Requisitos no funcionales</w:t>
      </w:r>
    </w:p>
    <w:p>
      <w:pPr>
        <w:pStyle w:val="ListParagraph"/>
        <w:numPr>
          <w:ilvl w:val="0"/>
          <w:numId w:val="2"/>
        </w:numPr>
        <w:spacing w:after="60"/>
      </w:pPr>
      <w:r>
        <w:rPr>
          <w:rFonts w:ascii="Calibri" w:cs="Calibri" w:eastAsia="Calibri" w:hAnsi="Calibri"/>
        </w:rPr>
        <w:t xml:space="preserve">RNF1. Seguridad: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Resistencia a inyección: el contenido externo nunca se trata como instrucciones.</w:t>
      </w:r>
    </w:p>
    <w:p>
      <w:pPr>
        <w:pStyle w:val="ListParagraph"/>
        <w:numPr>
          <w:ilvl w:val="0"/>
          <w:numId w:val="2"/>
        </w:numPr>
        <w:spacing w:after="60"/>
      </w:pPr>
      <w:r>
        <w:rPr>
          <w:rFonts w:ascii="Calibri" w:cs="Calibri" w:eastAsia="Calibri" w:hAnsi="Calibri"/>
        </w:rPr>
        <w:t xml:space="preserve">RNF3. Coste: herramientas gratuitas salvo la suscripción del modelo.</w:t>
      </w:r>
    </w:p>
    <w:p>
      <w:pPr>
        <w:pStyle w:val="ListParagraph"/>
        <w:numPr>
          <w:ilvl w:val="0"/>
          <w:numId w:val="2"/>
        </w:numPr>
        <w:spacing w:after="60"/>
      </w:pPr>
      <w:r>
        <w:rPr>
          <w:rFonts w:ascii="Calibri" w:cs="Calibri" w:eastAsia="Calibri" w:hAnsi="Calibri"/>
        </w:rPr>
        <w:t xml:space="preserve">RNF4. Reproducibilidad: la POC se puede montar desde cero con la guía del capítulo 7.</w:t>
      </w:r>
    </w:p>
    <w:p>
      <w:pPr>
        <w:pStyle w:val="ListParagraph"/>
        <w:numPr>
          <w:ilvl w:val="0"/>
          <w:numId w:val="2"/>
        </w:numPr>
        <w:spacing w:after="60"/>
      </w:pPr>
      <w:r>
        <w:rPr>
          <w:rFonts w:ascii="Calibri" w:cs="Calibri" w:eastAsia="Calibri" w:hAnsi="Calibri"/>
        </w:rPr>
        <w:t xml:space="preserve">RNF5. Trazabilidad: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25"/>
        <w:gridCol w:w="1712"/>
        <w:gridCol w:w="2050"/>
        <w:gridCol w:w="3683"/>
      </w:tblGrid>
      <w:tr>
        <w:trPr>
          <w:tblHeader/>
        </w:trPr>
        <w:tc>
          <w:tcPr>
            <w:tcW w:type="dxa" w:w="1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71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2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205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Aprobación humana del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Ejecución del 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interactivo y, con la extensión F, GitHub Actions disparado por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Solo devcontainer; solo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El devcontainer permite trabajar en pareja con el agente y enseñar el harness; Actions quita los prompts manuales sin añadir ni quitar aprobaciones humanas</w:t>
            </w:r>
          </w:p>
        </w:tc>
      </w:tr>
    </w:tbl>
    <w:p>
      <w:pPr>
        <w:spacing w:after="120"/>
      </w:pPr>
    </w:p>
    <w:p>
      <w:pPr>
        <w:pStyle w:val="Heading2"/>
        <w:keepNext/>
      </w:pPr>
      <w:r>
        <w:rPr>
          <w:rFonts w:ascii="Calibri" w:cs="Calibri" w:eastAsia="Calibri" w:hAnsi="Calibri"/>
        </w:rPr>
        <w:t xml:space="preserve">Arquitectura</w:t>
      </w:r>
    </w:p>
    <w:p>
      <w:pPr>
        <w:keepNext/>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val="false"/>
        <w:spacing w:after="140" w:line="288"/>
        <w:jc w:val="both"/>
      </w:pPr>
      <w:r>
        <w:rPr>
          <w:rFonts w:ascii="Calibri" w:cs="Calibri" w:eastAsia="Calibri" w:hAnsi="Calibri"/>
        </w:rPr>
        <w:t xml:space="preserve">La figura 3 sigue un cambio desde que el agente abre el PR hasta que Argo CD lo despliega en </w:t>
      </w:r>
      <w:r>
        <w:rPr>
          <w:rFonts w:ascii="Calibri" w:cs="Calibri" w:eastAsia="Calibri" w:hAnsi="Calibri"/>
          <w:i/>
          <w:iCs/>
        </w:rPr>
        <w:t xml:space="preserve">staging</w:t>
      </w:r>
      <w:r>
        <w:rPr>
          <w:rFonts w:ascii="Calibri" w:cs="Calibri" w:eastAsia="Calibri" w:hAnsi="Calibri"/>
        </w:rPr>
        <w:t xml:space="preserve">. El responsable aprueba en dos puntos: el merge del código en app y el merge de la promoción en gitops.</w:t>
      </w:r>
    </w:p>
    <w:p>
      <w:pPr>
        <w:keepNext/>
        <w:spacing w:after="60" w:before="200" w:line="240" w:lineRule="auto"/>
        <w:jc w:val="center"/>
      </w:pPr>
      <w:r>
        <w:drawing>
          <wp:inline distT="0" distB="0" distL="0" distR="0">
            <wp:extent cx="5762625" cy="6667500"/>
            <wp:effectExtent t="0" r="0" b="0" l="0"/>
            <wp:docPr id="1" name="flujo-cambio.png" descr="Figura 3. Flujo de un cambio por los tres repositorios, desde el PR del agente hasta la sincronización de Argo CD." title="Figura 3. Flujo de un cambio por los tres repositorios, desde el PR del agente hasta la sincronización de Argo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6667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Flujo de un cambio por los tres repositorios, desde el PR del agente hasta la sincronización de Argo CD.</w:t>
      </w:r>
    </w:p>
    <w:p>
      <w:pPr>
        <w:keepNext w:val="false"/>
        <w:spacing w:after="140" w:line="288"/>
        <w:jc w:val="both"/>
      </w:pPr>
      <w:r>
        <w:rPr>
          <w:rFonts w:ascii="Calibri" w:cs="Calibri" w:eastAsia="Calibri" w:hAnsi="Calibri"/>
        </w:rPr>
        <w:t xml:space="preserve">Los controles viven en un repositorio al que el agente no tiene acceso.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de modo que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keepNext w:val="false"/>
        <w:spacing w:after="140" w:line="288"/>
        <w:jc w:val="both"/>
      </w:pPr>
      <w:r>
        <w:rPr>
          <w:rFonts w:ascii="Calibri" w:cs="Calibri" w:eastAsia="Calibri" w:hAnsi="Calibri"/>
        </w:rPr>
        <w:t xml:space="preserve">La App del agente no tiene el permiso </w:t>
      </w:r>
      <w:r>
        <w:rPr>
          <w:rFonts w:ascii="Calibri" w:cs="Calibri" w:eastAsia="Calibri" w:hAnsi="Calibri"/>
          <w:i/>
          <w:iCs/>
        </w:rPr>
        <w:t xml:space="preserve">Workflows</w:t>
      </w:r>
      <w:r>
        <w:rPr>
          <w:rFonts w:ascii="Calibri" w:cs="Calibri" w:eastAsia="Calibri" w:hAnsi="Calibri"/>
        </w:rPr>
        <w:t xml:space="preserve">, así que GitHub rechaza cualquier </w:t>
      </w:r>
      <w:r>
        <w:rPr>
          <w:rFonts w:ascii="Calibri" w:cs="Calibri" w:eastAsia="Calibri" w:hAnsi="Calibri"/>
          <w:i/>
          <w:iCs/>
        </w:rPr>
        <w:t xml:space="preserve">push</w:t>
      </w:r>
      <w:r>
        <w:rPr>
          <w:rFonts w:ascii="Calibri" w:cs="Calibri" w:eastAsia="Calibri" w:hAnsi="Calibri"/>
        </w:rPr>
        <w:t xml:space="preserve"> suyo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una inyección se lo pida.</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rPr>
        <w:t xml:space="preserve">La rama principal está protegida en los tres repositorios: PR obligatorio, sin </w:t>
      </w:r>
      <w:r>
        <w:rPr>
          <w:rFonts w:ascii="Calibri" w:cs="Calibri" w:eastAsia="Calibri" w:hAnsi="Calibri"/>
          <w:i/>
          <w:iCs/>
        </w:rPr>
        <w:t xml:space="preserve">force push</w:t>
      </w:r>
      <w:r>
        <w:rPr>
          <w:rFonts w:ascii="Calibri" w:cs="Calibri" w:eastAsia="Calibri" w:hAnsi="Calibri"/>
        </w:rPr>
        <w:t xml:space="preserve"> ni borrado, y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rPr>
        <w:t xml:space="preserve">Hay aprobaciones humanas en tres puntos: la decisión sobre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el merge del código y el merge de la promoción.</w:t>
      </w:r>
    </w:p>
    <w:p>
      <w:pPr>
        <w:pStyle w:val="ListParagraph"/>
        <w:numPr>
          <w:ilvl w:val="0"/>
          <w:numId w:val="2"/>
        </w:numPr>
        <w:spacing w:after="60"/>
      </w:pPr>
      <w:r>
        <w:rPr>
          <w:rFonts w:ascii="Calibri" w:cs="Calibri" w:eastAsia="Calibri" w:hAnsi="Calibri"/>
        </w:rPr>
        <w:t xml:space="preserve">Los cambios del propio responsable se fusionan con un </w:t>
      </w:r>
      <w:r>
        <w:rPr>
          <w:rFonts w:ascii="Calibri" w:cs="Calibri" w:eastAsia="Calibri" w:hAnsi="Calibri"/>
          <w:i/>
          <w:iCs/>
        </w:rPr>
        <w:t xml:space="preserve">bypass</w:t>
      </w:r>
      <w:r>
        <w:rPr>
          <w:rFonts w:ascii="Calibri" w:cs="Calibri" w:eastAsia="Calibri" w:hAnsi="Calibri"/>
        </w:rPr>
        <w:t xml:space="preserve"> auditado, porque en una POC de una sola persona nadie más puede aprobarlos.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keepNext/>
        <w:spacing w:after="140" w:line="288"/>
        <w:jc w:val="both"/>
      </w:pPr>
      <w:r>
        <w:rPr>
          <w:rFonts w:ascii="Calibri" w:cs="Calibri" w:eastAsia="Calibri" w:hAnsi="Calibri"/>
        </w:rPr>
        <w:t xml:space="preserve">El plan original de 12 tareas cubría el SDLC. Al analizar el alcance del ALM se añadieron cinco extensiones (A a 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 Más tarde se añadió la F, que lanza al agente de código desde GitHub Actions para que el desarrollador no tenga que escribirle un prompt en cada feature: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99"/>
        <w:gridCol w:w="4355"/>
        <w:gridCol w:w="1966"/>
        <w:gridCol w:w="1750"/>
      </w:tblGrid>
      <w:tr>
        <w:trPr>
          <w:tblHeader/>
        </w:trPr>
        <w:tc>
          <w:tcPr>
            <w:tcW w:type="dxa" w:w="99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5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6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F</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en Actions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keepNext w:val="false"/>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cada una instalada en un único repositorio.</w:t>
      </w:r>
    </w:p>
    <w:p>
      <w:pPr>
        <w:keepNext w:val="false"/>
        <w:spacing w:after="140" w:line="288"/>
        <w:jc w:val="both"/>
      </w:pPr>
      <w:r>
        <w:rPr>
          <w:rFonts w:ascii="Calibri" w:cs="Calibri" w:eastAsia="Calibri" w:hAnsi="Calibri"/>
        </w:rPr>
        <w:t xml:space="preserve">Un hallazgo temprano condicionó el diseño: GitHub no permite aprobar un PR propio. Si el agente trabajara con la cuenta del humano, sus PRs saldrían a nombre de este y la aprobación humana sería imposible. Por eso la identidad propia del agente, además de ser una buena práctica de seguridad, es lo que permite que exista la aprobación humana.</w:t>
      </w:r>
    </w:p>
    <w:p>
      <w:pPr>
        <w:pStyle w:val="Heading2"/>
        <w:keepNext/>
      </w:pPr>
      <w:r>
        <w:rPr>
          <w:rFonts w:ascii="Calibri" w:cs="Calibri" w:eastAsia="Calibri" w:hAnsi="Calibri"/>
        </w:rPr>
        <w:t xml:space="preserve">Tarea 3: el harness del agente</w:t>
      </w:r>
    </w:p>
    <w:p>
      <w:pPr>
        <w:keepNext w:val="false"/>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Tiene siete capas, desde las que solo orientan al agente hasta las que impone la plataforma. La figura 4 sigue el camino de una acción: el contexto orienta al agente, los permisos y el hook pueden bloquearla en local, y GitHub aplica la identidad y la protección de la rama cuando la acción llega al repositorio.</w:t>
      </w:r>
    </w:p>
    <w:p>
      <w:pPr>
        <w:keepNext/>
        <w:spacing w:after="60" w:before="200" w:line="240" w:lineRule="auto"/>
        <w:jc w:val="center"/>
      </w:pPr>
      <w:r>
        <w:drawing>
          <wp:inline distT="0" distB="0" distL="0" distR="0">
            <wp:extent cx="5762625" cy="6210300"/>
            <wp:effectExtent t="0" r="0" b="0" l="0"/>
            <wp:docPr id="1" name="harness.png" descr="Figura 4. Capas del harness en el camino de una acción del agente. Las capas 3 a 5 actúan en Claude Code y las capas 6 y 7 en GitHub." title="Figura 4. Capas del harness en el camino de una acción del agente. Las capas 3 a 5 actúan en Claude Code y las capas 6 y 7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62103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4. Capas del harness en el camino de una acción del agente. Las capas 3 a 5 actúan en Claude Code y las capas 6 y 7 en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keepNext w:val="false"/>
        <w:spacing w:after="140" w:line="288"/>
        <w:jc w:val="both"/>
      </w:pPr>
      <w:r>
        <w:rPr>
          <w:rFonts w:ascii="Calibri" w:cs="Calibri" w:eastAsia="Calibri" w:hAnsi="Calibri"/>
        </w:rPr>
        <w:t xml:space="preserve">Claude Code aplica las capas 1 a 5 dentro del devcontainer. Las capas 6 y 7 las impone GitHub y siguen funcionando aunque el agente consiga saltarse las anteriores, que es lo que pide el principio de defensa en profundidad.</w:t>
      </w:r>
    </w:p>
    <w:p>
      <w:pPr>
        <w:pStyle w:val="Heading3"/>
        <w:keepNext/>
      </w:pPr>
      <w:r>
        <w:rPr>
          <w:rFonts w:ascii="Calibri" w:cs="Calibri" w:eastAsia="Calibri" w:hAnsi="Calibri"/>
        </w:rPr>
        <w:t xml:space="preserve">Estándar común y copia local</w:t>
      </w:r>
    </w:p>
    <w:p>
      <w:pPr>
        <w:keepNext w:val="false"/>
        <w:spacing w:after="140" w:line="288"/>
        <w:jc w:val="both"/>
      </w:pPr>
      <w:r>
        <w:rPr>
          <w:rFonts w:ascii="Calibri" w:cs="Calibri" w:eastAsia="Calibri" w:hAnsi="Calibri"/>
        </w:rPr>
        <w:t xml:space="preserve">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pStyle w:val="Heading3"/>
        <w:keepNext/>
      </w:pPr>
      <w:r>
        <w:rPr>
          <w:rFonts w:ascii="Calibri" w:cs="Calibri" w:eastAsia="Calibri" w:hAnsi="Calibri"/>
        </w:rPr>
        <w:t xml:space="preserve">Hook guardarraíl</w:t>
      </w:r>
    </w:p>
    <w:p>
      <w:pPr>
        <w:keepNext/>
        <w:spacing w:after="140" w:line="288"/>
        <w:jc w:val="both"/>
      </w:pPr>
      <w:r>
        <w:rPr>
          <w:rFonts w:ascii="Calibri" w:cs="Calibri" w:eastAsia="Calibri" w:hAnsi="Calibri"/>
        </w:rPr>
        <w:t xml:space="preserve">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las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el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el </w:t>
      </w:r>
      <w:r>
        <w:rPr>
          <w:rFonts w:ascii="Calibri" w:cs="Calibri" w:eastAsia="Calibri" w:hAnsi="Calibri"/>
          <w:i/>
          <w:iCs/>
        </w:rPr>
        <w:t xml:space="preserve">force push</w:t>
      </w:r>
      <w:r>
        <w:rPr>
          <w:rFonts w:ascii="Calibri" w:cs="Calibri" w:eastAsia="Calibri" w:hAnsi="Calibri"/>
        </w:rPr>
        <w:t xml:space="preserve">, los cambios en la configuración de git, la lectura de claves y los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El hook tiene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pStyle w:val="Heading3"/>
        <w:keepNext/>
      </w:pPr>
      <w:r>
        <w:rPr>
          <w:rFonts w:ascii="Calibri" w:cs="Calibri" w:eastAsia="Calibri" w:hAnsi="Calibri"/>
        </w:rPr>
        <w:t xml:space="preserve">Script de arranque</w:t>
      </w:r>
    </w:p>
    <w:p>
      <w:pPr>
        <w:keepNext w:val="false"/>
        <w:spacing w:after="140" w:line="288"/>
        <w:jc w:val="both"/>
      </w:pP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vio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ellos,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así que el script los anula antes de arrancar.</w:t>
      </w:r>
    </w:p>
    <w:p>
      <w:pPr>
        <w:pStyle w:val="Heading3"/>
        <w:keepNext/>
      </w:pPr>
      <w:r>
        <w:rPr>
          <w:rFonts w:ascii="Calibri" w:cs="Calibri" w:eastAsia="Calibri" w:hAnsi="Calibri"/>
        </w:rPr>
        <w:t xml:space="preserve">Devcontainer</w:t>
      </w:r>
    </w:p>
    <w:p>
      <w:pPr>
        <w:keepNext w:val="false"/>
        <w:spacing w:after="140" w:line="288"/>
        <w:jc w:val="both"/>
      </w:pPr>
      <w:r>
        <w:rPr>
          <w:rFonts w:ascii="Calibri" w:cs="Calibri" w:eastAsia="Calibri" w:hAnsi="Calibri"/>
        </w:rPr>
        <w:t xml:space="preserve">El devcontainer aísla al agente, que solo ve el repositorio y su clave en solo lectura, controla qué credenciales tiene a mano y ofrece un entorno reproducible. La clave de la App se monta desde una carpeta del equipo del usuario y nunca está en el repositorio.</w:t>
      </w:r>
    </w:p>
    <w:p>
      <w:pPr>
        <w:pStyle w:val="Heading2"/>
        <w:keepNext/>
      </w:pPr>
      <w:r>
        <w:rPr>
          <w:rFonts w:ascii="Calibri" w:cs="Calibri" w:eastAsia="Calibri" w:hAnsi="Calibri"/>
        </w:rPr>
        <w:t xml:space="preserve">Extensión A: entrada de demanda con agente de triage</w:t>
      </w:r>
    </w:p>
    <w:p>
      <w:pPr>
        <w:keepNext w:val="false"/>
        <w:spacing w:after="140" w:line="288"/>
        <w:jc w:val="both"/>
      </w:pPr>
      <w:r>
        <w:rPr>
          <w:rFonts w:ascii="Calibri" w:cs="Calibri" w:eastAsia="Calibri" w:hAnsi="Calibri"/>
        </w:rPr>
        <w:t xml:space="preserve">Las peticiones llegan como issues con una plantilla estructurada que pregunta qué se necesita, para quién, qué valor aporta, los criterios opcionales y la urgencia. Un agente de triage propone tipo, prioridad, tamaño, criterios de aceptación, preguntas abiertas, posibles duplicados y riesgos, y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keepNext/>
        <w:spacing w:after="140" w:line="288"/>
        <w:jc w:val="both"/>
      </w:pPr>
      <w:r>
        <w:rPr>
          <w:rFonts w:ascii="Calibri" w:cs="Calibri" w:eastAsia="Calibri" w:hAnsi="Calibri"/>
        </w:rPr>
        <w:t xml:space="preserve">Una petición es texto escrito por un usuario, así que el triage es la vía de entrada de los ataques de inyección descritos en el capítulo 3. Por eso el diseño separa pensar de actuar:</w:t>
      </w:r>
    </w:p>
    <w:p>
      <w:pPr>
        <w:keepNext/>
        <w:spacing w:after="60" w:before="200" w:line="240" w:lineRule="auto"/>
        <w:jc w:val="center"/>
      </w:pPr>
      <w:r>
        <w:drawing>
          <wp:inline distT="0" distB="0" distL="0" distR="0">
            <wp:extent cx="5762625" cy="5238750"/>
            <wp:effectExtent t="0" r="0" b="0" l="0"/>
            <wp:docPr id="1" name="triage.png" descr="Figura 5. Flujo del triage: el modelo propone sin herramientas y un script determinista valida y aplica." title="Figura 5.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5.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keepNext/>
        <w:spacing w:after="140" w:line="288"/>
        <w:jc w:val="both"/>
      </w:pPr>
      <w:r>
        <w:rPr>
          <w:rFonts w:ascii="Calibri" w:cs="Calibri" w:eastAsia="Calibri" w:hAnsi="Calibri"/>
        </w:rPr>
        <w:t xml:space="preserve">El diseño incluye otras cuatro medidas: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que lo marcan como dato no confiable.</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falla de forma segura y marca la petición para triage manual.</w:t>
      </w:r>
    </w:p>
    <w:p>
      <w:pPr>
        <w:keepNext w:val="false"/>
        <w:spacing w:after="140" w:line="288"/>
        <w:jc w:val="both"/>
      </w:pPr>
      <w:r>
        <w:rPr>
          <w:rFonts w:ascii="Calibri" w:cs="Calibri" w:eastAsia="Calibri" w:hAnsi="Calibri"/>
        </w:rPr>
        <w:t xml:space="preserve">La validación tiene 12 pruebas automáticas, que suman 57 con las del hook.</w:t>
      </w:r>
    </w:p>
    <w:p>
      <w:pPr>
        <w:pStyle w:val="Heading2"/>
        <w:keepNext/>
      </w:pPr>
      <w:r>
        <w:rPr>
          <w:rFonts w:ascii="Calibri" w:cs="Calibri" w:eastAsia="Calibri" w:hAnsi="Calibri"/>
        </w:rPr>
        <w:t xml:space="preserve">Tarea 4: especificación con Spec Kit</w:t>
      </w:r>
    </w:p>
    <w:p>
      <w:pPr>
        <w:keepNext w:val="false"/>
        <w:spacing w:after="140" w:line="288"/>
        <w:jc w:val="both"/>
      </w:pPr>
      <w:r>
        <w:rPr>
          <w:rFonts w:ascii="Calibri" w:cs="Calibri" w:eastAsia="Calibri" w:hAnsi="Calibri"/>
        </w:rPr>
        <w:t xml:space="preserve">La petición del catálogo de productos (issue #5) recibió una propuesta de triage con cinco preguntas abiertas. El responsable las contestó en un comentario y añadió la etiqueta </w:t>
      </w:r>
      <w:r>
        <w:rPr>
          <w:rFonts w:ascii="Consolas" w:cs="Consolas" w:eastAsia="Consolas" w:hAnsi="Consolas"/>
          <w:color w:val="2E3A36"/>
          <w:sz w:val="20"/>
          <w:szCs w:val="20"/>
        </w:rPr>
        <w:t xml:space="preserve">aprobado</w:t>
      </w:r>
      <w:r>
        <w:rPr>
          <w:rFonts w:ascii="Calibri" w:cs="Calibri" w:eastAsia="Calibri" w:hAnsi="Calibri"/>
        </w:rPr>
        <w:t xml:space="preserve">. Las respuestas fijan el origen de los datos (un fichero del repositorio con 5 a 10 productos), el precio (euros, 2 decimales, IVA incluido), la ausencia de paginación y de autenticación, el formato del 404 y las rutas bajo </w:t>
      </w:r>
      <w:r>
        <w:rPr>
          <w:rFonts w:ascii="Consolas" w:cs="Consolas" w:eastAsia="Consolas" w:hAnsi="Consolas"/>
          <w:color w:val="2E3A36"/>
          <w:sz w:val="20"/>
          <w:szCs w:val="20"/>
        </w:rPr>
        <w:t xml:space="preserve">/api/v1</w:t>
      </w:r>
      <w:r>
        <w:rPr>
          <w:rFonts w:ascii="Calibri" w:cs="Calibri" w:eastAsia="Calibri" w:hAnsi="Calibri"/>
        </w:rPr>
        <w:t xml:space="preserve">. También reformulan un criterio que no podía cumplirse tal como estaba escrito: con los datos en un fichero, un cambio de precio llega con un despliegue y no «al momento».</w:t>
      </w:r>
    </w:p>
    <w:p>
      <w:pPr>
        <w:pStyle w:val="Heading3"/>
        <w:keepNext/>
      </w:pPr>
      <w:r>
        <w:rPr>
          <w:rFonts w:ascii="Calibri" w:cs="Calibri" w:eastAsia="Calibri" w:hAnsi="Calibri"/>
        </w:rPr>
        <w:t xml:space="preserve">Spec Kit dentro del harness</w:t>
      </w:r>
    </w:p>
    <w:p>
      <w:pPr>
        <w:keepNext w:val="false"/>
        <w:spacing w:after="140" w:line="288"/>
        <w:jc w:val="both"/>
      </w:pPr>
      <w:r>
        <w:rPr>
          <w:rFonts w:ascii="Calibri" w:cs="Calibri" w:eastAsia="Calibri" w:hAnsi="Calibri"/>
        </w:rPr>
        <w:t xml:space="preserve">Spec Kit 1.1.0 se añadió al repositorio de app con </w:t>
      </w:r>
      <w:r>
        <w:rPr>
          <w:rFonts w:ascii="Consolas" w:cs="Consolas" w:eastAsia="Consolas" w:hAnsi="Consolas"/>
          <w:color w:val="2E3A36"/>
          <w:sz w:val="20"/>
          <w:szCs w:val="20"/>
        </w:rPr>
        <w:t xml:space="preserve">specify init</w:t>
      </w:r>
      <w:r>
        <w:rPr>
          <w:rFonts w:ascii="Calibri" w:cs="Calibri" w:eastAsia="Calibri" w:hAnsi="Calibri"/>
        </w:rPr>
        <w:t xml:space="preserve"> para la integración de Claude Code. Genera diez </w:t>
      </w:r>
      <w:r>
        <w:rPr>
          <w:rFonts w:ascii="Calibri" w:cs="Calibri" w:eastAsia="Calibri" w:hAnsi="Calibri"/>
          <w:i/>
          <w:iCs/>
        </w:rPr>
        <w:t xml:space="preserve">skills</w:t>
      </w:r>
      <w:r>
        <w:rPr>
          <w:rFonts w:ascii="Calibri" w:cs="Calibri" w:eastAsia="Calibri" w:hAnsi="Calibri"/>
        </w:rPr>
        <w:t xml:space="preserve"> (</w:t>
      </w:r>
      <w:r>
        <w:rPr>
          <w:rFonts w:ascii="Consolas" w:cs="Consolas" w:eastAsia="Consolas" w:hAnsi="Consolas"/>
          <w:color w:val="2E3A36"/>
          <w:sz w:val="20"/>
          <w:szCs w:val="20"/>
        </w:rPr>
        <w:t xml:space="preserve">/speckit-specify</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w:t>
      </w:r>
      <w:r>
        <w:rPr>
          <w:rFonts w:ascii="Consolas" w:cs="Consolas" w:eastAsia="Consolas" w:hAnsi="Consolas"/>
          <w:color w:val="2E3A36"/>
          <w:sz w:val="20"/>
          <w:szCs w:val="20"/>
        </w:rPr>
        <w:t xml:space="preserve">/speckit-implement</w:t>
      </w:r>
      <w:r>
        <w:rPr>
          <w:rFonts w:ascii="Calibri" w:cs="Calibri" w:eastAsia="Calibri" w:hAnsi="Calibri"/>
        </w:rPr>
        <w:t xml:space="preserve"> y otras opcionales) y las plantillas y scripts de </w:t>
      </w:r>
      <w:r>
        <w:rPr>
          <w:rFonts w:ascii="Consolas" w:cs="Consolas" w:eastAsia="Consolas" w:hAnsi="Consolas"/>
          <w:color w:val="2E3A36"/>
          <w:sz w:val="20"/>
          <w:szCs w:val="20"/>
        </w:rPr>
        <w:t xml:space="preserve">.specify/</w:t>
      </w:r>
      <w:r>
        <w:rPr>
          <w:rFonts w:ascii="Calibri" w:cs="Calibri" w:eastAsia="Calibri" w:hAnsi="Calibri"/>
        </w:rPr>
        <w:t xml:space="preserve">. Se instaló desde la etiqueta de GitHub porque el paquete de PyPI iba una versión por detrás, y se comprobó en una copia del repositorio que </w:t>
      </w:r>
      <w:r>
        <w:rPr>
          <w:rFonts w:ascii="Consolas" w:cs="Consolas" w:eastAsia="Consolas" w:hAnsi="Consolas"/>
          <w:color w:val="2E3A36"/>
          <w:sz w:val="20"/>
          <w:szCs w:val="20"/>
        </w:rPr>
        <w:t xml:space="preserve">specify init</w:t>
      </w:r>
      <w:r>
        <w:rPr>
          <w:rFonts w:ascii="Calibri" w:cs="Calibri" w:eastAsia="Calibri" w:hAnsi="Calibri"/>
        </w:rPr>
        <w:t xml:space="preserve"> no modificaba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los permisos.</w:t>
      </w:r>
    </w:p>
    <w:p>
      <w:pPr>
        <w:keepNext/>
        <w:spacing w:after="140" w:line="288"/>
        <w:jc w:val="both"/>
      </w:pPr>
      <w:r>
        <w:rPr>
          <w:rFonts w:ascii="Calibri" w:cs="Calibri" w:eastAsia="Calibri" w:hAnsi="Calibri"/>
        </w:rPr>
        <w:t xml:space="preserve">Los ficheros generados se versionan, de modo que el agente no instala nada. Pasan a formar parte del harness: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362"/>
        <w:gridCol w:w="5708"/>
      </w:tblGrid>
      <w:tr>
        <w:trPr>
          <w:tblHeader/>
        </w:trPr>
        <w:tc>
          <w:tcPr>
            <w:tcW w:type="dxa" w:w="33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Elemento</w:t>
            </w:r>
          </w:p>
        </w:tc>
        <w:tc>
          <w:tcPr>
            <w:tcW w:type="dxa" w:w="57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Protección</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Skills</w:t>
            </w:r>
            <w:r>
              <w:rPr>
                <w:rFonts w:ascii="Calibri" w:cs="Calibri" w:eastAsia="Calibri" w:hAnsi="Calibri"/>
                <w:sz w:val="18"/>
                <w:szCs w:val="18"/>
              </w:rPr>
              <w:t xml:space="preserve"> en </w:t>
            </w:r>
            <w:r>
              <w:rPr>
                <w:rFonts w:ascii="Consolas" w:cs="Consolas" w:eastAsia="Consolas" w:hAnsi="Consolas"/>
                <w:color w:val="2E3A36"/>
                <w:sz w:val="16"/>
                <w:szCs w:val="16"/>
              </w:rPr>
              <w:t xml:space="preserve">.claude/skills/</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Ya protegidas por el hook y los permisos, como todo </w:t>
            </w:r>
            <w:r>
              <w:rPr>
                <w:rFonts w:ascii="Consolas" w:cs="Consolas" w:eastAsia="Consolas" w:hAnsi="Consolas"/>
                <w:color w:val="2E3A36"/>
                <w:sz w:val="16"/>
                <w:szCs w:val="16"/>
              </w:rPr>
              <w:t xml:space="preserve">.claude/</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Plantillas, scripts y configuración de </w:t>
            </w:r>
            <w:r>
              <w:rPr>
                <w:rFonts w:ascii="Consolas" w:cs="Consolas" w:eastAsia="Consolas" w:hAnsi="Consolas"/>
                <w:color w:val="2E3A36"/>
                <w:sz w:val="16"/>
                <w:szCs w:val="16"/>
              </w:rPr>
              <w:t xml:space="preserve">.specify/</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de edición en </w:t>
            </w:r>
            <w:r>
              <w:rPr>
                <w:rFonts w:ascii="Consolas" w:cs="Consolas" w:eastAsia="Consolas" w:hAnsi="Consolas"/>
                <w:color w:val="2E3A36"/>
                <w:sz w:val="16"/>
                <w:szCs w:val="16"/>
              </w:rPr>
              <w:t xml:space="preserve">settings.json</w:t>
            </w:r>
            <w:r>
              <w:rPr>
                <w:rFonts w:ascii="Calibri" w:cs="Calibri" w:eastAsia="Calibri" w:hAnsi="Calibri"/>
                <w:sz w:val="18"/>
                <w:szCs w:val="18"/>
              </w:rPr>
              <w:t xml:space="preserve"> y CODEOWNERS sobre </w:t>
            </w:r>
            <w:r>
              <w:rPr>
                <w:rFonts w:ascii="Consolas" w:cs="Consolas" w:eastAsia="Consolas" w:hAnsi="Consolas"/>
                <w:color w:val="2E3A36"/>
                <w:sz w:val="16"/>
                <w:szCs w:val="16"/>
              </w:rPr>
              <w:t xml:space="preserve">.specify/</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Scripts de Spec Kit</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ejecutarlos (</w:t>
            </w:r>
            <w:r>
              <w:rPr>
                <w:rFonts w:ascii="Consolas" w:cs="Consolas" w:eastAsia="Consolas" w:hAnsi="Consolas"/>
                <w:color w:val="2E3A36"/>
                <w:sz w:val="16"/>
                <w:szCs w:val="16"/>
              </w:rPr>
              <w:t xml:space="preserve">.specify/scripts/bash/*</w:t>
            </w:r>
            <w:r>
              <w:rPr>
                <w:rFonts w:ascii="Calibri" w:cs="Calibri" w:eastAsia="Calibri" w:hAnsi="Calibri"/>
                <w:sz w:val="18"/>
                <w:szCs w:val="18"/>
              </w:rPr>
              <w:t xml:space="preserve">) y crear carpetas en </w:t>
            </w:r>
            <w:r>
              <w:rPr>
                <w:rFonts w:ascii="Consolas" w:cs="Consolas" w:eastAsia="Consolas" w:hAnsi="Consolas"/>
                <w:color w:val="2E3A36"/>
                <w:sz w:val="16"/>
                <w:szCs w:val="16"/>
              </w:rPr>
              <w:t xml:space="preserve">specs/</w:t>
            </w:r>
          </w:p>
        </w:tc>
      </w:tr>
    </w:tbl>
    <w:p>
      <w:pPr>
        <w:spacing w:after="120"/>
      </w:pPr>
    </w:p>
    <w:p>
      <w:pPr>
        <w:keepNext w:val="false"/>
        <w:spacing w:after="140" w:line="288"/>
        <w:jc w:val="both"/>
      </w:pPr>
      <w:r>
        <w:rPr>
          <w:rFonts w:ascii="Calibri" w:cs="Calibri" w:eastAsia="Calibri" w:hAnsi="Calibri"/>
        </w:rPr>
        <w:t xml:space="preserve">El hook solo protege </w:t>
      </w:r>
      <w:r>
        <w:rPr>
          <w:rFonts w:ascii="Consolas" w:cs="Consolas" w:eastAsia="Consolas" w:hAnsi="Consolas"/>
          <w:color w:val="2E3A36"/>
          <w:sz w:val="20"/>
          <w:szCs w:val="20"/>
        </w:rPr>
        <w:t xml:space="preserve">.specify/memory/</w:t>
      </w:r>
      <w:r>
        <w:rPr>
          <w:rFonts w:ascii="Calibri" w:cs="Calibri" w:eastAsia="Calibri" w:hAnsi="Calibri"/>
        </w:rPr>
        <w:t xml:space="preserve">, así que una escritura en las plantillas desde la shell no la bloquearía. Ese cambio aparecería en el PR y necesitaría la aprobación de Code Owners; la tarea 7 añadirá una comprobación de CI para cerrarlo.</w:t>
      </w:r>
    </w:p>
    <w:p>
      <w:pPr>
        <w:keepNext w:val="false"/>
        <w:spacing w:after="140" w:line="288"/>
        <w:jc w:val="both"/>
      </w:pPr>
      <w:r>
        <w:rPr>
          <w:rFonts w:ascii="Consolas" w:cs="Consolas" w:eastAsia="Consolas" w:hAnsi="Consolas"/>
          <w:color w:val="2E3A36"/>
          <w:sz w:val="20"/>
          <w:szCs w:val="20"/>
        </w:rPr>
        <w:t xml:space="preserve">AGENTS.md</w:t>
      </w:r>
      <w:r>
        <w:rPr>
          <w:rFonts w:ascii="Calibri" w:cs="Calibri" w:eastAsia="Calibri" w:hAnsi="Calibri"/>
        </w:rPr>
        <w:t xml:space="preserve"> describe el flujo en dos PRs: primero la spec, en una rama </w:t>
      </w:r>
      <w:r>
        <w:rPr>
          <w:rFonts w:ascii="Consolas" w:cs="Consolas" w:eastAsia="Consolas" w:hAnsi="Consolas"/>
          <w:color w:val="2E3A36"/>
          <w:sz w:val="20"/>
          <w:szCs w:val="20"/>
        </w:rPr>
        <w:t xml:space="preserve">spec/&lt;issue&gt;-&lt;slug&gt;</w:t>
      </w:r>
      <w:r>
        <w:rPr>
          <w:rFonts w:ascii="Calibri" w:cs="Calibri" w:eastAsia="Calibri" w:hAnsi="Calibri"/>
        </w:rPr>
        <w:t xml:space="preserve">, y solo cuando está fusionada el plan, las tareas y el código en </w:t>
      </w:r>
      <w:r>
        <w:rPr>
          <w:rFonts w:ascii="Consolas" w:cs="Consolas" w:eastAsia="Consolas" w:hAnsi="Consolas"/>
          <w:color w:val="2E3A36"/>
          <w:sz w:val="20"/>
          <w:szCs w:val="20"/>
        </w:rPr>
        <w:t xml:space="preserve">feat/&lt;issue&gt;-&lt;slug&gt;</w:t>
      </w:r>
      <w:r>
        <w:rPr>
          <w:rFonts w:ascii="Calibri" w:cs="Calibri" w:eastAsia="Calibri" w:hAnsi="Calibri"/>
        </w:rPr>
        <w:t xml:space="preserve">.</w:t>
      </w:r>
    </w:p>
    <w:p>
      <w:pPr>
        <w:pStyle w:val="Heading3"/>
        <w:keepNext/>
      </w:pPr>
      <w:r>
        <w:rPr>
          <w:rFonts w:ascii="Calibri" w:cs="Calibri" w:eastAsia="Calibri" w:hAnsi="Calibri"/>
        </w:rPr>
        <w:t xml:space="preserve">El sandbox no arrancaba en el devcontainer</w:t>
      </w:r>
    </w:p>
    <w:p>
      <w:pPr>
        <w:keepNext/>
        <w:spacing w:after="140" w:line="288"/>
        <w:jc w:val="both"/>
      </w:pPr>
      <w:r>
        <w:rPr>
          <w:rFonts w:ascii="Calibri" w:cs="Calibri" w:eastAsia="Calibri" w:hAnsi="Calibri"/>
        </w:rPr>
        <w:t xml:space="preserve">En el primer intento el agente no pudo ejecutar ningún comando. Bubblewrap, que aísla cada comando del agente, necesita crear </w:t>
      </w:r>
      <w:r>
        <w:rPr>
          <w:rFonts w:ascii="Calibri" w:cs="Calibri" w:eastAsia="Calibri" w:hAnsi="Calibri"/>
          <w:i/>
          <w:iCs/>
        </w:rPr>
        <w:t xml:space="preserve">user namespaces</w:t>
      </w:r>
      <w:r>
        <w:rPr>
          <w:rFonts w:ascii="Calibri" w:cs="Calibri" w:eastAsia="Calibri" w:hAnsi="Calibri"/>
        </w:rPr>
        <w:t xml:space="preserve">, y el perfil seccomp por defecto de Docker lo impide a un usuario sin privilegios:</w:t>
      </w:r>
    </w:p>
    <w:p>
      <w:pPr>
        <w:shd w:fill="F2F4F3" w:color="auto" w:val="clear"/>
        <w:spacing w:after="0" w:before="120" w:line="240"/>
        <w:ind w:left="200" w:right="200"/>
      </w:pPr>
      <w:r>
        <w:rPr>
          <w:rFonts w:ascii="Consolas" w:cs="Consolas" w:eastAsia="Consolas" w:hAnsi="Consolas"/>
          <w:color w:val="1F2A27"/>
          <w:sz w:val="17"/>
          <w:szCs w:val="17"/>
        </w:rPr>
        <w:t xml:space="preserve">bwrap: No permissions to create a new namespace, likely because the kernel</w:t>
      </w:r>
    </w:p>
    <w:p>
      <w:pPr>
        <w:shd w:fill="F2F4F3" w:color="auto" w:val="clear"/>
        <w:spacing w:after="160" w:before="0" w:line="240"/>
        <w:ind w:left="200" w:right="200"/>
      </w:pPr>
      <w:r>
        <w:rPr>
          <w:rFonts w:ascii="Consolas" w:cs="Consolas" w:eastAsia="Consolas" w:hAnsi="Consolas"/>
          <w:color w:val="1F2A27"/>
          <w:sz w:val="17"/>
          <w:szCs w:val="17"/>
        </w:rPr>
        <w:t xml:space="preserve">does not allow non-privileged user namespaces.</w:t>
      </w:r>
    </w:p>
    <w:p>
      <w:pPr>
        <w:keepNext w:val="false"/>
        <w:spacing w:after="140" w:line="288"/>
        <w:jc w:val="both"/>
      </w:pPr>
      <w:r>
        <w:rPr>
          <w:rFonts w:ascii="Calibri" w:cs="Calibri" w:eastAsia="Calibri" w:hAnsi="Calibri"/>
        </w:rPr>
        <w:t xml:space="preserve">Como el harness exige el sandbox (</w:t>
      </w:r>
      <w:r>
        <w:rPr>
          <w:rFonts w:ascii="Consolas" w:cs="Consolas" w:eastAsia="Consolas" w:hAnsi="Consolas"/>
          <w:color w:val="2E3A36"/>
          <w:sz w:val="20"/>
          <w:szCs w:val="20"/>
        </w:rPr>
        <w:t xml:space="preserve">failIfUnavailable</w:t>
      </w:r>
      <w:r>
        <w:rPr>
          <w:rFonts w:ascii="Calibri" w:cs="Calibri" w:eastAsia="Calibri" w:hAnsi="Calibri"/>
        </w:rPr>
        <w:t xml:space="preserve">) y prohíbe ejecutar fuera de él (</w:t>
      </w:r>
      <w:r>
        <w:rPr>
          <w:rFonts w:ascii="Consolas" w:cs="Consolas" w:eastAsia="Consolas" w:hAnsi="Consolas"/>
          <w:color w:val="2E3A36"/>
          <w:sz w:val="20"/>
          <w:szCs w:val="20"/>
        </w:rPr>
        <w:t xml:space="preserve">allowUnsandboxedCommands: false</w:t>
      </w:r>
      <w:r>
        <w:rPr>
          <w:rFonts w:ascii="Calibri" w:cs="Calibri" w:eastAsia="Calibri" w:hAnsi="Calibri"/>
        </w:rPr>
        <w:t xml:space="preserve">), el agente se quedó sin shell. No buscó otra vía: explicó el error, citó la regla del repositorio que le impide rodear un bloqueo y propuso dos salidas para que decidiera el responsable. Se eligió arrancar el contenedor con </w:t>
      </w:r>
      <w:r>
        <w:rPr>
          <w:rFonts w:ascii="Consolas" w:cs="Consolas" w:eastAsia="Consolas" w:hAnsi="Consolas"/>
          <w:color w:val="2E3A36"/>
          <w:sz w:val="20"/>
          <w:szCs w:val="20"/>
        </w:rPr>
        <w:t xml:space="preserve">--security-opt seccomp=unconfined</w:t>
      </w:r>
      <w:r>
        <w:rPr>
          <w:rFonts w:ascii="Calibri" w:cs="Calibri" w:eastAsia="Calibri" w:hAnsi="Calibri"/>
        </w:rPr>
        <w:t xml:space="preserve">, que retira el filtro del contenedor exterior y mantiene el sandbox por comando, el que limita la red y oculta los secretos. Desactivar el sandbox se descartó porque eliminaba una capa.</w:t>
      </w:r>
    </w:p>
    <w:p>
      <w:pPr>
        <w:keepNext w:val="false"/>
        <w:spacing w:after="140" w:line="288"/>
        <w:jc w:val="both"/>
      </w:pPr>
      <w:r>
        <w:rPr>
          <w:rFonts w:ascii="Calibri" w:cs="Calibri" w:eastAsia="Calibri" w:hAnsi="Calibri"/>
        </w:rPr>
        <w:t xml:space="preserve">El fallo no había aparecido en las pruebas de la tarea 3 porque allí todos los bloqueos ocurrieron antes de ejecutar nada (en el contexto, los permisos o el hook) y ningún comando llegó al sandbox.</w:t>
      </w:r>
    </w:p>
    <w:p>
      <w:pPr>
        <w:pStyle w:val="Heading3"/>
        <w:keepNext/>
      </w:pPr>
      <w:r>
        <w:rPr>
          <w:rFonts w:ascii="Calibri" w:cs="Calibri" w:eastAsia="Calibri" w:hAnsi="Calibri"/>
        </w:rPr>
        <w:t xml:space="preserve">La spec generada</w:t>
      </w:r>
    </w:p>
    <w:p>
      <w:pPr>
        <w:keepNext w:val="false"/>
        <w:spacing w:after="140" w:line="288"/>
        <w:jc w:val="both"/>
      </w:pPr>
      <w:r>
        <w:rPr>
          <w:rFonts w:ascii="Calibri" w:cs="Calibri" w:eastAsia="Calibri" w:hAnsi="Calibri"/>
        </w:rPr>
        <w:t xml:space="preserve">Con el sandbox operativo, el agente leyó el issue, creó la rama, ejecutó </w:t>
      </w:r>
      <w:r>
        <w:rPr>
          <w:rFonts w:ascii="Consolas" w:cs="Consolas" w:eastAsia="Consolas" w:hAnsi="Consolas"/>
          <w:color w:val="2E3A36"/>
          <w:sz w:val="20"/>
          <w:szCs w:val="20"/>
        </w:rPr>
        <w:t xml:space="preserve">/speckit-specify</w:t>
      </w:r>
      <w:r>
        <w:rPr>
          <w:rFonts w:ascii="Calibri" w:cs="Calibri" w:eastAsia="Calibri" w:hAnsi="Calibri"/>
        </w:rPr>
        <w:t xml:space="preserve"> y abrió el PR #9 con dos ficheros: </w:t>
      </w:r>
      <w:r>
        <w:rPr>
          <w:rFonts w:ascii="Consolas" w:cs="Consolas" w:eastAsia="Consolas" w:hAnsi="Consolas"/>
          <w:color w:val="2E3A36"/>
          <w:sz w:val="20"/>
          <w:szCs w:val="20"/>
        </w:rPr>
        <w:t xml:space="preserve">specs/001-catalogo-productos/spec.md</w:t>
      </w:r>
      <w:r>
        <w:rPr>
          <w:rFonts w:ascii="Calibri" w:cs="Calibri" w:eastAsia="Calibri" w:hAnsi="Calibri"/>
        </w:rPr>
        <w:t xml:space="preserve"> y su checklist de calidad. La spec tiene tres historias de usuario priorizadas, 12 requisitos funcionales y 5 criterios de éxito medibles. Lo que el issue no fijaba (tipo del identificador, orden del listado, contenido inicial) aparece como supuesto explícito y no como requisito inventado. Dos requisitos vienen de la constitución y el PR lo indica: validar el catálogo antes de publicarlo y registrar métricas y logs por endpoint.</w:t>
      </w:r>
    </w:p>
    <w:p>
      <w:pPr>
        <w:keepNext w:val="false"/>
        <w:spacing w:after="140" w:line="288"/>
        <w:jc w:val="both"/>
      </w:pPr>
      <w:r>
        <w:rPr>
          <w:rFonts w:ascii="Calibri" w:cs="Calibri" w:eastAsia="Calibri" w:hAnsi="Calibri"/>
        </w:rPr>
        <w:t xml:space="preserve">El PR también señaló que el repositorio aún no tenía la aplicación base. El responsable decidió que la cree el PR de implementación de la tarea 5, aprobó la spec y la fusionó. Fue la primera vez que el flujo previsto se cumplió entero: el autor del PR era </w:t>
      </w:r>
      <w:r>
        <w:rPr>
          <w:rFonts w:ascii="Consolas" w:cs="Consolas" w:eastAsia="Consolas" w:hAnsi="Consolas"/>
          <w:color w:val="2E3A36"/>
          <w:sz w:val="20"/>
          <w:szCs w:val="20"/>
        </w:rPr>
        <w:t xml:space="preserve">almagentic-agent[bot]</w:t>
      </w:r>
      <w:r>
        <w:rPr>
          <w:rFonts w:ascii="Calibri" w:cs="Calibri" w:eastAsia="Calibri" w:hAnsi="Calibri"/>
        </w:rPr>
        <w:t xml:space="preserve"> y el responsable pudo aprobarlo con su cuenta, sin </w:t>
      </w:r>
      <w:r>
        <w:rPr>
          <w:rFonts w:ascii="Calibri" w:cs="Calibri" w:eastAsia="Calibri" w:hAnsi="Calibri"/>
          <w:i/>
          <w:iCs/>
        </w:rPr>
        <w:t xml:space="preserve">bypass</w:t>
      </w:r>
      <w:r>
        <w:rPr>
          <w:rFonts w:ascii="Calibri" w:cs="Calibri" w:eastAsia="Calibri" w:hAnsi="Calibri"/>
        </w:rPr>
        <w:t xml:space="preserve">.</w:t>
      </w:r>
    </w:p>
    <w:p>
      <w:pPr>
        <w:pStyle w:val="Heading2"/>
        <w:keepNext/>
      </w:pPr>
      <w:r>
        <w:rPr>
          <w:rFonts w:ascii="Calibri" w:cs="Calibri" w:eastAsia="Calibri" w:hAnsi="Calibri"/>
        </w:rPr>
        <w:t xml:space="preserve">Tarea 5: implementación por el agente</w:t>
      </w:r>
    </w:p>
    <w:p>
      <w:pPr>
        <w:keepNext/>
        <w:spacing w:after="140" w:line="288"/>
        <w:jc w:val="both"/>
      </w:pPr>
      <w:r>
        <w:rPr>
          <w:rFonts w:ascii="Calibri" w:cs="Calibri" w:eastAsia="Calibri" w:hAnsi="Calibri"/>
        </w:rPr>
        <w:t xml:space="preserve">Con la spec fusionada, el responsable pidió al agente el segundo paso del flujo: plan, tareas e implementación en la rama </w:t>
      </w:r>
      <w:r>
        <w:rPr>
          <w:rFonts w:ascii="Consolas" w:cs="Consolas" w:eastAsia="Consolas" w:hAnsi="Consolas"/>
          <w:color w:val="2E3A36"/>
          <w:sz w:val="20"/>
          <w:szCs w:val="20"/>
        </w:rPr>
        <w:t xml:space="preserve">feat/5-catalogo-productos</w:t>
      </w:r>
      <w:r>
        <w:rPr>
          <w:rFonts w:ascii="Calibri" w:cs="Calibri" w:eastAsia="Calibri" w:hAnsi="Calibri"/>
        </w:rPr>
        <w:t xml:space="preserve">, incluido el esqueleto de la aplicación que aún no existía. El agente encadenó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y abrió el PR #10 con seis commits: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01"/>
        <w:gridCol w:w="6969"/>
      </w:tblGrid>
      <w:tr>
        <w:trPr>
          <w:tblHeader/>
        </w:trPr>
        <w:tc>
          <w:tcPr>
            <w:tcW w:type="dxa" w:w="21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Commit</w:t>
            </w:r>
          </w:p>
        </w:tc>
        <w:tc>
          <w:tcPr>
            <w:tcW w:type="dxa" w:w="69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Plan y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plan.md</w:t>
            </w:r>
            <w:r>
              <w:rPr>
                <w:rFonts w:ascii="Calibri" w:cs="Calibri" w:eastAsia="Calibri" w:hAnsi="Calibri"/>
                <w:sz w:val="18"/>
                <w:szCs w:val="18"/>
              </w:rPr>
              <w:t xml:space="preserve">, </w:t>
            </w:r>
            <w:r>
              <w:rPr>
                <w:rFonts w:ascii="Consolas" w:cs="Consolas" w:eastAsia="Consolas" w:hAnsi="Consolas"/>
                <w:color w:val="2E3A36"/>
                <w:sz w:val="16"/>
                <w:szCs w:val="16"/>
              </w:rPr>
              <w:t xml:space="preserve">research.md</w:t>
            </w:r>
            <w:r>
              <w:rPr>
                <w:rFonts w:ascii="Calibri" w:cs="Calibri" w:eastAsia="Calibri" w:hAnsi="Calibri"/>
                <w:sz w:val="18"/>
                <w:szCs w:val="18"/>
              </w:rPr>
              <w:t xml:space="preserve">, </w:t>
            </w:r>
            <w:r>
              <w:rPr>
                <w:rFonts w:ascii="Consolas" w:cs="Consolas" w:eastAsia="Consolas" w:hAnsi="Consolas"/>
                <w:color w:val="2E3A36"/>
                <w:sz w:val="16"/>
                <w:szCs w:val="16"/>
              </w:rPr>
              <w:t xml:space="preserve">data-model.md</w:t>
            </w:r>
            <w:r>
              <w:rPr>
                <w:rFonts w:ascii="Calibri" w:cs="Calibri" w:eastAsia="Calibri" w:hAnsi="Calibri"/>
                <w:sz w:val="18"/>
                <w:szCs w:val="18"/>
              </w:rPr>
              <w:t xml:space="preserve">, </w:t>
            </w:r>
            <w:r>
              <w:rPr>
                <w:rFonts w:ascii="Consolas" w:cs="Consolas" w:eastAsia="Consolas" w:hAnsi="Consolas"/>
                <w:color w:val="2E3A36"/>
                <w:sz w:val="16"/>
                <w:szCs w:val="16"/>
              </w:rPr>
              <w:t xml:space="preserve">contracts/openapi.yaml</w:t>
            </w:r>
            <w:r>
              <w:rPr>
                <w:rFonts w:ascii="Calibri" w:cs="Calibri" w:eastAsia="Calibri" w:hAnsi="Calibri"/>
                <w:sz w:val="18"/>
                <w:szCs w:val="18"/>
              </w:rPr>
              <w:t xml:space="preserve">, </w:t>
            </w:r>
            <w:r>
              <w:rPr>
                <w:rFonts w:ascii="Consolas" w:cs="Consolas" w:eastAsia="Consolas" w:hAnsi="Consolas"/>
                <w:color w:val="2E3A36"/>
                <w:sz w:val="16"/>
                <w:szCs w:val="16"/>
              </w:rPr>
              <w:t xml:space="preserve">quickstart.md</w:t>
            </w:r>
            <w:r>
              <w:rPr>
                <w:rFonts w:ascii="Calibri" w:cs="Calibri" w:eastAsia="Calibri" w:hAnsi="Calibri"/>
                <w:sz w:val="18"/>
                <w:szCs w:val="18"/>
              </w:rPr>
              <w:t xml:space="preserve"> y </w:t>
            </w:r>
            <w:r>
              <w:rPr>
                <w:rFonts w:ascii="Consolas" w:cs="Consolas" w:eastAsia="Consolas" w:hAnsi="Consolas"/>
                <w:color w:val="2E3A36"/>
                <w:sz w:val="16"/>
                <w:szCs w:val="16"/>
              </w:rPr>
              <w:t xml:space="preserve">tasks.md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Esqueleto</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pyproject.toml</w:t>
            </w:r>
            <w:r>
              <w:rPr>
                <w:rFonts w:ascii="Calibri" w:cs="Calibri" w:eastAsia="Calibri" w:hAnsi="Calibri"/>
                <w:sz w:val="18"/>
                <w:szCs w:val="18"/>
              </w:rPr>
              <w:t xml:space="preserve"> con </w:t>
            </w:r>
            <w:r>
              <w:rPr>
                <w:rFonts w:ascii="Consolas" w:cs="Consolas" w:eastAsia="Consolas" w:hAnsi="Consolas"/>
                <w:color w:val="2E3A36"/>
                <w:sz w:val="16"/>
                <w:szCs w:val="16"/>
              </w:rPr>
              <w:t xml:space="preserve">uv</w:t>
            </w:r>
            <w:r>
              <w:rPr>
                <w:rFonts w:ascii="Calibri" w:cs="Calibri" w:eastAsia="Calibri" w:hAnsi="Calibri"/>
                <w:sz w:val="18"/>
                <w:szCs w:val="18"/>
              </w:rPr>
              <w:t xml:space="preserve">, </w:t>
            </w:r>
            <w:r>
              <w:rPr>
                <w:rFonts w:ascii="Consolas" w:cs="Consolas" w:eastAsia="Consolas" w:hAnsi="Consolas"/>
                <w:color w:val="2E3A36"/>
                <w:sz w:val="16"/>
                <w:szCs w:val="16"/>
              </w:rPr>
              <w:t xml:space="preserve">src/app/main.py</w:t>
            </w:r>
            <w:r>
              <w:rPr>
                <w:rFonts w:ascii="Calibri" w:cs="Calibri" w:eastAsia="Calibri" w:hAnsi="Calibri"/>
                <w:sz w:val="18"/>
                <w:szCs w:val="18"/>
              </w:rPr>
              <w:t xml:space="preserve"> con </w:t>
            </w:r>
            <w:r>
              <w:rPr>
                <w:rFonts w:ascii="Consolas" w:cs="Consolas" w:eastAsia="Consolas" w:hAnsi="Consolas"/>
                <w:color w:val="2E3A36"/>
                <w:sz w:val="16"/>
                <w:szCs w:val="16"/>
              </w:rPr>
              <w:t xml:space="preserve">GET /health</w:t>
            </w:r>
            <w:r>
              <w:rPr>
                <w:rFonts w:ascii="Calibri" w:cs="Calibri" w:eastAsia="Calibri" w:hAnsi="Calibri"/>
                <w:sz w:val="18"/>
                <w:szCs w:val="18"/>
              </w:rPr>
              <w:t xml:space="preserve"> y su test</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Validación del catálogo</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Pydantic que rechaza ids repetidos, precios sin 2 decimales y catálogos fuera de 5 a 10 productos; la aplicación no arranca con un catálogo mal formado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API</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/api/v1/productos</w:t>
            </w:r>
            <w:r>
              <w:rPr>
                <w:rFonts w:ascii="Calibri" w:cs="Calibri" w:eastAsia="Calibri" w:hAnsi="Calibri"/>
                <w:sz w:val="18"/>
                <w:szCs w:val="18"/>
              </w:rPr>
              <w:t xml:space="preserve"> y </w:t>
            </w:r>
            <w:r>
              <w:rPr>
                <w:rFonts w:ascii="Consolas" w:cs="Consolas" w:eastAsia="Consolas" w:hAnsi="Consolas"/>
                <w:color w:val="2E3A36"/>
                <w:sz w:val="16"/>
                <w:szCs w:val="16"/>
              </w:rPr>
              <w:t xml:space="preserve">GET /api/v1/productos/{id}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Observabilidad</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Logs JSON y métricas Prometheus por plantilla de ruta, sin URLs ni datos del cliente</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Cierre de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tasks.md</w:t>
            </w:r>
            <w:r>
              <w:rPr>
                <w:rFonts w:ascii="Calibri" w:cs="Calibri" w:eastAsia="Calibri" w:hAnsi="Calibri"/>
                <w:sz w:val="18"/>
                <w:szCs w:val="18"/>
              </w:rPr>
              <w:t xml:space="preserve"> con las tareas marcadas</w:t>
            </w:r>
          </w:p>
        </w:tc>
      </w:tr>
    </w:tbl>
    <w:p>
      <w:pPr>
        <w:spacing w:after="120"/>
      </w:pPr>
    </w:p>
    <w:p>
      <w:pPr>
        <w:keepNext w:val="false"/>
        <w:spacing w:after="140" w:line="288"/>
        <w:jc w:val="both"/>
      </w:pPr>
      <w:r>
        <w:rPr>
          <w:rFonts w:ascii="Calibri" w:cs="Calibri" w:eastAsia="Calibri" w:hAnsi="Calibri"/>
        </w:rPr>
        <w:t xml:space="preserve">El PR enlaza cada criterio de aceptación de la spec con los tests que lo cubren (55 en total) y justifica cada dependencia con su alternativa y su licencia. Tests, ruff y mypy en modo estricto pasaban en local.</w:t>
      </w:r>
    </w:p>
    <w:p>
      <w:pPr>
        <w:pStyle w:val="Heading3"/>
        <w:keepNext/>
      </w:pPr>
      <w:r>
        <w:rPr>
          <w:rFonts w:ascii="Calibri" w:cs="Calibri" w:eastAsia="Calibri" w:hAnsi="Calibri"/>
        </w:rPr>
        <w:t xml:space="preserve">Decisiones del agente</w:t>
      </w:r>
    </w:p>
    <w:p>
      <w:pPr>
        <w:keepNext/>
        <w:spacing w:after="140" w:line="288"/>
        <w:jc w:val="both"/>
      </w:pPr>
      <w:r>
        <w:rPr>
          <w:rFonts w:ascii="Calibri" w:cs="Calibri" w:eastAsia="Calibri" w:hAnsi="Calibri"/>
        </w:rPr>
        <w:t xml:space="preserve">La spec dejaba algunas decisiones al plan. El agente las tomó, las razonó en </w:t>
      </w:r>
      <w:r>
        <w:rPr>
          <w:rFonts w:ascii="Consolas" w:cs="Consolas" w:eastAsia="Consolas" w:hAnsi="Consolas"/>
          <w:color w:val="2E3A36"/>
          <w:sz w:val="20"/>
          <w:szCs w:val="20"/>
        </w:rPr>
        <w:t xml:space="preserve">research.md</w:t>
      </w:r>
      <w:r>
        <w:rPr>
          <w:rFonts w:ascii="Calibri" w:cs="Calibri" w:eastAsia="Calibri" w:hAnsi="Calibri"/>
        </w:rPr>
        <w:t xml:space="preserve"> y las listó en el PR para que el responsable las revisara antes de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8"/>
        <w:gridCol w:w="4382"/>
        <w:gridCol w:w="1750"/>
      </w:tblGrid>
      <w:tr>
        <w:trPr>
          <w:tblHeader/>
        </w:trPr>
        <w:tc>
          <w:tcPr>
            <w:tcW w:type="dxa" w:w="293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43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Resolución</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Precio serializado como texto (</w:t>
            </w:r>
            <w:r>
              <w:rPr>
                <w:rFonts w:ascii="Consolas" w:cs="Consolas" w:eastAsia="Consolas" w:hAnsi="Consolas"/>
                <w:color w:val="2E3A36"/>
                <w:sz w:val="16"/>
                <w:szCs w:val="16"/>
              </w:rPr>
              <w:t xml:space="preserve">"4.95"</w:t>
            </w:r>
            <w:r>
              <w:rPr>
                <w:rFonts w:ascii="Calibri" w:cs="Calibri" w:eastAsia="Calibri" w:hAnsi="Calibri"/>
                <w:sz w:val="18"/>
                <w:szCs w:val="18"/>
              </w:rPr>
              <w:t xml:space="preserve">)</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Un número JSON no conserva los 2 decimales (</w:t>
            </w:r>
            <w:r>
              <w:rPr>
                <w:rFonts w:ascii="Consolas" w:cs="Consolas" w:eastAsia="Consolas" w:hAnsi="Consolas"/>
                <w:color w:val="2E3A36"/>
                <w:sz w:val="16"/>
                <w:szCs w:val="16"/>
              </w:rPr>
              <w:t xml:space="preserve">4.50</w:t>
            </w:r>
            <w:r>
              <w:rPr>
                <w:rFonts w:ascii="Calibri" w:cs="Calibri" w:eastAsia="Calibri" w:hAnsi="Calibri"/>
                <w:sz w:val="18"/>
                <w:szCs w:val="18"/>
              </w:rPr>
              <w:t xml:space="preserve"> sale como </w:t>
            </w:r>
            <w:r>
              <w:rPr>
                <w:rFonts w:ascii="Consolas" w:cs="Consolas" w:eastAsia="Consolas" w:hAnsi="Consolas"/>
                <w:color w:val="2E3A36"/>
                <w:sz w:val="16"/>
                <w:szCs w:val="16"/>
              </w:rPr>
              <w:t xml:space="preserve">4.5</w:t>
            </w:r>
            <w:r>
              <w:rPr>
                <w:rFonts w:ascii="Calibri" w:cs="Calibri" w:eastAsia="Calibri" w:hAnsi="Calibri"/>
                <w:sz w:val="18"/>
                <w:szCs w:val="18"/>
              </w:rPr>
              <w:t xml:space="preserve">)</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Identificador como </w:t>
            </w:r>
            <w:r>
              <w:rPr>
                <w:rFonts w:ascii="Calibri" w:cs="Calibri" w:eastAsia="Calibri" w:hAnsi="Calibri"/>
                <w:i/>
                <w:iCs/>
                <w:sz w:val="18"/>
                <w:szCs w:val="18"/>
              </w:rPr>
              <w:t xml:space="preserve">slug</w:t>
            </w:r>
            <w:r>
              <w:rPr>
                <w:rFonts w:ascii="Calibri" w:cs="Calibri" w:eastAsia="Calibri" w:hAnsi="Calibri"/>
                <w:sz w:val="18"/>
                <w:szCs w:val="18"/>
              </w:rPr>
              <w:t xml:space="preserve"> de texto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La spec lo trataba como valor opaco; cualquier valor desconocido da 404 y nunca 422</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/metrics</w:t>
            </w:r>
            <w:r>
              <w:rPr>
                <w:rFonts w:ascii="Calibri" w:cs="Calibri" w:eastAsia="Calibri" w:hAnsi="Calibri"/>
                <w:sz w:val="18"/>
                <w:szCs w:val="18"/>
              </w:rPr>
              <w:t xml:space="preserve"> público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El anexo de la constitución exige métricas por endpoint</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 se restringirá al cluster en la tarea 10</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Rutas con barras reciben el 404 genérico de FastAPI</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Ya no son un identificador; la respuesta sigue sin revelar nada</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bl>
    <w:p>
      <w:pPr>
        <w:spacing w:after="120"/>
      </w:pPr>
    </w:p>
    <w:p>
      <w:pPr>
        <w:pStyle w:val="Heading3"/>
        <w:keepNext/>
      </w:pPr>
      <w:r>
        <w:rPr>
          <w:rFonts w:ascii="Calibri" w:cs="Calibri" w:eastAsia="Calibri" w:hAnsi="Calibri"/>
        </w:rPr>
        <w:t xml:space="preserve">Lo que el agente no pudo hacer</w:t>
      </w:r>
    </w:p>
    <w:p>
      <w:pPr>
        <w:keepNext w:val="false"/>
        <w:spacing w:after="140" w:line="288"/>
        <w:jc w:val="both"/>
      </w:pPr>
      <w:r>
        <w:rPr>
          <w:rFonts w:ascii="Calibri" w:cs="Calibri" w:eastAsia="Calibri" w:hAnsi="Calibri"/>
        </w:rPr>
        <w:t xml:space="preserve">El agente no arrancó la API ni la probó a mano, porque los permisos le impiden usar </w:t>
      </w:r>
      <w:r>
        <w:rPr>
          <w:rFonts w:ascii="Consolas" w:cs="Consolas" w:eastAsia="Consolas" w:hAnsi="Consolas"/>
          <w:color w:val="2E3A36"/>
          <w:sz w:val="20"/>
          <w:szCs w:val="20"/>
        </w:rPr>
        <w:t xml:space="preserve">curl</w:t>
      </w:r>
      <w:r>
        <w:rPr>
          <w:rFonts w:ascii="Calibri" w:cs="Calibri" w:eastAsia="Calibri" w:hAnsi="Calibri"/>
        </w:rPr>
        <w:t xml:space="preserve">, y dejó esa tarea sin marcar. Tampoco pudo cambiar </w:t>
      </w:r>
      <w:r>
        <w:rPr>
          <w:rFonts w:ascii="Consolas" w:cs="Consolas" w:eastAsia="Consolas" w:hAnsi="Consolas"/>
          <w:color w:val="2E3A36"/>
          <w:sz w:val="20"/>
          <w:szCs w:val="20"/>
        </w:rPr>
        <w:t xml:space="preserve">httpx</w:t>
      </w:r>
      <w:r>
        <w:rPr>
          <w:rFonts w:ascii="Calibri" w:cs="Calibri" w:eastAsia="Calibri" w:hAnsi="Calibri"/>
        </w:rPr>
        <w:t xml:space="preserve"> por </w:t>
      </w:r>
      <w:r>
        <w:rPr>
          <w:rFonts w:ascii="Consolas" w:cs="Consolas" w:eastAsia="Consolas" w:hAnsi="Consolas"/>
          <w:color w:val="2E3A36"/>
          <w:sz w:val="20"/>
          <w:szCs w:val="20"/>
        </w:rPr>
        <w:t xml:space="preserve">httpx2</w:t>
      </w:r>
      <w:r>
        <w:rPr>
          <w:rFonts w:ascii="Calibri" w:cs="Calibri" w:eastAsia="Calibri" w:hAnsi="Calibri"/>
        </w:rPr>
        <w:t xml:space="preserve">, porque el control de permisos bloqueó el cambio de dependencia. Además,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porque </w:t>
      </w:r>
      <w:r>
        <w:rPr>
          <w:rFonts w:ascii="Consolas" w:cs="Consolas" w:eastAsia="Consolas" w:hAnsi="Consolas"/>
          <w:color w:val="2E3A36"/>
          <w:sz w:val="20"/>
          <w:szCs w:val="20"/>
        </w:rPr>
        <w:t xml:space="preserve">guard.py</w:t>
      </w:r>
      <w:r>
        <w:rPr>
          <w:rFonts w:ascii="Calibri" w:cs="Calibri" w:eastAsia="Calibri" w:hAnsi="Calibri"/>
        </w:rPr>
        <w:t xml:space="preserve"> no pasa ruff y el agente no puede modificarlo. Lo dejó todo anotado como pendiente en el PR, sin buscar rodeos.</w:t>
      </w:r>
    </w:p>
    <w:p>
      <w:pPr>
        <w:keepNext w:val="false"/>
        <w:spacing w:after="140" w:line="288"/>
        <w:jc w:val="both"/>
      </w:pPr>
      <w:r>
        <w:rPr>
          <w:rFonts w:ascii="Calibri" w:cs="Calibri" w:eastAsia="Calibri" w:hAnsi="Calibri"/>
        </w:rPr>
        <w:t xml:space="preserve">La revisión cubrió esos huecos. El asistente ejecutó tests, ruff y mypy en una copia limpia de la rama, arrancó la API y comprobó cada endpoint: </w:t>
      </w:r>
      <w:r>
        <w:rPr>
          <w:rFonts w:ascii="Consolas" w:cs="Consolas" w:eastAsia="Consolas" w:hAnsi="Consolas"/>
          <w:color w:val="2E3A36"/>
          <w:sz w:val="20"/>
          <w:szCs w:val="20"/>
        </w:rPr>
        <w:t xml:space="preserve">/health</w:t>
      </w:r>
      <w:r>
        <w:rPr>
          <w:rFonts w:ascii="Calibri" w:cs="Calibri" w:eastAsia="Calibri" w:hAnsi="Calibri"/>
        </w:rPr>
        <w:t xml:space="preserve">, el listado, la consulta por id, el 404 y las métricas. El responsable aprobó el PR y, al fusionarlo, el </w:t>
      </w:r>
      <w:r>
        <w:rPr>
          <w:rFonts w:ascii="Consolas" w:cs="Consolas" w:eastAsia="Consolas" w:hAnsi="Consolas"/>
          <w:color w:val="2E3A36"/>
          <w:sz w:val="20"/>
          <w:szCs w:val="20"/>
        </w:rPr>
        <w:t xml:space="preserve">Closes #5</w:t>
      </w:r>
      <w:r>
        <w:rPr>
          <w:rFonts w:ascii="Calibri" w:cs="Calibri" w:eastAsia="Calibri" w:hAnsi="Calibri"/>
        </w:rPr>
        <w:t xml:space="preserve"> cerró la petición. La petición del catálogo recorrió así todo el camino, del issue al código fusionado, con tres aprobaciones humanas: la de la petición, la de la spec y la del código.</w:t>
      </w:r>
    </w:p>
    <w:p>
      <w:pPr>
        <w:pStyle w:val="Heading2"/>
        <w:keepNext/>
      </w:pPr>
      <w:r>
        <w:rPr>
          <w:rFonts w:ascii="Calibri" w:cs="Calibri" w:eastAsia="Calibri" w:hAnsi="Calibri"/>
        </w:rPr>
        <w:t xml:space="preserve">Tarea 6: CI como check obligatorio</w:t>
      </w:r>
    </w:p>
    <w:p>
      <w:pPr>
        <w:keepNext w:val="false"/>
        <w:spacing w:after="140" w:line="288"/>
        <w:jc w:val="both"/>
      </w:pPr>
      <w:r>
        <w:rPr>
          <w:rFonts w:ascii="Calibri" w:cs="Calibri" w:eastAsia="Calibri" w:hAnsi="Calibri"/>
        </w:rPr>
        <w:t xml:space="preserve">Los tests, el lint y los tipos ya pasaban en el devcontainer, pero eso solo lo comprueba quien ha escrito el código. La tarea 6 lleva esas comprobaciones a una máquina limpia de GitHub Actions y las convierte en condición para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40"/>
        <w:gridCol w:w="1900"/>
        <w:gridCol w:w="5430"/>
      </w:tblGrid>
      <w:tr>
        <w:trPr>
          <w:tblHeader/>
        </w:trPr>
        <w:tc>
          <w:tcPr>
            <w:tcW w:type="dxa" w:w="174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543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Instala exactamente lo que fija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ejecuta pytest, ruff (lint y formato) y mypy</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en cada PR de core los 57 tests propios del hook y del triage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Llama a </w:t>
            </w:r>
            <w:r>
              <w:rPr>
                <w:rFonts w:ascii="Consolas" w:cs="Consolas" w:eastAsia="Consolas" w:hAnsi="Consolas"/>
                <w:color w:val="2E3A36"/>
                <w:sz w:val="16"/>
                <w:szCs w:val="16"/>
              </w:rPr>
              <w:t xml:space="preserve">reusable-ci.yml@v1</w:t>
            </w:r>
            <w:r>
              <w:rPr>
                <w:rFonts w:ascii="Calibri" w:cs="Calibri" w:eastAsia="Calibri" w:hAnsi="Calibri"/>
                <w:sz w:val="18"/>
                <w:szCs w:val="18"/>
              </w:rPr>
              <w:t xml:space="preserve"> en cada PR y en cada push 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el check se llama </w:t>
            </w:r>
            <w:r>
              <w:rPr>
                <w:rFonts w:ascii="Consolas" w:cs="Consolas" w:eastAsia="Consolas" w:hAnsi="Consolas"/>
                <w:color w:val="2E3A36"/>
                <w:sz w:val="16"/>
                <w:szCs w:val="16"/>
              </w:rPr>
              <w:t xml:space="preserve">ci / checks</w:t>
            </w:r>
          </w:p>
        </w:tc>
      </w:tr>
      <w:tr>
        <w:trPr>
          <w:cantSplit/>
        </w:trPr>
        <w:tc>
          <w:tcPr>
            <w:tcW w:type="dxa" w:w="174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 de </w:t>
            </w:r>
            <w:r>
              <w:rPr>
                <w:rFonts w:ascii="Consolas" w:cs="Consolas" w:eastAsia="Consolas" w:hAnsi="Consolas"/>
                <w:color w:val="2E3A36"/>
                <w:sz w:val="16"/>
                <w:szCs w:val="16"/>
              </w:rPr>
              <w:t xml:space="preserve">main</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pasa a ser obligatorio, además de la aprobación de Code Owners</w:t>
            </w:r>
          </w:p>
        </w:tc>
      </w:tr>
    </w:tbl>
    <w:p>
      <w:pPr>
        <w:spacing w:after="120"/>
      </w:pPr>
    </w:p>
    <w:p>
      <w:pPr>
        <w:keepNext w:val="false"/>
        <w:spacing w:after="140" w:line="288"/>
        <w:jc w:val="both"/>
      </w:pPr>
      <w:r>
        <w:rPr>
          <w:rFonts w:ascii="Calibri" w:cs="Calibri" w:eastAsia="Calibri" w:hAnsi="Calibri"/>
        </w:rPr>
        <w:t xml:space="preserve">El workflow de core se escribió con las mismas precauciones que el triage. Las acciones van fijadas por SHA y no por etiqueta, el job solo tiene permiso de lectura y no conserva credenciales, y las entradas llegan a la shell por variables de entorno. El agente no puede cambiar nada de esto: el workflow vive en core y la App del agente no tiene permiso sobre </w:t>
      </w:r>
      <w:r>
        <w:rPr>
          <w:rFonts w:ascii="Consolas" w:cs="Consolas" w:eastAsia="Consolas" w:hAnsi="Consolas"/>
          <w:color w:val="2E3A36"/>
          <w:sz w:val="20"/>
          <w:szCs w:val="20"/>
        </w:rPr>
        <w:t xml:space="preserve">.github/workflows/</w:t>
      </w:r>
      <w:r>
        <w:rPr>
          <w:rFonts w:ascii="Calibri" w:cs="Calibri" w:eastAsia="Calibri" w:hAnsi="Calibri"/>
        </w:rPr>
        <w:t xml:space="preserve"> en app.</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Para que app viera el workflow nuevo hubo que mover la etiqueta </w:t>
      </w:r>
      <w:r>
        <w:rPr>
          <w:rFonts w:ascii="Consolas" w:cs="Consolas" w:eastAsia="Consolas" w:hAnsi="Consolas"/>
          <w:color w:val="2E3A36"/>
          <w:sz w:val="20"/>
          <w:szCs w:val="20"/>
        </w:rPr>
        <w:t xml:space="preserve">v1</w:t>
      </w:r>
      <w:r>
        <w:rPr>
          <w:rFonts w:ascii="Calibri" w:cs="Calibri" w:eastAsia="Calibri" w:hAnsi="Calibri"/>
        </w:rPr>
        <w:t xml:space="preserve"> de core a la nueva </w:t>
      </w:r>
      <w:r>
        <w:rPr>
          <w:rFonts w:ascii="Consolas" w:cs="Consolas" w:eastAsia="Consolas" w:hAnsi="Consolas"/>
          <w:color w:val="2E3A36"/>
          <w:sz w:val="20"/>
          <w:szCs w:val="20"/>
        </w:rPr>
        <w:t xml:space="preserve">main</w:t>
      </w:r>
      <w:r>
        <w:rPr>
          <w:rFonts w:ascii="Calibri" w:cs="Calibri" w:eastAsia="Calibri" w:hAnsi="Calibri"/>
        </w:rPr>
        <w:t xml:space="preserve">. El responsable se encontró con dos obstáculos. GitHub le pidió activar la verificación en dos pasos y, con ella activa, git ya no aceptaba la contraseña por HTTPS; se resolvió moviendo la etiqueta desde la web (borrar la release y la etiqueta y crearlas de nuevo sobre </w:t>
      </w:r>
      <w:r>
        <w:rPr>
          <w:rFonts w:ascii="Consolas" w:cs="Consolas" w:eastAsia="Consolas" w:hAnsi="Consolas"/>
          <w:color w:val="2E3A36"/>
          <w:sz w:val="20"/>
          <w:szCs w:val="20"/>
        </w:rPr>
        <w:t xml:space="preserve">main</w:t>
      </w:r>
      <w:r>
        <w:rPr>
          <w:rFonts w:ascii="Calibri" w:cs="Calibri" w:eastAsia="Calibri" w:hAnsi="Calibri"/>
        </w:rPr>
        <w:t xml:space="preserve">, junto con una </w:t>
      </w:r>
      <w:r>
        <w:rPr>
          <w:rFonts w:ascii="Consolas" w:cs="Consolas" w:eastAsia="Consolas" w:hAnsi="Consolas"/>
          <w:color w:val="2E3A36"/>
          <w:sz w:val="20"/>
          <w:szCs w:val="20"/>
        </w:rPr>
        <w:t xml:space="preserve">v1.1.0</w:t>
      </w:r>
      <w:r>
        <w:rPr>
          <w:rFonts w:ascii="Calibri" w:cs="Calibri" w:eastAsia="Calibri" w:hAnsi="Calibri"/>
        </w:rPr>
        <w:t xml:space="preserve">). Después, la primera ejecución del CI en app#11 no se podía relanzar, porque había fallado antes de arrancar al no encontrar el workflow en la </w:t>
      </w:r>
      <w:r>
        <w:rPr>
          <w:rFonts w:ascii="Consolas" w:cs="Consolas" w:eastAsia="Consolas" w:hAnsi="Consolas"/>
          <w:color w:val="2E3A36"/>
          <w:sz w:val="20"/>
          <w:szCs w:val="20"/>
        </w:rPr>
        <w:t xml:space="preserve">v1</w:t>
      </w:r>
      <w:r>
        <w:rPr>
          <w:rFonts w:ascii="Calibri" w:cs="Calibri" w:eastAsia="Calibri" w:hAnsi="Calibri"/>
        </w:rPr>
        <w:t xml:space="preserve"> antigua; un commit vacío en la rama lanzó una ejecución nueva, que salió en verde.</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Para comprobar que el check bloquea de verdad se abrió un PR de prueba (app#12) con un </w:t>
      </w:r>
      <w:r>
        <w:rPr>
          <w:rFonts w:ascii="Consolas" w:cs="Consolas" w:eastAsia="Consolas" w:hAnsi="Consolas"/>
          <w:color w:val="2E3A36"/>
          <w:sz w:val="20"/>
          <w:szCs w:val="20"/>
        </w:rPr>
        <w:t xml:space="preserve">import</w:t>
      </w:r>
      <w:r>
        <w:rPr>
          <w:rFonts w:ascii="Calibri" w:cs="Calibri" w:eastAsia="Calibri" w:hAnsi="Calibri"/>
        </w:rPr>
        <w:t xml:space="preserve"> sin usar. El CI terminó en rojo con la anotación de ruff en la línea exacta (</w:t>
      </w:r>
      <w:r>
        <w:rPr>
          <w:rFonts w:ascii="Consolas" w:cs="Consolas" w:eastAsia="Consolas" w:hAnsi="Consolas"/>
          <w:color w:val="2E3A36"/>
          <w:sz w:val="20"/>
          <w:szCs w:val="20"/>
        </w:rPr>
        <w:t xml:space="preserve">F401 os imported but unused</w:t>
      </w:r>
      <w:r>
        <w:rPr>
          <w:rFonts w:ascii="Calibri" w:cs="Calibri" w:eastAsia="Calibri" w:hAnsi="Calibri"/>
        </w:rPr>
        <w:t xml:space="preserve">) y GitHub marcó el PR como bloqueado. El PR se cerró sin fusionar.</w:t>
      </w:r>
    </w:p>
    <w:p>
      <w:pPr>
        <w:pStyle w:val="Heading2"/>
        <w:keepNext/>
      </w:pPr>
      <w:r>
        <w:rPr>
          <w:rFonts w:ascii="Calibri" w:cs="Calibri" w:eastAsia="Calibri" w:hAnsi="Calibri"/>
        </w:rPr>
        <w:t xml:space="preserve">Tarea 7: escaneo de seguridad</w:t>
      </w:r>
    </w:p>
    <w:p>
      <w:pPr>
        <w:keepNext w:val="false"/>
        <w:spacing w:after="140" w:line="288"/>
        <w:jc w:val="both"/>
      </w:pPr>
      <w:r>
        <w:rPr>
          <w:rFonts w:ascii="Calibri" w:cs="Calibri" w:eastAsia="Calibri" w:hAnsi="Calibri"/>
        </w:rPr>
        <w:t xml:space="preserve">El CI comprueba que el código funciona; la tarea 7 añade un segundo check obligatorio que busca problemas de seguridad y de gobierno. Igual que el CI, el workflow vive en core: las herramientas, sus versiones y su configuración las fija core, y ni el repo que lo llama ni el agente pueden silenciarlas.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00"/>
        <w:gridCol w:w="2391"/>
        <w:gridCol w:w="5379"/>
      </w:tblGrid>
      <w:tr>
        <w:trPr>
          <w:tblHeader/>
        </w:trPr>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Escaneo</w:t>
            </w:r>
          </w:p>
        </w:tc>
        <w:tc>
          <w:tcPr>
            <w:tcW w:type="dxa" w:w="239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53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bloquea</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sast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bandit 1.9.4</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severidad media o alta en </w:t>
            </w:r>
            <w:r>
              <w:rPr>
                <w:rFonts w:ascii="Consolas" w:cs="Consolas" w:eastAsia="Consolas" w:hAnsi="Consolas"/>
                <w:color w:val="2E3A36"/>
                <w:sz w:val="16"/>
                <w:szCs w:val="16"/>
              </w:rPr>
              <w:t xml:space="preserve">src/</w:t>
            </w:r>
            <w:r>
              <w:rPr>
                <w:rFonts w:ascii="Calibri" w:cs="Calibri" w:eastAsia="Calibri" w:hAnsi="Calibri"/>
                <w:sz w:val="18"/>
                <w:szCs w:val="18"/>
              </w:rPr>
              <w:t xml:space="preserve">; ignora los comentarios </w:t>
            </w:r>
            <w:r>
              <w:rPr>
                <w:rFonts w:ascii="Consolas" w:cs="Consolas" w:eastAsia="Consolas" w:hAnsi="Consolas"/>
                <w:color w:val="2E3A36"/>
                <w:sz w:val="16"/>
                <w:szCs w:val="16"/>
              </w:rPr>
              <w:t xml:space="preserve"># nosec</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dependencies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pip-audit 2.10.1 y pip-licenses 5.5.5</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conocidas en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licencias fuera de la lista permitida (MIT, BSD, Apache, ISC, PSF, MPL-2.0)</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secrets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gitleaks 8.30.1</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Secretos en los commits nuevos; el binario se descarga con su checksum SHA-256 verificado</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p>
        </w:tc>
        <w:tc>
          <w:tcPr>
            <w:tcW w:type="dxa" w:w="239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(script propio, 21 tests)</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Ficheros generados de cualquier autor y, si algún commit es del agente, cambios en los ficheros que lo gobiernan o en la configuración de ruff, mypy y pytest</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result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jq</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Resume los cuatro; es el check que exige el ruleset</w:t>
            </w:r>
          </w:p>
        </w:tc>
      </w:tr>
    </w:tbl>
    <w:p>
      <w:pPr>
        <w:spacing w:after="120"/>
      </w:pPr>
    </w:p>
    <w:p>
      <w:pPr>
        <w:keepNext w:val="false"/>
        <w:spacing w:after="140" w:line="288"/>
        <w:jc w:val="both"/>
      </w:pPr>
      <w:r>
        <w:rPr>
          <w:rFonts w:ascii="Calibri" w:cs="Calibri" w:eastAsia="Calibri" w:hAnsi="Calibri"/>
        </w:rPr>
        <w:t xml:space="preserve">Se eligió bandit en lugar de Semgrep porque las reglas de Semgrep se descargan de su registro en cada ejecución, de modo que el resultado puede cambiar sin que cambie el repositorio. Bandit lleva las reglas dentro de la versión fijada.</w:t>
      </w:r>
    </w:p>
    <w:p>
      <w:pPr>
        <w:keepNext w:val="false"/>
        <w:spacing w:after="140" w:line="288"/>
        <w:jc w:val="both"/>
      </w:pPr>
      <w:r>
        <w:rPr>
          <w:rFonts w:ascii="Calibri" w:cs="Calibri" w:eastAsia="Calibri" w:hAnsi="Calibri"/>
        </w:rPr>
        <w:t xml:space="preserve">El escaneo </w:t>
      </w:r>
      <w:r>
        <w:rPr>
          <w:rFonts w:ascii="Consolas" w:cs="Consolas" w:eastAsia="Consolas" w:hAnsi="Consolas"/>
          <w:color w:val="2E3A36"/>
          <w:sz w:val="20"/>
          <w:szCs w:val="20"/>
        </w:rPr>
        <w:t xml:space="preserve">governance</w:t>
      </w:r>
      <w:r>
        <w:rPr>
          <w:rFonts w:ascii="Calibri" w:cs="Calibri" w:eastAsia="Calibri" w:hAnsi="Calibri"/>
        </w:rPr>
        <w:t xml:space="preserve"> cubre lo que ningún escáner genérico sabe: qué ficheros gobiernan al agente. Cierra el hueco que quedó abierto en la tarea 4, donde el hook solo protegía </w:t>
      </w:r>
      <w:r>
        <w:rPr>
          <w:rFonts w:ascii="Consolas" w:cs="Consolas" w:eastAsia="Consolas" w:hAnsi="Consolas"/>
          <w:color w:val="2E3A36"/>
          <w:sz w:val="20"/>
          <w:szCs w:val="20"/>
        </w:rPr>
        <w:t xml:space="preserve">.specify/memory/</w:t>
      </w:r>
      <w:r>
        <w:rPr>
          <w:rFonts w:ascii="Calibri" w:cs="Calibri" w:eastAsia="Calibri" w:hAnsi="Calibri"/>
        </w:rPr>
        <w:t xml:space="preserve">. Al probarlo con PRs ya fusionados apareció un caso real: habría marcado app#10, porque el agente creó la sección </w:t>
      </w:r>
      <w:r>
        <w:rPr>
          <w:rFonts w:ascii="Consolas" w:cs="Consolas" w:eastAsia="Consolas" w:hAnsi="Consolas"/>
          <w:color w:val="2E3A36"/>
          <w:sz w:val="20"/>
          <w:szCs w:val="20"/>
        </w:rPr>
        <w:t xml:space="preserve">[tool.ruff]</w:t>
      </w:r>
      <w:r>
        <w:rPr>
          <w:rFonts w:ascii="Calibri" w:cs="Calibri" w:eastAsia="Calibri" w:hAnsi="Calibri"/>
        </w:rPr>
        <w:t xml:space="preserve"> de </w:t>
      </w:r>
      <w:r>
        <w:rPr>
          <w:rFonts w:ascii="Consolas" w:cs="Consolas" w:eastAsia="Consolas" w:hAnsi="Consolas"/>
          <w:color w:val="2E3A36"/>
          <w:sz w:val="20"/>
          <w:szCs w:val="20"/>
        </w:rPr>
        <w:t xml:space="preserve">pyproject.toml</w:t>
      </w:r>
      <w:r>
        <w:rPr>
          <w:rFonts w:ascii="Calibri" w:cs="Calibri" w:eastAsia="Calibri" w:hAnsi="Calibri"/>
        </w:rPr>
        <w:t xml:space="preserve"> y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El agente lo había declarado en el PR y se aprobó, pero desde ahora un cambio así tiene que hacerlo una persona en su propio PR.</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Como en la tarea 6, se abrió un PR de prueba (app#14), esta vez con un fichero </w:t>
      </w:r>
      <w:r>
        <w:rPr>
          <w:rFonts w:ascii="Consolas" w:cs="Consolas" w:eastAsia="Consolas" w:hAnsi="Consolas"/>
          <w:color w:val="2E3A36"/>
          <w:sz w:val="20"/>
          <w:szCs w:val="20"/>
        </w:rPr>
        <w:t xml:space="preserve">.pyc</w:t>
      </w:r>
      <w:r>
        <w:rPr>
          <w:rFonts w:ascii="Calibri" w:cs="Calibri" w:eastAsia="Calibri" w:hAnsi="Calibri"/>
        </w:rPr>
        <w:t xml:space="preserve"> dentro de </w:t>
      </w:r>
      <w:r>
        <w:rPr>
          <w:rFonts w:ascii="Consolas" w:cs="Consolas" w:eastAsia="Consolas" w:hAnsi="Consolas"/>
          <w:color w:val="2E3A36"/>
          <w:sz w:val="20"/>
          <w:szCs w:val="20"/>
        </w:rPr>
        <w:t xml:space="preserve">__pycache__</w:t>
      </w:r>
      <w:r>
        <w:rPr>
          <w:rFonts w:ascii="Calibri" w:cs="Calibri" w:eastAsia="Calibri" w:hAnsi="Calibri"/>
        </w:rPr>
        <w:t xml:space="preserve">. El escaneo </w:t>
      </w:r>
      <w:r>
        <w:rPr>
          <w:rFonts w:ascii="Consolas" w:cs="Consolas" w:eastAsia="Consolas" w:hAnsi="Consolas"/>
          <w:color w:val="2E3A36"/>
          <w:sz w:val="20"/>
          <w:szCs w:val="20"/>
        </w:rPr>
        <w:t xml:space="preserve">governance</w:t>
      </w:r>
      <w:r>
        <w:rPr>
          <w:rFonts w:ascii="Calibri" w:cs="Calibri" w:eastAsia="Calibri" w:hAnsi="Calibri"/>
        </w:rPr>
        <w:t xml:space="preserve"> falló con la anotación «fichero generado: no debe versionarse», </w:t>
      </w:r>
      <w:r>
        <w:rPr>
          <w:rFonts w:ascii="Consolas" w:cs="Consolas" w:eastAsia="Consolas" w:hAnsi="Consolas"/>
          <w:color w:val="2E3A36"/>
          <w:sz w:val="20"/>
          <w:szCs w:val="20"/>
        </w:rPr>
        <w:t xml:space="preserve">security / result</w:t>
      </w:r>
      <w:r>
        <w:rPr>
          <w:rFonts w:ascii="Calibri" w:cs="Calibri" w:eastAsia="Calibri" w:hAnsi="Calibri"/>
        </w:rPr>
        <w:t xml:space="preserve"> quedó en rojo y GitHub bloqueó el merge. Los demás escaneos y el CI salieron en verde, lo que confirma que cada comprobación falla solo por lo suyo.</w:t>
      </w:r>
    </w:p>
    <w:p>
      <w:pPr>
        <w:pStyle w:val="Heading2"/>
        <w:keepNext/>
      </w:pPr>
      <w:r>
        <w:rPr>
          <w:rFonts w:ascii="Calibri" w:cs="Calibri" w:eastAsia="Calibri" w:hAnsi="Calibri"/>
        </w:rPr>
        <w:t xml:space="preserve">Tarea 8: agente revisor y respuesta a @claude</w:t>
      </w:r>
    </w:p>
    <w:p>
      <w:pPr>
        <w:keepNext w:val="false"/>
        <w:spacing w:after="140" w:line="288"/>
        <w:jc w:val="both"/>
      </w:pPr>
      <w:r>
        <w:rPr>
          <w:rFonts w:ascii="Calibri" w:cs="Calibri" w:eastAsia="Calibri" w:hAnsi="Calibri"/>
        </w:rPr>
        <w:t xml:space="preserve">Después de las tareas 6 y 7, cada PR pasa dos comprobaciones deterministas. La tarea 8 lleva el modelo al propio PR de dos formas. Un revisor contrasta el cambio con la spec, y un agente de código atiende lo que un colaborador le pide escribiendo </w:t>
      </w:r>
      <w:r>
        <w:rPr>
          <w:rFonts w:ascii="Consolas" w:cs="Consolas" w:eastAsia="Consolas" w:hAnsi="Consolas"/>
          <w:color w:val="2E3A36"/>
          <w:sz w:val="20"/>
          <w:szCs w:val="20"/>
        </w:rPr>
        <w:t xml:space="preserve">@claude</w:t>
      </w:r>
      <w:r>
        <w:rPr>
          <w:rFonts w:ascii="Calibri" w:cs="Calibri" w:eastAsia="Calibri" w:hAnsi="Calibri"/>
        </w:rPr>
        <w:t xml:space="preserve"> en la conversación. Los dos siguen el patrón del triage: el modelo produce un resultado y un script sin modelo decide si se publica.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27"/>
        <w:gridCol w:w="1900"/>
        <w:gridCol w:w="4243"/>
      </w:tblGrid>
      <w:tr>
        <w:trPr>
          <w:tblHeader/>
        </w:trPr>
        <w:tc>
          <w:tcPr>
            <w:tcW w:type="dxa" w:w="29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4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reusable-agent-review.yml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r>
              <w:rPr>
                <w:rFonts w:ascii="Calibri" w:cs="Calibri" w:eastAsia="Calibri" w:hAnsi="Calibri"/>
                <w:sz w:val="18"/>
                <w:szCs w:val="18"/>
              </w:rPr>
              <w:t xml:space="preserve">: Claude sin herramientas, ejecutado desde una carpeta vacía, lee el diff y la spec y devuelve un JSON con esquema.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un script lo valida y lo publica como comentario de revisión</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reusable-agent-respond.yml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work</w:t>
            </w:r>
            <w:r>
              <w:rPr>
                <w:rFonts w:ascii="Calibri" w:cs="Calibri" w:eastAsia="Calibri" w:hAnsi="Calibri"/>
                <w:sz w:val="18"/>
                <w:szCs w:val="18"/>
              </w:rPr>
              <w:t xml:space="preserve">: Claude Code trabaja en la rama del PR con el </w:t>
            </w:r>
            <w:r>
              <w:rPr>
                <w:rFonts w:ascii="Calibri" w:cs="Calibri" w:eastAsia="Calibri" w:hAnsi="Calibri"/>
                <w:i/>
                <w:iCs/>
                <w:sz w:val="18"/>
                <w:szCs w:val="18"/>
              </w:rPr>
              <w:t xml:space="preserve">harness</w:t>
            </w:r>
            <w:r>
              <w:rPr>
                <w:rFonts w:ascii="Calibri" w:cs="Calibri" w:eastAsia="Calibri" w:hAnsi="Calibri"/>
                <w:sz w:val="18"/>
                <w:szCs w:val="18"/>
              </w:rPr>
              <w:t xml:space="preserve"> y el sandbox del repo, sin token de GitHub, y entrega un parche.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un script aplica el parche, lo revisa y lo sube como </w:t>
            </w:r>
            <w:r>
              <w:rPr>
                <w:rFonts w:ascii="Consolas" w:cs="Consolas" w:eastAsia="Consolas" w:hAnsi="Consolas"/>
                <w:color w:val="2E3A36"/>
                <w:sz w:val="16"/>
                <w:szCs w:val="16"/>
              </w:rPr>
              <w:t xml:space="preserve">almagentic-agent[bot]</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scripts/agent/</w:t>
            </w:r>
            <w:r>
              <w:rPr>
                <w:rFonts w:ascii="Calibri" w:cs="Calibri" w:eastAsia="Calibri" w:hAnsi="Calibri"/>
                <w:sz w:val="18"/>
                <w:szCs w:val="18"/>
              </w:rPr>
              <w:t xml:space="preserve"> y </w:t>
            </w:r>
            <w:r>
              <w:rPr>
                <w:rFonts w:ascii="Consolas" w:cs="Consolas" w:eastAsia="Consolas" w:hAnsi="Consolas"/>
                <w:color w:val="2E3A36"/>
                <w:sz w:val="16"/>
                <w:szCs w:val="16"/>
              </w:rPr>
              <w:t xml:space="preserve">prompts/</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 de los prompts, validación de las salidas y textos de respuesta, con 16 tests</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agent-review.yml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agent-respond.yml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243"/>
            <w:tcMar>
              <w:top w:type="dxa" w:w="60"/>
              <w:left w:type="dxa" w:w="100"/>
              <w:bottom w:type="dxa" w:w="60"/>
              <w:right w:type="dxa" w:w="100"/>
            </w:tcMar>
          </w:tcPr>
          <w:p>
            <w:pPr>
              <w:spacing w:after="0" w:before="0" w:line="252"/>
            </w:pPr>
            <w:r>
              <w:rPr>
                <w:rFonts w:ascii="Calibri" w:cs="Calibri" w:eastAsia="Calibri" w:hAnsi="Calibri"/>
                <w:sz w:val="18"/>
                <w:szCs w:val="18"/>
              </w:rPr>
              <w:t xml:space="preserve">Llaman a los anteriores con </w:t>
            </w:r>
            <w:r>
              <w:rPr>
                <w:rFonts w:ascii="Consolas" w:cs="Consolas" w:eastAsia="Consolas" w:hAnsi="Consolas"/>
                <w:color w:val="2E3A36"/>
                <w:sz w:val="16"/>
                <w:szCs w:val="16"/>
              </w:rPr>
              <w:t xml:space="preserve">@v1</w:t>
            </w:r>
            <w:r>
              <w:rPr>
                <w:rFonts w:ascii="Calibri" w:cs="Calibri" w:eastAsia="Calibri" w:hAnsi="Calibri"/>
                <w:sz w:val="18"/>
                <w:szCs w:val="18"/>
              </w:rPr>
              <w:t xml:space="preserve"> y deciden quién puede lanzarlos</w:t>
            </w:r>
          </w:p>
        </w:tc>
      </w:tr>
    </w:tbl>
    <w:p>
      <w:pPr>
        <w:spacing w:after="120"/>
      </w:pPr>
    </w:p>
    <w:p>
      <w:pPr>
        <w:pStyle w:val="Heading3"/>
        <w:keepNext/>
      </w:pPr>
      <w:r>
        <w:rPr>
          <w:rFonts w:ascii="Calibri" w:cs="Calibri" w:eastAsia="Calibri" w:hAnsi="Calibri"/>
        </w:rPr>
        <w:t xml:space="preserve">Revisor</w:t>
      </w:r>
    </w:p>
    <w:p>
      <w:pPr>
        <w:keepNext w:val="false"/>
        <w:spacing w:after="140" w:line="288"/>
        <w:jc w:val="both"/>
      </w:pPr>
      <w:r>
        <w:rPr>
          <w:rFonts w:ascii="Calibri" w:cs="Calibri" w:eastAsia="Calibri" w:hAnsi="Calibri"/>
        </w:rPr>
        <w:t xml:space="preserve">El revisor recibe el título y la descripción del PR, las specs que toca (o todas, si no toca ninguna), la lista de ficheros y el diff sin </w:t>
      </w:r>
      <w:r>
        <w:rPr>
          <w:rFonts w:ascii="Consolas" w:cs="Consolas" w:eastAsia="Consolas" w:hAnsi="Consolas"/>
          <w:color w:val="2E3A36"/>
          <w:sz w:val="20"/>
          <w:szCs w:val="20"/>
        </w:rPr>
        <w:t xml:space="preserve">uv.lock</w:t>
      </w:r>
      <w:r>
        <w:rPr>
          <w:rFonts w:ascii="Calibri" w:cs="Calibri" w:eastAsia="Calibri" w:hAnsi="Calibri"/>
        </w:rPr>
        <w:t xml:space="preserve">, todo marcado como dato no confiable. Devuelve un veredicto (cumple, cambios sugeridos o no cumple), un resumen, la cobertura de cada criterio de la spec, hallazgos con fichero y línea y un indicador de sospecha de inyección. El script descarta los hallazgos sobre ficheros que el PR no toca, neutraliza menciones y HTML y publica la revisión como comentario. No aprueba ni bloquea: esa decisión sigue siendo de una persona.</w:t>
      </w:r>
    </w:p>
    <w:p>
      <w:pPr>
        <w:keepNext w:val="false"/>
        <w:spacing w:after="140" w:line="288"/>
        <w:jc w:val="both"/>
      </w:pPr>
      <w:r>
        <w:rPr>
          <w:rFonts w:ascii="Calibri" w:cs="Calibri" w:eastAsia="Calibri" w:hAnsi="Calibri"/>
        </w:rPr>
        <w:t xml:space="preserve">Solo revisa PRs del mismo repositorio, que no estén en borrador y cuyo autor sea colaborador o el bot del agente. Un PR desde un fork no puede gastar la suscripción del modelo.</w:t>
      </w:r>
    </w:p>
    <w:p>
      <w:pPr>
        <w:pStyle w:val="Heading3"/>
        <w:keepNext/>
      </w:pPr>
      <w:r>
        <w:rPr>
          <w:rFonts w:ascii="Calibri" w:cs="Calibri" w:eastAsia="Calibri" w:hAnsi="Calibri"/>
        </w:rPr>
        <w:t xml:space="preserve">Respuesta a @claude</w:t>
      </w:r>
    </w:p>
    <w:p>
      <w:pPr>
        <w:keepNext/>
        <w:spacing w:after="60" w:before="200" w:line="240" w:lineRule="auto"/>
        <w:jc w:val="center"/>
      </w:pPr>
      <w:r>
        <w:drawing>
          <wp:inline distT="0" distB="0" distL="0" distR="0">
            <wp:extent cx="5762625" cy="5238750"/>
            <wp:effectExtent t="0" r="0" b="0" l="0"/>
            <wp:docPr id="1" name="respuesta.png" descr="Figura 6. Respuesta a @claude: el agente cambia el código sin acceso a GitHub y un script decide si el cambio se sube." title="Figura 6. Respuesta a @claude: el agente cambia el código sin acceso a GitHub y un script decide si el cambio se s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6. Respuesta a @claude: el agente cambia el código sin acceso a GitHub y un script decide si el cambio se sube.</w:t>
      </w:r>
    </w:p>
    <w:p>
      <w:pPr>
        <w:keepNext w:val="false"/>
        <w:spacing w:after="140" w:line="288"/>
        <w:jc w:val="both"/>
      </w:pPr>
      <w:r>
        <w:rPr>
          <w:rFonts w:ascii="Calibri" w:cs="Calibri" w:eastAsia="Calibri" w:hAnsi="Calibri"/>
        </w:rPr>
        <w:t xml:space="preserve">El workflow de app se lanza con cada comentario, pero solo continúa si el comentario está en un PR, contiene </w:t>
      </w:r>
      <w:r>
        <w:rPr>
          <w:rFonts w:ascii="Consolas" w:cs="Consolas" w:eastAsia="Consolas" w:hAnsi="Consolas"/>
          <w:color w:val="2E3A36"/>
          <w:sz w:val="20"/>
          <w:szCs w:val="20"/>
        </w:rPr>
        <w:t xml:space="preserve">@claude</w:t>
      </w:r>
      <w:r>
        <w:rPr>
          <w:rFonts w:ascii="Calibri" w:cs="Calibri" w:eastAsia="Calibri" w:hAnsi="Calibri"/>
        </w:rPr>
        <w:t xml:space="preserve"> y lo escribe alguien con rol OWNER, MEMBER o COLLABORATOR. El workflow de core añade dos negativas más: no trabaja en PRs de forks ni en las ramas </w:t>
      </w:r>
      <w:r>
        <w:rPr>
          <w:rFonts w:ascii="Consolas" w:cs="Consolas" w:eastAsia="Consolas" w:hAnsi="Consolas"/>
          <w:color w:val="2E3A36"/>
          <w:sz w:val="20"/>
          <w:szCs w:val="20"/>
        </w:rPr>
        <w:t xml:space="preserve">main</w:t>
      </w:r>
      <w:r>
        <w:rPr>
          <w:rFonts w:ascii="Calibri" w:cs="Calibri" w:eastAsia="Calibri" w:hAnsi="Calibri"/>
        </w:rPr>
        <w:t xml:space="preserve"> o </w:t>
      </w:r>
      <w:r>
        <w:rPr>
          <w:rFonts w:ascii="Consolas" w:cs="Consolas" w:eastAsia="Consolas" w:hAnsi="Consolas"/>
          <w:color w:val="2E3A36"/>
          <w:sz w:val="20"/>
          <w:szCs w:val="20"/>
        </w:rPr>
        <w:t xml:space="preserve">master</w:t>
      </w:r>
      <w:r>
        <w:rPr>
          <w:rFonts w:ascii="Calibri" w:cs="Calibri" w:eastAsia="Calibri" w:hAnsi="Calibri"/>
        </w:rPr>
        <w:t xml:space="preserve">.</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work</w:t>
      </w:r>
      <w:r>
        <w:rPr>
          <w:rFonts w:ascii="Calibri" w:cs="Calibri" w:eastAsia="Calibri" w:hAnsi="Calibri"/>
        </w:rPr>
        <w:t xml:space="preserve"> reproduce en el runner el entorno del devcontainer. Instala bubblewrap para el sandbox y ejecuta Claude Code dentro de la copia de app, de modo que carga </w:t>
      </w:r>
      <w:r>
        <w:rPr>
          <w:rFonts w:ascii="Consolas" w:cs="Consolas" w:eastAsia="Consolas" w:hAnsi="Consolas"/>
          <w:color w:val="2E3A36"/>
          <w:sz w:val="20"/>
          <w:szCs w:val="20"/>
        </w:rPr>
        <w:t xml:space="preserve">CLAUDE.md</w:t>
      </w:r>
      <w:r>
        <w:rPr>
          <w:rFonts w:ascii="Calibri" w:cs="Calibri" w:eastAsia="Calibri" w:hAnsi="Calibri"/>
        </w:rPr>
        <w:t xml:space="preserve">, los permisos y el hook. Acepta ediciones, tiene un máximo de turnos y no recibe ningún token de GitHub. Lo que cambia sale del job como un parche.</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publish</w:t>
      </w:r>
      <w:r>
        <w:rPr>
          <w:rFonts w:ascii="Calibri" w:cs="Calibri" w:eastAsia="Calibri" w:hAnsi="Calibri"/>
        </w:rPr>
        <w:t xml:space="preserve"> no ejecuta ningún modelo. Pide un token de una hora de la GitHub App, comprueba que la rama no ha cambiado mientras el agente trabajaba, aplica el parche, hace el commit como </w:t>
      </w:r>
      <w:r>
        <w:rPr>
          <w:rFonts w:ascii="Consolas" w:cs="Consolas" w:eastAsia="Consolas" w:hAnsi="Consolas"/>
          <w:color w:val="2E3A36"/>
          <w:sz w:val="20"/>
          <w:szCs w:val="20"/>
        </w:rPr>
        <w:t xml:space="preserve">almagentic-agent[bot]</w:t>
      </w:r>
      <w:r>
        <w:rPr>
          <w:rFonts w:ascii="Calibri" w:cs="Calibri" w:eastAsia="Calibri" w:hAnsi="Calibri"/>
        </w:rPr>
        <w:t xml:space="preserve"> y pasa </w:t>
      </w:r>
      <w:r>
        <w:rPr>
          <w:rFonts w:ascii="Consolas" w:cs="Consolas" w:eastAsia="Consolas" w:hAnsi="Consolas"/>
          <w:color w:val="2E3A36"/>
          <w:sz w:val="20"/>
          <w:szCs w:val="20"/>
        </w:rPr>
        <w:t xml:space="preserve">check_pr_files.py</w:t>
      </w:r>
      <w:r>
        <w:rPr>
          <w:rFonts w:ascii="Calibri" w:cs="Calibri" w:eastAsia="Calibri" w:hAnsi="Calibri"/>
        </w:rPr>
        <w:t xml:space="preserve"> sobre ese commit. Si el agente ha tocado algo que lo gobierna o ha dejado un fichero generado, no sube nada y lo explica en un comentario. Si todo está en orden, sube el commit y publica el resumen del agente.</w:t>
      </w:r>
    </w:p>
    <w:p>
      <w:pPr>
        <w:keepNext w:val="false"/>
        <w:spacing w:after="140" w:line="288"/>
        <w:jc w:val="both"/>
      </w:pPr>
      <w:r>
        <w:rPr>
          <w:rFonts w:ascii="Calibri" w:cs="Calibri" w:eastAsia="Calibri" w:hAnsi="Calibri"/>
        </w:rPr>
        <w:t xml:space="preserve">El push se hace con el token de la App y no con el del workflow por un motivo práctico: GitHub no lanza workflows por los push hechos con el token del propio workflow, así que el cambio del agente se quedaría sin CI. Con la App, el commit del agente pasa por las mismas comprobaciones que el de una persona.</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Hizo falta un segundo secreto en app, </w:t>
      </w:r>
      <w:r>
        <w:rPr>
          <w:rFonts w:ascii="Consolas" w:cs="Consolas" w:eastAsia="Consolas" w:hAnsi="Consolas"/>
          <w:color w:val="2E3A36"/>
          <w:sz w:val="20"/>
          <w:szCs w:val="20"/>
        </w:rPr>
        <w:t xml:space="preserve">AGENT_APP_PRIVATE_KEY</w:t>
      </w:r>
      <w:r>
        <w:rPr>
          <w:rFonts w:ascii="Calibri" w:cs="Calibri" w:eastAsia="Calibri" w:hAnsi="Calibri"/>
        </w:rPr>
        <w:t xml:space="preserve">, con el contenido de la clave del agente que el devcontainer ya montaba desde el equipo del responsable. Después se fusionó core#12 y se movió la etiqueta </w:t>
      </w:r>
      <w:r>
        <w:rPr>
          <w:rFonts w:ascii="Consolas" w:cs="Consolas" w:eastAsia="Consolas" w:hAnsi="Consolas"/>
          <w:color w:val="2E3A36"/>
          <w:sz w:val="20"/>
          <w:szCs w:val="20"/>
        </w:rPr>
        <w:t xml:space="preserve">v1</w:t>
      </w:r>
      <w:r>
        <w:rPr>
          <w:rFonts w:ascii="Calibri" w:cs="Calibri" w:eastAsia="Calibri" w:hAnsi="Calibri"/>
        </w:rPr>
        <w:t xml:space="preserve"> desde la web, junto con una nueva </w:t>
      </w:r>
      <w:r>
        <w:rPr>
          <w:rFonts w:ascii="Consolas" w:cs="Consolas" w:eastAsia="Consolas" w:hAnsi="Consolas"/>
          <w:color w:val="2E3A36"/>
          <w:sz w:val="20"/>
          <w:szCs w:val="20"/>
        </w:rPr>
        <w:t xml:space="preserve">v1.3.0</w:t>
      </w:r>
      <w:r>
        <w:rPr>
          <w:rFonts w:ascii="Calibri" w:cs="Calibri" w:eastAsia="Calibri" w:hAnsi="Calibri"/>
        </w:rPr>
        <w:t xml:space="preserve">. La primera ejecución del revisor en app#15 había fallado al arrancar porque </w:t>
      </w:r>
      <w:r>
        <w:rPr>
          <w:rFonts w:ascii="Consolas" w:cs="Consolas" w:eastAsia="Consolas" w:hAnsi="Consolas"/>
          <w:color w:val="2E3A36"/>
          <w:sz w:val="20"/>
          <w:szCs w:val="20"/>
        </w:rPr>
        <w:t xml:space="preserve">v1</w:t>
      </w:r>
      <w:r>
        <w:rPr>
          <w:rFonts w:ascii="Calibri" w:cs="Calibri" w:eastAsia="Calibri" w:hAnsi="Calibri"/>
        </w:rPr>
        <w:t xml:space="preserve"> todavía no tenía el workflow, y un commit vacío lanzó otra.</w:t>
      </w:r>
    </w:p>
    <w:p>
      <w:pPr>
        <w:keepNext w:val="false"/>
        <w:spacing w:after="140" w:line="288"/>
        <w:jc w:val="both"/>
      </w:pPr>
      <w:r>
        <w:rPr>
          <w:rFonts w:ascii="Calibri" w:cs="Calibri" w:eastAsia="Calibri" w:hAnsi="Calibri"/>
        </w:rPr>
        <w:t xml:space="preserve">Esa fue la primera revisión real, hecha sobre los workflows que llaman al propio revisor. Sugirió dos cambios. Señaló que se usa la etiqueta móvil </w:t>
      </w:r>
      <w:r>
        <w:rPr>
          <w:rFonts w:ascii="Consolas" w:cs="Consolas" w:eastAsia="Consolas" w:hAnsi="Consolas"/>
          <w:color w:val="2E3A36"/>
          <w:sz w:val="20"/>
          <w:szCs w:val="20"/>
        </w:rPr>
        <w:t xml:space="preserve">@v1</w:t>
      </w:r>
      <w:r>
        <w:rPr>
          <w:rFonts w:ascii="Calibri" w:cs="Calibri" w:eastAsia="Calibri" w:hAnsi="Calibri"/>
        </w:rPr>
        <w:t xml:space="preserve"> en un workflow que recibe secretos; es un compromiso aceptado en la POC que se resolverá fijando por SHA en la tarea B. También pidió excluir los PRs de forks en la respuesta a </w:t>
      </w:r>
      <w:r>
        <w:rPr>
          <w:rFonts w:ascii="Consolas" w:cs="Consolas" w:eastAsia="Consolas" w:hAnsi="Consolas"/>
          <w:color w:val="2E3A36"/>
          <w:sz w:val="20"/>
          <w:szCs w:val="20"/>
        </w:rPr>
        <w:t xml:space="preserve">@claude</w:t>
      </w:r>
      <w:r>
        <w:rPr>
          <w:rFonts w:ascii="Calibri" w:cs="Calibri" w:eastAsia="Calibri" w:hAnsi="Calibri"/>
        </w:rPr>
        <w:t xml:space="preserve">. El workflow de core ya lo hace, pero el revisor solo veía el diff de app.</w:t>
      </w:r>
    </w:p>
    <w:p>
      <w:pPr>
        <w:pStyle w:val="Heading3"/>
        <w:keepNext/>
      </w:pPr>
      <w:r>
        <w:rPr>
          <w:rFonts w:ascii="Calibri" w:cs="Calibri" w:eastAsia="Calibri" w:hAnsi="Calibri"/>
        </w:rPr>
        <w:t xml:space="preserve">Prueba de extremo a extremo</w:t>
      </w:r>
    </w:p>
    <w:p>
      <w:pPr>
        <w:keepNext w:val="false"/>
        <w:spacing w:after="140" w:line="288"/>
        <w:jc w:val="both"/>
      </w:pPr>
      <w:r>
        <w:rPr>
          <w:rFonts w:ascii="Calibri" w:cs="Calibri" w:eastAsia="Calibri" w:hAnsi="Calibri"/>
        </w:rPr>
        <w:t xml:space="preserve">Para probar </w:t>
      </w:r>
      <w:r>
        <w:rPr>
          <w:rFonts w:ascii="Consolas" w:cs="Consolas" w:eastAsia="Consolas" w:hAnsi="Consolas"/>
          <w:color w:val="2E3A36"/>
          <w:sz w:val="20"/>
          <w:szCs w:val="20"/>
        </w:rPr>
        <w:t xml:space="preserve">@claude</w:t>
      </w:r>
      <w:r>
        <w:rPr>
          <w:rFonts w:ascii="Calibri" w:cs="Calibri" w:eastAsia="Calibri" w:hAnsi="Calibri"/>
        </w:rPr>
        <w:t xml:space="preserve"> se eligió un cambio pequeño y verificable. FR-009 pide que la API no cachee respuestas, y la implementación de la tarea 5 no lo declaraba. Se abrió app#16 con un test que exige </w:t>
      </w:r>
      <w:r>
        <w:rPr>
          <w:rFonts w:ascii="Consolas" w:cs="Consolas" w:eastAsia="Consolas" w:hAnsi="Consolas"/>
          <w:color w:val="2E3A36"/>
          <w:sz w:val="20"/>
          <w:szCs w:val="20"/>
        </w:rPr>
        <w:t xml:space="preserve">Cache-Control: no-store</w:t>
      </w:r>
      <w:r>
        <w:rPr>
          <w:rFonts w:ascii="Calibri" w:cs="Calibri" w:eastAsia="Calibri" w:hAnsi="Calibri"/>
        </w:rPr>
        <w:t xml:space="preserve"> en el listado, en la consulta por id y en el 404, y que por tanto fallaba. El responsable escribió en el PR «@claude haz que pasen los tests de test_cache.py».</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00"/>
        <w:gridCol w:w="7770"/>
      </w:tblGrid>
      <w:tr>
        <w:trPr>
          <w:tblHeader/>
        </w:trPr>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Momento</w:t>
            </w:r>
          </w:p>
        </w:tc>
        <w:tc>
          <w:tcPr>
            <w:tcW w:type="dxa" w:w="77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pasó</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0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Comentario del responsable; arranca </w:t>
            </w:r>
            <w:r>
              <w:rPr>
                <w:rFonts w:ascii="Consolas" w:cs="Consolas" w:eastAsia="Consolas" w:hAnsi="Consolas"/>
                <w:color w:val="2E3A36"/>
                <w:sz w:val="16"/>
                <w:szCs w:val="16"/>
              </w:rPr>
              <w:t xml:space="preserve">agent-respond</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73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w:t>
            </w:r>
            <w:r>
              <w:rPr>
                <w:rFonts w:ascii="Consolas" w:cs="Consolas" w:eastAsia="Consolas" w:hAnsi="Consolas"/>
                <w:color w:val="2E3A36"/>
                <w:sz w:val="16"/>
                <w:szCs w:val="16"/>
              </w:rPr>
              <w:t xml:space="preserve">chore(agent): cambio pedido en el PR #16</w:t>
            </w:r>
            <w:r>
              <w:rPr>
                <w:rFonts w:ascii="Calibri" w:cs="Calibri" w:eastAsia="Calibri" w:hAnsi="Calibri"/>
                <w:sz w:val="18"/>
                <w:szCs w:val="18"/>
              </w:rPr>
              <w:t xml:space="preserve"> de </w:t>
            </w:r>
            <w:r>
              <w:rPr>
                <w:rFonts w:ascii="Consolas" w:cs="Consolas" w:eastAsia="Consolas" w:hAnsi="Consolas"/>
                <w:color w:val="2E3A36"/>
                <w:sz w:val="16"/>
                <w:szCs w:val="16"/>
              </w:rPr>
              <w:t xml:space="preserve">almagentic-agent[bot]</w:t>
            </w:r>
            <w:r>
              <w:rPr>
                <w:rFonts w:ascii="Calibri" w:cs="Calibri" w:eastAsia="Calibri" w:hAnsi="Calibri"/>
                <w:sz w:val="18"/>
                <w:szCs w:val="18"/>
              </w:rPr>
              <w:t xml:space="preserve"> y comentario con el resumen del agente</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74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El comentario del bot lanza </w:t>
            </w:r>
            <w:r>
              <w:rPr>
                <w:rFonts w:ascii="Consolas" w:cs="Consolas" w:eastAsia="Consolas" w:hAnsi="Consolas"/>
                <w:color w:val="2E3A36"/>
                <w:sz w:val="16"/>
                <w:szCs w:val="16"/>
              </w:rPr>
              <w:t xml:space="preserve">agent-respond</w:t>
            </w:r>
            <w:r>
              <w:rPr>
                <w:rFonts w:ascii="Calibri" w:cs="Calibri" w:eastAsia="Calibri" w:hAnsi="Calibri"/>
                <w:sz w:val="18"/>
                <w:szCs w:val="18"/>
              </w:rPr>
              <w:t xml:space="preserve">, que se salta porque no lo escribe un colaborador ni contiene </w:t>
            </w:r>
            <w:r>
              <w:rPr>
                <w:rFonts w:ascii="Consolas" w:cs="Consolas" w:eastAsia="Consolas" w:hAnsi="Consolas"/>
                <w:color w:val="2E3A36"/>
                <w:sz w:val="16"/>
                <w:szCs w:val="16"/>
              </w:rPr>
              <w:t xml:space="preserve">@claude</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115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CI, seguridad y revisor terminan en verde sobre el commit del agente</w:t>
            </w:r>
          </w:p>
        </w:tc>
      </w:tr>
    </w:tbl>
    <w:p>
      <w:pPr>
        <w:spacing w:after="120"/>
      </w:pPr>
    </w:p>
    <w:p>
      <w:pPr>
        <w:keepNext w:val="false"/>
        <w:spacing w:after="140" w:line="288"/>
        <w:jc w:val="both"/>
      </w:pPr>
      <w:r>
        <w:rPr>
          <w:rFonts w:ascii="Calibri" w:cs="Calibri" w:eastAsia="Calibri" w:hAnsi="Calibri"/>
        </w:rPr>
        <w:t xml:space="preserve">El cambio del agente tiene dos partes. Añade un middleware que pone </w:t>
      </w:r>
      <w:r>
        <w:rPr>
          <w:rFonts w:ascii="Consolas" w:cs="Consolas" w:eastAsia="Consolas" w:hAnsi="Consolas"/>
          <w:color w:val="2E3A36"/>
          <w:sz w:val="20"/>
          <w:szCs w:val="20"/>
        </w:rPr>
        <w:t xml:space="preserve">no-store</w:t>
      </w:r>
      <w:r>
        <w:rPr>
          <w:rFonts w:ascii="Calibri" w:cs="Calibri" w:eastAsia="Calibri" w:hAnsi="Calibri"/>
        </w:rPr>
        <w:t xml:space="preserve"> en todas las respuestas bajo </w:t>
      </w:r>
      <w:r>
        <w:rPr>
          <w:rFonts w:ascii="Consolas" w:cs="Consolas" w:eastAsia="Consolas" w:hAnsi="Consolas"/>
          <w:color w:val="2E3A36"/>
          <w:sz w:val="20"/>
          <w:szCs w:val="20"/>
        </w:rPr>
        <w:t xml:space="preserve">/api/</w:t>
      </w:r>
      <w:r>
        <w:rPr>
          <w:rFonts w:ascii="Calibri" w:cs="Calibri" w:eastAsia="Calibri" w:hAnsi="Calibri"/>
        </w:rPr>
        <w:t xml:space="preserve"> sin tocar </w:t>
      </w:r>
      <w:r>
        <w:rPr>
          <w:rFonts w:ascii="Consolas" w:cs="Consolas" w:eastAsia="Consolas" w:hAnsi="Consolas"/>
          <w:color w:val="2E3A36"/>
          <w:sz w:val="20"/>
          <w:szCs w:val="20"/>
        </w:rPr>
        <w:t xml:space="preserve">/health</w:t>
      </w:r>
      <w:r>
        <w:rPr>
          <w:rFonts w:ascii="Calibri" w:cs="Calibri" w:eastAsia="Calibri" w:hAnsi="Calibri"/>
        </w:rPr>
        <w:t xml:space="preserve"> ni </w:t>
      </w:r>
      <w:r>
        <w:rPr>
          <w:rFonts w:ascii="Consolas" w:cs="Consolas" w:eastAsia="Consolas" w:hAnsi="Consolas"/>
          <w:color w:val="2E3A36"/>
          <w:sz w:val="20"/>
          <w:szCs w:val="20"/>
        </w:rPr>
        <w:t xml:space="preserve">/metrics</w:t>
      </w:r>
      <w:r>
        <w:rPr>
          <w:rFonts w:ascii="Calibri" w:cs="Calibri" w:eastAsia="Calibri" w:hAnsi="Calibri"/>
        </w:rPr>
        <w:t xml:space="preserve">. Además modifica un test de la tarea 5 que exigía lo contrario, que no hubiera cabecera </w:t>
      </w:r>
      <w:r>
        <w:rPr>
          <w:rFonts w:ascii="Consolas" w:cs="Consolas" w:eastAsia="Consolas" w:hAnsi="Consolas"/>
          <w:color w:val="2E3A36"/>
          <w:sz w:val="20"/>
          <w:szCs w:val="20"/>
        </w:rPr>
        <w:t xml:space="preserve">cache-control</w:t>
      </w:r>
      <w:r>
        <w:rPr>
          <w:rFonts w:ascii="Calibri" w:cs="Calibri" w:eastAsia="Calibri" w:hAnsi="Calibri"/>
        </w:rPr>
        <w:t xml:space="preserve">: lo renombra, le hace exigir </w:t>
      </w:r>
      <w:r>
        <w:rPr>
          <w:rFonts w:ascii="Consolas" w:cs="Consolas" w:eastAsia="Consolas" w:hAnsi="Consolas"/>
          <w:color w:val="2E3A36"/>
          <w:sz w:val="20"/>
          <w:szCs w:val="20"/>
        </w:rPr>
        <w:t xml:space="preserve">no-store</w:t>
      </w:r>
      <w:r>
        <w:rPr>
          <w:rFonts w:ascii="Calibri" w:cs="Calibri" w:eastAsia="Calibri" w:hAnsi="Calibri"/>
        </w:rPr>
        <w:t xml:space="preserve"> y lo cuenta en su comentario. Pasó los 58 tests, ruff y mypy. Como </w:t>
      </w:r>
      <w:r>
        <w:rPr>
          <w:rFonts w:ascii="Consolas" w:cs="Consolas" w:eastAsia="Consolas" w:hAnsi="Consolas"/>
          <w:color w:val="2E3A36"/>
          <w:sz w:val="20"/>
          <w:szCs w:val="20"/>
        </w:rPr>
        <w:t xml:space="preserve">uv run</w:t>
      </w:r>
      <w:r>
        <w:rPr>
          <w:rFonts w:ascii="Calibri" w:cs="Calibri" w:eastAsia="Calibri" w:hAnsi="Calibri"/>
        </w:rPr>
        <w:t xml:space="preserve"> falló dentro del sandbox por una caché de solo lectura, usó directamente el entorno virtual del proyecto, y también lo dijo.</w:t>
      </w:r>
    </w:p>
    <w:p>
      <w:pPr>
        <w:keepNext w:val="false"/>
        <w:spacing w:after="140" w:line="288"/>
        <w:jc w:val="both"/>
      </w:pPr>
      <w:r>
        <w:rPr>
          <w:rFonts w:ascii="Calibri" w:cs="Calibri" w:eastAsia="Calibri" w:hAnsi="Calibri"/>
        </w:rPr>
        <w:t xml:space="preserve">El revisor comentó el commit del agente con cuatro hallazgos. La descripción del PR ya no correspondía al diff, y se corrigió. El cambio de un test existente no se mencionaba. El prefijo </w:t>
      </w:r>
      <w:r>
        <w:rPr>
          <w:rFonts w:ascii="Consolas" w:cs="Consolas" w:eastAsia="Consolas" w:hAnsi="Consolas"/>
          <w:color w:val="2E3A36"/>
          <w:sz w:val="20"/>
          <w:szCs w:val="20"/>
        </w:rPr>
        <w:t xml:space="preserve">/api/</w:t>
      </w:r>
      <w:r>
        <w:rPr>
          <w:rFonts w:ascii="Calibri" w:cs="Calibri" w:eastAsia="Calibri" w:hAnsi="Calibri"/>
        </w:rPr>
        <w:t xml:space="preserve"> es más amplio que el catálogo, y el test depende de un producto concreto del catálogo real; estos dos quedan como mejora. Después el responsable fusionó app#16.</w:t>
      </w:r>
    </w:p>
    <w:p>
      <w:pPr>
        <w:keepNext w:val="false"/>
        <w:spacing w:after="140" w:line="288"/>
        <w:jc w:val="both"/>
      </w:pPr>
      <w:r>
        <w:rPr>
          <w:rFonts w:ascii="Calibri" w:cs="Calibri" w:eastAsia="Calibri" w:hAnsi="Calibri"/>
        </w:rPr>
        <w:t xml:space="preserve">La prueba enseña algo que no se había visto en las tareas anteriores: el agente trabaja sin que nadie abra el devcontainer, su cambio queda asociado a su identidad, pasa las mismas comprobaciones que el de una persona y otro modelo lo revisa antes de que alguien decida. También deja una advertencia. Para que su cambio pasara, el agente modificó un test existente. Esta vez tenía motivo y lo declaró, y el revisor lo señaló, pero es el tipo de cambio que una persona tiene que mirar. Por último, el commit no llevaba firma criptográfica, y GitHub lo marcaba como no verificado. La tarea 9 lo resolvió.</w:t>
      </w:r>
    </w:p>
    <w:p>
      <w:pPr>
        <w:pStyle w:val="Heading2"/>
        <w:keepNext/>
      </w:pPr>
      <w:r>
        <w:rPr>
          <w:rFonts w:ascii="Calibri" w:cs="Calibri" w:eastAsia="Calibri" w:hAnsi="Calibri"/>
        </w:rPr>
        <w:t xml:space="preserve">Extensión F: agente autónomo en Actions</w:t>
      </w:r>
    </w:p>
    <w:p>
      <w:pPr>
        <w:keepNext w:val="false"/>
        <w:spacing w:after="140" w:line="288"/>
        <w:jc w:val="both"/>
      </w:pPr>
      <w:r>
        <w:rPr>
          <w:rFonts w:ascii="Calibri" w:cs="Calibri" w:eastAsia="Calibri" w:hAnsi="Calibri"/>
        </w:rPr>
        <w:t xml:space="preserve">Hasta la tarea 8, cada feature pedía dos prompts escritos a mano en el devcontainer: uno para la spec y otro para la implementación. La extensión F los quita. El agente arranca con dos eventos que ya eran decisiones humanas: la etiqueta </w:t>
      </w:r>
      <w:r>
        <w:rPr>
          <w:rFonts w:ascii="Consolas" w:cs="Consolas" w:eastAsia="Consolas" w:hAnsi="Consolas"/>
          <w:color w:val="2E3A36"/>
          <w:sz w:val="20"/>
          <w:szCs w:val="20"/>
        </w:rPr>
        <w:t xml:space="preserve">aprobado</w:t>
      </w:r>
      <w:r>
        <w:rPr>
          <w:rFonts w:ascii="Calibri" w:cs="Calibri" w:eastAsia="Calibri" w:hAnsi="Calibri"/>
        </w:rPr>
        <w:t xml:space="preserve"> en un issue y el merge del PR de la spec. Las aprobaciones no cambian; desaparece el paso de abrir el contenedor y escribirle al agente.</w:t>
      </w:r>
    </w:p>
    <w:p>
      <w:pPr>
        <w:keepNext/>
        <w:spacing w:after="60" w:before="200" w:line="240" w:lineRule="auto"/>
        <w:jc w:val="center"/>
      </w:pPr>
      <w:r>
        <w:drawing>
          <wp:inline distT="0" distB="0" distL="0" distR="0">
            <wp:extent cx="5762625" cy="5238750"/>
            <wp:effectExtent t="0" r="0" b="0" l="0"/>
            <wp:docPr id="1" name="autonomo.png" descr="Figura 7. Agente autónomo: cada fase del agente empieza con una decisión humana y termina en un PR que decide otra." title="Figura 7. Agente autónomo: cada fase del agente empieza con una decisión humana y termina en un PR que decide o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7. Agente autónomo: cada fase del agente empieza con una decisión humana y termina en un PR que decide otra.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1"/>
        <w:gridCol w:w="850"/>
        <w:gridCol w:w="3089"/>
        <w:gridCol w:w="2960"/>
      </w:tblGrid>
      <w:tr>
        <w:trPr>
          <w:tblHeader/>
        </w:trPr>
        <w:tc>
          <w:tcPr>
            <w:tcW w:type="dxa" w:w="21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Evento en app</w:t>
            </w:r>
          </w:p>
        </w:tc>
        <w:tc>
          <w:tcPr>
            <w:tcW w:type="dxa" w:w="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w:t>
            </w:r>
          </w:p>
        </w:tc>
        <w:tc>
          <w:tcPr>
            <w:tcW w:type="dxa" w:w="3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 el agente</w:t>
            </w:r>
          </w:p>
        </w:tc>
        <w:tc>
          <w:tcPr>
            <w:tcW w:type="dxa" w:w="29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171"/>
            <w:tcMar>
              <w:top w:type="dxa" w:w="60"/>
              <w:left w:type="dxa" w:w="100"/>
              <w:bottom w:type="dxa" w:w="60"/>
              <w:right w:type="dxa" w:w="100"/>
            </w:tcMar>
          </w:tcPr>
          <w:p>
            <w:pPr>
              <w:spacing w:after="0" w:before="0" w:line="252"/>
            </w:pPr>
            <w:r>
              <w:rPr>
                <w:rFonts w:ascii="Calibri" w:cs="Calibri" w:eastAsia="Calibri" w:hAnsi="Calibri"/>
                <w:sz w:val="18"/>
                <w:szCs w:val="18"/>
              </w:rPr>
              <w:t xml:space="preserve">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en un issue</w:t>
            </w:r>
          </w:p>
        </w:tc>
        <w:tc>
          <w:tcPr>
            <w:tcW w:type="dxa" w:w="85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w:t>
            </w:r>
          </w:p>
        </w:tc>
        <w:tc>
          <w:tcPr>
            <w:tcW w:type="dxa" w:w="3089"/>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la spec con la skill </w:t>
            </w:r>
            <w:r>
              <w:rPr>
                <w:rFonts w:ascii="Consolas" w:cs="Consolas" w:eastAsia="Consolas" w:hAnsi="Consolas"/>
                <w:color w:val="2E3A36"/>
                <w:sz w:val="16"/>
                <w:szCs w:val="16"/>
              </w:rPr>
              <w:t xml:space="preserve">speckit-specify</w:t>
            </w:r>
          </w:p>
        </w:tc>
        <w:tc>
          <w:tcPr>
            <w:tcW w:type="dxa" w:w="2960"/>
            <w:tcMar>
              <w:top w:type="dxa" w:w="60"/>
              <w:left w:type="dxa" w:w="100"/>
              <w:bottom w:type="dxa" w:w="60"/>
              <w:right w:type="dxa" w:w="100"/>
            </w:tcMar>
          </w:tcPr>
          <w:p>
            <w:pPr>
              <w:spacing w:after="0" w:before="0" w:line="252"/>
            </w:pPr>
            <w:r>
              <w:rPr>
                <w:rFonts w:ascii="Calibri" w:cs="Calibri" w:eastAsia="Calibri" w:hAnsi="Calibri"/>
                <w:sz w:val="18"/>
                <w:szCs w:val="18"/>
              </w:rPr>
              <w:t xml:space="preserve">PR </w:t>
            </w:r>
            <w:r>
              <w:rPr>
                <w:rFonts w:ascii="Consolas" w:cs="Consolas" w:eastAsia="Consolas" w:hAnsi="Consolas"/>
                <w:color w:val="2E3A36"/>
                <w:sz w:val="16"/>
                <w:szCs w:val="16"/>
              </w:rPr>
              <w:t xml:space="preserve">spec/&lt;issue&gt;-&lt;slug&gt;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Refs #issue</w:t>
            </w:r>
            <w:r>
              <w:rPr>
                <w:rFonts w:ascii="Calibri" w:cs="Calibri" w:eastAsia="Calibri" w:hAnsi="Calibri"/>
                <w:sz w:val="18"/>
                <w:szCs w:val="18"/>
              </w:rPr>
              <w:t xml:space="preserve">, solo con ficheros de </w:t>
            </w:r>
            <w:r>
              <w:rPr>
                <w:rFonts w:ascii="Consolas" w:cs="Consolas" w:eastAsia="Consolas" w:hAnsi="Consolas"/>
                <w:color w:val="2E3A36"/>
                <w:sz w:val="16"/>
                <w:szCs w:val="16"/>
              </w:rPr>
              <w:t xml:space="preserve">specs/</w:t>
            </w:r>
          </w:p>
        </w:tc>
      </w:tr>
      <w:tr>
        <w:trPr>
          <w:cantSplit/>
        </w:trPr>
        <w:tc>
          <w:tcPr>
            <w:tcW w:type="dxa" w:w="2171"/>
            <w:tcMar>
              <w:top w:type="dxa" w:w="60"/>
              <w:left w:type="dxa" w:w="100"/>
              <w:bottom w:type="dxa" w:w="60"/>
              <w:right w:type="dxa" w:w="100"/>
            </w:tcMar>
          </w:tcPr>
          <w:p>
            <w:pPr>
              <w:spacing w:after="0" w:before="0" w:line="252"/>
            </w:pPr>
            <w:r>
              <w:rPr>
                <w:rFonts w:ascii="Calibri" w:cs="Calibri" w:eastAsia="Calibri" w:hAnsi="Calibri"/>
                <w:sz w:val="18"/>
                <w:szCs w:val="18"/>
              </w:rPr>
              <w:t xml:space="preserve">Merge de un PR </w:t>
            </w:r>
            <w:r>
              <w:rPr>
                <w:rFonts w:ascii="Consolas" w:cs="Consolas" w:eastAsia="Consolas" w:hAnsi="Consolas"/>
                <w:color w:val="2E3A36"/>
                <w:sz w:val="16"/>
                <w:szCs w:val="16"/>
              </w:rPr>
              <w:t xml:space="preserve">spec/&lt;issue&gt;-&lt;slug&gt;</w:t>
            </w:r>
          </w:p>
        </w:tc>
        <w:tc>
          <w:tcPr>
            <w:tcW w:type="dxa" w:w="85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implement</w:t>
            </w:r>
          </w:p>
        </w:tc>
        <w:tc>
          <w:tcPr>
            <w:tcW w:type="dxa" w:w="3089"/>
            <w:tcMar>
              <w:top w:type="dxa" w:w="60"/>
              <w:left w:type="dxa" w:w="100"/>
              <w:bottom w:type="dxa" w:w="60"/>
              <w:right w:type="dxa" w:w="100"/>
            </w:tcMar>
          </w:tcPr>
          <w:p>
            <w:pPr>
              <w:spacing w:after="0" w:before="0" w:line="252"/>
            </w:pPr>
            <w:r>
              <w:rPr>
                <w:rFonts w:ascii="Calibri" w:cs="Calibri" w:eastAsia="Calibri" w:hAnsi="Calibri"/>
                <w:sz w:val="18"/>
                <w:szCs w:val="18"/>
              </w:rPr>
              <w:t xml:space="preserve">Sigue </w:t>
            </w:r>
            <w:r>
              <w:rPr>
                <w:rFonts w:ascii="Consolas" w:cs="Consolas" w:eastAsia="Consolas" w:hAnsi="Consolas"/>
                <w:color w:val="2E3A36"/>
                <w:sz w:val="16"/>
                <w:szCs w:val="16"/>
              </w:rPr>
              <w:t xml:space="preserve">speckit-plan</w:t>
            </w:r>
            <w:r>
              <w:rPr>
                <w:rFonts w:ascii="Calibri" w:cs="Calibri" w:eastAsia="Calibri" w:hAnsi="Calibri"/>
                <w:sz w:val="18"/>
                <w:szCs w:val="18"/>
              </w:rPr>
              <w:t xml:space="preserve">, </w:t>
            </w:r>
            <w:r>
              <w:rPr>
                <w:rFonts w:ascii="Consolas" w:cs="Consolas" w:eastAsia="Consolas" w:hAnsi="Consolas"/>
                <w:color w:val="2E3A36"/>
                <w:sz w:val="16"/>
                <w:szCs w:val="16"/>
              </w:rPr>
              <w:t xml:space="preserve">speckit-tasks</w:t>
            </w:r>
            <w:r>
              <w:rPr>
                <w:rFonts w:ascii="Calibri" w:cs="Calibri" w:eastAsia="Calibri" w:hAnsi="Calibri"/>
                <w:sz w:val="18"/>
                <w:szCs w:val="18"/>
              </w:rPr>
              <w:t xml:space="preserve"> y </w:t>
            </w:r>
            <w:r>
              <w:rPr>
                <w:rFonts w:ascii="Consolas" w:cs="Consolas" w:eastAsia="Consolas" w:hAnsi="Consolas"/>
                <w:color w:val="2E3A36"/>
                <w:sz w:val="16"/>
                <w:szCs w:val="16"/>
              </w:rPr>
              <w:t xml:space="preserve">speckit-implement</w:t>
            </w:r>
          </w:p>
        </w:tc>
        <w:tc>
          <w:tcPr>
            <w:tcW w:type="dxa" w:w="2960"/>
            <w:tcMar>
              <w:top w:type="dxa" w:w="60"/>
              <w:left w:type="dxa" w:w="100"/>
              <w:bottom w:type="dxa" w:w="60"/>
              <w:right w:type="dxa" w:w="100"/>
            </w:tcMar>
          </w:tcPr>
          <w:p>
            <w:pPr>
              <w:spacing w:after="0" w:before="0" w:line="252"/>
            </w:pPr>
            <w:r>
              <w:rPr>
                <w:rFonts w:ascii="Calibri" w:cs="Calibri" w:eastAsia="Calibri" w:hAnsi="Calibri"/>
                <w:sz w:val="18"/>
                <w:szCs w:val="18"/>
              </w:rPr>
              <w:t xml:space="preserve">PR </w:t>
            </w:r>
            <w:r>
              <w:rPr>
                <w:rFonts w:ascii="Consolas" w:cs="Consolas" w:eastAsia="Consolas" w:hAnsi="Consolas"/>
                <w:color w:val="2E3A36"/>
                <w:sz w:val="16"/>
                <w:szCs w:val="16"/>
              </w:rPr>
              <w:t xml:space="preserve">feat/&lt;issue&gt;-&lt;slug&gt;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Closes #issue</w:t>
            </w:r>
          </w:p>
        </w:tc>
      </w:tr>
    </w:tbl>
    <w:p>
      <w:pPr>
        <w:spacing w:after="120"/>
      </w:pPr>
    </w:p>
    <w:p>
      <w:pPr>
        <w:keepNext/>
        <w:spacing w:after="140" w:line="288"/>
        <w:jc w:val="both"/>
      </w:pPr>
      <w:r>
        <w:rPr>
          <w:rFonts w:ascii="Calibri" w:cs="Calibri" w:eastAsia="Calibri" w:hAnsi="Calibri"/>
        </w:rPr>
        <w:t xml:space="preserve">El workflow de core, </w:t>
      </w:r>
      <w:r>
        <w:rPr>
          <w:rFonts w:ascii="Consolas" w:cs="Consolas" w:eastAsia="Consolas" w:hAnsi="Consolas"/>
          <w:color w:val="2E3A36"/>
          <w:sz w:val="20"/>
          <w:szCs w:val="20"/>
        </w:rPr>
        <w:t xml:space="preserve">reusable-agent-feature.yml</w:t>
      </w:r>
      <w:r>
        <w:rPr>
          <w:rFonts w:ascii="Calibri" w:cs="Calibri" w:eastAsia="Calibri" w:hAnsi="Calibri"/>
        </w:rPr>
        <w:t xml:space="preserve">, repite el esquema de la respuesta a </w:t>
      </w:r>
      <w:r>
        <w:rPr>
          <w:rFonts w:ascii="Consolas" w:cs="Consolas" w:eastAsia="Consolas" w:hAnsi="Consolas"/>
          <w:color w:val="2E3A36"/>
          <w:sz w:val="20"/>
          <w:szCs w:val="20"/>
        </w:rPr>
        <w:t xml:space="preserve">@claude</w:t>
      </w:r>
      <w:r>
        <w:rPr>
          <w:rFonts w:ascii="Calibri" w:cs="Calibri" w:eastAsia="Calibri" w:hAnsi="Calibri"/>
        </w:rPr>
        <w:t xml:space="preserve">. El job </w:t>
      </w:r>
      <w:r>
        <w:rPr>
          <w:rFonts w:ascii="Consolas" w:cs="Consolas" w:eastAsia="Consolas" w:hAnsi="Consolas"/>
          <w:color w:val="2E3A36"/>
          <w:sz w:val="20"/>
          <w:szCs w:val="20"/>
        </w:rPr>
        <w:t xml:space="preserve">work</w:t>
      </w:r>
      <w:r>
        <w:rPr>
          <w:rFonts w:ascii="Calibri" w:cs="Calibri" w:eastAsia="Calibri" w:hAnsi="Calibri"/>
        </w:rPr>
        <w:t xml:space="preserve"> empieza con unas comprobaciones que hace </w:t>
      </w:r>
      <w:r>
        <w:rPr>
          <w:rFonts w:ascii="Consolas" w:cs="Consolas" w:eastAsia="Consolas" w:hAnsi="Consolas"/>
          <w:color w:val="2E3A36"/>
          <w:sz w:val="20"/>
          <w:szCs w:val="20"/>
        </w:rPr>
        <w:t xml:space="preserve">feature.py check</w:t>
      </w:r>
      <w:r>
        <w:rPr>
          <w:rFonts w:ascii="Calibri" w:cs="Calibri" w:eastAsia="Calibri" w:hAnsi="Calibri"/>
        </w:rPr>
        <w:t xml:space="preserve"> y que el modelo no puede saltarse:</w:t>
      </w:r>
    </w:p>
    <w:p>
      <w:pPr>
        <w:pStyle w:val="ListParagraph"/>
        <w:numPr>
          <w:ilvl w:val="0"/>
          <w:numId w:val="2"/>
        </w:numPr>
        <w:spacing w:after="60"/>
      </w:pPr>
      <w:r>
        <w:rPr>
          <w:rFonts w:ascii="Calibri" w:cs="Calibri" w:eastAsia="Calibri" w:hAnsi="Calibri"/>
        </w:rPr>
        <w:t xml:space="preserve">quien puso la etiqueta o fusionó la spec tiene permiso de escritura;</w:t>
      </w:r>
    </w:p>
    <w:p>
      <w:pPr>
        <w:pStyle w:val="ListParagraph"/>
        <w:numPr>
          <w:ilvl w:val="0"/>
          <w:numId w:val="2"/>
        </w:numPr>
        <w:spacing w:after="60"/>
      </w:pPr>
      <w:r>
        <w:rPr>
          <w:rFonts w:ascii="Calibri" w:cs="Calibri" w:eastAsia="Calibri" w:hAnsi="Calibri"/>
        </w:rPr>
        <w:t xml:space="preserve">el issue está abierto, tiene </w:t>
      </w:r>
      <w:r>
        <w:rPr>
          <w:rFonts w:ascii="Consolas" w:cs="Consolas" w:eastAsia="Consolas" w:hAnsi="Consolas"/>
          <w:color w:val="2E3A36"/>
          <w:sz w:val="20"/>
          <w:szCs w:val="20"/>
        </w:rPr>
        <w:t xml:space="preserve">aprobado</w:t>
      </w:r>
      <w:r>
        <w:rPr>
          <w:rFonts w:ascii="Calibri" w:cs="Calibri" w:eastAsia="Calibri" w:hAnsi="Calibri"/>
        </w:rPr>
        <w:t xml:space="preserve"> y no tiene </w:t>
      </w:r>
      <w:r>
        <w:rPr>
          <w:rFonts w:ascii="Consolas" w:cs="Consolas" w:eastAsia="Consolas" w:hAnsi="Consolas"/>
          <w:color w:val="2E3A36"/>
          <w:sz w:val="20"/>
          <w:szCs w:val="20"/>
        </w:rPr>
        <w:t xml:space="preserve">triage:sospechoso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no existe ya la rama de esa fase, de modo que una etiqueta repetida no duplica el trabajo.</w:t>
      </w:r>
    </w:p>
    <w:p>
      <w:pPr>
        <w:keepNext w:val="false"/>
        <w:spacing w:after="140" w:line="288"/>
        <w:jc w:val="both"/>
      </w:pPr>
      <w:r>
        <w:rPr>
          <w:rFonts w:ascii="Calibri" w:cs="Calibri" w:eastAsia="Calibri" w:hAnsi="Calibri"/>
        </w:rPr>
        <w:t xml:space="preserve">Si alguna falla, el agente no arranca y el motivo se publica en el issue. Si pasan, Claude Code trabaja sobre una copia de </w:t>
      </w:r>
      <w:r>
        <w:rPr>
          <w:rFonts w:ascii="Consolas" w:cs="Consolas" w:eastAsia="Consolas" w:hAnsi="Consolas"/>
          <w:color w:val="2E3A36"/>
          <w:sz w:val="20"/>
          <w:szCs w:val="20"/>
        </w:rPr>
        <w:t xml:space="preserve">main</w:t>
      </w:r>
      <w:r>
        <w:rPr>
          <w:rFonts w:ascii="Calibri" w:cs="Calibri" w:eastAsia="Calibri" w:hAnsi="Calibri"/>
        </w:rPr>
        <w:t xml:space="preserve"> con el </w:t>
      </w:r>
      <w:r>
        <w:rPr>
          <w:rFonts w:ascii="Calibri" w:cs="Calibri" w:eastAsia="Calibri" w:hAnsi="Calibri"/>
          <w:i/>
          <w:iCs/>
        </w:rPr>
        <w:t xml:space="preserve">harness</w:t>
      </w:r>
      <w:r>
        <w:rPr>
          <w:rFonts w:ascii="Calibri" w:cs="Calibri" w:eastAsia="Calibri" w:hAnsi="Calibri"/>
        </w:rPr>
        <w:t xml:space="preserve"> del repo, sin token de GitHub y con un límite de 40 turnos para la spec, 150 para la implementación y 60 minutos por ejecución. El control de la red de salida lo da el propio sandbox del repo, que solo deja salir a GitHub y a PyPI. Al prompt llegan como datos el issue, los comentarios del responsable y la propuesta del triage; los comentarios de terceros no entran.</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publish</w:t>
      </w:r>
      <w:r>
        <w:rPr>
          <w:rFonts w:ascii="Calibri" w:cs="Calibri" w:eastAsia="Calibri" w:hAnsi="Calibri"/>
        </w:rPr>
        <w:t xml:space="preserve"> no ejecuta ningún modelo y es quien decide lo importante. Elige la rama a partir de la carpeta de spec creada, no de lo que diga el modelo. En la fase </w:t>
      </w:r>
      <w:r>
        <w:rPr>
          <w:rFonts w:ascii="Consolas" w:cs="Consolas" w:eastAsia="Consolas" w:hAnsi="Consolas"/>
          <w:color w:val="2E3A36"/>
          <w:sz w:val="20"/>
          <w:szCs w:val="20"/>
        </w:rPr>
        <w:t xml:space="preserve">spec</w:t>
      </w:r>
      <w:r>
        <w:rPr>
          <w:rFonts w:ascii="Calibri" w:cs="Calibri" w:eastAsia="Calibri" w:hAnsi="Calibri"/>
        </w:rPr>
        <w:t xml:space="preserve"> rechaza cualquier fichero fuera de </w:t>
      </w:r>
      <w:r>
        <w:rPr>
          <w:rFonts w:ascii="Consolas" w:cs="Consolas" w:eastAsia="Consolas" w:hAnsi="Consolas"/>
          <w:color w:val="2E3A36"/>
          <w:sz w:val="20"/>
          <w:szCs w:val="20"/>
        </w:rPr>
        <w:t xml:space="preserve">specs/</w:t>
      </w:r>
      <w:r>
        <w:rPr>
          <w:rFonts w:ascii="Calibri" w:cs="Calibri" w:eastAsia="Calibri" w:hAnsi="Calibri"/>
        </w:rPr>
        <w:t xml:space="preserve">, que es la regla de AGENTS.md «no escribas código todavía» convertida en una comprobación. Después pasa </w:t>
      </w:r>
      <w:r>
        <w:rPr>
          <w:rFonts w:ascii="Consolas" w:cs="Consolas" w:eastAsia="Consolas" w:hAnsi="Consolas"/>
          <w:color w:val="2E3A36"/>
          <w:sz w:val="20"/>
          <w:szCs w:val="20"/>
        </w:rPr>
        <w:t xml:space="preserve">check_pr_files.py</w:t>
      </w:r>
      <w:r>
        <w:rPr>
          <w:rFonts w:ascii="Calibri" w:cs="Calibri" w:eastAsia="Calibri" w:hAnsi="Calibri"/>
        </w:rPr>
        <w:t xml:space="preserve">, hace el commit como </w:t>
      </w:r>
      <w:r>
        <w:rPr>
          <w:rFonts w:ascii="Consolas" w:cs="Consolas" w:eastAsia="Consolas" w:hAnsi="Consolas"/>
          <w:color w:val="2E3A36"/>
          <w:sz w:val="20"/>
          <w:szCs w:val="20"/>
        </w:rPr>
        <w:t xml:space="preserve">almagentic-agent[bot]</w:t>
      </w:r>
      <w:r>
        <w:rPr>
          <w:rFonts w:ascii="Calibri" w:cs="Calibri" w:eastAsia="Calibri" w:hAnsi="Calibri"/>
        </w:rPr>
        <w:t xml:space="preserve">, sube la rama, abre el PR y lo anuncia en el issue.</w:t>
      </w:r>
    </w:p>
    <w:p>
      <w:pPr>
        <w:keepNext w:val="false"/>
        <w:spacing w:after="140" w:line="288"/>
        <w:jc w:val="both"/>
      </w:pPr>
      <w:r>
        <w:rPr>
          <w:rFonts w:ascii="Calibri" w:cs="Calibri" w:eastAsia="Calibri" w:hAnsi="Calibri"/>
        </w:rPr>
        <w:t xml:space="preserve">El prompt de implementación incorpora la lección de app#16: el agente no puede cambiar tests existentes para que su código pase. Si un test contradice la spec, tiene que dejarlo y explicarlo.</w:t>
      </w:r>
    </w:p>
    <w:p>
      <w:pPr>
        <w:pStyle w:val="Heading3"/>
        <w:keepNext/>
      </w:pPr>
      <w:r>
        <w:rPr>
          <w:rFonts w:ascii="Calibri" w:cs="Calibri" w:eastAsia="Calibri" w:hAnsi="Calibri"/>
        </w:rPr>
        <w:t xml:space="preserve">Prueba de extremo a extremo</w:t>
      </w:r>
    </w:p>
    <w:p>
      <w:pPr>
        <w:keepNext w:val="false"/>
        <w:spacing w:after="140" w:line="288"/>
        <w:jc w:val="both"/>
      </w:pPr>
      <w:r>
        <w:rPr>
          <w:rFonts w:ascii="Calibri" w:cs="Calibri" w:eastAsia="Calibri" w:hAnsi="Calibri"/>
        </w:rPr>
        <w:t xml:space="preserve">La prueba fue una petición real, el issue #18: buscar productos por nombre con </w:t>
      </w:r>
      <w:r>
        <w:rPr>
          <w:rFonts w:ascii="Consolas" w:cs="Consolas" w:eastAsia="Consolas" w:hAnsi="Consolas"/>
          <w:color w:val="2E3A36"/>
          <w:sz w:val="20"/>
          <w:szCs w:val="20"/>
        </w:rPr>
        <w:t xml:space="preserve">GET /api/v1/productos?q=taza</w:t>
      </w:r>
      <w:r>
        <w:rPr>
          <w:rFonts w:ascii="Calibri" w:cs="Calibri" w:eastAsia="Calibri" w:hAnsi="Calibri"/>
        </w:rPr>
        <w:t xml:space="preserve">, sin distinguir mayúsculas ni acentos y sin cambiar nada para quien no use </w:t>
      </w:r>
      <w:r>
        <w:rPr>
          <w:rFonts w:ascii="Consolas" w:cs="Consolas" w:eastAsia="Consolas" w:hAnsi="Consolas"/>
          <w:color w:val="2E3A36"/>
          <w:sz w:val="20"/>
          <w:szCs w:val="20"/>
        </w:rPr>
        <w:t xml:space="preserve">q</w:t>
      </w:r>
      <w:r>
        <w:rPr>
          <w:rFonts w:ascii="Calibri" w:cs="Calibri" w:eastAsia="Calibri" w:hAnsi="Calibri"/>
        </w:rPr>
        <w:t xml:space="preserv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07"/>
        <w:gridCol w:w="1669"/>
        <w:gridCol w:w="6494"/>
      </w:tblGrid>
      <w:tr>
        <w:trPr>
          <w:tblHeader/>
        </w:trPr>
        <w:tc>
          <w:tcPr>
            <w:tcW w:type="dxa" w:w="90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Hora</w:t>
            </w:r>
          </w:p>
        </w:tc>
        <w:tc>
          <w:tcPr>
            <w:tcW w:type="dxa" w:w="16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64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pasó</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0:00</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Crea el issue con la plantilla; el triage propone </w:t>
            </w:r>
            <w:r>
              <w:rPr>
                <w:rFonts w:ascii="Consolas" w:cs="Consolas" w:eastAsia="Consolas" w:hAnsi="Consolas"/>
                <w:color w:val="2E3A36"/>
                <w:sz w:val="16"/>
                <w:szCs w:val="16"/>
              </w:rPr>
              <w:t xml:space="preserve">mejora</w:t>
            </w:r>
            <w:r>
              <w:rPr>
                <w:rFonts w:ascii="Calibri" w:cs="Calibri" w:eastAsia="Calibri" w:hAnsi="Calibri"/>
                <w:sz w:val="18"/>
                <w:szCs w:val="18"/>
              </w:rPr>
              <w:t xml:space="preserve">, </w:t>
            </w:r>
            <w:r>
              <w:rPr>
                <w:rFonts w:ascii="Consolas" w:cs="Consolas" w:eastAsia="Consolas" w:hAnsi="Consolas"/>
                <w:color w:val="2E3A36"/>
                <w:sz w:val="16"/>
                <w:szCs w:val="16"/>
              </w:rPr>
              <w:t xml:space="preserve">baja</w:t>
            </w:r>
            <w:r>
              <w:rPr>
                <w:rFonts w:ascii="Calibri" w:cs="Calibri" w:eastAsia="Calibri" w:hAnsi="Calibri"/>
                <w:sz w:val="18"/>
                <w:szCs w:val="18"/>
              </w:rPr>
              <w:t xml:space="preserve">, </w:t>
            </w:r>
            <w:r>
              <w:rPr>
                <w:rFonts w:ascii="Consolas" w:cs="Consolas" w:eastAsia="Consolas" w:hAnsi="Consolas"/>
                <w:color w:val="2E3A36"/>
                <w:sz w:val="16"/>
                <w:szCs w:val="16"/>
              </w:rPr>
              <w:t xml:space="preserve">S</w:t>
            </w:r>
            <w:r>
              <w:rPr>
                <w:rFonts w:ascii="Calibri" w:cs="Calibri" w:eastAsia="Calibri" w:hAnsi="Calibri"/>
                <w:sz w:val="18"/>
                <w:szCs w:val="18"/>
              </w:rPr>
              <w:t xml:space="preserve">, cuatro criterios y cuatro preguntas abiertas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2:16</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Pone la etiqueta </w:t>
            </w:r>
            <w:r>
              <w:rPr>
                <w:rFonts w:ascii="Consolas" w:cs="Consolas" w:eastAsia="Consolas" w:hAnsi="Consolas"/>
                <w:color w:val="2E3A36"/>
                <w:sz w:val="16"/>
                <w:szCs w:val="16"/>
              </w:rPr>
              <w:t xml:space="preserve">aprobado</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4:11</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Abre app#19 con </w:t>
            </w:r>
            <w:r>
              <w:rPr>
                <w:rFonts w:ascii="Consolas" w:cs="Consolas" w:eastAsia="Consolas" w:hAnsi="Consolas"/>
                <w:color w:val="2E3A36"/>
                <w:sz w:val="16"/>
                <w:szCs w:val="16"/>
              </w:rPr>
              <w:t xml:space="preserve">specs/002-buscar-productos-nombre/</w:t>
            </w:r>
            <w:r>
              <w:rPr>
                <w:rFonts w:ascii="Calibri" w:cs="Calibri" w:eastAsia="Calibri" w:hAnsi="Calibri"/>
                <w:sz w:val="18"/>
                <w:szCs w:val="18"/>
              </w:rPr>
              <w:t xml:space="preserve"> (spec y checklist). Deja dos dudas marcadas con un valor por defecto, porque nadie había contestado al triage, y señala que la spec 001 decía «sin filtros»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7:16</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Contesta las dudas con un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app#19; el agente actualiza la spec en 54 segundos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14:03</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Aprueba y fusiona la spec</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16:25</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Abre app#20 con el plan, las tareas, el código y 42 tests nuevos (100 en total), sin dependencias nuevas y sin tocar ningún test existente</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21:54</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Pide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el arreglo que encontró el revisor; el agente lo sube en 61 segundos (103 tests)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25:18</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Aprueba y fusiona; el issue #18 se cierra solo</w:t>
            </w:r>
          </w:p>
        </w:tc>
      </w:tr>
    </w:tbl>
    <w:p>
      <w:pPr>
        <w:spacing w:after="120"/>
      </w:pPr>
    </w:p>
    <w:p>
      <w:pPr>
        <w:keepNext w:val="false"/>
        <w:spacing w:after="140" w:line="288"/>
        <w:jc w:val="both"/>
      </w:pPr>
      <w:r>
        <w:rPr>
          <w:rFonts w:ascii="Calibri" w:cs="Calibri" w:eastAsia="Calibri" w:hAnsi="Calibri"/>
        </w:rPr>
        <w:t xml:space="preserve">Fueron 25 minutos desde la petición hasta el cierre, con cuatro decisiones humanas y ningún prompt escrito en el devcontainer. Los PRs del bot los aprobó el responsable como revisor normal, sin </w:t>
      </w:r>
      <w:r>
        <w:rPr>
          <w:rFonts w:ascii="Calibri" w:cs="Calibri" w:eastAsia="Calibri" w:hAnsi="Calibri"/>
          <w:i/>
          <w:iCs/>
        </w:rPr>
        <w:t xml:space="preserve">bypass</w:t>
      </w:r>
      <w:r>
        <w:rPr>
          <w:rFonts w:ascii="Calibri" w:cs="Calibri" w:eastAsia="Calibri" w:hAnsi="Calibri"/>
        </w:rPr>
        <w:t xml:space="preserve">, porque el autor ya no era él.</w:t>
      </w:r>
    </w:p>
    <w:p>
      <w:pPr>
        <w:keepNext w:val="false"/>
        <w:spacing w:after="140" w:line="288"/>
        <w:jc w:val="both"/>
      </w:pPr>
      <w:r>
        <w:rPr>
          <w:rFonts w:ascii="Calibri" w:cs="Calibri" w:eastAsia="Calibri" w:hAnsi="Calibri"/>
        </w:rPr>
        <w:t xml:space="preserve">El revisor fue útil en las dos fases. En la spec pidió resolver las dudas antes de planificar. En la implementación encontró un defecto que no habían visto ni la spec ni el agente: uvicorn guarda en su log de acceso la URL completa, así que el texto de </w:t>
      </w:r>
      <w:r>
        <w:rPr>
          <w:rFonts w:ascii="Consolas" w:cs="Consolas" w:eastAsia="Consolas" w:hAnsi="Consolas"/>
          <w:color w:val="2E3A36"/>
          <w:sz w:val="20"/>
          <w:szCs w:val="20"/>
        </w:rPr>
        <w:t xml:space="preserve">q</w:t>
      </w:r>
      <w:r>
        <w:rPr>
          <w:rFonts w:ascii="Calibri" w:cs="Calibri" w:eastAsia="Calibri" w:hAnsi="Calibri"/>
        </w:rPr>
        <w:t xml:space="preserve"> acababa en los logs, contra FR-011. El agente lo corrigió con un filtro en el logger de acceso. El revisor también se equivocó una vez. Dijo que un test de Unicode descompuesto usaba la forma precompuesta, y al mirar los bytes resultó ser </w:t>
      </w:r>
      <w:r>
        <w:rPr>
          <w:rFonts w:ascii="Consolas" w:cs="Consolas" w:eastAsia="Consolas" w:hAnsi="Consolas"/>
          <w:color w:val="2E3A36"/>
          <w:sz w:val="20"/>
          <w:szCs w:val="20"/>
        </w:rPr>
        <w:t xml:space="preserve">a</w:t>
      </w:r>
      <w:r>
        <w:rPr>
          <w:rFonts w:ascii="Calibri" w:cs="Calibri" w:eastAsia="Calibri" w:hAnsi="Calibri"/>
        </w:rPr>
        <w:t xml:space="preserve"> seguida de U+0301. Un modelo que solo lee el diff como texto no puede distinguir las dos formas, así que sus hallazgos se tienen que comprobar.</w:t>
      </w:r>
    </w:p>
    <w:p>
      <w:pPr>
        <w:keepNext w:val="false"/>
        <w:spacing w:after="140" w:line="288"/>
        <w:jc w:val="both"/>
      </w:pPr>
      <w:r>
        <w:rPr>
          <w:rFonts w:ascii="Calibri" w:cs="Calibri" w:eastAsia="Calibri" w:hAnsi="Calibri"/>
        </w:rPr>
        <w:t xml:space="preserve">Quedaron dos detalles. El título de los PRs arrastraba el prefijo «[Petición]» de la plantilla, y se corrigió en core#15. El agente contó además que veía ficheros como </w:t>
      </w:r>
      <w:r>
        <w:rPr>
          <w:rFonts w:ascii="Consolas" w:cs="Consolas" w:eastAsia="Consolas" w:hAnsi="Consolas"/>
          <w:color w:val="2E3A36"/>
          <w:sz w:val="20"/>
          <w:szCs w:val="20"/>
        </w:rPr>
        <w:t xml:space="preserve">.bashrc</w:t>
      </w:r>
      <w:r>
        <w:rPr>
          <w:rFonts w:ascii="Calibri" w:cs="Calibri" w:eastAsia="Calibri" w:hAnsi="Calibri"/>
        </w:rPr>
        <w:t xml:space="preserve"> o </w:t>
      </w:r>
      <w:r>
        <w:rPr>
          <w:rFonts w:ascii="Consolas" w:cs="Consolas" w:eastAsia="Consolas" w:hAnsi="Consolas"/>
          <w:color w:val="2E3A36"/>
          <w:sz w:val="20"/>
          <w:szCs w:val="20"/>
        </w:rPr>
        <w:t xml:space="preserve">.idea</w:t>
      </w:r>
      <w:r>
        <w:rPr>
          <w:rFonts w:ascii="Calibri" w:cs="Calibri" w:eastAsia="Calibri" w:hAnsi="Calibri"/>
        </w:rPr>
        <w:t xml:space="preserve"> sin seguimiento en la carpeta de trabajo. Los crea el sandbox para protegerlos mientras dura la sesión y no llegaron al PR.</w:t>
      </w:r>
    </w:p>
    <w:p>
      <w:pPr>
        <w:pStyle w:val="Heading2"/>
        <w:keepNext/>
      </w:pPr>
      <w:r>
        <w:rPr>
          <w:rFonts w:ascii="Calibri" w:cs="Calibri" w:eastAsia="Calibri" w:hAnsi="Calibri"/>
        </w:rPr>
        <w:t xml:space="preserve">Tarea 9: cadena de suministro</w:t>
      </w:r>
    </w:p>
    <w:p>
      <w:pPr>
        <w:keepNext w:val="false"/>
        <w:spacing w:after="140" w:line="288"/>
        <w:jc w:val="both"/>
      </w:pPr>
      <w:r>
        <w:rPr>
          <w:rFonts w:ascii="Calibri" w:cs="Calibri" w:eastAsia="Calibri" w:hAnsi="Calibri"/>
        </w:rPr>
        <w:t xml:space="preserve">Hasta aquí, lo que el agente producía era código en un PR. Para desplegarlo hace falta un artefacto, la imagen de contenedor, y quien la despliegue tiene que poder comprobar de dónde sale. La tarea 9 crea la imagen y la rodea de pruebas verificables: qué contiene (SBOM), quién la construyó (firma) y cómo se construyó (procedencia SLSA).</w:t>
      </w:r>
    </w:p>
    <w:p>
      <w:pPr>
        <w:keepNext/>
        <w:spacing w:after="60" w:before="200" w:line="240" w:lineRule="auto"/>
        <w:jc w:val="center"/>
      </w:pPr>
      <w:r>
        <w:drawing>
          <wp:inline distT="0" distB="0" distL="0" distR="0">
            <wp:extent cx="5762625" cy="5438775"/>
            <wp:effectExtent t="0" r="0" b="0" l="0"/>
            <wp:docPr id="1" name="cadena.png" descr="Figura 8. Cadena de suministro: la imagen se prueba y se describe en cada PR, y solo en main se publica, se firma y se atestigua." title="Figura 8. Cadena de suministro: la imagen se prueba y se describe en cada PR, y solo en main se publica, se firma y se atesti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54387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8. Cadena de suministro: la imagen se prueba y se describe en cada PR, y solo en main se publica, se firma y se atestigua.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825"/>
        <w:gridCol w:w="1900"/>
        <w:gridCol w:w="4345"/>
      </w:tblGrid>
      <w:tr>
        <w:trPr>
          <w:tblHeader/>
        </w:trPr>
        <w:tc>
          <w:tcPr>
            <w:tcW w:type="dxa" w:w="28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34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.dockerignore</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multietapa: dependencias de producción exactas de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usuario sin privilegios (uid 10001) y solo </w:t>
            </w:r>
            <w:r>
              <w:rPr>
                <w:rFonts w:ascii="Consolas" w:cs="Consolas" w:eastAsia="Consolas" w:hAnsi="Consolas"/>
                <w:color w:val="2E3A36"/>
                <w:sz w:val="16"/>
                <w:szCs w:val="16"/>
              </w:rPr>
              <w:t xml:space="preserve">src/</w:t>
            </w:r>
            <w:r>
              <w:rPr>
                <w:rFonts w:ascii="Calibri" w:cs="Calibri" w:eastAsia="Calibri" w:hAnsi="Calibri"/>
                <w:sz w:val="18"/>
                <w:szCs w:val="18"/>
              </w:rPr>
              <w:t xml:space="preserve">. El </w:t>
            </w:r>
            <w:r>
              <w:rPr>
                <w:rFonts w:ascii="Consolas" w:cs="Consolas" w:eastAsia="Consolas" w:hAnsi="Consolas"/>
                <w:color w:val="2E3A36"/>
                <w:sz w:val="16"/>
                <w:szCs w:val="16"/>
              </w:rPr>
              <w:t xml:space="preserve">.dockerignore</w:t>
            </w:r>
            <w:r>
              <w:rPr>
                <w:rFonts w:ascii="Calibri" w:cs="Calibri" w:eastAsia="Calibri" w:hAnsi="Calibri"/>
                <w:sz w:val="18"/>
                <w:szCs w:val="18"/>
              </w:rPr>
              <w:t xml:space="preserve"> es una lista de lo permitido. Las imágenes base van fijadas por digest</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reusable-supply-chain.yml</w:t>
            </w:r>
            <w:r>
              <w:rPr>
                <w:rFonts w:ascii="Calibri" w:cs="Calibri" w:eastAsia="Calibri" w:hAnsi="Calibri"/>
                <w:sz w:val="18"/>
                <w:szCs w:val="18"/>
              </w:rPr>
              <w:t xml:space="preserve">, job </w:t>
            </w:r>
            <w:r>
              <w:rPr>
                <w:rFonts w:ascii="Consolas" w:cs="Consolas" w:eastAsia="Consolas" w:hAnsi="Consolas"/>
                <w:color w:val="2E3A36"/>
                <w:sz w:val="16"/>
                <w:szCs w:val="16"/>
              </w:rPr>
              <w:t xml:space="preserve">build</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Solo lectura, en PRs y en main. Exige bases fijadas por digest, construye la imagen y la arranca para probarla (sin root, con el sistema de ficheros en solo lectura y sin el 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los logs) y genera el SBOM SPDX con syft</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reusable-supply-chain.yml</w:t>
            </w:r>
            <w:r>
              <w:rPr>
                <w:rFonts w:ascii="Calibri" w:cs="Calibri" w:eastAsia="Calibri" w:hAnsi="Calibri"/>
                <w:sz w:val="18"/>
                <w:szCs w:val="18"/>
              </w:rPr>
              <w:t xml:space="preserve">, job </w:t>
            </w:r>
            <w:r>
              <w:rPr>
                <w:rFonts w:ascii="Consolas" w:cs="Consolas" w:eastAsia="Consolas" w:hAnsi="Consolas"/>
                <w:color w:val="2E3A36"/>
                <w:sz w:val="16"/>
                <w:szCs w:val="16"/>
              </w:rPr>
              <w:t xml:space="preserve">publish</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main. Sube la imagen a GHCR, la firma con cosign sin claves, adjunta las atestaciones de procedencia SLSA y de SBOM y verifica las tres contra el workflow de core</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supply-chain.yml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Llama al anterior: en PRs con permisos de lectura, en main con permisos para publicar y firmar</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api_commit.py</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Publica los commits del agente por la API de GitHub para que salgan firmados</w:t>
            </w:r>
          </w:p>
        </w:tc>
      </w:tr>
    </w:tbl>
    <w:p>
      <w:pPr>
        <w:spacing w:after="120"/>
      </w:pPr>
    </w:p>
    <w:p>
      <w:pPr>
        <w:keepNext w:val="false"/>
        <w:spacing w:after="140" w:line="288"/>
        <w:jc w:val="both"/>
      </w:pPr>
      <w:r>
        <w:rPr>
          <w:rFonts w:ascii="Calibri" w:cs="Calibri" w:eastAsia="Calibri" w:hAnsi="Calibri"/>
        </w:rPr>
        <w:t xml:space="preserve">La firma no usa claves que haya que guardar. En el job, cosign y la acción de atestaciones piden un certificado a Sigstore con el token OIDC del workflow. Ese certificado dura unos minutos y lleva como identidad el workflow que firma; la firma queda además en Rekor, un registro público de transparencia. Como el workflow vive en core, la identidad es la de core y no la de app: una firma solo es válida si la hizo el pipeline de la plataforma, y ni el repositorio de la aplicación ni el agente pueden producirla. Por la misma razón, </w:t>
      </w:r>
      <w:r>
        <w:rPr>
          <w:rFonts w:ascii="Consolas" w:cs="Consolas" w:eastAsia="Consolas" w:hAnsi="Consolas"/>
          <w:color w:val="2E3A36"/>
          <w:sz w:val="20"/>
          <w:szCs w:val="20"/>
        </w:rPr>
        <w:t xml:space="preserve">Dockerfile</w:t>
      </w:r>
      <w:r>
        <w:rPr>
          <w:rFonts w:ascii="Calibri" w:cs="Calibri" w:eastAsia="Calibri" w:hAnsi="Calibri"/>
        </w:rPr>
        <w:t xml:space="preserve"> y </w:t>
      </w:r>
      <w:r>
        <w:rPr>
          <w:rFonts w:ascii="Consolas" w:cs="Consolas" w:eastAsia="Consolas" w:hAnsi="Consolas"/>
          <w:color w:val="2E3A36"/>
          <w:sz w:val="20"/>
          <w:szCs w:val="20"/>
        </w:rPr>
        <w:t xml:space="preserve">.dockerignore</w:t>
      </w:r>
      <w:r>
        <w:rPr>
          <w:rFonts w:ascii="Calibri" w:cs="Calibri" w:eastAsia="Calibri" w:hAnsi="Calibri"/>
        </w:rPr>
        <w:t xml:space="preserve"> pasan a la lista de ficheros que el agente no puede tocar: definen lo que se firma.</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Desde la sesión de trabajo no se llega a Docker Hub ni a GHCR, así que el asistente no podía consultar los digests de las imágenes base. Lo resolvió el propio CI. La primera ejecución de app#21 falló a propósito con la anotación «Fija python:3.12-slim-bookworm por digest: …@sha256:34386ef0…», y lo mismo para la imagen de uv. Con los digests fijados, la segunda pasó.</w:t>
      </w:r>
    </w:p>
    <w:p>
      <w:pPr>
        <w:keepNext w:val="false"/>
        <w:spacing w:after="140" w:line="288"/>
        <w:jc w:val="both"/>
      </w:pPr>
      <w:r>
        <w:rPr>
          <w:rFonts w:ascii="Calibri" w:cs="Calibri" w:eastAsia="Calibri" w:hAnsi="Calibri"/>
        </w:rPr>
        <w:t xml:space="preserve">El primer merge en main falló al subir a GHCR. El workflow reutilizable declaraba </w:t>
      </w:r>
      <w:r>
        <w:rPr>
          <w:rFonts w:ascii="Consolas" w:cs="Consolas" w:eastAsia="Consolas" w:hAnsi="Consolas"/>
          <w:color w:val="2E3A36"/>
          <w:sz w:val="20"/>
          <w:szCs w:val="20"/>
        </w:rPr>
        <w:t xml:space="preserve">permissions: {}</w:t>
      </w:r>
      <w:r>
        <w:rPr>
          <w:rFonts w:ascii="Calibri" w:cs="Calibri" w:eastAsia="Calibri" w:hAnsi="Calibri"/>
        </w:rPr>
        <w:t xml:space="preserve"> a nivel de workflow, y el job </w:t>
      </w:r>
      <w:r>
        <w:rPr>
          <w:rFonts w:ascii="Consolas" w:cs="Consolas" w:eastAsia="Consolas" w:hAnsi="Consolas"/>
          <w:color w:val="2E3A36"/>
          <w:sz w:val="20"/>
          <w:szCs w:val="20"/>
        </w:rPr>
        <w:t xml:space="preserve">publish</w:t>
      </w:r>
      <w:r>
        <w:rPr>
          <w:rFonts w:ascii="Calibri" w:cs="Calibri" w:eastAsia="Calibri" w:hAnsi="Calibri"/>
        </w:rPr>
        <w:t xml:space="preserve">, que no declara permisos para poder heredar los de quien lo llama, heredó ese bloque vacío. Quitarlo (core#18) y relanzar la ejecución bastó. Para no depender de los logs, que la sesión no puede leer, el job deja ahora una anotación cuando la subida falla.</w:t>
      </w:r>
    </w:p>
    <w:p>
      <w:pPr>
        <w:pStyle w:val="Heading3"/>
        <w:keepNext/>
      </w:pPr>
      <w:r>
        <w:rPr>
          <w:rFonts w:ascii="Calibri" w:cs="Calibri" w:eastAsia="Calibri" w:hAnsi="Calibri"/>
        </w:rPr>
        <w:t xml:space="preserve">Resultado</w:t>
      </w:r>
    </w:p>
    <w:p>
      <w:pPr>
        <w:keepNext/>
        <w:spacing w:after="140" w:line="288"/>
        <w:jc w:val="both"/>
      </w:pPr>
      <w:r>
        <w:rPr>
          <w:rFonts w:ascii="Calibri" w:cs="Calibri" w:eastAsia="Calibri" w:hAnsi="Calibri"/>
        </w:rPr>
        <w:t xml:space="preserve">La imagen quedó publicada como </w:t>
      </w:r>
      <w:r>
        <w:rPr>
          <w:rFonts w:ascii="Consolas" w:cs="Consolas" w:eastAsia="Consolas" w:hAnsi="Consolas"/>
          <w:color w:val="2E3A36"/>
          <w:sz w:val="20"/>
          <w:szCs w:val="20"/>
        </w:rPr>
        <w:t xml:space="preserve">ghcr.io/acbacb77/poc-almagentic-app@sha256:02e89f6f…</w:t>
      </w:r>
      <w:r>
        <w:rPr>
          <w:rFonts w:ascii="Calibri" w:cs="Calibri" w:eastAsia="Calibri" w:hAnsi="Calibri"/>
        </w:rPr>
        <w:t xml:space="preserve">. Además de la verificación que hace el propio workflow, se comprobó por la API de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6"/>
        <w:gridCol w:w="6134"/>
      </w:tblGrid>
      <w:tr>
        <w:trPr>
          <w:tblHeader/>
        </w:trPr>
        <w:tc>
          <w:tcPr>
            <w:tcW w:type="dxa" w:w="29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Comprobación</w:t>
            </w:r>
          </w:p>
        </w:tc>
        <w:tc>
          <w:tcPr>
            <w:tcW w:type="dxa" w:w="613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Atestaciones del digest</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Dos: procedencia SLSA v1 (construida desde </w:t>
            </w:r>
            <w:r>
              <w:rPr>
                <w:rFonts w:ascii="Consolas" w:cs="Consolas" w:eastAsia="Consolas" w:hAnsi="Consolas"/>
                <w:color w:val="2E3A36"/>
                <w:sz w:val="16"/>
                <w:szCs w:val="16"/>
              </w:rPr>
              <w:t xml:space="preserve">supply-chain.yml</w:t>
            </w:r>
            <w:r>
              <w:rPr>
                <w:rFonts w:ascii="Calibri" w:cs="Calibri" w:eastAsia="Calibri" w:hAnsi="Calibri"/>
                <w:sz w:val="18"/>
                <w:szCs w:val="18"/>
              </w:rPr>
              <w:t xml:space="preserve"> en </w:t>
            </w:r>
            <w:r>
              <w:rPr>
                <w:rFonts w:ascii="Consolas" w:cs="Consolas" w:eastAsia="Consolas" w:hAnsi="Consolas"/>
                <w:color w:val="2E3A36"/>
                <w:sz w:val="16"/>
                <w:szCs w:val="16"/>
              </w:rPr>
              <w:t xml:space="preserve">refs/heads/main</w:t>
            </w:r>
            <w:r>
              <w:rPr>
                <w:rFonts w:ascii="Calibri" w:cs="Calibri" w:eastAsia="Calibri" w:hAnsi="Calibri"/>
                <w:sz w:val="18"/>
                <w:szCs w:val="18"/>
              </w:rPr>
              <w:t xml:space="preserve"> de app) y SBOM SPDX 2.3</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Certificado de firma</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Emitido por Sigstore, válido 10 minutos, identidad </w:t>
            </w:r>
            <w:r>
              <w:rPr>
                <w:rFonts w:ascii="Consolas" w:cs="Consolas" w:eastAsia="Consolas" w:hAnsi="Consolas"/>
                <w:color w:val="2E3A36"/>
                <w:sz w:val="16"/>
                <w:szCs w:val="16"/>
              </w:rPr>
              <w:t xml:space="preserve">…/poc-almagentic-core/.github/workflows/reusable-supply-chain.yml@refs/tags/v1</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transparencia</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3226607006 en Rekor</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de humo</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La imagen corre sin root y con el sistema de ficheros en solo lectura, y el 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no aparece en sus logs. Esto confirmó con uvicorn real el filtro que el agente añadió en la extensión F</w:t>
            </w:r>
          </w:p>
        </w:tc>
      </w:tr>
    </w:tbl>
    <w:p>
      <w:pPr>
        <w:spacing w:after="120"/>
      </w:pPr>
    </w:p>
    <w:p>
      <w:pPr>
        <w:pStyle w:val="Heading3"/>
        <w:keepNext/>
      </w:pPr>
      <w:r>
        <w:rPr>
          <w:rFonts w:ascii="Calibri" w:cs="Calibri" w:eastAsia="Calibri" w:hAnsi="Calibri"/>
        </w:rPr>
        <w:t xml:space="preserve">Commits del agente verificados</w:t>
      </w:r>
    </w:p>
    <w:p>
      <w:pPr>
        <w:keepNext w:val="false"/>
        <w:spacing w:after="140" w:line="288"/>
        <w:jc w:val="both"/>
      </w:pPr>
      <w:r>
        <w:rPr>
          <w:rFonts w:ascii="Calibri" w:cs="Calibri" w:eastAsia="Calibri" w:hAnsi="Calibri"/>
        </w:rPr>
        <w:t xml:space="preserve">Los commits del bot salían con </w:t>
      </w:r>
      <w:r>
        <w:rPr>
          <w:rFonts w:ascii="Consolas" w:cs="Consolas" w:eastAsia="Consolas" w:hAnsi="Consolas"/>
          <w:color w:val="2E3A36"/>
          <w:sz w:val="20"/>
          <w:szCs w:val="20"/>
        </w:rPr>
        <w:t xml:space="preserve">verified: false</w:t>
      </w:r>
      <w:r>
        <w:rPr>
          <w:rFonts w:ascii="Calibri" w:cs="Calibri" w:eastAsia="Calibri" w:hAnsi="Calibri"/>
        </w:rPr>
        <w:t xml:space="preserve">. El job </w:t>
      </w:r>
      <w:r>
        <w:rPr>
          <w:rFonts w:ascii="Consolas" w:cs="Consolas" w:eastAsia="Consolas" w:hAnsi="Consolas"/>
          <w:color w:val="2E3A36"/>
          <w:sz w:val="20"/>
          <w:szCs w:val="20"/>
        </w:rPr>
        <w:t xml:space="preserve">publish</w:t>
      </w:r>
      <w:r>
        <w:rPr>
          <w:rFonts w:ascii="Calibri" w:cs="Calibri" w:eastAsia="Calibri" w:hAnsi="Calibri"/>
        </w:rPr>
        <w:t xml:space="preserve"> hacía </w:t>
      </w:r>
      <w:r>
        <w:rPr>
          <w:rFonts w:ascii="Consolas" w:cs="Consolas" w:eastAsia="Consolas" w:hAnsi="Consolas"/>
          <w:color w:val="2E3A36"/>
          <w:sz w:val="20"/>
          <w:szCs w:val="20"/>
        </w:rPr>
        <w:t xml:space="preserve">git commit</w:t>
      </w:r>
      <w:r>
        <w:rPr>
          <w:rFonts w:ascii="Calibri" w:cs="Calibri" w:eastAsia="Calibri" w:hAnsi="Calibri"/>
        </w:rPr>
        <w:t xml:space="preserve"> con el nombre del bot y </w:t>
      </w:r>
      <w:r>
        <w:rPr>
          <w:rFonts w:ascii="Consolas" w:cs="Consolas" w:eastAsia="Consolas" w:hAnsi="Consolas"/>
          <w:color w:val="2E3A36"/>
          <w:sz w:val="20"/>
          <w:szCs w:val="20"/>
        </w:rPr>
        <w:t xml:space="preserve">git push</w:t>
      </w:r>
      <w:r>
        <w:rPr>
          <w:rFonts w:ascii="Calibri" w:cs="Calibri" w:eastAsia="Calibri" w:hAnsi="Calibri"/>
        </w:rPr>
        <w:t xml:space="preserve"> con el token de la App, y el nombre del autor de un commit es texto libre. Ahora el job sigue aplicando el parche y revisando el commit local con </w:t>
      </w:r>
      <w:r>
        <w:rPr>
          <w:rFonts w:ascii="Consolas" w:cs="Consolas" w:eastAsia="Consolas" w:hAnsi="Consolas"/>
          <w:color w:val="2E3A36"/>
          <w:sz w:val="20"/>
          <w:szCs w:val="20"/>
        </w:rPr>
        <w:t xml:space="preserve">check_pr_files.py</w:t>
      </w:r>
      <w:r>
        <w:rPr>
          <w:rFonts w:ascii="Calibri" w:cs="Calibri" w:eastAsia="Calibri" w:hAnsi="Calibri"/>
        </w:rPr>
        <w:t xml:space="preserve">, pero lo publica recreándolo con la mutación </w:t>
      </w:r>
      <w:r>
        <w:rPr>
          <w:rFonts w:ascii="Consolas" w:cs="Consolas" w:eastAsia="Consolas" w:hAnsi="Consolas"/>
          <w:color w:val="2E3A36"/>
          <w:sz w:val="20"/>
          <w:szCs w:val="20"/>
        </w:rPr>
        <w:t xml:space="preserve">createCommitOnBranch</w:t>
      </w:r>
      <w:r>
        <w:rPr>
          <w:rFonts w:ascii="Calibri" w:cs="Calibri" w:eastAsia="Calibri" w:hAnsi="Calibri"/>
        </w:rPr>
        <w:t xml:space="preserve"> de la API de GitHub. GitHub firma los commits que una App crea por la API. La mutación recibe el commit esperado de la rama y falla si alguien ha subido algo entretanto, la misma garantía que antes daba la comprobación previa. Los ficheros ejecutables, los enlaces simbólicos y los submódulos no los admite la API, y el script los rechaza con un mensaje claro.</w:t>
      </w:r>
    </w:p>
    <w:p>
      <w:pPr>
        <w:keepNext w:val="false"/>
        <w:spacing w:after="140" w:line="288"/>
        <w:jc w:val="both"/>
      </w:pPr>
      <w:r>
        <w:rPr>
          <w:rFonts w:ascii="Calibri" w:cs="Calibri" w:eastAsia="Calibri" w:hAnsi="Calibri"/>
        </w:rPr>
        <w:t xml:space="preserve">La prueba fue un </w:t>
      </w:r>
      <w:r>
        <w:rPr>
          <w:rFonts w:ascii="Consolas" w:cs="Consolas" w:eastAsia="Consolas" w:hAnsi="Consolas"/>
          <w:color w:val="2E3A36"/>
          <w:sz w:val="20"/>
          <w:szCs w:val="20"/>
        </w:rPr>
        <w:t xml:space="preserve">@claude</w:t>
      </w:r>
      <w:r>
        <w:rPr>
          <w:rFonts w:ascii="Calibri" w:cs="Calibri" w:eastAsia="Calibri" w:hAnsi="Calibri"/>
        </w:rPr>
        <w:t xml:space="preserve"> en app#22 que pedía al agente la mejora que había sugerido el revisor en app#16: que el test de </w:t>
      </w:r>
      <w:r>
        <w:rPr>
          <w:rFonts w:ascii="Consolas" w:cs="Consolas" w:eastAsia="Consolas" w:hAnsi="Consolas"/>
          <w:color w:val="2E3A36"/>
          <w:sz w:val="20"/>
          <w:szCs w:val="20"/>
        </w:rPr>
        <w:t xml:space="preserve">Cache-Control</w:t>
      </w:r>
      <w:r>
        <w:rPr>
          <w:rFonts w:ascii="Calibri" w:cs="Calibri" w:eastAsia="Calibri" w:hAnsi="Calibri"/>
        </w:rPr>
        <w:t xml:space="preserve"> no dependiera de un producto concreto del catálogo. El commit del agente salió con </w:t>
      </w:r>
      <w:r>
        <w:rPr>
          <w:rFonts w:ascii="Consolas" w:cs="Consolas" w:eastAsia="Consolas" w:hAnsi="Consolas"/>
          <w:color w:val="2E3A36"/>
          <w:sz w:val="20"/>
          <w:szCs w:val="20"/>
        </w:rPr>
        <w:t xml:space="preserve">verified: true</w:t>
      </w:r>
      <w:r>
        <w:rPr>
          <w:rFonts w:ascii="Calibri" w:cs="Calibri" w:eastAsia="Calibri" w:hAnsi="Calibri"/>
        </w:rPr>
        <w:t xml:space="preserve">. Con esto, la cadena queda verificable de punta a punta: el commit del agente lo firma GitHub, la imagen la firma el pipeline de core y la procedencia une los dos.</w:t>
      </w:r>
    </w:p>
    <w:p>
      <w:pPr>
        <w:pStyle w:val="Heading2"/>
        <w:keepNext/>
      </w:pPr>
      <w:r>
        <w:rPr>
          <w:rFonts w:ascii="Calibri" w:cs="Calibri" w:eastAsia="Calibri" w:hAnsi="Calibri"/>
        </w:rPr>
        <w:t xml:space="preserve">Tarea 10: despliegue GitOps con aprobación humana</w:t>
      </w:r>
    </w:p>
    <w:p>
      <w:pPr>
        <w:keepNext w:val="false"/>
        <w:spacing w:after="140" w:line="288"/>
        <w:jc w:val="both"/>
      </w:pPr>
      <w:r>
        <w:rPr>
          <w:rFonts w:ascii="Calibri" w:cs="Calibri" w:eastAsia="Calibri" w:hAnsi="Calibri"/>
        </w:rPr>
        <w:t xml:space="preserve">Con la imagen firmada, falta desplegarla de forma que una persona decida qué entra y que nada sin firma pueda entrar. La tarea 10 lo resuelve con el modelo </w:t>
      </w:r>
      <w:r>
        <w:rPr>
          <w:rFonts w:ascii="Calibri" w:cs="Calibri" w:eastAsia="Calibri" w:hAnsi="Calibri"/>
          <w:i/>
          <w:iCs/>
        </w:rPr>
        <w:t xml:space="preserve">pull</w:t>
      </w:r>
      <w:r>
        <w:rPr>
          <w:rFonts w:ascii="Calibri" w:cs="Calibri" w:eastAsia="Calibri" w:hAnsi="Calibri"/>
        </w:rPr>
        <w:t xml:space="preserve"> de GitOps: el clúster no recibe órdenes de GitHub, sino que Argo CD, dentro del clúster, lee el estado deseado del repositorio gitops y lo aplica. La única forma de cambiar lo que corre en staging es fusionar un PR en gitops, y ese merge es el gate humano.</w:t>
      </w:r>
    </w:p>
    <w:p>
      <w:pPr>
        <w:keepNext/>
        <w:spacing w:after="60" w:before="200" w:line="240" w:lineRule="auto"/>
        <w:jc w:val="center"/>
      </w:pPr>
      <w:r>
        <w:drawing>
          <wp:inline distT="0" distB="0" distL="0" distR="0">
            <wp:extent cx="5762625" cy="4210050"/>
            <wp:effectExtent t="0" r="0" b="0" l="0"/>
            <wp:docPr id="1" name="despliegue.png" descr="Figura 9. Despliegue: el promotor propone, el check verifica, una persona aprueba y Argo CD aplica." title="Figura 9. Despliegue: el promotor propone, el check verifica, una persona aprueba y Argo CD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42100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9. Despliegue: el promotor propone, el check verifica, una persona aprueba y Argo CD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143"/>
        <w:gridCol w:w="1900"/>
        <w:gridCol w:w="4027"/>
      </w:tblGrid>
      <w:tr>
        <w:trPr>
          <w:tblHeader/>
        </w:trPr>
        <w:tc>
          <w:tcPr>
            <w:tcW w:type="dxa" w:w="314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0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apps/poc-almagentic-app/</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La API en staging. La imagen va </w:t>
            </w:r>
            <w:r>
              <w:rPr>
                <w:rFonts w:ascii="Calibri" w:cs="Calibri" w:eastAsia="Calibri" w:hAnsi="Calibri"/>
                <w:b/>
                <w:bCs/>
                <w:sz w:val="18"/>
                <w:szCs w:val="18"/>
              </w:rPr>
              <w:t xml:space="preserve">por digest</w:t>
            </w:r>
            <w:r>
              <w:rPr>
                <w:rFonts w:ascii="Calibri" w:cs="Calibri" w:eastAsia="Calibri" w:hAnsi="Calibri"/>
                <w:sz w:val="18"/>
                <w:szCs w:val="18"/>
              </w:rPr>
              <w:t xml:space="preserve"> en </w:t>
            </w:r>
            <w:r>
              <w:rPr>
                <w:rFonts w:ascii="Consolas" w:cs="Consolas" w:eastAsia="Consolas" w:hAnsi="Consolas"/>
                <w:color w:val="2E3A36"/>
                <w:sz w:val="16"/>
                <w:szCs w:val="16"/>
              </w:rPr>
              <w:t xml:space="preserve">kustomization.yaml</w:t>
            </w:r>
            <w:r>
              <w:rPr>
                <w:rFonts w:ascii="Calibri" w:cs="Calibri" w:eastAsia="Calibri" w:hAnsi="Calibri"/>
                <w:sz w:val="18"/>
                <w:szCs w:val="18"/>
              </w:rPr>
              <w:t xml:space="preserve">, nunca por etiqueta. El pod corre sin root, con el sistema de ficheros en solo lectura, sin capacidades ni token de cuenta de servicio, y con sondas en </w:t>
            </w:r>
            <w:r>
              <w:rPr>
                <w:rFonts w:ascii="Consolas" w:cs="Consolas" w:eastAsia="Consolas" w:hAnsi="Consolas"/>
                <w:color w:val="2E3A36"/>
                <w:sz w:val="16"/>
                <w:szCs w:val="16"/>
              </w:rPr>
              <w:t xml:space="preserve">/health</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argocd-apps/poc-almagentic-app-staging.yaml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Argo CD con sincronización automática y </w:t>
            </w:r>
            <w:r>
              <w:rPr>
                <w:rFonts w:ascii="Consolas" w:cs="Consolas" w:eastAsia="Consolas" w:hAnsi="Consolas"/>
                <w:color w:val="2E3A36"/>
                <w:sz w:val="16"/>
                <w:szCs w:val="16"/>
              </w:rPr>
              <w:t xml:space="preserve">selfHeal</w:t>
            </w:r>
            <w:r>
              <w:rPr>
                <w:rFonts w:ascii="Calibri" w:cs="Calibri" w:eastAsia="Calibri" w:hAnsi="Calibri"/>
                <w:sz w:val="18"/>
                <w:szCs w:val="18"/>
              </w:rPr>
              <w:t xml:space="preserve">: un cambio hecho a mano en el clúster se deshace en segundos</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verify.yml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reusable-verify-images.yml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y core</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Check obligatorio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Renderiza </w:t>
            </w:r>
            <w:r>
              <w:rPr>
                <w:rFonts w:ascii="Consolas" w:cs="Consolas" w:eastAsia="Consolas" w:hAnsi="Consolas"/>
                <w:color w:val="2E3A36"/>
                <w:sz w:val="16"/>
                <w:szCs w:val="16"/>
              </w:rPr>
              <w:t xml:space="preserve">apps/</w:t>
            </w:r>
            <w:r>
              <w:rPr>
                <w:rFonts w:ascii="Calibri" w:cs="Calibri" w:eastAsia="Calibri" w:hAnsi="Calibri"/>
                <w:sz w:val="18"/>
                <w:szCs w:val="18"/>
              </w:rPr>
              <w:t xml:space="preserve"> y exige que cada imagen vaya por digest, que su procedencia diga que se construyó </w:t>
            </w:r>
            <w:r>
              <w:rPr>
                <w:rFonts w:ascii="Calibri" w:cs="Calibri" w:eastAsia="Calibri" w:hAnsi="Calibri"/>
                <w:b/>
                <w:bCs/>
                <w:sz w:val="18"/>
                <w:szCs w:val="18"/>
              </w:rPr>
              <w:t xml:space="preserve">desde main de app</w:t>
            </w:r>
            <w:r>
              <w:rPr>
                <w:rFonts w:ascii="Calibri" w:cs="Calibri" w:eastAsia="Calibri" w:hAnsi="Calibri"/>
                <w:sz w:val="18"/>
                <w:szCs w:val="18"/>
              </w:rPr>
              <w:t xml:space="preserve"> con el pipeline de core y que tenga SBOM y firma de cosign del mismo workflow</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reusable-promote.yml</w:t>
            </w:r>
            <w:r>
              <w:rPr>
                <w:rFonts w:ascii="Calibri" w:cs="Calibri" w:eastAsia="Calibri" w:hAnsi="Calibri"/>
                <w:sz w:val="18"/>
                <w:szCs w:val="18"/>
              </w:rPr>
              <w:t xml:space="preserve"> y job </w:t>
            </w:r>
            <w:r>
              <w:rPr>
                <w:rFonts w:ascii="Consolas" w:cs="Consolas" w:eastAsia="Consolas" w:hAnsi="Consolas"/>
                <w:color w:val="2E3A36"/>
                <w:sz w:val="16"/>
                <w:szCs w:val="16"/>
              </w:rPr>
              <w:t xml:space="preserve">promote</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 y app</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Tras publicar la imagen, el promotor la verifica con el mismo script, pide un token de una hora de su GitHub App (instalada solo en gitops) y abre un PR que cambia el digest. El commit se publica por la API, así que sale verificado</w:t>
            </w:r>
          </w:p>
        </w:tc>
      </w:tr>
    </w:tbl>
    <w:p>
      <w:pPr>
        <w:spacing w:after="120"/>
      </w:pPr>
    </w:p>
    <w:p>
      <w:pPr>
        <w:keepNext w:val="false"/>
        <w:spacing w:after="140" w:line="288"/>
        <w:jc w:val="both"/>
      </w:pPr>
      <w:r>
        <w:rPr>
          <w:rFonts w:ascii="Calibri" w:cs="Calibri" w:eastAsia="Calibri" w:hAnsi="Calibri"/>
        </w:rPr>
        <w:t xml:space="preserve">El PR de promoción está pensado para que quien lo aprueba sepa qué despliega. Muestra el digest actual y el propuesto, el commit de app del que sale cada uno (leído de la procedencia firmada, no de una etiqueta) y la lista de commits de app que entran. Para volver atrás basta con revertir ese PR.</w:t>
      </w:r>
    </w:p>
    <w:p>
      <w:pPr>
        <w:keepNext w:val="false"/>
        <w:spacing w:after="140" w:line="288"/>
        <w:jc w:val="both"/>
      </w:pPr>
      <w:r>
        <w:rPr>
          <w:rFonts w:ascii="Calibri" w:cs="Calibri" w:eastAsia="Calibri" w:hAnsi="Calibri"/>
        </w:rPr>
        <w:t xml:space="preserve">La clave del promotor vive en un </w:t>
      </w:r>
      <w:r>
        <w:rPr>
          <w:rFonts w:ascii="Calibri" w:cs="Calibri" w:eastAsia="Calibri" w:hAnsi="Calibri"/>
          <w:b/>
          <w:bCs/>
        </w:rPr>
        <w:t xml:space="preserve">entorno</w:t>
      </w:r>
      <w:r>
        <w:rPr>
          <w:rFonts w:ascii="Calibri" w:cs="Calibri" w:eastAsia="Calibri" w:hAnsi="Calibri"/>
        </w:rPr>
        <w:t xml:space="preserve"> de GitHub de app, </w:t>
      </w:r>
      <w:r>
        <w:rPr>
          <w:rFonts w:ascii="Consolas" w:cs="Consolas" w:eastAsia="Consolas" w:hAnsi="Consolas"/>
          <w:color w:val="2E3A36"/>
          <w:sz w:val="20"/>
          <w:szCs w:val="20"/>
        </w:rPr>
        <w:t xml:space="preserve">gitops-staging</w:t>
      </w:r>
      <w:r>
        <w:rPr>
          <w:rFonts w:ascii="Calibri" w:cs="Calibri" w:eastAsia="Calibri" w:hAnsi="Calibri"/>
        </w:rPr>
        <w:t xml:space="preserve">, que solo admite la rama </w:t>
      </w:r>
      <w:r>
        <w:rPr>
          <w:rFonts w:ascii="Consolas" w:cs="Consolas" w:eastAsia="Consolas" w:hAnsi="Consolas"/>
          <w:color w:val="2E3A36"/>
          <w:sz w:val="20"/>
          <w:szCs w:val="20"/>
        </w:rPr>
        <w:t xml:space="preserve">main</w:t>
      </w:r>
      <w:r>
        <w:rPr>
          <w:rFonts w:ascii="Calibri" w:cs="Calibri" w:eastAsia="Calibri" w:hAnsi="Calibri"/>
        </w:rPr>
        <w:t xml:space="preserve">. Ningún PR, ni del agente ni de una persona, puede ejecutar un workflow que la lea.</w:t>
      </w:r>
    </w:p>
    <w:p>
      <w:pPr>
        <w:pStyle w:val="Heading3"/>
        <w:keepNext/>
      </w:pPr>
      <w:r>
        <w:rPr>
          <w:rFonts w:ascii="Calibri" w:cs="Calibri" w:eastAsia="Calibri" w:hAnsi="Calibri"/>
        </w:rPr>
        <w:t xml:space="preserve">Puesta en marcha</w:t>
      </w:r>
    </w:p>
    <w:p>
      <w:pPr>
        <w:keepNext/>
        <w:spacing w:after="140" w:line="288"/>
        <w:jc w:val="both"/>
      </w:pPr>
      <w:r>
        <w:rPr>
          <w:rFonts w:ascii="Calibri" w:cs="Calibri" w:eastAsia="Calibri" w:hAnsi="Calibri"/>
        </w:rPr>
        <w:t xml:space="preserve">El clúster es el Kubernetes de Docker Desktop del responsable, con Argo CD v3.5.4, fijado en lugar de </w:t>
      </w:r>
      <w:r>
        <w:rPr>
          <w:rFonts w:ascii="Consolas" w:cs="Consolas" w:eastAsia="Consolas" w:hAnsi="Consolas"/>
          <w:color w:val="2E3A36"/>
          <w:sz w:val="20"/>
          <w:szCs w:val="20"/>
        </w:rPr>
        <w:t xml:space="preserve">stable</w:t>
      </w:r>
      <w:r>
        <w:rPr>
          <w:rFonts w:ascii="Calibri" w:cs="Calibri" w:eastAsia="Calibri" w:hAnsi="Calibri"/>
        </w:rPr>
        <w:t xml:space="preserve">. Hubo cuatro incidencias: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36"/>
        <w:gridCol w:w="3348"/>
        <w:gridCol w:w="2986"/>
      </w:tblGrid>
      <w:tr>
        <w:trPr>
          <w:tblHeader/>
        </w:trPr>
        <w:tc>
          <w:tcPr>
            <w:tcW w:type="dxa" w:w="2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33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2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sz w:val="18"/>
                <w:szCs w:val="18"/>
              </w:rPr>
              <w:t xml:space="preserve">Argo CD sin aplicaciones y sin namespace </w:t>
            </w:r>
            <w:r>
              <w:rPr>
                <w:rFonts w:ascii="Consolas" w:cs="Consolas" w:eastAsia="Consolas" w:hAnsi="Consolas"/>
                <w:color w:val="2E3A36"/>
                <w:sz w:val="16"/>
                <w:szCs w:val="16"/>
              </w:rPr>
              <w:t xml:space="preserve">staging</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No se había aplicado </w:t>
            </w:r>
            <w:r>
              <w:rPr>
                <w:rFonts w:ascii="Consolas" w:cs="Consolas" w:eastAsia="Consolas" w:hAnsi="Consolas"/>
                <w:color w:val="2E3A36"/>
                <w:sz w:val="16"/>
                <w:szCs w:val="16"/>
              </w:rPr>
              <w:t xml:space="preserve">bootstrap/root-app.yaml</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Aplicarlo; las tres aplicaciones pasaron a </w:t>
            </w:r>
            <w:r>
              <w:rPr>
                <w:rFonts w:ascii="Consolas" w:cs="Consolas" w:eastAsia="Consolas" w:hAnsi="Consolas"/>
                <w:color w:val="2E3A36"/>
                <w:sz w:val="16"/>
                <w:szCs w:val="16"/>
              </w:rPr>
              <w:t xml:space="preserve">Synced</w:t>
            </w:r>
            <w:r>
              <w:rPr>
                <w:rFonts w:ascii="Calibri" w:cs="Calibri" w:eastAsia="Calibri" w:hAnsi="Calibri"/>
                <w:sz w:val="18"/>
                <w:szCs w:val="18"/>
              </w:rPr>
              <w:t xml:space="preserve"> y </w:t>
            </w:r>
            <w:r>
              <w:rPr>
                <w:rFonts w:ascii="Consolas" w:cs="Consolas" w:eastAsia="Consolas" w:hAnsi="Consolas"/>
                <w:color w:val="2E3A36"/>
                <w:sz w:val="16"/>
                <w:szCs w:val="16"/>
              </w:rPr>
              <w:t xml:space="preserve">Healthy</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del promotor llegaba vacía al job</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Un workflow reutilizable de otro repositorio no ve el secreto del entorno solo con declarar </w:t>
            </w:r>
            <w:r>
              <w:rPr>
                <w:rFonts w:ascii="Consolas" w:cs="Consolas" w:eastAsia="Consolas" w:hAnsi="Consolas"/>
                <w:color w:val="2E3A36"/>
                <w:sz w:val="16"/>
                <w:szCs w:val="16"/>
              </w:rPr>
              <w:t xml:space="preserve">environment</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Declararlo como secreto de entrada en core y pasarlo explícitamente desde app. Dentro de core, GitHub usa el valor del entorno</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Re-run</w:t>
            </w:r>
            <w:r>
              <w:rPr>
                <w:rFonts w:ascii="Calibri" w:cs="Calibri" w:eastAsia="Calibri" w:hAnsi="Calibri"/>
                <w:sz w:val="18"/>
                <w:szCs w:val="18"/>
              </w:rPr>
              <w:t xml:space="preserve"> no recogía el arreglo de core</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alibri" w:cs="Calibri" w:eastAsia="Calibri" w:hAnsi="Calibri"/>
                <w:i/>
                <w:iCs/>
                <w:sz w:val="18"/>
                <w:szCs w:val="18"/>
              </w:rPr>
              <w:t xml:space="preserve">Re-run</w:t>
            </w:r>
            <w:r>
              <w:rPr>
                <w:rFonts w:ascii="Calibri" w:cs="Calibri" w:eastAsia="Calibri" w:hAnsi="Calibri"/>
                <w:sz w:val="18"/>
                <w:szCs w:val="18"/>
              </w:rPr>
              <w:t xml:space="preserve"> repite la versión de los workflows reutilizables de la ejecución original</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Disparador manual (</w:t>
            </w:r>
            <w:r>
              <w:rPr>
                <w:rFonts w:ascii="Consolas" w:cs="Consolas" w:eastAsia="Consolas" w:hAnsi="Consolas"/>
                <w:color w:val="2E3A36"/>
                <w:sz w:val="16"/>
                <w:szCs w:val="16"/>
              </w:rPr>
              <w:t xml:space="preserve">workflow_dispatch</w:t>
            </w:r>
            <w:r>
              <w:rPr>
                <w:rFonts w:ascii="Calibri" w:cs="Calibri" w:eastAsia="Calibri" w:hAnsi="Calibri"/>
                <w:sz w:val="18"/>
                <w:szCs w:val="18"/>
              </w:rPr>
              <w:t xml:space="preserve">) en app</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sz w:val="18"/>
                <w:szCs w:val="18"/>
              </w:rPr>
              <w:t xml:space="preserve">«A JSON web token could not be decoded»</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w:t>
            </w:r>
            <w:r>
              <w:rPr>
                <w:rFonts w:ascii="Consolas" w:cs="Consolas" w:eastAsia="Consolas" w:hAnsi="Consolas"/>
                <w:color w:val="2E3A36"/>
                <w:sz w:val="16"/>
                <w:szCs w:val="16"/>
              </w:rPr>
              <w:t xml:space="preserve">.pem</w:t>
            </w:r>
            <w:r>
              <w:rPr>
                <w:rFonts w:ascii="Calibri" w:cs="Calibri" w:eastAsia="Calibri" w:hAnsi="Calibri"/>
                <w:sz w:val="18"/>
                <w:szCs w:val="18"/>
              </w:rPr>
              <w:t xml:space="preserve"> se había pegado mal en el formulario</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Volver a pegarla entera</w:t>
            </w:r>
          </w:p>
        </w:tc>
      </w:tr>
    </w:tbl>
    <w:p>
      <w:pPr>
        <w:spacing w:after="120"/>
      </w:pPr>
    </w:p>
    <w:p>
      <w:pPr>
        <w:keepNext w:val="false"/>
        <w:spacing w:after="140" w:line="288"/>
        <w:jc w:val="both"/>
      </w:pPr>
      <w:r>
        <w:rPr>
          <w:rFonts w:ascii="Calibri" w:cs="Calibri" w:eastAsia="Calibri" w:hAnsi="Calibri"/>
        </w:rPr>
        <w:t xml:space="preserve">Además, un PR que no tocaba dependencias quedó bloqueado por </w:t>
      </w:r>
      <w:r>
        <w:rPr>
          <w:rFonts w:ascii="Consolas" w:cs="Consolas" w:eastAsia="Consolas" w:hAnsi="Consolas"/>
          <w:color w:val="2E3A36"/>
          <w:sz w:val="20"/>
          <w:szCs w:val="20"/>
        </w:rPr>
        <w:t xml:space="preserve">security / dependencies</w:t>
      </w:r>
      <w:r>
        <w:rPr>
          <w:rFonts w:ascii="Calibri" w:cs="Calibri" w:eastAsia="Calibri" w:hAnsi="Calibri"/>
        </w:rPr>
        <w:t xml:space="preserve">: se había publicado una vulnerabilidad en certifi (PYSEC-2026-4320). certifi solo llegaba por las dependencias de los tests y nunca estuvo en la imagen, pero el escaneo audita todo </w:t>
      </w:r>
      <w:r>
        <w:rPr>
          <w:rFonts w:ascii="Consolas" w:cs="Consolas" w:eastAsia="Consolas" w:hAnsi="Consolas"/>
          <w:color w:val="2E3A36"/>
          <w:sz w:val="20"/>
          <w:szCs w:val="20"/>
        </w:rPr>
        <w:t xml:space="preserve">uv.lock</w:t>
      </w:r>
      <w:r>
        <w:rPr>
          <w:rFonts w:ascii="Calibri" w:cs="Calibri" w:eastAsia="Calibri" w:hAnsi="Calibri"/>
        </w:rPr>
        <w:t xml:space="preserve"> y bloqueó como debía. Se actualizó en app#25.</w:t>
      </w:r>
    </w:p>
    <w:p>
      <w:pPr>
        <w:keepNext w:val="false"/>
        <w:spacing w:after="140" w:line="288"/>
        <w:jc w:val="both"/>
      </w:pPr>
      <w:r>
        <w:rPr>
          <w:rFonts w:ascii="Calibri" w:cs="Calibri" w:eastAsia="Calibri" w:hAnsi="Calibri"/>
        </w:rPr>
        <w:t xml:space="preserve">El responsable pidió dos cambios sobre la marcha. Quiso un usuario propio en la consola de Argo CD en lugar de </w:t>
      </w:r>
      <w:r>
        <w:rPr>
          <w:rFonts w:ascii="Consolas" w:cs="Consolas" w:eastAsia="Consolas" w:hAnsi="Consolas"/>
          <w:color w:val="2E3A36"/>
          <w:sz w:val="20"/>
          <w:szCs w:val="20"/>
        </w:rPr>
        <w:t xml:space="preserve">admin</w:t>
      </w:r>
      <w:r>
        <w:rPr>
          <w:rFonts w:ascii="Calibri" w:cs="Calibri" w:eastAsia="Calibri" w:hAnsi="Calibri"/>
        </w:rPr>
        <w:t xml:space="preserve">. El asistente explicó que la contraseña se guarda como hash bcrypt y no en base64, y la generó con el binario </w:t>
      </w:r>
      <w:r>
        <w:rPr>
          <w:rFonts w:ascii="Consolas" w:cs="Consolas" w:eastAsia="Consolas" w:hAnsi="Consolas"/>
          <w:color w:val="2E3A36"/>
          <w:sz w:val="20"/>
          <w:szCs w:val="20"/>
        </w:rPr>
        <w:t xml:space="preserve">argocd</w:t>
      </w:r>
      <w:r>
        <w:rPr>
          <w:rFonts w:ascii="Calibri" w:cs="Calibri" w:eastAsia="Calibri" w:hAnsi="Calibri"/>
        </w:rPr>
        <w:t xml:space="preserve"> del propio pod, sin instalar nada en el equipo. También prefirió publicar el servicio como </w:t>
      </w:r>
      <w:r>
        <w:rPr>
          <w:rFonts w:ascii="Consolas" w:cs="Consolas" w:eastAsia="Consolas" w:hAnsi="Consolas"/>
          <w:color w:val="2E3A36"/>
          <w:sz w:val="20"/>
          <w:szCs w:val="20"/>
        </w:rPr>
        <w:t xml:space="preserve">LoadBalancer</w:t>
      </w:r>
      <w:r>
        <w:rPr>
          <w:rFonts w:ascii="Calibri" w:cs="Calibri" w:eastAsia="Calibri" w:hAnsi="Calibri"/>
        </w:rPr>
        <w:t xml:space="preserve"> en el puerto 8000 en vez de usar </w:t>
      </w:r>
      <w:r>
        <w:rPr>
          <w:rFonts w:ascii="Consolas" w:cs="Consolas" w:eastAsia="Consolas" w:hAnsi="Consolas"/>
          <w:color w:val="2E3A36"/>
          <w:sz w:val="20"/>
          <w:szCs w:val="20"/>
        </w:rPr>
        <w:t xml:space="preserve">port-forward</w:t>
      </w:r>
      <w:r>
        <w:rPr>
          <w:rFonts w:ascii="Calibri" w:cs="Calibri" w:eastAsia="Calibri" w:hAnsi="Calibri"/>
        </w:rPr>
        <w:t xml:space="preserve">. El cambio se hizo con un PR en gitops (un </w:t>
      </w:r>
      <w:r>
        <w:rPr>
          <w:rFonts w:ascii="Consolas" w:cs="Consolas" w:eastAsia="Consolas" w:hAnsi="Consolas"/>
          <w:color w:val="2E3A36"/>
          <w:sz w:val="20"/>
          <w:szCs w:val="20"/>
        </w:rPr>
        <w:t xml:space="preserve">kubectl edit</w:t>
      </w:r>
      <w:r>
        <w:rPr>
          <w:rFonts w:ascii="Calibri" w:cs="Calibri" w:eastAsia="Calibri" w:hAnsi="Calibri"/>
        </w:rPr>
        <w:t xml:space="preserve"> lo habría deshecho Argo CD), y queda anotado el coste: también expone </w:t>
      </w:r>
      <w:r>
        <w:rPr>
          <w:rFonts w:ascii="Consolas" w:cs="Consolas" w:eastAsia="Consolas" w:hAnsi="Consolas"/>
          <w:color w:val="2E3A36"/>
          <w:sz w:val="20"/>
          <w:szCs w:val="20"/>
        </w:rPr>
        <w:t xml:space="preserve">/metrics</w:t>
      </w:r>
      <w:r>
        <w:rPr>
          <w:rFonts w:ascii="Calibri" w:cs="Calibri" w:eastAsia="Calibri" w:hAnsi="Calibri"/>
        </w:rPr>
        <w:t xml:space="preserve">, que en la tarea 11 pasará a un puerto aparte.</w:t>
      </w:r>
    </w:p>
    <w:p>
      <w:pPr>
        <w:pStyle w:val="Heading3"/>
        <w:keepNext/>
      </w:pPr>
      <w:r>
        <w:rPr>
          <w:rFonts w:ascii="Calibri" w:cs="Calibri" w:eastAsia="Calibri" w:hAnsi="Calibri"/>
        </w:rPr>
        <w:t xml:space="preserve">Resultado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172"/>
        <w:gridCol w:w="5898"/>
      </w:tblGrid>
      <w:tr>
        <w:trPr>
          <w:tblHeader/>
        </w:trPr>
        <w:tc>
          <w:tcPr>
            <w:tcW w:type="dxa" w:w="317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w:t>
            </w:r>
          </w:p>
        </w:tc>
        <w:tc>
          <w:tcPr>
            <w:tcW w:type="dxa" w:w="58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3172"/>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promoción (gitops#3)</w:t>
            </w:r>
          </w:p>
        </w:tc>
        <w:tc>
          <w:tcPr>
            <w:tcW w:type="dxa" w:w="5898"/>
            <w:tcMar>
              <w:top w:type="dxa" w:w="60"/>
              <w:left w:type="dxa" w:w="100"/>
              <w:bottom w:type="dxa" w:w="60"/>
              <w:right w:type="dxa" w:w="100"/>
            </w:tcMar>
          </w:tcPr>
          <w:p>
            <w:pPr>
              <w:spacing w:after="0" w:before="0" w:line="252"/>
            </w:pPr>
            <w:r>
              <w:rPr>
                <w:rFonts w:ascii="Calibri" w:cs="Calibri" w:eastAsia="Calibri" w:hAnsi="Calibri"/>
                <w:sz w:val="18"/>
                <w:szCs w:val="18"/>
              </w:rPr>
              <w:t xml:space="preserve">El promotor abrió el PR con el digest, los commits de app que entraban y un commit verificado.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pasó, el responsable lo aprobó como revisor (sin </w:t>
            </w:r>
            <w:r>
              <w:rPr>
                <w:rFonts w:ascii="Calibri" w:cs="Calibri" w:eastAsia="Calibri" w:hAnsi="Calibri"/>
                <w:i/>
                <w:iCs/>
                <w:sz w:val="18"/>
                <w:szCs w:val="18"/>
              </w:rPr>
              <w:t xml:space="preserve">bypass</w:t>
            </w:r>
            <w:r>
              <w:rPr>
                <w:rFonts w:ascii="Calibri" w:cs="Calibri" w:eastAsia="Calibri" w:hAnsi="Calibri"/>
                <w:sz w:val="18"/>
                <w:szCs w:val="18"/>
              </w:rPr>
              <w:t xml:space="preserve">, porque el autor era el bot) y Argo CD desplegó el nuevo digest. La API respondió desde el equipo</w:t>
            </w:r>
          </w:p>
        </w:tc>
      </w:tr>
      <w:tr>
        <w:trPr>
          <w:cantSplit/>
        </w:trPr>
        <w:tc>
          <w:tcPr>
            <w:tcW w:type="dxa" w:w="3172"/>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no firmada por core (gitops#4)</w:t>
            </w:r>
          </w:p>
        </w:tc>
        <w:tc>
          <w:tcPr>
            <w:tcW w:type="dxa" w:w="5898"/>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onsolas" w:cs="Consolas" w:eastAsia="Consolas" w:hAnsi="Consolas"/>
                <w:color w:val="2E3A36"/>
                <w:sz w:val="16"/>
                <w:szCs w:val="16"/>
              </w:rPr>
              <w:t xml:space="preserve">Deployment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python:3.12-slim-bookworm</w:t>
            </w:r>
            <w:r>
              <w:rPr>
                <w:rFonts w:ascii="Calibri" w:cs="Calibri" w:eastAsia="Calibri" w:hAnsi="Calibri"/>
                <w:sz w:val="18"/>
                <w:szCs w:val="18"/>
              </w:rPr>
              <w:t xml:space="preserve"> fijada por digest.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falló con «Procedencia no válida» y GitHub bloqueó el merge</w:t>
            </w:r>
          </w:p>
        </w:tc>
      </w:tr>
      <w:tr>
        <w:trPr>
          <w:cantSplit/>
        </w:trPr>
        <w:tc>
          <w:tcPr>
            <w:tcW w:type="dxa" w:w="3172"/>
            <w:tcMar>
              <w:top w:type="dxa" w:w="60"/>
              <w:left w:type="dxa" w:w="100"/>
              <w:bottom w:type="dxa" w:w="60"/>
              <w:right w:type="dxa" w:w="100"/>
            </w:tcMar>
          </w:tcPr>
          <w:p>
            <w:pPr>
              <w:spacing w:after="0" w:before="0" w:line="252"/>
            </w:pPr>
            <w:r>
              <w:rPr>
                <w:rFonts w:ascii="Calibri" w:cs="Calibri" w:eastAsia="Calibri" w:hAnsi="Calibri"/>
                <w:sz w:val="18"/>
                <w:szCs w:val="18"/>
              </w:rPr>
              <w:t xml:space="preserve">Clave solo en el entorno</w:t>
            </w:r>
          </w:p>
        </w:tc>
        <w:tc>
          <w:tcPr>
            <w:tcW w:type="dxa" w:w="5898"/>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clave únicamente en </w:t>
            </w:r>
            <w:r>
              <w:rPr>
                <w:rFonts w:ascii="Consolas" w:cs="Consolas" w:eastAsia="Consolas" w:hAnsi="Consolas"/>
                <w:color w:val="2E3A36"/>
                <w:sz w:val="16"/>
                <w:szCs w:val="16"/>
              </w:rPr>
              <w:t xml:space="preserve">gitops-staging</w:t>
            </w:r>
            <w:r>
              <w:rPr>
                <w:rFonts w:ascii="Calibri" w:cs="Calibri" w:eastAsia="Calibri" w:hAnsi="Calibri"/>
                <w:sz w:val="18"/>
                <w:szCs w:val="18"/>
              </w:rPr>
              <w:t xml:space="preserve">, una ejecución manual promovió sin problemas</w:t>
            </w:r>
          </w:p>
        </w:tc>
      </w:tr>
    </w:tbl>
    <w:p>
      <w:pPr>
        <w:spacing w:after="120"/>
      </w:pPr>
    </w:p>
    <w:p>
      <w:pPr>
        <w:keepNext w:val="false"/>
        <w:spacing w:after="140" w:line="288"/>
        <w:jc w:val="both"/>
      </w:pPr>
      <w:r>
        <w:rPr>
          <w:rFonts w:ascii="Calibri" w:cs="Calibri" w:eastAsia="Calibri" w:hAnsi="Calibri"/>
        </w:rPr>
        <w:t xml:space="preserve">Una última observación: al relanzar la publicación del mismo commit salió otro digest, porque la imagen no es reproducible byte a byte. La promoción redundante se cerró, y queda como mejora promocionar sin reconstruir o hacer la construcción reproducible.</w:t>
      </w:r>
    </w:p>
    <w:p>
      <w:pPr>
        <w:pStyle w:val="Heading2"/>
        <w:keepNext/>
      </w:pPr>
      <w:r>
        <w:rPr>
          <w:rFonts w:ascii="Calibri" w:cs="Calibri" w:eastAsia="Calibri" w:hAnsi="Calibri"/>
        </w:rPr>
        <w:t xml:space="preserve">Extensión B: gestión de versiones</w:t>
      </w:r>
    </w:p>
    <w:p>
      <w:pPr>
        <w:keepNext w:val="false"/>
        <w:spacing w:after="140" w:line="288"/>
        <w:jc w:val="both"/>
      </w:pPr>
      <w:r>
        <w:rPr>
          <w:rFonts w:ascii="Calibri" w:cs="Calibri" w:eastAsia="Calibri" w:hAnsi="Calibri"/>
        </w:rPr>
        <w:t xml:space="preserve">Hasta la tarea 10, cada cambio en core obligaba al responsable a mover la etiqueta </w:t>
      </w:r>
      <w:r>
        <w:rPr>
          <w:rFonts w:ascii="Consolas" w:cs="Consolas" w:eastAsia="Consolas" w:hAnsi="Consolas"/>
          <w:color w:val="2E3A36"/>
          <w:sz w:val="20"/>
          <w:szCs w:val="20"/>
        </w:rPr>
        <w:t xml:space="preserve">v1</w:t>
      </w:r>
      <w:r>
        <w:rPr>
          <w:rFonts w:ascii="Calibri" w:cs="Calibri" w:eastAsia="Calibri" w:hAnsi="Calibri"/>
        </w:rPr>
        <w:t xml:space="preserve"> desde la web, y la aplicación no tenía números de versión: solo commits y digests. La extensión B resuelve las dos cosas. El responsable eligió entre dos opciones para cada una. Para la aplicación descartó un PR de </w:t>
      </w:r>
      <w:r>
        <w:rPr>
          <w:rFonts w:ascii="Calibri" w:cs="Calibri" w:eastAsia="Calibri" w:hAnsi="Calibri"/>
          <w:i/>
          <w:iCs/>
        </w:rPr>
        <w:t xml:space="preserve">release</w:t>
      </w:r>
      <w:r>
        <w:rPr>
          <w:rFonts w:ascii="Calibri" w:cs="Calibri" w:eastAsia="Calibri" w:hAnsi="Calibri"/>
        </w:rPr>
        <w:t xml:space="preserve"> mantenido por un bot, que habría exigido otra GitHub App, y prefirió un workflow que lanza una persona. Para core prefirió seguir con </w:t>
      </w:r>
      <w:r>
        <w:rPr>
          <w:rFonts w:ascii="Consolas" w:cs="Consolas" w:eastAsia="Consolas" w:hAnsi="Consolas"/>
          <w:color w:val="2E3A36"/>
          <w:sz w:val="20"/>
          <w:szCs w:val="20"/>
        </w:rPr>
        <w:t xml:space="preserve">@v1</w:t>
      </w:r>
      <w:r>
        <w:rPr>
          <w:rFonts w:ascii="Calibri" w:cs="Calibri" w:eastAsia="Calibri" w:hAnsi="Calibri"/>
        </w:rPr>
        <w:t xml:space="preserve"> en lugar de fijar app y gitops por SHA, a cambio de que la etiqueta se mueva sola.</w:t>
      </w:r>
    </w:p>
    <w:p>
      <w:pPr>
        <w:keepNext/>
        <w:spacing w:after="60" w:before="200" w:line="240" w:lineRule="auto"/>
        <w:jc w:val="center"/>
      </w:pPr>
      <w:r>
        <w:drawing>
          <wp:inline distT="0" distB="0" distL="0" distR="0">
            <wp:extent cx="5762625" cy="4010025"/>
            <wp:effectExtent t="0" r="0" b="0" l="0"/>
            <wp:docPr id="1" name="versiones.png" descr="Figura 10. Versiones: core se versiona en cada merge; la aplicación, cuando una persona lo decide y sin reconstruir la imagen." title="Figura 10. Versiones: core se versiona en cada merge; la aplicación, cuando una persona lo decide y sin reconstruir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401002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10. Versiones: core se versiona en cada merge; la aplicación, cuando una persona lo decide y sin reconstruir la imagen.</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220"/>
        <w:gridCol w:w="5850"/>
      </w:tblGrid>
      <w:tr>
        <w:trPr>
          <w:tblHeader/>
        </w:trPr>
        <w:tc>
          <w:tcPr>
            <w:tcW w:type="dxa" w:w="32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5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322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scripts/release/release.py</w:t>
            </w:r>
          </w:p>
        </w:tc>
        <w:tc>
          <w:tcPr>
            <w:tcW w:type="dxa" w:w="5850"/>
            <w:tcMar>
              <w:top w:type="dxa" w:w="60"/>
              <w:left w:type="dxa" w:w="100"/>
              <w:bottom w:type="dxa" w:w="60"/>
              <w:right w:type="dxa" w:w="100"/>
            </w:tcMar>
          </w:tcPr>
          <w:p>
            <w:pPr>
              <w:spacing w:after="0" w:before="0" w:line="252"/>
            </w:pPr>
            <w:r>
              <w:rPr>
                <w:rFonts w:ascii="Calibri" w:cs="Calibri" w:eastAsia="Calibri" w:hAnsi="Calibri"/>
                <w:sz w:val="18"/>
                <w:szCs w:val="18"/>
              </w:rPr>
              <w:t xml:space="preserve">Calcula la siguiente versión a partir de los títulos de los PRs fusionados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(Conventional Commits): </w:t>
            </w:r>
            <w:r>
              <w:rPr>
                <w:rFonts w:ascii="Consolas" w:cs="Consolas" w:eastAsia="Consolas" w:hAnsi="Consolas"/>
                <w:color w:val="2E3A36"/>
                <w:sz w:val="16"/>
                <w:szCs w:val="16"/>
              </w:rPr>
              <w:t xml:space="preserve">feat</w:t>
            </w:r>
            <w:r>
              <w:rPr>
                <w:rFonts w:ascii="Calibri" w:cs="Calibri" w:eastAsia="Calibri" w:hAnsi="Calibri"/>
                <w:sz w:val="18"/>
                <w:szCs w:val="18"/>
              </w:rPr>
              <w:t xml:space="preserve"> sube la menor; </w:t>
            </w:r>
            <w:r>
              <w:rPr>
                <w:rFonts w:ascii="Consolas" w:cs="Consolas" w:eastAsia="Consolas" w:hAnsi="Consolas"/>
                <w:color w:val="2E3A36"/>
                <w:sz w:val="16"/>
                <w:szCs w:val="16"/>
              </w:rPr>
              <w:t xml:space="preserve">fix</w:t>
            </w:r>
            <w:r>
              <w:rPr>
                <w:rFonts w:ascii="Calibri" w:cs="Calibri" w:eastAsia="Calibri" w:hAnsi="Calibri"/>
                <w:sz w:val="18"/>
                <w:szCs w:val="18"/>
              </w:rPr>
              <w:t xml:space="preserve">, </w:t>
            </w:r>
            <w:r>
              <w:rPr>
                <w:rFonts w:ascii="Consolas" w:cs="Consolas" w:eastAsia="Consolas" w:hAnsi="Consolas"/>
                <w:color w:val="2E3A36"/>
                <w:sz w:val="16"/>
                <w:szCs w:val="16"/>
              </w:rPr>
              <w:t xml:space="preserve">ci</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w:t>
            </w:r>
            <w:r>
              <w:rPr>
                <w:rFonts w:ascii="Calibri" w:cs="Calibri" w:eastAsia="Calibri" w:hAnsi="Calibri"/>
                <w:sz w:val="18"/>
                <w:szCs w:val="18"/>
              </w:rPr>
              <w:t xml:space="preserve"> y similares, la de parche; </w:t>
            </w:r>
            <w:r>
              <w:rPr>
                <w:rFonts w:ascii="Consolas" w:cs="Consolas" w:eastAsia="Consolas" w:hAnsi="Consolas"/>
                <w:color w:val="2E3A36"/>
                <w:sz w:val="16"/>
                <w:szCs w:val="16"/>
              </w:rPr>
              <w:t xml:space="preserve">!</w:t>
            </w:r>
            <w:r>
              <w:rPr>
                <w:rFonts w:ascii="Calibri" w:cs="Calibri" w:eastAsia="Calibri" w:hAnsi="Calibri"/>
                <w:sz w:val="18"/>
                <w:szCs w:val="18"/>
              </w:rPr>
              <w:t xml:space="preserve"> o </w:t>
            </w:r>
            <w:r>
              <w:rPr>
                <w:rFonts w:ascii="Consolas" w:cs="Consolas" w:eastAsia="Consolas" w:hAnsi="Consolas"/>
                <w:color w:val="2E3A36"/>
                <w:sz w:val="16"/>
                <w:szCs w:val="16"/>
              </w:rPr>
              <w:t xml:space="preserve">BREAKING CHANGE</w:t>
            </w:r>
            <w:r>
              <w:rPr>
                <w:rFonts w:ascii="Calibri" w:cs="Calibri" w:eastAsia="Calibri" w:hAnsi="Calibri"/>
                <w:sz w:val="18"/>
                <w:szCs w:val="18"/>
              </w:rPr>
              <w:t xml:space="preserve">, la mayor; la documentación, las pruebas y las especificaciones no generan versión. Entiende los </w:t>
            </w:r>
            <w:r>
              <w:rPr>
                <w:rFonts w:ascii="Calibri" w:cs="Calibri" w:eastAsia="Calibri" w:hAnsi="Calibri"/>
                <w:i/>
                <w:iCs/>
                <w:sz w:val="18"/>
                <w:szCs w:val="18"/>
              </w:rPr>
              <w:t xml:space="preserve">merge commits</w:t>
            </w:r>
            <w:r>
              <w:rPr>
                <w:rFonts w:ascii="Calibri" w:cs="Calibri" w:eastAsia="Calibri" w:hAnsi="Calibri"/>
                <w:sz w:val="18"/>
                <w:szCs w:val="18"/>
              </w:rPr>
              <w:t xml:space="preserve"> de core y los </w:t>
            </w:r>
            <w:r>
              <w:rPr>
                <w:rFonts w:ascii="Calibri" w:cs="Calibri" w:eastAsia="Calibri" w:hAnsi="Calibri"/>
                <w:i/>
                <w:iCs/>
                <w:sz w:val="18"/>
                <w:szCs w:val="18"/>
              </w:rPr>
              <w:t xml:space="preserve">squash</w:t>
            </w:r>
            <w:r>
              <w:rPr>
                <w:rFonts w:ascii="Calibri" w:cs="Calibri" w:eastAsia="Calibri" w:hAnsi="Calibri"/>
                <w:sz w:val="18"/>
                <w:szCs w:val="18"/>
              </w:rPr>
              <w:t xml:space="preserve"> de app, y marca con 🤖 los cambios en los que hay commits del agente, también los que entraron dentro de un </w:t>
            </w:r>
            <w:r>
              <w:rPr>
                <w:rFonts w:ascii="Calibri" w:cs="Calibri" w:eastAsia="Calibri" w:hAnsi="Calibri"/>
                <w:i/>
                <w:iCs/>
                <w:sz w:val="18"/>
                <w:szCs w:val="18"/>
              </w:rPr>
              <w:t xml:space="preserve">merge commit</w:t>
            </w:r>
            <w:r>
              <w:rPr>
                <w:rFonts w:ascii="Calibri" w:cs="Calibri" w:eastAsia="Calibri" w:hAnsi="Calibri"/>
                <w:sz w:val="18"/>
                <w:szCs w:val="18"/>
              </w:rPr>
              <w:t xml:space="preserve">. 19 tests</w:t>
            </w:r>
          </w:p>
        </w:tc>
      </w:tr>
      <w:tr>
        <w:trPr>
          <w:cantSplit/>
        </w:trPr>
        <w:tc>
          <w:tcPr>
            <w:tcW w:type="dxa" w:w="322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release.yml</w:t>
            </w:r>
            <w:r>
              <w:rPr>
                <w:rFonts w:ascii="Calibri" w:cs="Calibri" w:eastAsia="Calibri" w:hAnsi="Calibri"/>
                <w:sz w:val="18"/>
                <w:szCs w:val="18"/>
              </w:rPr>
              <w:t xml:space="preserve"> (core)</w:t>
            </w:r>
          </w:p>
        </w:tc>
        <w:tc>
          <w:tcPr>
            <w:tcW w:type="dxa" w:w="5850"/>
            <w:tcMar>
              <w:top w:type="dxa" w:w="60"/>
              <w:left w:type="dxa" w:w="100"/>
              <w:bottom w:type="dxa" w:w="60"/>
              <w:right w:type="dxa" w:w="100"/>
            </w:tcMar>
          </w:tcPr>
          <w:p>
            <w:pPr>
              <w:spacing w:after="0" w:before="0" w:line="252"/>
            </w:pPr>
            <w:r>
              <w:rPr>
                <w:rFonts w:ascii="Calibri" w:cs="Calibri" w:eastAsia="Calibri" w:hAnsi="Calibri"/>
                <w:sz w:val="18"/>
                <w:szCs w:val="18"/>
              </w:rPr>
              <w:t xml:space="preserve">En cada merge publicable crea </w:t>
            </w:r>
            <w:r>
              <w:rPr>
                <w:rFonts w:ascii="Consolas" w:cs="Consolas" w:eastAsia="Consolas" w:hAnsi="Consolas"/>
                <w:color w:val="2E3A36"/>
                <w:sz w:val="16"/>
                <w:szCs w:val="16"/>
              </w:rPr>
              <w:t xml:space="preserve">vX.Y.Z</w:t>
            </w:r>
            <w:r>
              <w:rPr>
                <w:rFonts w:ascii="Calibri" w:cs="Calibri" w:eastAsia="Calibri" w:hAnsi="Calibri"/>
                <w:sz w:val="18"/>
                <w:szCs w:val="18"/>
              </w:rPr>
              <w:t xml:space="preserve"> con sus notas y mueve </w:t>
            </w:r>
            <w:r>
              <w:rPr>
                <w:rFonts w:ascii="Consolas" w:cs="Consolas" w:eastAsia="Consolas" w:hAnsi="Consolas"/>
                <w:color w:val="2E3A36"/>
                <w:sz w:val="16"/>
                <w:szCs w:val="16"/>
              </w:rPr>
              <w:t xml:space="preserve">v1</w:t>
            </w:r>
            <w:r>
              <w:rPr>
                <w:rFonts w:ascii="Calibri" w:cs="Calibri" w:eastAsia="Calibri" w:hAnsi="Calibri"/>
                <w:sz w:val="18"/>
                <w:szCs w:val="18"/>
              </w:rPr>
              <w:t xml:space="preserve">. Un cambio incompatible crearía </w:t>
            </w:r>
            <w:r>
              <w:rPr>
                <w:rFonts w:ascii="Consolas" w:cs="Consolas" w:eastAsia="Consolas" w:hAnsi="Consolas"/>
                <w:color w:val="2E3A36"/>
                <w:sz w:val="16"/>
                <w:szCs w:val="16"/>
              </w:rPr>
              <w:t xml:space="preserve">v2</w:t>
            </w:r>
            <w:r>
              <w:rPr>
                <w:rFonts w:ascii="Calibri" w:cs="Calibri" w:eastAsia="Calibri" w:hAnsi="Calibri"/>
                <w:sz w:val="18"/>
                <w:szCs w:val="18"/>
              </w:rPr>
              <w:t xml:space="preserve"> y dejaría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su sitio</w:t>
            </w:r>
          </w:p>
        </w:tc>
      </w:tr>
      <w:tr>
        <w:trPr>
          <w:cantSplit/>
        </w:trPr>
        <w:tc>
          <w:tcPr>
            <w:tcW w:type="dxa" w:w="322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reusable-release.yml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release.yml</w:t>
            </w:r>
            <w:r>
              <w:rPr>
                <w:rFonts w:ascii="Calibri" w:cs="Calibri" w:eastAsia="Calibri" w:hAnsi="Calibri"/>
                <w:sz w:val="18"/>
                <w:szCs w:val="18"/>
              </w:rPr>
              <w:t xml:space="preserve"> (app)</w:t>
            </w:r>
          </w:p>
        </w:tc>
        <w:tc>
          <w:tcPr>
            <w:tcW w:type="dxa" w:w="5850"/>
            <w:tcMar>
              <w:top w:type="dxa" w:w="60"/>
              <w:left w:type="dxa" w:w="100"/>
              <w:bottom w:type="dxa" w:w="60"/>
              <w:right w:type="dxa" w:w="100"/>
            </w:tcMar>
          </w:tcPr>
          <w:p>
            <w:pPr>
              <w:spacing w:after="0" w:before="0" w:line="252"/>
            </w:pPr>
            <w:r>
              <w:rPr>
                <w:rFonts w:ascii="Calibri" w:cs="Calibri" w:eastAsia="Calibri" w:hAnsi="Calibri"/>
                <w:sz w:val="18"/>
                <w:szCs w:val="18"/>
              </w:rPr>
              <w:t xml:space="preserve">Una persona lo lanza desde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Busca la imagen que main publicó para ese commit, la verifica y comprueba que su procedencia apunta al mismo commit. Le añade la etiqueta </w:t>
            </w:r>
            <w:r>
              <w:rPr>
                <w:rFonts w:ascii="Consolas" w:cs="Consolas" w:eastAsia="Consolas" w:hAnsi="Consolas"/>
                <w:color w:val="2E3A36"/>
                <w:sz w:val="16"/>
                <w:szCs w:val="16"/>
              </w:rPr>
              <w:t xml:space="preserve">vX.Y.Z</w:t>
            </w:r>
            <w:r>
              <w:rPr>
                <w:rFonts w:ascii="Calibri" w:cs="Calibri" w:eastAsia="Calibri" w:hAnsi="Calibri"/>
                <w:sz w:val="18"/>
                <w:szCs w:val="18"/>
              </w:rPr>
              <w:t xml:space="preserve"> sin reconstruirla y publica la Release con las notas, el digest, si ya está en staging y el comando para verificarla</w:t>
            </w:r>
          </w:p>
        </w:tc>
      </w:tr>
    </w:tbl>
    <w:p>
      <w:pPr>
        <w:spacing w:after="120"/>
      </w:pPr>
    </w:p>
    <w:p>
      <w:pPr>
        <w:keepNext w:val="false"/>
        <w:spacing w:after="140" w:line="288"/>
        <w:jc w:val="both"/>
      </w:pPr>
      <w:r>
        <w:rPr>
          <w:rFonts w:ascii="Calibri" w:cs="Calibri" w:eastAsia="Calibri" w:hAnsi="Calibri"/>
        </w:rPr>
        <w:t xml:space="preserve">Etiquetar sin reconstruir cierra el problema de la tarea 10: el mismo commit daba digests distintos al reconstruirse. La imagen de la versión es exactamente la que se probó y se firmó en main, con sus atestaciones intactas.</w:t>
      </w:r>
    </w:p>
    <w:p>
      <w:pPr>
        <w:keepNext w:val="false"/>
        <w:spacing w:after="140" w:line="288"/>
        <w:jc w:val="both"/>
      </w:pPr>
      <w:r>
        <w:rPr>
          <w:rFonts w:ascii="Calibri" w:cs="Calibri" w:eastAsia="Calibri" w:hAnsi="Calibri"/>
        </w:rPr>
        <w:t xml:space="preserve">En el mismo cambio se sustituyó </w:t>
      </w:r>
      <w:r>
        <w:rPr>
          <w:rFonts w:ascii="Consolas" w:cs="Consolas" w:eastAsia="Consolas" w:hAnsi="Consolas"/>
          <w:color w:val="2E3A36"/>
          <w:sz w:val="20"/>
          <w:szCs w:val="20"/>
        </w:rPr>
        <w:t xml:space="preserve">app-id</w:t>
      </w:r>
      <w:r>
        <w:rPr>
          <w:rFonts w:ascii="Calibri" w:cs="Calibri" w:eastAsia="Calibri" w:hAnsi="Calibri"/>
        </w:rPr>
        <w:t xml:space="preserve"> por </w:t>
      </w:r>
      <w:r>
        <w:rPr>
          <w:rFonts w:ascii="Consolas" w:cs="Consolas" w:eastAsia="Consolas" w:hAnsi="Consolas"/>
          <w:color w:val="2E3A36"/>
          <w:sz w:val="20"/>
          <w:szCs w:val="20"/>
        </w:rPr>
        <w:t xml:space="preserve">client-id</w:t>
      </w:r>
      <w:r>
        <w:rPr>
          <w:rFonts w:ascii="Calibri" w:cs="Calibri" w:eastAsia="Calibri" w:hAnsi="Calibri"/>
        </w:rPr>
        <w:t xml:space="preserve"> en la acción que crea los tokens de las GitHub Apps, porque </w:t>
      </w:r>
      <w:r>
        <w:rPr>
          <w:rFonts w:ascii="Consolas" w:cs="Consolas" w:eastAsia="Consolas" w:hAnsi="Consolas"/>
          <w:color w:val="2E3A36"/>
          <w:sz w:val="20"/>
          <w:szCs w:val="20"/>
        </w:rPr>
        <w:t xml:space="preserve">app-id</w:t>
      </w:r>
      <w:r>
        <w:rPr>
          <w:rFonts w:ascii="Calibri" w:cs="Calibri" w:eastAsia="Calibri" w:hAnsi="Calibri"/>
        </w:rPr>
        <w:t xml:space="preserve"> está obsoleto. Se mantuvo el ID numérico de las Apps, que GitHub también acepta como emisor del JWT. Lo confirmó la siguiente promoción, que funcionó sin el aviso.</w:t>
      </w:r>
    </w:p>
    <w:p>
      <w:pPr>
        <w:pStyle w:val="Heading3"/>
        <w:keepNext/>
      </w:pPr>
      <w:r>
        <w:rPr>
          <w:rFonts w:ascii="Calibri" w:cs="Calibri" w:eastAsia="Calibri" w:hAnsi="Calibri"/>
        </w:rPr>
        <w:t xml:space="preserve">Resultado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896"/>
        <w:gridCol w:w="6174"/>
      </w:tblGrid>
      <w:tr>
        <w:trPr>
          <w:tblHeader/>
        </w:trPr>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w:t>
            </w:r>
          </w:p>
        </w:tc>
        <w:tc>
          <w:tcPr>
            <w:tcW w:type="dxa" w:w="61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Versión automática de core</w:t>
            </w:r>
          </w:p>
        </w:tc>
        <w:tc>
          <w:tcPr>
            <w:tcW w:type="dxa" w:w="6174"/>
            <w:tcMar>
              <w:top w:type="dxa" w:w="60"/>
              <w:left w:type="dxa" w:w="100"/>
              <w:bottom w:type="dxa" w:w="60"/>
              <w:right w:type="dxa" w:w="100"/>
            </w:tcMar>
          </w:tcPr>
          <w:p>
            <w:pPr>
              <w:spacing w:after="0" w:before="0" w:line="252"/>
            </w:pPr>
            <w:r>
              <w:rPr>
                <w:rFonts w:ascii="Calibri" w:cs="Calibri" w:eastAsia="Calibri" w:hAnsi="Calibri"/>
                <w:sz w:val="18"/>
                <w:szCs w:val="18"/>
              </w:rPr>
              <w:t xml:space="preserve">Al fusionar core#25 (</w:t>
            </w:r>
            <w:r>
              <w:rPr>
                <w:rFonts w:ascii="Consolas" w:cs="Consolas" w:eastAsia="Consolas" w:hAnsi="Consolas"/>
                <w:color w:val="2E3A36"/>
                <w:sz w:val="16"/>
                <w:szCs w:val="16"/>
              </w:rPr>
              <w:t xml:space="preserve">feat</w:t>
            </w:r>
            <w:r>
              <w:rPr>
                <w:rFonts w:ascii="Calibri" w:cs="Calibri" w:eastAsia="Calibri" w:hAnsi="Calibri"/>
                <w:sz w:val="18"/>
                <w:szCs w:val="18"/>
              </w:rPr>
              <w:t xml:space="preserve">), el workflow creó </w:t>
            </w:r>
            <w:r>
              <w:rPr>
                <w:rFonts w:ascii="Consolas" w:cs="Consolas" w:eastAsia="Consolas" w:hAnsi="Consolas"/>
                <w:color w:val="2E3A36"/>
                <w:sz w:val="16"/>
                <w:szCs w:val="16"/>
              </w:rPr>
              <w:t xml:space="preserve">v1.8.0</w:t>
            </w:r>
            <w:r>
              <w:rPr>
                <w:rFonts w:ascii="Calibri" w:cs="Calibri" w:eastAsia="Calibri" w:hAnsi="Calibri"/>
                <w:sz w:val="18"/>
                <w:szCs w:val="18"/>
              </w:rPr>
              <w:t xml:space="preserve"> con su Release y movió </w:t>
            </w:r>
            <w:r>
              <w:rPr>
                <w:rFonts w:ascii="Consolas" w:cs="Consolas" w:eastAsia="Consolas" w:hAnsi="Consolas"/>
                <w:color w:val="2E3A36"/>
                <w:sz w:val="16"/>
                <w:szCs w:val="16"/>
              </w:rPr>
              <w:t xml:space="preserve">v1</w:t>
            </w:r>
            <w:r>
              <w:rPr>
                <w:rFonts w:ascii="Calibri" w:cs="Calibri" w:eastAsia="Calibri" w:hAnsi="Calibri"/>
                <w:sz w:val="18"/>
                <w:szCs w:val="18"/>
              </w:rPr>
              <w:t xml:space="preserve"> sin intervención</w:t>
            </w:r>
          </w:p>
        </w:tc>
      </w:tr>
      <w:tr>
        <w:trPr>
          <w:cantSplit/>
        </w:trPr>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 de la app</w:t>
            </w:r>
          </w:p>
        </w:tc>
        <w:tc>
          <w:tcPr>
            <w:tcW w:type="dxa" w:w="61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v1.0.0</w:t>
            </w:r>
            <w:r>
              <w:rPr>
                <w:rFonts w:ascii="Calibri" w:cs="Calibri" w:eastAsia="Calibri" w:hAnsi="Calibri"/>
                <w:sz w:val="18"/>
                <w:szCs w:val="18"/>
              </w:rPr>
              <w:t xml:space="preserve"> sobre el commit </w:t>
            </w:r>
            <w:r>
              <w:rPr>
                <w:rFonts w:ascii="Consolas" w:cs="Consolas" w:eastAsia="Consolas" w:hAnsi="Consolas"/>
                <w:color w:val="2E3A36"/>
                <w:sz w:val="16"/>
                <w:szCs w:val="16"/>
              </w:rPr>
              <w:t xml:space="preserve">3898e7c</w:t>
            </w:r>
            <w:r>
              <w:rPr>
                <w:rFonts w:ascii="Calibri" w:cs="Calibri" w:eastAsia="Calibri" w:hAnsi="Calibri"/>
                <w:sz w:val="18"/>
                <w:szCs w:val="18"/>
              </w:rPr>
              <w:t xml:space="preserve">. Las notas agrupan novedades, correcciones y otros cambios con enlace a cada PR, y marcan con 🤖 el catálogo (app#10), </w:t>
            </w:r>
            <w:r>
              <w:rPr>
                <w:rFonts w:ascii="Consolas" w:cs="Consolas" w:eastAsia="Consolas" w:hAnsi="Consolas"/>
                <w:color w:val="2E3A36"/>
                <w:sz w:val="16"/>
                <w:szCs w:val="16"/>
              </w:rPr>
              <w:t xml:space="preserve">Cache-Control</w:t>
            </w:r>
            <w:r>
              <w:rPr>
                <w:rFonts w:ascii="Calibri" w:cs="Calibri" w:eastAsia="Calibri" w:hAnsi="Calibri"/>
                <w:sz w:val="18"/>
                <w:szCs w:val="18"/>
              </w:rPr>
              <w:t xml:space="preserve"> (app#16) y la búsqueda (app#20). La etiqueta </w:t>
            </w:r>
            <w:r>
              <w:rPr>
                <w:rFonts w:ascii="Consolas" w:cs="Consolas" w:eastAsia="Consolas" w:hAnsi="Consolas"/>
                <w:color w:val="2E3A36"/>
                <w:sz w:val="16"/>
                <w:szCs w:val="16"/>
              </w:rPr>
              <w:t xml:space="preserve">v1.0.0</w:t>
            </w:r>
            <w:r>
              <w:rPr>
                <w:rFonts w:ascii="Calibri" w:cs="Calibri" w:eastAsia="Calibri" w:hAnsi="Calibri"/>
                <w:sz w:val="18"/>
                <w:szCs w:val="18"/>
              </w:rPr>
              <w:t xml:space="preserve"> de la imagen apunta al mismo digest que publicó main</w:t>
            </w:r>
          </w:p>
        </w:tc>
      </w:tr>
      <w:tr>
        <w:trPr>
          <w:cantSplit/>
        </w:trPr>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de la versión</w:t>
            </w:r>
          </w:p>
        </w:tc>
        <w:tc>
          <w:tcPr>
            <w:tcW w:type="dxa" w:w="6174"/>
            <w:tcMar>
              <w:top w:type="dxa" w:w="60"/>
              <w:left w:type="dxa" w:w="100"/>
              <w:bottom w:type="dxa" w:w="60"/>
              <w:right w:type="dxa" w:w="100"/>
            </w:tcMar>
          </w:tcPr>
          <w:p>
            <w:pPr>
              <w:spacing w:after="0" w:before="0" w:line="252"/>
            </w:pPr>
            <w:r>
              <w:rPr>
                <w:rFonts w:ascii="Calibri" w:cs="Calibri" w:eastAsia="Calibri" w:hAnsi="Calibri"/>
                <w:sz w:val="18"/>
                <w:szCs w:val="18"/>
              </w:rPr>
              <w:t xml:space="preserve">La Release indicaba «todavía no» en staging; el promotor ya había propuesto ese digest (gitops#6) y el responsable lo aprobó</w:t>
            </w:r>
          </w:p>
        </w:tc>
      </w:tr>
    </w:tbl>
    <w:p>
      <w:pPr>
        <w:spacing w:after="120"/>
      </w:pPr>
    </w:p>
    <w:p>
      <w:pPr>
        <w:pStyle w:val="Heading2"/>
        <w:keepNext/>
      </w:pPr>
      <w:r>
        <w:rPr>
          <w:rFonts w:ascii="Calibri" w:cs="Calibri" w:eastAsia="Calibri" w:hAnsi="Calibri"/>
        </w:rPr>
        <w:t xml:space="preserve">Tarea 11: cerrar el ciclo de operación</w:t>
      </w:r>
    </w:p>
    <w:p>
      <w:pPr>
        <w:keepNext w:val="false"/>
        <w:spacing w:after="140" w:line="288"/>
        <w:jc w:val="both"/>
      </w:pPr>
      <w:r>
        <w:rPr>
          <w:rFonts w:ascii="Calibri" w:cs="Calibri" w:eastAsia="Calibri" w:hAnsi="Calibri"/>
        </w:rPr>
        <w:t xml:space="preserve">Hasta aquí el ciclo empezaba siempre con una persona que escribe una petición. La tarea 11 añade la otra entrada habitual de trabajo en un equipo de producto: algo que se observa en producción. Una alerta entra por la misma puerta que una petición escrita por una persona. El puente convierte la alerta en un issue con el formato de la plantilla, el triage lo clasifica y una persona decide qué se hace. A partir de esa decisión el camino es el de siempre: spec, implementación, revisión, imagen firmada y promoción aprobada.</w:t>
      </w:r>
    </w:p>
    <w:p>
      <w:pPr>
        <w:keepNext/>
        <w:spacing w:after="60" w:before="200" w:line="240" w:lineRule="auto"/>
        <w:jc w:val="center"/>
      </w:pPr>
      <w:r>
        <w:drawing>
          <wp:inline distT="0" distB="0" distL="0" distR="0">
            <wp:extent cx="5762625" cy="2438400"/>
            <wp:effectExtent t="0" r="0" b="0" l="0"/>
            <wp:docPr id="1" name="operacion.png" descr="Figura 11. Operación: la alerta abre un issue y vuelve a entrar en el ciclo normal; la telemetría de los agentes se lee de GitHub." title="Figura 11. Operación: la alerta abre un issue y vuelve a entrar en el ciclo normal; la telemetría de los agentes se lee de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4384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11. Operación: la alerta abre un issue y vuelve a entrar en el ciclo normal; la telemetría de los agentes se lee de GitHub.</w:t>
      </w:r>
    </w:p>
    <w:p>
      <w:pPr>
        <w:keepNext w:val="false"/>
        <w:spacing w:after="140" w:line="288"/>
        <w:jc w:val="both"/>
      </w:pPr>
      <w:r>
        <w:rPr>
          <w:rFonts w:ascii="Calibri" w:cs="Calibri" w:eastAsia="Calibri" w:hAnsi="Calibri"/>
        </w:rPr>
        <w:t xml:space="preserve">El responsable tomó tres decisiones antes de empezar. El puente escribe en GitHub con un token personal de grano fino, limitado al repo app, con permiso de escritura en issues y de lectura en Actions, y con caducidad de 90 días; se descartó una tercera GitHub App por el trabajo de crearla para dos permisos. La alerta de demostración es la de búsquedas rechazadas, porque se puede provocar desde el equipo con </w:t>
      </w:r>
      <w:r>
        <w:rPr>
          <w:rFonts w:ascii="Consolas" w:cs="Consolas" w:eastAsia="Consolas" w:hAnsi="Consolas"/>
          <w:color w:val="2E3A36"/>
          <w:sz w:val="20"/>
          <w:szCs w:val="20"/>
        </w:rPr>
        <w:t xml:space="preserve">curl</w:t>
      </w:r>
      <w:r>
        <w:rPr>
          <w:rFonts w:ascii="Calibri" w:cs="Calibri" w:eastAsia="Calibri" w:hAnsi="Calibri"/>
        </w:rPr>
        <w:t xml:space="preserve"> y su arreglo pasa por cambiar una spec. Y la telemetría de los agentes se lee de la API de GitHub, porque los agentes corren en Actions y el clúster es local: nada en GitHub puede enviarle datos.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00"/>
        <w:gridCol w:w="1900"/>
        <w:gridCol w:w="5070"/>
      </w:tblGrid>
      <w:tr>
        <w:trPr>
          <w:tblHeader/>
        </w:trPr>
        <w:tc>
          <w:tcPr>
            <w:tcW w:type="dxa" w:w="21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50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100"/>
            <w:tcMar>
              <w:top w:type="dxa" w:w="60"/>
              <w:left w:type="dxa" w:w="100"/>
              <w:bottom w:type="dxa" w:w="60"/>
              <w:right w:type="dxa" w:w="100"/>
            </w:tcMar>
          </w:tcPr>
          <w:p>
            <w:pPr>
              <w:spacing w:after="0" w:before="0" w:line="252"/>
            </w:pPr>
            <w:r>
              <w:rPr>
                <w:rFonts w:ascii="Calibri" w:cs="Calibri" w:eastAsia="Calibri" w:hAnsi="Calibri"/>
                <w:sz w:val="18"/>
                <w:szCs w:val="18"/>
              </w:rPr>
              <w:t xml:space="preserve">Métricas en el puerto 9000</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 (app#27)</w:t>
            </w:r>
          </w:p>
        </w:tc>
        <w:tc>
          <w:tcPr>
            <w:tcW w:type="dxa" w:w="5070"/>
            <w:tcMar>
              <w:top w:type="dxa" w:w="60"/>
              <w:left w:type="dxa" w:w="100"/>
              <w:bottom w:type="dxa" w:w="60"/>
              <w:right w:type="dxa" w:w="100"/>
            </w:tcMar>
          </w:tcPr>
          <w:p>
            <w:pPr>
              <w:spacing w:after="0" w:before="0" w:line="252"/>
            </w:pPr>
            <w:r>
              <w:rPr>
                <w:rFonts w:ascii="Calibri" w:cs="Calibri" w:eastAsia="Calibri" w:hAnsi="Calibri"/>
                <w:sz w:val="18"/>
                <w:szCs w:val="18"/>
              </w:rPr>
              <w:t xml:space="preserve">La API sirve </w:t>
            </w:r>
            <w:r>
              <w:rPr>
                <w:rFonts w:ascii="Consolas" w:cs="Consolas" w:eastAsia="Consolas" w:hAnsi="Consolas"/>
                <w:color w:val="2E3A36"/>
                <w:sz w:val="16"/>
                <w:szCs w:val="16"/>
              </w:rPr>
              <w:t xml:space="preserve">/metrics</w:t>
            </w:r>
            <w:r>
              <w:rPr>
                <w:rFonts w:ascii="Calibri" w:cs="Calibri" w:eastAsia="Calibri" w:hAnsi="Calibri"/>
                <w:sz w:val="18"/>
                <w:szCs w:val="18"/>
              </w:rPr>
              <w:t xml:space="preserve"> en un puerto propio que el </w:t>
            </w:r>
            <w:r>
              <w:rPr>
                <w:rFonts w:ascii="Consolas" w:cs="Consolas" w:eastAsia="Consolas" w:hAnsi="Consolas"/>
                <w:color w:val="2E3A36"/>
                <w:sz w:val="16"/>
                <w:szCs w:val="16"/>
              </w:rPr>
              <w:t xml:space="preserve">Service</w:t>
            </w:r>
            <w:r>
              <w:rPr>
                <w:rFonts w:ascii="Calibri" w:cs="Calibri" w:eastAsia="Calibri" w:hAnsi="Calibri"/>
                <w:sz w:val="18"/>
                <w:szCs w:val="18"/>
              </w:rPr>
              <w:t xml:space="preserve"> no publica. En la tarea 10 quedó anotado que el </w:t>
            </w:r>
            <w:r>
              <w:rPr>
                <w:rFonts w:ascii="Consolas" w:cs="Consolas" w:eastAsia="Consolas" w:hAnsi="Consolas"/>
                <w:color w:val="2E3A36"/>
                <w:sz w:val="16"/>
                <w:szCs w:val="16"/>
              </w:rPr>
              <w:t xml:space="preserve">LoadBalancer</w:t>
            </w:r>
            <w:r>
              <w:rPr>
                <w:rFonts w:ascii="Calibri" w:cs="Calibri" w:eastAsia="Calibri" w:hAnsi="Calibri"/>
                <w:sz w:val="18"/>
                <w:szCs w:val="18"/>
              </w:rPr>
              <w:t xml:space="preserve"> exponía las métricas junto a la API</w:t>
            </w:r>
          </w:p>
        </w:tc>
      </w:tr>
      <w:tr>
        <w:trPr>
          <w:cantSplit/>
        </w:trPr>
        <w:tc>
          <w:tcPr>
            <w:tcW w:type="dxa" w:w="2100"/>
            <w:tcMar>
              <w:top w:type="dxa" w:w="60"/>
              <w:left w:type="dxa" w:w="100"/>
              <w:bottom w:type="dxa" w:w="60"/>
              <w:right w:type="dxa" w:w="100"/>
            </w:tcMar>
          </w:tcPr>
          <w:p>
            <w:pPr>
              <w:spacing w:after="0" w:before="0" w:line="252"/>
            </w:pPr>
            <w:r>
              <w:rPr>
                <w:rFonts w:ascii="Calibri" w:cs="Calibri" w:eastAsia="Calibri" w:hAnsi="Calibri"/>
                <w:sz w:val="18"/>
                <w:szCs w:val="18"/>
              </w:rPr>
              <w:t xml:space="preserve">Prometheus y Alertmanager</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5070"/>
            <w:tcMar>
              <w:top w:type="dxa" w:w="60"/>
              <w:left w:type="dxa" w:w="100"/>
              <w:bottom w:type="dxa" w:w="60"/>
              <w:right w:type="dxa" w:w="100"/>
            </w:tcMar>
          </w:tcPr>
          <w:p>
            <w:pPr>
              <w:spacing w:after="0" w:before="0" w:line="252"/>
            </w:pPr>
            <w:r>
              <w:rPr>
                <w:rFonts w:ascii="Calibri" w:cs="Calibri" w:eastAsia="Calibri" w:hAnsi="Calibri"/>
                <w:sz w:val="18"/>
                <w:szCs w:val="18"/>
              </w:rPr>
              <w:t xml:space="preserve">Chart de prometheus-community fijado en la versión 29.37.1. Descubre los pods por anotaciones y evalúa dos reglas: </w:t>
            </w:r>
            <w:r>
              <w:rPr>
                <w:rFonts w:ascii="Consolas" w:cs="Consolas" w:eastAsia="Consolas" w:hAnsi="Consolas"/>
                <w:color w:val="2E3A36"/>
                <w:sz w:val="16"/>
                <w:szCs w:val="16"/>
              </w:rPr>
              <w:t xml:space="preserve">BusquedasRechazadas</w:t>
            </w:r>
            <w:r>
              <w:rPr>
                <w:rFonts w:ascii="Calibri" w:cs="Calibri" w:eastAsia="Calibri" w:hAnsi="Calibri"/>
                <w:sz w:val="18"/>
                <w:szCs w:val="18"/>
              </w:rPr>
              <w:t xml:space="preserve"> (más del 20 % de búsquedas con 422 y al menos 10 en cinco minutos, durante un minuto) y </w:t>
            </w:r>
            <w:r>
              <w:rPr>
                <w:rFonts w:ascii="Consolas" w:cs="Consolas" w:eastAsia="Consolas" w:hAnsi="Consolas"/>
                <w:color w:val="2E3A36"/>
                <w:sz w:val="16"/>
                <w:szCs w:val="16"/>
              </w:rPr>
              <w:t xml:space="preserve">ApiSinRespuesta</w:t>
            </w:r>
            <w:r>
              <w:rPr>
                <w:rFonts w:ascii="Calibri" w:cs="Calibri" w:eastAsia="Calibri" w:hAnsi="Calibri"/>
                <w:sz w:val="18"/>
                <w:szCs w:val="18"/>
              </w:rPr>
              <w:t xml:space="preserve"> (la API no responde a Prometheus durante dos minutos)</w:t>
            </w:r>
          </w:p>
        </w:tc>
      </w:tr>
      <w:tr>
        <w:trPr>
          <w:cantSplit/>
        </w:trPr>
        <w:tc>
          <w:tcPr>
            <w:tcW w:type="dxa" w:w="2100"/>
            <w:tcMar>
              <w:top w:type="dxa" w:w="60"/>
              <w:left w:type="dxa" w:w="100"/>
              <w:bottom w:type="dxa" w:w="60"/>
              <w:right w:type="dxa" w:w="100"/>
            </w:tcMar>
          </w:tcPr>
          <w:p>
            <w:pPr>
              <w:spacing w:after="0" w:before="0" w:line="252"/>
            </w:pPr>
            <w:r>
              <w:rPr>
                <w:rFonts w:ascii="Calibri" w:cs="Calibri" w:eastAsia="Calibri" w:hAnsi="Calibri"/>
                <w:sz w:val="18"/>
                <w:szCs w:val="18"/>
              </w:rPr>
              <w:t xml:space="preserve">Puente alerta → issue</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onsolas" w:cs="Consolas" w:eastAsia="Consolas" w:hAnsi="Consolas"/>
                <w:color w:val="2E3A36"/>
                <w:sz w:val="16"/>
                <w:szCs w:val="16"/>
              </w:rPr>
              <w:t xml:space="preserve">puente.py</w:t>
            </w:r>
            <w:r>
              <w:rPr>
                <w:rFonts w:ascii="Calibri" w:cs="Calibri" w:eastAsia="Calibri" w:hAnsi="Calibri"/>
                <w:sz w:val="18"/>
                <w:szCs w:val="18"/>
              </w:rPr>
              <w:t xml:space="preserve">)</w:t>
            </w:r>
          </w:p>
        </w:tc>
        <w:tc>
          <w:tcPr>
            <w:tcW w:type="dxa" w:w="5070"/>
            <w:tcMar>
              <w:top w:type="dxa" w:w="60"/>
              <w:left w:type="dxa" w:w="100"/>
              <w:bottom w:type="dxa" w:w="60"/>
              <w:right w:type="dxa" w:w="100"/>
            </w:tcMar>
          </w:tcPr>
          <w:p>
            <w:pPr>
              <w:spacing w:after="0" w:before="0" w:line="252"/>
            </w:pPr>
            <w:r>
              <w:rPr>
                <w:rFonts w:ascii="Calibri" w:cs="Calibri" w:eastAsia="Calibri" w:hAnsi="Calibri"/>
                <w:sz w:val="18"/>
                <w:szCs w:val="18"/>
              </w:rPr>
              <w:t xml:space="preserve">Recibe el webhook de Alertmanager y abre en app un issue con las secciones de la plantilla de peticiones y las etiquetas </w:t>
            </w:r>
            <w:r>
              <w:rPr>
                <w:rFonts w:ascii="Consolas" w:cs="Consolas" w:eastAsia="Consolas" w:hAnsi="Consolas"/>
                <w:color w:val="2E3A36"/>
                <w:sz w:val="16"/>
                <w:szCs w:val="16"/>
              </w:rPr>
              <w:t xml:space="preserve">alerta</w:t>
            </w:r>
            <w:r>
              <w:rPr>
                <w:rFonts w:ascii="Calibri" w:cs="Calibri" w:eastAsia="Calibri" w:hAnsi="Calibri"/>
                <w:sz w:val="18"/>
                <w:szCs w:val="18"/>
              </w:rPr>
              <w:t xml:space="preserve"> y </w:t>
            </w:r>
            <w:r>
              <w:rPr>
                <w:rFonts w:ascii="Consolas" w:cs="Consolas" w:eastAsia="Consolas" w:hAnsi="Consolas"/>
                <w:color w:val="2E3A36"/>
                <w:sz w:val="16"/>
                <w:szCs w:val="16"/>
              </w:rPr>
              <w:t xml:space="preserve">triage:pendiente</w:t>
            </w:r>
            <w:r>
              <w:rPr>
                <w:rFonts w:ascii="Calibri" w:cs="Calibri" w:eastAsia="Calibri" w:hAnsi="Calibri"/>
                <w:sz w:val="18"/>
                <w:szCs w:val="18"/>
              </w:rPr>
              <w:t xml:space="preserve">. Si el issue ya existe, comenta en él. Cuando la alerta se resuelve, lo comenta, pero no cierra el issue: eso lo hace una persona o el PR del arreglo. Solo usa la biblioteca estándar y corre sobre la imagen oficial de Python fijada por digest, sin imagen propia que firmar. 8 tests</w:t>
            </w:r>
          </w:p>
        </w:tc>
      </w:tr>
      <w:tr>
        <w:trPr>
          <w:cantSplit/>
        </w:trPr>
        <w:tc>
          <w:tcPr>
            <w:tcW w:type="dxa" w:w="2100"/>
            <w:tcMar>
              <w:top w:type="dxa" w:w="60"/>
              <w:left w:type="dxa" w:w="100"/>
              <w:bottom w:type="dxa" w:w="60"/>
              <w:right w:type="dxa" w:w="100"/>
            </w:tcMar>
          </w:tcPr>
          <w:p>
            <w:pPr>
              <w:spacing w:after="0" w:before="0" w:line="252"/>
            </w:pPr>
            <w:r>
              <w:rPr>
                <w:rFonts w:ascii="Calibri" w:cs="Calibri" w:eastAsia="Calibri" w:hAnsi="Calibri"/>
                <w:sz w:val="18"/>
                <w:szCs w:val="18"/>
              </w:rPr>
              <w:t xml:space="preserve">Exportador de telemetría</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onsolas" w:cs="Consolas" w:eastAsia="Consolas" w:hAnsi="Consolas"/>
                <w:color w:val="2E3A36"/>
                <w:sz w:val="16"/>
                <w:szCs w:val="16"/>
              </w:rPr>
              <w:t xml:space="preserve">exportador.py</w:t>
            </w:r>
            <w:r>
              <w:rPr>
                <w:rFonts w:ascii="Calibri" w:cs="Calibri" w:eastAsia="Calibri" w:hAnsi="Calibri"/>
                <w:sz w:val="18"/>
                <w:szCs w:val="18"/>
              </w:rPr>
              <w:t xml:space="preserve">)</w:t>
            </w:r>
          </w:p>
        </w:tc>
        <w:tc>
          <w:tcPr>
            <w:tcW w:type="dxa" w:w="5070"/>
            <w:tcMar>
              <w:top w:type="dxa" w:w="60"/>
              <w:left w:type="dxa" w:w="100"/>
              <w:bottom w:type="dxa" w:w="60"/>
              <w:right w:type="dxa" w:w="100"/>
            </w:tcMar>
          </w:tcPr>
          <w:p>
            <w:pPr>
              <w:spacing w:after="0" w:before="0" w:line="252"/>
            </w:pPr>
            <w:r>
              <w:rPr>
                <w:rFonts w:ascii="Calibri" w:cs="Calibri" w:eastAsia="Calibri" w:hAnsi="Calibri"/>
                <w:sz w:val="18"/>
                <w:szCs w:val="18"/>
              </w:rPr>
              <w:t xml:space="preserve">Cada cinco minutos lee las últimas ejecuciones de los cuatro agentes (triage, revisor,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y autónomo) y el resumen que Claude Code deja en sus artefactos. Publica ejecuciones por resultado, duración media, turnos, coste equivalente y errores del modelo. 4 tests</w:t>
            </w:r>
          </w:p>
        </w:tc>
      </w:tr>
      <w:tr>
        <w:trPr>
          <w:cantSplit/>
        </w:trPr>
        <w:tc>
          <w:tcPr>
            <w:tcW w:type="dxa" w:w="2100"/>
            <w:tcMar>
              <w:top w:type="dxa" w:w="60"/>
              <w:left w:type="dxa" w:w="100"/>
              <w:bottom w:type="dxa" w:w="60"/>
              <w:right w:type="dxa" w:w="100"/>
            </w:tcMar>
          </w:tcPr>
          <w:p>
            <w:pPr>
              <w:spacing w:after="0" w:before="0" w:line="252"/>
            </w:pPr>
            <w:r>
              <w:rPr>
                <w:rFonts w:ascii="Calibri" w:cs="Calibri" w:eastAsia="Calibri" w:hAnsi="Calibri"/>
                <w:sz w:val="18"/>
                <w:szCs w:val="18"/>
              </w:rPr>
              <w:t xml:space="preserve">Grafana</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5070"/>
            <w:tcMar>
              <w:top w:type="dxa" w:w="60"/>
              <w:left w:type="dxa" w:w="100"/>
              <w:bottom w:type="dxa" w:w="60"/>
              <w:right w:type="dxa" w:w="100"/>
            </w:tcMar>
          </w:tcPr>
          <w:p>
            <w:pPr>
              <w:spacing w:after="0" w:before="0" w:line="252"/>
            </w:pPr>
            <w:r>
              <w:rPr>
                <w:rFonts w:ascii="Calibri" w:cs="Calibri" w:eastAsia="Calibri" w:hAnsi="Calibri"/>
                <w:sz w:val="18"/>
                <w:szCs w:val="18"/>
              </w:rPr>
              <w:t xml:space="preserve">Chart de grafana-community 14.0.0 con dos paneles cargados desde git: «API del catálogo» (disponibilidad, alertas activas, 422, latencia p95, consultas por estado y búsquedas con y sin resultados) y «Actividad de los agentes»</w:t>
            </w:r>
          </w:p>
        </w:tc>
      </w:tr>
    </w:tbl>
    <w:p>
      <w:pPr>
        <w:spacing w:after="120"/>
      </w:pPr>
    </w:p>
    <w:p>
      <w:pPr>
        <w:keepNext w:val="false"/>
        <w:spacing w:after="140" w:line="288"/>
        <w:jc w:val="both"/>
      </w:pPr>
      <w:r>
        <w:rPr>
          <w:rFonts w:ascii="Calibri" w:cs="Calibri" w:eastAsia="Calibri" w:hAnsi="Calibri"/>
        </w:rPr>
        <w:t xml:space="preserve">Las reglas de alerta tienen sus propias pruebas con </w:t>
      </w:r>
      <w:r>
        <w:rPr>
          <w:rFonts w:ascii="Consolas" w:cs="Consolas" w:eastAsia="Consolas" w:hAnsi="Consolas"/>
          <w:color w:val="2E3A36"/>
          <w:sz w:val="20"/>
          <w:szCs w:val="20"/>
        </w:rPr>
        <w:t xml:space="preserve">promtool test rules</w:t>
      </w:r>
      <w:r>
        <w:rPr>
          <w:rFonts w:ascii="Calibri" w:cs="Calibri" w:eastAsia="Calibri" w:hAnsi="Calibri"/>
        </w:rPr>
        <w:t xml:space="preserve">: cuatro casos que comprueban que cada alerta salta cuando debe y no salta cuando no debe. El texto del issue se escribe en la regla, de modo que quien lo lee sabe qué requisito está en juego (FR-009 de la spec 002) y por qué no aparece el texto buscado (FR-011).</w:t>
      </w:r>
    </w:p>
    <w:p>
      <w:pPr>
        <w:keepNext w:val="false"/>
        <w:spacing w:after="140" w:line="288"/>
        <w:jc w:val="both"/>
      </w:pPr>
      <w:r>
        <w:rPr>
          <w:rFonts w:ascii="Calibri" w:cs="Calibri" w:eastAsia="Calibri" w:hAnsi="Calibri"/>
        </w:rPr>
        <w:t xml:space="preserve">Los dos secretos del clúster (el token del puente y la contraseña de Grafana) se crean a mano con </w:t>
      </w:r>
      <w:r>
        <w:rPr>
          <w:rFonts w:ascii="Consolas" w:cs="Consolas" w:eastAsia="Consolas" w:hAnsi="Consolas"/>
          <w:color w:val="2E3A36"/>
          <w:sz w:val="20"/>
          <w:szCs w:val="20"/>
        </w:rPr>
        <w:t xml:space="preserve">kubectl create secret</w:t>
      </w:r>
      <w:r>
        <w:rPr>
          <w:rFonts w:ascii="Calibri" w:cs="Calibri" w:eastAsia="Calibri" w:hAnsi="Calibri"/>
        </w:rPr>
        <w:t xml:space="preserve"> y nunca entran en git.</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Al desplegar saltó una alerta que no estaba prevista. gitops#7 añadió a la API la anotación del puerto 9000 antes de que la imagen que lo sirve (app#27) llegara a staging, y durante esos minutos Prometheus no encontró la API. El puente abrió app#28 («La API de staging no responde»), el triage lo clasificó y la alerta se resolvió sola al desplegarse la imagen. El responsable cerró el issue con la causa y sin </w:t>
      </w:r>
      <w:r>
        <w:rPr>
          <w:rFonts w:ascii="Consolas" w:cs="Consolas" w:eastAsia="Consolas" w:hAnsi="Consolas"/>
          <w:color w:val="2E3A36"/>
          <w:sz w:val="20"/>
          <w:szCs w:val="20"/>
        </w:rPr>
        <w:t xml:space="preserve">aprobado</w:t>
      </w:r>
      <w:r>
        <w:rPr>
          <w:rFonts w:ascii="Calibri" w:cs="Calibri" w:eastAsia="Calibri" w:hAnsi="Calibri"/>
        </w:rPr>
        <w:t xml:space="preserve">, que es justo lo que el diseño permite: no toda alerta debe convertirse en trabajo para el agente. Para la próxima vez queda la lección de desplegar primero la imagen y después la configuración que depende de ella.</w:t>
      </w:r>
    </w:p>
    <w:p>
      <w:pPr>
        <w:keepNext w:val="false"/>
        <w:spacing w:after="140" w:line="288"/>
        <w:jc w:val="both"/>
      </w:pPr>
      <w:r>
        <w:rPr>
          <w:rFonts w:ascii="Calibri" w:cs="Calibri" w:eastAsia="Calibri" w:hAnsi="Calibri"/>
        </w:rPr>
        <w:t xml:space="preserve">Grafana se reiniciaba cada veinte minutos. El código de salida 137 sugería falta de memoria, pero el pod no estaba marcado como </w:t>
      </w:r>
      <w:r>
        <w:rPr>
          <w:rFonts w:ascii="Consolas" w:cs="Consolas" w:eastAsia="Consolas" w:hAnsi="Consolas"/>
          <w:color w:val="2E3A36"/>
          <w:sz w:val="20"/>
          <w:szCs w:val="20"/>
        </w:rPr>
        <w:t xml:space="preserve">OOMKilled</w:t>
      </w:r>
      <w:r>
        <w:rPr>
          <w:rFonts w:ascii="Calibri" w:cs="Calibri" w:eastAsia="Calibri" w:hAnsi="Calibri"/>
        </w:rPr>
        <w:t xml:space="preserve">: lo mataba el liveness porque </w:t>
      </w:r>
      <w:r>
        <w:rPr>
          <w:rFonts w:ascii="Consolas" w:cs="Consolas" w:eastAsia="Consolas" w:hAnsi="Consolas"/>
          <w:color w:val="2E3A36"/>
          <w:sz w:val="20"/>
          <w:szCs w:val="20"/>
        </w:rPr>
        <w:t xml:space="preserve">/api/health</w:t>
      </w:r>
      <w:r>
        <w:rPr>
          <w:rFonts w:ascii="Calibri" w:cs="Calibri" w:eastAsia="Calibri" w:hAnsi="Calibri"/>
        </w:rPr>
        <w:t xml:space="preserve"> devolvía 503. Grafana 13 guarda todo en SQLite y, con la base en un </w:t>
      </w:r>
      <w:r>
        <w:rPr>
          <w:rFonts w:ascii="Consolas" w:cs="Consolas" w:eastAsia="Consolas" w:hAnsi="Consolas"/>
          <w:color w:val="2E3A36"/>
          <w:sz w:val="20"/>
          <w:szCs w:val="20"/>
        </w:rPr>
        <w:t xml:space="preserve">emptyDir</w:t>
      </w:r>
      <w:r>
        <w:rPr>
          <w:rFonts w:ascii="Calibri" w:cs="Calibri" w:eastAsia="Calibri" w:hAnsi="Calibri"/>
        </w:rPr>
        <w:t xml:space="preserve"> y poca CPU reservada, el chequeo de la base fallaba mientras Grafana escribía. Se activó el modo WAL de SQLite, se dio más margen al liveness y más CPU (gitops#9). El responsable lo había parado a mano mientras tanto. Argo CD lo habría vuelto a levantar por </w:t>
      </w:r>
      <w:r>
        <w:rPr>
          <w:rFonts w:ascii="Consolas" w:cs="Consolas" w:eastAsia="Consolas" w:hAnsi="Consolas"/>
          <w:color w:val="2E3A36"/>
          <w:sz w:val="20"/>
          <w:szCs w:val="20"/>
        </w:rPr>
        <w:t xml:space="preserve">selfHeal</w:t>
      </w:r>
      <w:r>
        <w:rPr>
          <w:rFonts w:ascii="Calibri" w:cs="Calibri" w:eastAsia="Calibri" w:hAnsi="Calibri"/>
        </w:rPr>
        <w:t xml:space="preserve">, así que el arreglo tenía que ir por PR, igual que cualquier otro cambio del clúster.</w:t>
      </w:r>
    </w:p>
    <w:p>
      <w:pPr>
        <w:pStyle w:val="Heading3"/>
        <w:keepNext/>
      </w:pPr>
      <w:r>
        <w:rPr>
          <w:rFonts w:ascii="Calibri" w:cs="Calibri" w:eastAsia="Calibri" w:hAnsi="Calibri"/>
        </w:rPr>
        <w:t xml:space="preserve">Resultado: una alerta convertida en un cambio desplegado</w:t>
      </w:r>
    </w:p>
    <w:p>
      <w:pPr>
        <w:keepNext w:val="false"/>
        <w:spacing w:after="140" w:line="288"/>
        <w:jc w:val="both"/>
      </w:pPr>
      <w:r>
        <w:rPr>
          <w:rFonts w:ascii="Calibri" w:cs="Calibri" w:eastAsia="Calibri" w:hAnsi="Calibri"/>
        </w:rPr>
        <w:t xml:space="preserve">El responsable lanzó durante dos minutos búsquedas con un texto de 120 caracteres, por encima del máximo de 100.</w:t>
      </w:r>
    </w:p>
    <w:p>
      <w:pPr>
        <w:pStyle w:val="ListParagraph"/>
        <w:numPr>
          <w:ilvl w:val="0"/>
          <w:numId w:val="5"/>
        </w:numPr>
        <w:spacing w:after="60"/>
      </w:pPr>
      <w:r>
        <w:rPr>
          <w:rFonts w:ascii="Calibri" w:cs="Calibri" w:eastAsia="Calibri" w:hAnsi="Calibri"/>
        </w:rPr>
        <w:t xml:space="preserve">La regla saltó y el puente abrió app#29, «Muchas búsquedas de productos se rechazan por longitud», con el porcentaje de rechazos y la hora.</w:t>
      </w:r>
    </w:p>
    <w:p>
      <w:pPr>
        <w:pStyle w:val="ListParagraph"/>
        <w:numPr>
          <w:ilvl w:val="0"/>
          <w:numId w:val="5"/>
        </w:numPr>
        <w:spacing w:after="60"/>
      </w:pPr>
      <w:r>
        <w:rPr>
          <w:rFonts w:ascii="Calibri" w:cs="Calibri" w:eastAsia="Calibri" w:hAnsi="Calibri"/>
        </w:rPr>
        <w:t xml:space="preserve">El triage lo clasificó como </w:t>
      </w:r>
      <w:r>
        <w:rPr>
          <w:rFonts w:ascii="Consolas" w:cs="Consolas" w:eastAsia="Consolas" w:hAnsi="Consolas"/>
          <w:color w:val="2E3A36"/>
          <w:sz w:val="20"/>
          <w:szCs w:val="20"/>
        </w:rPr>
        <w:t xml:space="preserve">bug</w:t>
      </w:r>
      <w:r>
        <w:rPr>
          <w:rFonts w:ascii="Calibri" w:cs="Calibri" w:eastAsia="Calibri" w:hAnsi="Calibri"/>
        </w:rPr>
        <w:t xml:space="preserve">, prioridad media, tamaño S. Propuso criterios de aceptación y cuatro preguntas abiertas (longitud real de las consultas, cambios recientes, necesidad de negocio y alcance), y señaló el riesgo de cambiar el contrato de </w:t>
      </w:r>
      <w:r>
        <w:rPr>
          <w:rFonts w:ascii="Consolas" w:cs="Consolas" w:eastAsia="Consolas" w:hAnsi="Consolas"/>
          <w:color w:val="2E3A36"/>
          <w:sz w:val="20"/>
          <w:szCs w:val="20"/>
        </w:rPr>
        <w:t xml:space="preserve">/api/v1</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Cuando el tráfico paró, la alerta se resolvió y el puente lo comentó en el issue sin cerrarlo.</w:t>
      </w:r>
    </w:p>
    <w:p>
      <w:pPr>
        <w:pStyle w:val="ListParagraph"/>
        <w:numPr>
          <w:ilvl w:val="0"/>
          <w:numId w:val="5"/>
        </w:numPr>
        <w:spacing w:after="60"/>
      </w:pPr>
      <w:r>
        <w:rPr>
          <w:rFonts w:ascii="Calibri" w:cs="Calibri" w:eastAsia="Calibri" w:hAnsi="Calibri"/>
        </w:rPr>
        <w:t xml:space="preserve">El responsable respondió a las preguntas y decidió en un comentario: subir el máximo a 200 caracteres, mantener el 422 genérico por encima y no registrar nunca el texto. Añadió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El agente autónomo escribió la spec 003 y, además, actualizó FR-009 de la spec 002, como pedía la decisión. El guardarraíl que decide el nombre de la rama rechazó el cambio porque esperaba una única carpeta de spec. El agente había hecho lo correcto y el script era demasiado estricto: ahora busca la carpeta nueva solo entre los ficheros creados (core#27). Al volver a poner </w:t>
      </w:r>
      <w:r>
        <w:rPr>
          <w:rFonts w:ascii="Consolas" w:cs="Consolas" w:eastAsia="Consolas" w:hAnsi="Consolas"/>
          <w:color w:val="2E3A36"/>
          <w:sz w:val="20"/>
          <w:szCs w:val="20"/>
        </w:rPr>
        <w:t xml:space="preserve">aprobado</w:t>
      </w:r>
      <w:r>
        <w:rPr>
          <w:rFonts w:ascii="Calibri" w:cs="Calibri" w:eastAsia="Calibri" w:hAnsi="Calibri"/>
        </w:rPr>
        <w:t xml:space="preserve">, el agente abrió la spec (app#30) y, tras el merge, la implementación (app#31).</w:t>
      </w:r>
    </w:p>
    <w:p>
      <w:pPr>
        <w:pStyle w:val="ListParagraph"/>
        <w:numPr>
          <w:ilvl w:val="0"/>
          <w:numId w:val="5"/>
        </w:numPr>
        <w:spacing w:after="60"/>
      </w:pPr>
      <w:r>
        <w:rPr>
          <w:rFonts w:ascii="Calibri" w:cs="Calibri" w:eastAsia="Calibri" w:hAnsi="Calibri"/>
        </w:rPr>
        <w:t xml:space="preserve">En app#31 falló el CI por una línea de 101 caracteres. Un </w:t>
      </w:r>
      <w:r>
        <w:rPr>
          <w:rFonts w:ascii="Consolas" w:cs="Consolas" w:eastAsia="Consolas" w:hAnsi="Consolas"/>
          <w:color w:val="2E3A36"/>
          <w:sz w:val="20"/>
          <w:szCs w:val="20"/>
        </w:rPr>
        <w:t xml:space="preserve">@claude</w:t>
      </w:r>
      <w:r>
        <w:rPr>
          <w:rFonts w:ascii="Calibri" w:cs="Calibri" w:eastAsia="Calibri" w:hAnsi="Calibri"/>
        </w:rPr>
        <w:t xml:space="preserve"> lo corrigió con un commit verificado.</w:t>
      </w:r>
    </w:p>
    <w:p>
      <w:pPr>
        <w:pStyle w:val="ListParagraph"/>
        <w:numPr>
          <w:ilvl w:val="0"/>
          <w:numId w:val="5"/>
        </w:numPr>
        <w:spacing w:after="60"/>
      </w:pPr>
      <w:r>
        <w:rPr>
          <w:rFonts w:ascii="Calibri" w:cs="Calibri" w:eastAsia="Calibri" w:hAnsi="Calibri"/>
        </w:rPr>
        <w:t xml:space="preserve">Al fusionar app#31 se cerró el issue, se publicó la imagen firmada y el promotor abrió gitops#11. Tras aprobarlo, la búsqueda con 120 caracteres devuelve 200 y la de 201 sigue devolviendo 422.</w:t>
      </w:r>
    </w:p>
    <w:p>
      <w:pPr>
        <w:keepNext w:val="false"/>
        <w:spacing w:after="140" w:line="288"/>
        <w:jc w:val="both"/>
      </w:pPr>
      <w:r>
        <w:rPr>
          <w:rFonts w:ascii="Calibri" w:cs="Calibri" w:eastAsia="Calibri" w:hAnsi="Calibri"/>
        </w:rPr>
        <w:t xml:space="preserve">Desde el </w:t>
      </w:r>
      <w:r>
        <w:rPr>
          <w:rFonts w:ascii="Consolas" w:cs="Consolas" w:eastAsia="Consolas" w:hAnsi="Consolas"/>
          <w:color w:val="2E3A36"/>
          <w:sz w:val="20"/>
          <w:szCs w:val="20"/>
        </w:rPr>
        <w:t xml:space="preserve">aprobado</w:t>
      </w:r>
      <w:r>
        <w:rPr>
          <w:rFonts w:ascii="Calibri" w:cs="Calibri" w:eastAsia="Calibri" w:hAnsi="Calibri"/>
        </w:rPr>
        <w:t xml:space="preserve"> hasta el cierre del issue pasaron 25 minutos, incluido el arreglo del guardarraíl. El responsable no escribió ningún prompt; tomó cinco decisiones: la del comentario, dos merges en app, el </w:t>
      </w:r>
      <w:r>
        <w:rPr>
          <w:rFonts w:ascii="Consolas" w:cs="Consolas" w:eastAsia="Consolas" w:hAnsi="Consolas"/>
          <w:color w:val="2E3A36"/>
          <w:sz w:val="20"/>
          <w:szCs w:val="20"/>
        </w:rPr>
        <w:t xml:space="preserve">@claude</w:t>
      </w:r>
      <w:r>
        <w:rPr>
          <w:rFonts w:ascii="Calibri" w:cs="Calibri" w:eastAsia="Calibri" w:hAnsi="Calibri"/>
        </w:rPr>
        <w:t xml:space="preserve"> y la aprobación del despliegue.</w:t>
      </w:r>
    </w:p>
    <w:p>
      <w:pPr>
        <w:keepNext w:val="false"/>
        <w:spacing w:after="140" w:line="288"/>
        <w:jc w:val="both"/>
      </w:pPr>
      <w:r>
        <w:rPr>
          <w:rFonts w:ascii="Calibri" w:cs="Calibri" w:eastAsia="Calibri" w:hAnsi="Calibri"/>
        </w:rPr>
        <w:t xml:space="preserve">El paso 6 escondía un problema mayor. El resumen del agente decía que no había podido ejecutar ningún comando: el sandbox fallaba con </w:t>
      </w:r>
      <w:r>
        <w:rPr>
          <w:rFonts w:ascii="Consolas" w:cs="Consolas" w:eastAsia="Consolas" w:hAnsi="Consolas"/>
          <w:color w:val="2E3A36"/>
          <w:sz w:val="20"/>
          <w:szCs w:val="20"/>
        </w:rPr>
        <w:t xml:space="preserve">apply-seccomp: write /proc/self/setgroups</w:t>
      </w:r>
      <w:r>
        <w:rPr>
          <w:rFonts w:ascii="Calibri" w:cs="Calibri" w:eastAsia="Calibri" w:hAnsi="Calibri"/>
        </w:rPr>
        <w:t xml:space="preserve">. Desde el 19 de octubre </w:t>
      </w:r>
      <w:r>
        <w:rPr>
          <w:rFonts w:ascii="Consolas" w:cs="Consolas" w:eastAsia="Consolas" w:hAnsi="Consolas"/>
          <w:color w:val="2E3A36"/>
          <w:sz w:val="20"/>
          <w:szCs w:val="20"/>
        </w:rPr>
        <w:t xml:space="preserve">ubuntu-latest</w:t>
      </w:r>
      <w:r>
        <w:rPr>
          <w:rFonts w:ascii="Calibri" w:cs="Calibri" w:eastAsia="Calibri" w:hAnsi="Calibri"/>
        </w:rPr>
        <w:t xml:space="preserve"> es Ubuntu 26.04, y allí el sandbox de Claude Code no arranca. El agente escribió la implementación y los tests sin poder ejecutarlos, y el CI fue lo único que detectó el error. Lo declaró en su resumen y no buscó un rodeo, que es el comportamiento esperado del harness. Los jobs del agente se fijaron a </w:t>
      </w:r>
      <w:r>
        <w:rPr>
          <w:rFonts w:ascii="Consolas" w:cs="Consolas" w:eastAsia="Consolas" w:hAnsi="Consolas"/>
          <w:color w:val="2E3A36"/>
          <w:sz w:val="20"/>
          <w:szCs w:val="20"/>
        </w:rPr>
        <w:t xml:space="preserve">ubuntu-24.04</w:t>
      </w:r>
      <w:r>
        <w:rPr>
          <w:rFonts w:ascii="Calibri" w:cs="Calibri" w:eastAsia="Calibri" w:hAnsi="Calibri"/>
        </w:rPr>
        <w:t xml:space="preserve"> y ahora un paso previo comprueba que el sandbox funciona y para el job, antes de llamar al modelo, si no es así (core#28).</w:t>
      </w:r>
    </w:p>
    <w:p>
      <w:pPr>
        <w:keepNext w:val="false"/>
        <w:spacing w:after="140" w:line="288"/>
        <w:jc w:val="both"/>
      </w:pPr>
      <w:r>
        <w:rPr>
          <w:rFonts w:ascii="Calibri" w:cs="Calibri" w:eastAsia="Calibri" w:hAnsi="Calibri"/>
        </w:rPr>
        <w:t xml:space="preserve">En la implementación el agente cambió tests existentes, que su prompt prohíbe. Los cambios eran los que exigía el nuevo contrato: los tests del límite de 100 pasaron a 200 y se añadieron casos frontera (101, 200 y 201 caracteres, espacios en los extremos y caracteres no ASCII). Aun así es un cambio que una persona tiene que mirar en la revisión, y así se hizo.</w:t>
      </w: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Las secciones de la tarea 12 y de las extensiones C a E se añadirán a medida que se implementen: mantenimiento, retirada y trazabilidad.</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keepNext/>
        <w:spacing w:after="140" w:line="288"/>
        <w:jc w:val="both"/>
      </w:pPr>
      <w:r>
        <w:rPr>
          <w:rFonts w:ascii="Calibri" w:cs="Calibri" w:eastAsia="Calibri" w:hAnsi="Calibri"/>
        </w:rPr>
        <w:t xml:space="preserve">La POC usa modelos de lenguaje en seis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19"/>
        <w:gridCol w:w="2567"/>
        <w:gridCol w:w="1559"/>
        <w:gridCol w:w="3325"/>
      </w:tblGrid>
      <w:tr>
        <w:trPr>
          <w:tblHeader/>
        </w:trPr>
        <w:tc>
          <w:tcPr>
            <w:tcW w:type="dxa" w:w="16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5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5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33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un script publica el comentario</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PR</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Harness</w:t>
            </w:r>
            <w:r>
              <w:rPr>
                <w:rFonts w:ascii="Calibri" w:cs="Calibri" w:eastAsia="Calibri" w:hAnsi="Calibri"/>
                <w:sz w:val="18"/>
                <w:szCs w:val="18"/>
              </w:rPr>
              <w:t xml:space="preserve"> y sandbox, sin token; un script sube el cambio con la App del agente</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de features</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Igual que el anterior; lo lanzan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r>
    </w:tbl>
    <w:p>
      <w:pPr>
        <w:spacing w:after="120"/>
      </w:pPr>
    </w:p>
    <w:p>
      <w:pPr>
        <w:keepNext w:val="false"/>
        <w:spacing w:after="140" w:line="288"/>
        <w:jc w:val="both"/>
      </w:pPr>
      <w:r>
        <w:rPr>
          <w:rFonts w:ascii="Calibri" w:cs="Calibri" w:eastAsia="Calibri" w:hAnsi="Calibri"/>
        </w:rPr>
        <w:t xml:space="preserve">El trabajo con el asistente siguió siempre el mismo ciclo. El autor plantea una pregunta o tarea; el modelo investiga (documentación oficial y fuentes web) y propone o implementa mediante un PR; el autor revisa y aprueba o corrige, y el modelo incorpora la corrección. Varias correcciones del autor encontraron problemas que el modelo no había visto: un fichero generado dentro de un PR, problemas de diseño en la documentación y fallos del entorno local, que el modelo no podía observar.</w:t>
      </w:r>
    </w:p>
    <w:p>
      <w:pPr>
        <w:pStyle w:val="Heading3"/>
        <w:keepNext/>
      </w:pPr>
      <w:r>
        <w:rPr>
          <w:rFonts w:ascii="Calibri" w:cs="Calibri" w:eastAsia="Calibri" w:hAnsi="Calibri"/>
        </w:rPr>
        <w:t xml:space="preserve">Tratamiento de la información sensible</w:t>
      </w:r>
    </w:p>
    <w:p>
      <w:pPr>
        <w:keepNext w:val="false"/>
        <w:spacing w:after="140" w:line="288"/>
        <w:jc w:val="both"/>
      </w:pPr>
      <w:r>
        <w:rPr>
          <w:rFonts w:ascii="Calibri" w:cs="Calibri" w:eastAsia="Calibri" w:hAnsi="Calibri"/>
        </w:rPr>
        <w:t xml:space="preserve">El registro que sigue resume toda la conversación del proyecto. Se han omitido o sustituido los tokens y las claves privadas (que nunca se compartieron en la conversación), los identificadores internos de las GitHub Apps, las direcciones de correo, los nombres de usuario del sistema operativo y los enlaces internos de sesión. Las peticiones del autor se citan de forma literal o casi literal y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54"/>
        <w:gridCol w:w="3196"/>
        <w:gridCol w:w="192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 a 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cambia lo que se demuestra; recomienda 2 repos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una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04"/>
        <w:gridCol w:w="3518"/>
        <w:gridCol w:w="24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0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1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4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una identidad propia para el agente</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una guía de creación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la sesión lo rechaza y prepara una guía para hacerlo a mano</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Apps registradas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81"/>
        <w:gridCol w:w="3300"/>
        <w:gridCol w:w="208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El hallazgo humano pasa a ser un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y diseña la tarea 8 con restricción a colaboradores para evitar inyecciones por comentarios</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Criterio de aprobación aclarado</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0"/>
        <w:gridCol w:w="346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y mejora el mensaje del script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que falte la clave; descubre que, con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Dev Containers usa rutas de Windows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y cambia el diseño para montar la carpeta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las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la auditoría fiable está en GitHub. Propone telemetría OpenTelemetry centralizada para la tarea 11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96"/>
        <w:gridCol w:w="427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prepara una guía para crearla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47"/>
        <w:gridCol w:w="3523"/>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42</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«Usa siempre la skill humanizer para escribir el documento y el tfm.md; si hace falta, haz una primera pasada con el contenido que ya existe.»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Reescribe la prosa sin cambiar datos (contrastes, negritas de etiqueta, rayas, cierres enfáticos). Al revisar el documento corrige una figura que salía recortada y la numeración de una lista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estilo permanente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43</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«Los apartados de metodología y estructura del documento son texto puro; se pueden estructurar mejor.» y «Recuerda que también tienes la skill archify para generar diagramas más profesionales.»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Convierte ambos apartados en tablas y añade una figura del ciclo de trabajo. Rehace las figuras con archify a partir de especificaciones JSON validadas. Al revisar el documento ve que el texto de los diagramas queda en unos 4 a 6 pt, porque el tipo </w:t>
            </w:r>
            <w:r>
              <w:rPr>
                <w:rFonts w:ascii="Calibri" w:cs="Calibri" w:eastAsia="Calibri" w:hAnsi="Calibri"/>
                <w:i/>
                <w:iCs/>
                <w:sz w:val="18"/>
                <w:szCs w:val="18"/>
              </w:rPr>
              <w:t xml:space="preserve">workflow</w:t>
            </w:r>
            <w:r>
              <w:rPr>
                <w:rFonts w:ascii="Calibri" w:cs="Calibri" w:eastAsia="Calibri" w:hAnsi="Calibri"/>
                <w:sz w:val="18"/>
                <w:szCs w:val="18"/>
              </w:rPr>
              <w:t xml:space="preserve"> ocupa siempre seis columnas, y los rediseña con posiciones fijas para que se lean a tamaño de página. También corrige la figura del harness para que no atribuya a los permisos un registro que solo hace el hook</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Cuatro figuras legibles y regenerables con un script</w:t>
            </w:r>
          </w:p>
        </w:tc>
      </w:tr>
    </w:tbl>
    <w:p>
      <w:pPr>
        <w:spacing w:after="120"/>
      </w:pPr>
    </w:p>
    <w:p>
      <w:pPr>
        <w:pStyle w:val="Heading3"/>
        <w:keepNext/>
      </w:pPr>
      <w:r>
        <w:rPr>
          <w:rFonts w:ascii="Calibri" w:cs="Calibri" w:eastAsia="Calibri" w:hAnsi="Calibri"/>
        </w:rPr>
        <w:t xml:space="preserve">Fase 7 · Especificación con Spec Kit (5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01"/>
        <w:gridCol w:w="3736"/>
        <w:gridCol w:w="1933"/>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44</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«Estábamos en el punto de responder al #5. Añado un comentario con la respuesta, ¿verdad? ¿Solo comento o cierro con el comentario?»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#5 es un issue y no un PR. Recomienda solo comentar: el issue se cierra con el PR de implementación y reabrirlo relanzaría el triage. Redacta las respuestas a las cinco preguntas</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Respuestas publicadas en el issue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45</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«Comentado y aprobado»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Spec Kit 1.1.0 (app#7) tras comprobar en una copia que no toca la constitución ni los permisos. Detecta su propio error: había propuesto 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cuando </w:t>
            </w:r>
            <w:r>
              <w:rPr>
                <w:rFonts w:ascii="Consolas" w:cs="Consolas" w:eastAsia="Consolas" w:hAnsi="Consolas"/>
                <w:color w:val="2E3A36"/>
                <w:sz w:val="16"/>
                <w:szCs w:val="16"/>
              </w:rPr>
              <w:t xml:space="preserve">AGENTS.md</w:t>
            </w:r>
            <w:r>
              <w:rPr>
                <w:rFonts w:ascii="Calibri" w:cs="Calibri" w:eastAsia="Calibri" w:hAnsi="Calibri"/>
                <w:sz w:val="18"/>
                <w:szCs w:val="18"/>
              </w:rPr>
              <w:t xml:space="preserve"> exige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 y pide corregir el comentario</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en el repo; ruta corregida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46</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ningún comando arranca porque bubblewrap no puede crear </w:t>
            </w:r>
            <w:r>
              <w:rPr>
                <w:rFonts w:ascii="Calibri" w:cs="Calibri" w:eastAsia="Calibri" w:hAnsi="Calibri"/>
                <w:i/>
                <w:iCs/>
                <w:sz w:val="18"/>
                <w:szCs w:val="18"/>
              </w:rPr>
              <w:t xml:space="preserve">user namespaces</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el perfil seccomp de Docker como causa y abre app#8 con </w:t>
            </w: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y una comprobación. Descarta desactivar el sandbox</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47</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«Ya se ha ejecutado y ha creado una PR»</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#9 frente al issue y la constitución; propone que el esqueleto lo cree la tarea 5</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aprobada por revisión normal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48</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4: bitácora, panel y memoria</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Tarea 4 cerrada</w:t>
            </w:r>
          </w:p>
        </w:tc>
      </w:tr>
    </w:tbl>
    <w:p>
      <w:pPr>
        <w:spacing w:after="120"/>
      </w:pPr>
    </w:p>
    <w:p>
      <w:pPr>
        <w:pStyle w:val="Heading3"/>
        <w:keepNext/>
      </w:pPr>
      <w:r>
        <w:rPr>
          <w:rFonts w:ascii="Calibri" w:cs="Calibri" w:eastAsia="Calibri" w:hAnsi="Calibri"/>
        </w:rPr>
        <w:t xml:space="preserve">Fase 8 · Automatización del flujo (6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26"/>
        <w:gridCol w:w="3573"/>
        <w:gridCol w:w="1871"/>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2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49</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este punto. ¿El flujo que estamos montando siempre va a requerir que el desarrollador meta un prompt en el devcontainer?»</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el punto exacto de la tarea 5. Explica que no: el agente puede ejecutarse en Actions disparado por eventos, con los riesgos que cambian (contenido no confiable sin supervisión, aislamiento del runner, coste)</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Propuesta de agente autónomo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50</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«¿Cuáles son las tareas 5 a 8?»</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resume y corrige una afirmación previa: solo la 5 usa el devcontainer; la 6 y la 7 son CI y la 8 ya ejecuta al agente en Actions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Encaje de la propuesta tras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51</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«Sin esa extensión, ¿cuál sería el flujo?»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Describe el ciclo completo en 13 pasos: dos prompts manuales (spec e implementación) y el resto automático o por aprobación</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Comparación de los dos modos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52</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 F entre las tareas 8 y 9 con sus subtareas y controles, y actualiza bitácora, panel y memoria</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Plan de 18 tareas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53</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es otra manera de llamar a lo que estamos haciendo, el ALM agéntico?»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el uso genérico del término y la metodología AI-DLC de AWS, y compara ambos con el SDLC y el ALM agénticos: la POC comparte la validación humana por etapa y amplía el alcance y el gobierno</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Posicionamiento del trabajo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54</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«Es decir, que vamos más allá, de la teoría a la práctica real, no solo en el SDLC de la app sino en la configuración de todo el ALM. Haz un gráfico donde se vea qué partes son del AI-DLC/SDLC y cuáles del ALM que hemos montado.»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figura 2 con archify, que reparte las tareas en SDLC (AI-DLC), ampliación ALM y gobierno transversal, y añade AI-DLC a la tabla de términos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Figura 2 en el estado del arte</w:t>
            </w:r>
          </w:p>
        </w:tc>
      </w:tr>
    </w:tbl>
    <w:p>
      <w:pPr>
        <w:spacing w:after="120"/>
      </w:pPr>
    </w:p>
    <w:p>
      <w:pPr>
        <w:pStyle w:val="Heading3"/>
        <w:keepNext/>
      </w:pPr>
      <w:r>
        <w:rPr>
          <w:rFonts w:ascii="Calibri" w:cs="Calibri" w:eastAsia="Calibri" w:hAnsi="Calibri"/>
        </w:rPr>
        <w:t xml:space="preserve">Fase 9 · Implementación por el agente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81"/>
        <w:gridCol w:w="3287"/>
        <w:gridCol w:w="3002"/>
        <w:gridCol w:w="1600"/>
      </w:tblGrid>
      <w:tr>
        <w:trPr>
          <w:tblHeader/>
        </w:trPr>
        <w:tc>
          <w:tcPr>
            <w:tcW w:type="dxa" w:w="11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8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00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55</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 PR core#6 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Da los pasos para actualizar el devcontainer y el mensaje para el agente, y avisa de qué permisos pedirá (</w:t>
            </w:r>
            <w:r>
              <w:rPr>
                <w:rFonts w:ascii="Consolas" w:cs="Consolas" w:eastAsia="Consolas" w:hAnsi="Consolas"/>
                <w:color w:val="2E3A36"/>
                <w:sz w:val="16"/>
                <w:szCs w:val="16"/>
              </w:rPr>
              <w:t xml:space="preserve">uv add</w:t>
            </w:r>
            <w:r>
              <w:rPr>
                <w:rFonts w:ascii="Calibri" w:cs="Calibri" w:eastAsia="Calibri" w:hAnsi="Calibri"/>
                <w:sz w:val="18"/>
                <w:szCs w:val="18"/>
              </w:rPr>
              <w:t xml:space="preserve">, </w:t>
            </w:r>
            <w:r>
              <w:rPr>
                <w:rFonts w:ascii="Consolas" w:cs="Consolas" w:eastAsia="Consolas" w:hAnsi="Consolas"/>
                <w:color w:val="2E3A36"/>
                <w:sz w:val="16"/>
                <w:szCs w:val="16"/>
              </w:rPr>
              <w:t xml:space="preserve">git push</w:t>
            </w:r>
            <w:r>
              <w:rPr>
                <w:rFonts w:ascii="Calibri" w:cs="Calibri" w:eastAsia="Calibri" w:hAnsi="Calibri"/>
                <w:sz w:val="18"/>
                <w:szCs w:val="18"/>
              </w:rPr>
              <w:t xml:space="preserv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5 en marcha</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56</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«¿Cómo puedo reabrir la sesión de VS Code?»</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Tres formas de volver al devcontainer y cómo comprobar que se está dentro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abierto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57</w:t>
            </w:r>
          </w:p>
        </w:tc>
        <w:tc>
          <w:tcPr>
            <w:tcW w:type="dxa" w:w="328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rechazado tras activar 2FA</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r>
              <w:rPr>
                <w:rFonts w:ascii="Calibri" w:cs="Calibri" w:eastAsia="Calibri" w:hAnsi="Calibri"/>
                <w:sz w:val="18"/>
                <w:szCs w:val="18"/>
              </w:rPr>
              <w:t xml:space="preserve">, o usar un token </w:t>
            </w:r>
            <w:r>
              <w:rPr>
                <w:rFonts w:ascii="Calibri" w:cs="Calibri" w:eastAsia="Calibri" w:hAnsi="Calibri"/>
                <w:i/>
                <w:iCs/>
                <w:sz w:val="18"/>
                <w:szCs w:val="18"/>
              </w:rPr>
              <w:t xml:space="preserve">fine-grained</w:t>
            </w:r>
            <w:r>
              <w:rPr>
                <w:rFonts w:ascii="Calibri" w:cs="Calibri" w:eastAsia="Calibri" w:hAnsi="Calibri"/>
                <w:sz w:val="18"/>
                <w:szCs w:val="18"/>
              </w:rPr>
              <w:t xml:space="preserve"> como contraseña</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r>
              <w:rPr>
                <w:rFonts w:ascii="Calibri" w:cs="Calibri" w:eastAsia="Calibri" w:hAnsi="Calibri"/>
                <w:sz w:val="18"/>
                <w:szCs w:val="18"/>
              </w:rPr>
              <w:t xml:space="preserve"> en un CI fallido</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antes de arrancar (workflow inexistente en la etiqueta); hacer un push nuevo a la rama</w:t>
            </w:r>
          </w:p>
        </w:tc>
        <w:tc>
          <w:tcPr>
            <w:tcW w:type="dxa" w:w="3002"/>
            <w:tcMar>
              <w:top w:type="dxa" w:w="60"/>
              <w:left w:type="dxa" w:w="100"/>
              <w:bottom w:type="dxa" w:w="60"/>
              <w:right w:type="dxa" w:w="100"/>
            </w:tcMar>
          </w:tcPr>
          <w:p>
            <w:pPr>
              <w:spacing w:after="0" w:before="0" w:line="252"/>
            </w:pP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que la variable está en </w:t>
            </w:r>
            <w:r>
              <w:rPr>
                <w:rFonts w:ascii="Consolas" w:cs="Consolas" w:eastAsia="Consolas" w:hAnsi="Consolas"/>
                <w:color w:val="2E3A36"/>
                <w:sz w:val="16"/>
                <w:szCs w:val="16"/>
              </w:rPr>
              <w:t xml:space="preserve">devcontainer.json</w:t>
            </w:r>
            <w:r>
              <w:rPr>
                <w:rFonts w:ascii="Calibri" w:cs="Calibri" w:eastAsia="Calibri" w:hAnsi="Calibri"/>
                <w:sz w:val="18"/>
                <w:szCs w:val="18"/>
              </w:rPr>
              <w:t xml:space="preserve"> y deduce que la terminal estaba fuera del contenedor</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arrancado</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58</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 pregunta si quiero sobrescribir plan.md»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es la plantilla recién copiada por Spec Kit y el permiso normal de escritura; recomienda permitir ediciones en la sesión, porque el hook y las 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siguen activos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Plan generado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59</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PR #10 abierto, 55 tests, decisiones y pendientes</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ningún fichero protegido, tests, lint y tipos en una copia limpia, y la API arrancada endpoint por endpoint. Valora las cuatro decisiones y asigna cada pendiente a una tarea del plan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Recomendación de aprobar</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60</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5: bitácora, panel y memoria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#5 cerrado</w:t>
            </w:r>
          </w:p>
        </w:tc>
      </w:tr>
    </w:tbl>
    <w:p>
      <w:pPr>
        <w:spacing w:after="120"/>
      </w:pPr>
    </w:p>
    <w:p>
      <w:pPr>
        <w:pStyle w:val="Heading3"/>
        <w:keepNext/>
      </w:pPr>
      <w:r>
        <w:rPr>
          <w:rFonts w:ascii="Calibri" w:cs="Calibri" w:eastAsia="Calibri" w:hAnsi="Calibri"/>
        </w:rPr>
        <w:t xml:space="preserve">Fase 10 · CI obligatorio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088"/>
        <w:gridCol w:w="3682"/>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08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6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61</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«Olvídate de la limitación de 45 páginas»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Retira el límite de las notas del proyecto y del README de la memoria; la memoria conserva el registro completo y los pasos reproducibles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Sin límite de extensión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62</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(cierre de la tarea 5)</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Abre core#8 (CI reutilizable y CI propio de core, acciones fijadas por SHA, validado con actionlint) y app#11 (llamada al CI)</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63</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 ha hecho configurar un 2FA y ahora no puedo hacer el push»</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por qué falla la contraseña con 2FA y da dos salidas: mover la etiqueta desde la web o iniciar sesión con </w:t>
            </w:r>
            <w:r>
              <w:rPr>
                <w:rFonts w:ascii="Consolas" w:cs="Consolas" w:eastAsia="Consolas" w:hAnsi="Consolas"/>
                <w:color w:val="2E3A36"/>
                <w:sz w:val="16"/>
                <w:szCs w:val="16"/>
              </w:rPr>
              <w:t xml:space="preserve">gh auth login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desde la web</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64</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«No me aparece la opción "Re-run all jobs"»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ya contiene el workflow, deduce que la ejecución falló antes de arrancar y lanza otra con un commit vacío</w:t>
            </w:r>
          </w:p>
        </w:tc>
        <w:tc>
          <w:tcPr>
            <w:tcW w:type="dxa" w:w="16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en verde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65</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«Listo. Recuerda especificar en qué repo hay que ejecutar los comandos o las acciones que me indicas»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Lo anota como regla de trabajo. Verifica la regla del ruleset y abre un PR con un error de lint: el CI falla y el merge queda bloqueado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cerrada</w:t>
            </w:r>
          </w:p>
        </w:tc>
      </w:tr>
    </w:tbl>
    <w:p>
      <w:pPr>
        <w:spacing w:after="120"/>
      </w:pPr>
    </w:p>
    <w:p>
      <w:pPr>
        <w:pStyle w:val="Heading3"/>
        <w:keepNext/>
      </w:pPr>
      <w:r>
        <w:rPr>
          <w:rFonts w:ascii="Calibri" w:cs="Calibri" w:eastAsia="Calibri" w:hAnsi="Calibri"/>
        </w:rPr>
        <w:t xml:space="preserve">Fase 11 · Escaneo de seguridad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839"/>
        <w:gridCol w:w="3931"/>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8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9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66</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las herramientas sobre app antes de fijarlas (Semgrep no es reproducible porque descarga sus reglas, se elige bandit). Escribe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con 21 tests y lo prueba contra PRs reales: habría marcado app#10. Abre core#10 y app#13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67</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«Pasos 1 y 2 ok»</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apunta a la nueva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relanza app#13 y confirma los cinco checks en verde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68</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Por otra parte, hay otros checks que parecen interesantes: Require code scanning results»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la regla del ruleset y prueba el bloqueo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(app#14). Explica qué añadiría CodeQL frente a bandit y cómo activarlo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comprobada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69</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«Ya lo haré más adelante; de momento no lo pongas como tarea»</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No lo añade al plan; queda solo como posible mejora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cerrada</w:t>
            </w:r>
          </w:p>
        </w:tc>
      </w:tr>
    </w:tbl>
    <w:p>
      <w:pPr>
        <w:spacing w:after="120"/>
      </w:pPr>
    </w:p>
    <w:p>
      <w:pPr>
        <w:pStyle w:val="Heading3"/>
        <w:keepNext/>
      </w:pPr>
      <w:r>
        <w:rPr>
          <w:rFonts w:ascii="Calibri" w:cs="Calibri" w:eastAsia="Calibri" w:hAnsi="Calibri"/>
        </w:rPr>
        <w:t xml:space="preserve">Fase 12 · Agente revisor y @claude (11 y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60"/>
        <w:gridCol w:w="3752"/>
        <w:gridCol w:w="185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5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5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70</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«Dime dónde estaba guardado el .pem del devcontainer; al final lo guardamos en una ruta de Windows»</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Con core#12 y app#15 preparados, la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necesita la clave del agente como secreto de Actions. Recuerda la carpeta del agente en el perfil de Windows y explica cómo copiar su contenido al secreto desde la web sin pegarlo en la conversación</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w:t>
            </w:r>
            <w:r>
              <w:rPr>
                <w:rFonts w:ascii="Consolas" w:cs="Consolas" w:eastAsia="Consolas" w:hAnsi="Consolas"/>
                <w:color w:val="2E3A36"/>
                <w:sz w:val="16"/>
                <w:szCs w:val="16"/>
              </w:rPr>
              <w:t xml:space="preserve">AGENT_APP_PRIVATE_KEY</w:t>
            </w:r>
            <w:r>
              <w:rPr>
                <w:rFonts w:ascii="Calibri" w:cs="Calibri" w:eastAsia="Calibri" w:hAnsi="Calibri"/>
                <w:sz w:val="18"/>
                <w:szCs w:val="18"/>
              </w:rPr>
              <w:t xml:space="preserve">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71</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 creado, continuamos»</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Pide fusionar core#12 y mover </w:t>
            </w:r>
            <w:r>
              <w:rPr>
                <w:rFonts w:ascii="Consolas" w:cs="Consolas" w:eastAsia="Consolas" w:hAnsi="Consolas"/>
                <w:color w:val="2E3A36"/>
                <w:sz w:val="16"/>
                <w:szCs w:val="16"/>
              </w:rPr>
              <w:t xml:space="preserve">v1</w:t>
            </w:r>
            <w:r>
              <w:rPr>
                <w:rFonts w:ascii="Calibri" w:cs="Calibri" w:eastAsia="Calibri" w:hAnsi="Calibri"/>
                <w:sz w:val="18"/>
                <w:szCs w:val="18"/>
              </w:rPr>
              <w:t xml:space="preserve"> desde la web, creando </w:t>
            </w:r>
            <w:r>
              <w:rPr>
                <w:rFonts w:ascii="Consolas" w:cs="Consolas" w:eastAsia="Consolas" w:hAnsi="Consolas"/>
                <w:color w:val="2E3A36"/>
                <w:sz w:val="16"/>
                <w:szCs w:val="16"/>
              </w:rPr>
              <w:t xml:space="preserve">v1.3.0</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core#12 fusionado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72</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«Movido el tag»</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apunta a la nueva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relanza app#15 con un commit vacío y resume la primera revisión real. Abre app#16 con el test de FR-009 y corrige una línea demasiado larga que habría hecho fallar el lint por otro motivo</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Revisor operativo; PR de prueba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73</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«Sí, lo ha hecho correctamente» (tras fusionar app#15 y comentar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app#16)</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el commit del bot, los checks, la revisión y que el bot no se relanza a sí mismo. Corrige la descripción del PR según el revisor y cierra la tarea</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Tarea 8 cerrada</w:t>
            </w:r>
          </w:p>
        </w:tc>
      </w:tr>
    </w:tbl>
    <w:p>
      <w:pPr>
        <w:spacing w:after="120"/>
      </w:pPr>
    </w:p>
    <w:p>
      <w:pPr>
        <w:pStyle w:val="Heading3"/>
        <w:keepNext/>
      </w:pPr>
      <w:r>
        <w:rPr>
          <w:rFonts w:ascii="Calibri" w:cs="Calibri" w:eastAsia="Calibri" w:hAnsi="Calibri"/>
        </w:rPr>
        <w:t xml:space="preserve">Fase 13 · Agente autónomo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319"/>
        <w:gridCol w:w="4381"/>
        <w:gridCol w:w="167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3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3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74</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«Siguiente»</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la extensión F sobre el esquema de la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comprobaciones previas, Spec Kit sin token y un script que decide rama y alcance. Escribe </w:t>
            </w:r>
            <w:r>
              <w:rPr>
                <w:rFonts w:ascii="Consolas" w:cs="Consolas" w:eastAsia="Consolas" w:hAnsi="Consolas"/>
                <w:color w:val="2E3A36"/>
                <w:sz w:val="16"/>
                <w:szCs w:val="16"/>
              </w:rPr>
              <w:t xml:space="preserve">feature.py</w:t>
            </w:r>
            <w:r>
              <w:rPr>
                <w:rFonts w:ascii="Calibri" w:cs="Calibri" w:eastAsia="Calibri" w:hAnsi="Calibri"/>
                <w:sz w:val="18"/>
                <w:szCs w:val="18"/>
              </w:rPr>
              <w:t xml:space="preserve"> con 24 tests y los dos prompts, prueba con actionlint y abre core#14 y app#17. Aprovecha para dar al agente una caché de uv escribible</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F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75</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campo "criterios" no existe en la plantilla de issue. ¿Qué significa "sin </w:t>
            </w:r>
            <w:r>
              <w:rPr>
                <w:rFonts w:ascii="Consolas" w:cs="Consolas" w:eastAsia="Consolas" w:hAnsi="Consolas"/>
                <w:color w:val="2E3A36"/>
                <w:sz w:val="16"/>
                <w:szCs w:val="16"/>
              </w:rPr>
              <w:t xml:space="preserve">q</w:t>
            </w:r>
            <w:r>
              <w:rPr>
                <w:rFonts w:ascii="Calibri" w:cs="Calibri" w:eastAsia="Calibri" w:hAnsi="Calibri"/>
                <w:sz w:val="18"/>
                <w:szCs w:val="18"/>
              </w:rPr>
              <w:t xml:space="preserve">, la respuesta no cambia"?»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Corrige el nombre del campo («¿Cómo sabremos que está hecho?»), da el texto de cada campo y explica que el criterio protege a la tienda que ya usa el endpoint (compatibilidad de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#18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76</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«Aprobado»</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la etiqueta lanzó al agente y revisa app#19: spec coherente y dos dudas abiertas. Propone resolverlas con un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y aprobar el PR del bot sin </w:t>
            </w:r>
            <w:r>
              <w:rPr>
                <w:rFonts w:ascii="Calibri" w:cs="Calibri" w:eastAsia="Calibri" w:hAnsi="Calibri"/>
                <w:i/>
                <w:iCs/>
                <w:sz w:val="18"/>
                <w:szCs w:val="18"/>
              </w:rPr>
              <w:t xml:space="preserve">bypass</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Spec en revisión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77</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(spec fusionada)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app#20: código limpio, ningún test existente tocado, 100 tests en local. Contrasta los hallazgos del revisor: uno acertado (fuga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el log de acceso) y un falso positivo (Unicode). Redacta el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para el arreglo</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en revisión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78</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(implementación fusionada)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el cierre del issue, quita el prefijo de la plantilla de los títulos (core#15) y cierra la extensión</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F cerrada</w:t>
            </w:r>
          </w:p>
        </w:tc>
      </w:tr>
    </w:tbl>
    <w:p>
      <w:pPr>
        <w:spacing w:after="120"/>
      </w:pPr>
    </w:p>
    <w:p>
      <w:pPr>
        <w:pStyle w:val="Heading3"/>
        <w:keepNext/>
      </w:pPr>
      <w:r>
        <w:rPr>
          <w:rFonts w:ascii="Calibri" w:cs="Calibri" w:eastAsia="Calibri" w:hAnsi="Calibri"/>
        </w:rPr>
        <w:t xml:space="preserve">Fase 14 · Cadena de suministro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676"/>
        <w:gridCol w:w="409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67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0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79</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(core#15 y core#16)</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Empieza la tarea 9. Fija por SHA las acciones de syft, cosign y atestaciones; separa </w:t>
            </w:r>
            <w:r>
              <w:rPr>
                <w:rFonts w:ascii="Consolas" w:cs="Consolas" w:eastAsia="Consolas" w:hAnsi="Consolas"/>
                <w:color w:val="2E3A36"/>
                <w:sz w:val="16"/>
                <w:szCs w:val="16"/>
              </w:rPr>
              <w:t xml:space="preserve">build</w:t>
            </w:r>
            <w:r>
              <w:rPr>
                <w:rFonts w:ascii="Calibri" w:cs="Calibri" w:eastAsia="Calibri" w:hAnsi="Calibri"/>
                <w:sz w:val="18"/>
                <w:szCs w:val="18"/>
              </w:rPr>
              <w:t xml:space="preserve"> (solo lectura) de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(solo main); protege </w:t>
            </w: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frente al agente; escribe el </w:t>
            </w: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y </w:t>
            </w:r>
            <w:r>
              <w:rPr>
                <w:rFonts w:ascii="Consolas" w:cs="Consolas" w:eastAsia="Consolas" w:hAnsi="Consolas"/>
                <w:color w:val="2E3A36"/>
                <w:sz w:val="16"/>
                <w:szCs w:val="16"/>
              </w:rPr>
              <w:t xml:space="preserve">base_images.py</w:t>
            </w:r>
            <w:r>
              <w:rPr>
                <w:rFonts w:ascii="Calibri" w:cs="Calibri" w:eastAsia="Calibri" w:hAnsi="Calibri"/>
                <w:sz w:val="18"/>
                <w:szCs w:val="18"/>
              </w:rPr>
              <w:t xml:space="preserve"> con 8 tests. Abre core#17 y app#21, avisando de que la primera ejecución fallará porque la sesión no llega a los registros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9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80</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«Listo»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Relanza app#21; el CI falla con los digests en la anotación; los fija y la segunda ejecución pasa, incluida la prueba de humo. Responde a la revisión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probada en PR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81</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ha fallado el build»</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Lee los pasos del job: la subida a GHCR falló. Identifica la causa (</w:t>
            </w:r>
            <w:r>
              <w:rPr>
                <w:rFonts w:ascii="Consolas" w:cs="Consolas" w:eastAsia="Consolas" w:hAnsi="Consolas"/>
                <w:color w:val="2E3A36"/>
                <w:sz w:val="16"/>
                <w:szCs w:val="16"/>
              </w:rPr>
              <w:t xml:space="preserve">permissions: {}</w:t>
            </w:r>
            <w:r>
              <w:rPr>
                <w:rFonts w:ascii="Calibri" w:cs="Calibri" w:eastAsia="Calibri" w:hAnsi="Calibri"/>
                <w:sz w:val="18"/>
                <w:szCs w:val="18"/>
              </w:rPr>
              <w:t xml:space="preserve"> heredado por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y abre core#18 con una anotación para futuros fallos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Arreglo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82</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«Listo, ahora sí»</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por la API las dos atestaciones, el certificado de Sigstore y la entrada en Rekor. Pide revisar la visibilidad del paquete y propone firmar los commits del agente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publicada y verificada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83</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es público; explícame los pasos del unverified y vemos»</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la visibilidad del paquete es independiente de la del repositorio. Explica por qué el autor de un commit no prueba nada y cómo la API de GitHub firma los commits de una App, con pasos y limitaciones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Decisión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84</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«El package es público; vamos a lo del unverified»</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w:t>
            </w:r>
            <w:r>
              <w:rPr>
                <w:rFonts w:ascii="Consolas" w:cs="Consolas" w:eastAsia="Consolas" w:hAnsi="Consolas"/>
                <w:color w:val="2E3A36"/>
                <w:sz w:val="16"/>
                <w:szCs w:val="16"/>
              </w:rPr>
              <w:t xml:space="preserve">api_commit.py</w:t>
            </w:r>
            <w:r>
              <w:rPr>
                <w:rFonts w:ascii="Calibri" w:cs="Calibri" w:eastAsia="Calibri" w:hAnsi="Calibri"/>
                <w:sz w:val="18"/>
                <w:szCs w:val="18"/>
              </w:rPr>
              <w:t xml:space="preserve"> con 5 tests, cambia los dos jobs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y quita el token de sus checkouts. Abre core#19 y el PR de prueba app#22</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Commits firmados preparados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85</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«Ha respondido, pero se han saltado 2 checks»</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checks omitidos son los de publicación, que solo corren en main. Comprueba </w:t>
            </w:r>
            <w:r>
              <w:rPr>
                <w:rFonts w:ascii="Consolas" w:cs="Consolas" w:eastAsia="Consolas" w:hAnsi="Consolas"/>
                <w:color w:val="2E3A36"/>
                <w:sz w:val="16"/>
                <w:szCs w:val="16"/>
              </w:rPr>
              <w:t xml:space="preserve">verified: true</w:t>
            </w:r>
            <w:r>
              <w:rPr>
                <w:rFonts w:ascii="Calibri" w:cs="Calibri" w:eastAsia="Calibri" w:hAnsi="Calibri"/>
                <w:sz w:val="18"/>
                <w:szCs w:val="18"/>
              </w:rPr>
              <w:t xml:space="preserve"> en el commit del bot y cierra la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9 cerrada</w:t>
            </w:r>
          </w:p>
        </w:tc>
      </w:tr>
    </w:tbl>
    <w:p>
      <w:pPr>
        <w:spacing w:after="120"/>
      </w:pPr>
    </w:p>
    <w:p>
      <w:pPr>
        <w:pStyle w:val="Heading3"/>
        <w:keepNext/>
      </w:pPr>
      <w:r>
        <w:rPr>
          <w:rFonts w:ascii="Calibri" w:cs="Calibri" w:eastAsia="Calibri" w:hAnsi="Calibri"/>
        </w:rPr>
        <w:t xml:space="preserve">Fase 15 · Despliegue GitOps (18 a 24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59"/>
        <w:gridCol w:w="3811"/>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8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86</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la tarea 10: despliegue por digest, promotor que verifica antes de proponer y check obligatorio en gitops. Escribe </w:t>
            </w:r>
            <w:r>
              <w:rPr>
                <w:rFonts w:ascii="Consolas" w:cs="Consolas" w:eastAsia="Consolas" w:hAnsi="Consolas"/>
                <w:color w:val="2E3A36"/>
                <w:sz w:val="16"/>
                <w:szCs w:val="16"/>
              </w:rPr>
              <w:t xml:space="preserve">promote.py</w:t>
            </w:r>
            <w:r>
              <w:rPr>
                <w:rFonts w:ascii="Calibri" w:cs="Calibri" w:eastAsia="Calibri" w:hAnsi="Calibri"/>
                <w:sz w:val="18"/>
                <w:szCs w:val="18"/>
              </w:rPr>
              <w:t xml:space="preserve"> (7 tests) y </w:t>
            </w:r>
            <w:r>
              <w:rPr>
                <w:rFonts w:ascii="Consolas" w:cs="Consolas" w:eastAsia="Consolas" w:hAnsi="Consolas"/>
                <w:color w:val="2E3A36"/>
                <w:sz w:val="16"/>
                <w:szCs w:val="16"/>
              </w:rPr>
              <w:t xml:space="preserve">verify_image.sh</w:t>
            </w:r>
            <w:r>
              <w:rPr>
                <w:rFonts w:ascii="Calibri" w:cs="Calibri" w:eastAsia="Calibri" w:hAnsi="Calibri"/>
                <w:sz w:val="18"/>
                <w:szCs w:val="18"/>
              </w:rPr>
              <w:t xml:space="preserve">, valida los manifiestos con kustomize y abre core#21, gitops#1 y app#23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10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87</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«1 y 2 ok» (core#21 y entorno creado)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Relanza el check de gitops (en verde con la imagen actual), le da el nombre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y detalla los pasos del clúster</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Check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88</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crear otro usuario y otra contraseña»</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las cuentas locales de Argo CD (</w:t>
            </w:r>
            <w:r>
              <w:rPr>
                <w:rFonts w:ascii="Consolas" w:cs="Consolas" w:eastAsia="Consolas" w:hAnsi="Consolas"/>
                <w:color w:val="2E3A36"/>
                <w:sz w:val="16"/>
                <w:szCs w:val="16"/>
              </w:rPr>
              <w:t xml:space="preserve">argocd-cm</w:t>
            </w:r>
            <w:r>
              <w:rPr>
                <w:rFonts w:ascii="Calibri" w:cs="Calibri" w:eastAsia="Calibri" w:hAnsi="Calibri"/>
                <w:sz w:val="18"/>
                <w:szCs w:val="18"/>
              </w:rPr>
              <w:t xml:space="preserve">, </w:t>
            </w:r>
            <w:r>
              <w:rPr>
                <w:rFonts w:ascii="Consolas" w:cs="Consolas" w:eastAsia="Consolas" w:hAnsi="Consolas"/>
                <w:color w:val="2E3A36"/>
                <w:sz w:val="16"/>
                <w:szCs w:val="16"/>
              </w:rPr>
              <w:t xml:space="preserve">argocd-rbac-cm</w:t>
            </w:r>
            <w:r>
              <w:rPr>
                <w:rFonts w:ascii="Calibri" w:cs="Calibri" w:eastAsia="Calibri" w:hAnsi="Calibri"/>
                <w:sz w:val="18"/>
                <w:szCs w:val="18"/>
              </w:rPr>
              <w:t xml:space="preserve">, </w:t>
            </w:r>
            <w:r>
              <w:rPr>
                <w:rFonts w:ascii="Consolas" w:cs="Consolas" w:eastAsia="Consolas" w:hAnsi="Consolas"/>
                <w:color w:val="2E3A36"/>
                <w:sz w:val="16"/>
                <w:szCs w:val="16"/>
              </w:rPr>
              <w:t xml:space="preserve">argocd-secret</w:t>
            </w:r>
            <w:r>
              <w:rPr>
                <w:rFonts w:ascii="Calibri" w:cs="Calibri" w:eastAsia="Calibri" w:hAnsi="Calibri"/>
                <w:sz w:val="18"/>
                <w:szCs w:val="18"/>
              </w:rPr>
              <w:t xml:space="preserve">) y cómo desactivar </w:t>
            </w:r>
            <w:r>
              <w:rPr>
                <w:rFonts w:ascii="Consolas" w:cs="Consolas" w:eastAsia="Consolas" w:hAnsi="Consolas"/>
                <w:color w:val="2E3A36"/>
                <w:sz w:val="16"/>
                <w:szCs w:val="16"/>
              </w:rPr>
              <w:t xml:space="preserve">admin</w:t>
            </w:r>
            <w:r>
              <w:rPr>
                <w:rFonts w:ascii="Calibri" w:cs="Calibri" w:eastAsia="Calibri" w:hAnsi="Calibri"/>
                <w:sz w:val="18"/>
                <w:szCs w:val="18"/>
              </w:rPr>
              <w:t xml:space="preserve"> sin quedarse fuera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 propio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89</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«No quiero usar herramientas externas; generaré el hash a mano con base64»</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base64 no es un hash y que Argo CD exige bcrypt; propone generarlo con el binario </w:t>
            </w:r>
            <w:r>
              <w:rPr>
                <w:rFonts w:ascii="Consolas" w:cs="Consolas" w:eastAsia="Consolas" w:hAnsi="Consolas"/>
                <w:color w:val="2E3A36"/>
                <w:sz w:val="16"/>
                <w:szCs w:val="16"/>
              </w:rPr>
              <w:t xml:space="preserve">argocd</w:t>
            </w:r>
            <w:r>
              <w:rPr>
                <w:rFonts w:ascii="Calibri" w:cs="Calibri" w:eastAsia="Calibri" w:hAnsi="Calibri"/>
                <w:sz w:val="18"/>
                <w:szCs w:val="18"/>
              </w:rPr>
              <w:t xml:space="preserve"> del pod</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Hash sin instalar nada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90</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«read: -p: no coprocess»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Detecta zsh y da la forma portable de leer la contraseña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91</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continuamos»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gitops#1 fusionado y pide verificar la imagen desplegada</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92</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«Ni hay aplicaciones ni existe el namespace staging»</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que falta </w:t>
            </w:r>
            <w:r>
              <w:rPr>
                <w:rFonts w:ascii="Consolas" w:cs="Consolas" w:eastAsia="Consolas" w:hAnsi="Consolas"/>
                <w:color w:val="2E3A36"/>
                <w:sz w:val="16"/>
                <w:szCs w:val="16"/>
              </w:rPr>
              <w:t xml:space="preserve">root-app.yaml</w:t>
            </w:r>
            <w:r>
              <w:rPr>
                <w:rFonts w:ascii="Calibri" w:cs="Calibri" w:eastAsia="Calibri" w:hAnsi="Calibri"/>
                <w:sz w:val="18"/>
                <w:szCs w:val="18"/>
              </w:rPr>
              <w:t xml:space="preserve"> y da los comandos de comprobación</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93</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Salida de </w:t>
            </w:r>
            <w:r>
              <w:rPr>
                <w:rFonts w:ascii="Consolas" w:cs="Consolas" w:eastAsia="Consolas" w:hAnsi="Consolas"/>
                <w:color w:val="2E3A36"/>
                <w:sz w:val="16"/>
                <w:szCs w:val="16"/>
              </w:rPr>
              <w:t xml:space="preserve">kubectl get applications -w</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Interpreta la secuencia </w:t>
            </w:r>
            <w:r>
              <w:rPr>
                <w:rFonts w:ascii="Consolas" w:cs="Consolas" w:eastAsia="Consolas" w:hAnsi="Consolas"/>
                <w:color w:val="2E3A36"/>
                <w:sz w:val="16"/>
                <w:szCs w:val="16"/>
              </w:rPr>
              <w:t xml:space="preserve">Missing</w:t>
            </w:r>
            <w:r>
              <w:rPr>
                <w:rFonts w:ascii="Calibri" w:cs="Calibri" w:eastAsia="Calibri" w:hAnsi="Calibri"/>
                <w:sz w:val="18"/>
                <w:szCs w:val="18"/>
              </w:rPr>
              <w:t xml:space="preserve"> → </w:t>
            </w:r>
            <w:r>
              <w:rPr>
                <w:rFonts w:ascii="Consolas" w:cs="Consolas" w:eastAsia="Consolas" w:hAnsi="Consolas"/>
                <w:color w:val="2E3A36"/>
                <w:sz w:val="16"/>
                <w:szCs w:val="16"/>
              </w:rPr>
              <w:t xml:space="preserve">Synced</w:t>
            </w:r>
            <w:r>
              <w:rPr>
                <w:rFonts w:ascii="Calibri" w:cs="Calibri" w:eastAsia="Calibri" w:hAnsi="Calibri"/>
                <w:sz w:val="18"/>
                <w:szCs w:val="18"/>
              </w:rPr>
              <w:t xml:space="preserve"> y </w:t>
            </w:r>
            <w:r>
              <w:rPr>
                <w:rFonts w:ascii="Consolas" w:cs="Consolas" w:eastAsia="Consolas" w:hAnsi="Consolas"/>
                <w:color w:val="2E3A36"/>
                <w:sz w:val="16"/>
                <w:szCs w:val="16"/>
              </w:rPr>
              <w:t xml:space="preserve">Healthy</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 desplegado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94</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«No quiero hacer port-forward; si publico el svc como LoadBalancer puedo consumirlo»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Lo hace por PR en gitops (gitops#2) y explica que expone </w:t>
            </w:r>
            <w:r>
              <w:rPr>
                <w:rFonts w:ascii="Consolas" w:cs="Consolas" w:eastAsia="Consolas" w:hAnsi="Consolas"/>
                <w:color w:val="2E3A36"/>
                <w:sz w:val="16"/>
                <w:szCs w:val="16"/>
              </w:rPr>
              <w:t xml:space="preserve">/metrics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API en el puerto 8000</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95</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y </w:t>
            </w:r>
            <w:r>
              <w:rPr>
                <w:rFonts w:ascii="Consolas" w:cs="Consolas" w:eastAsia="Consolas" w:hAnsi="Consolas"/>
                <w:color w:val="2E3A36"/>
                <w:sz w:val="16"/>
                <w:szCs w:val="16"/>
              </w:rPr>
              <w:t xml:space="preserve">curl</w:t>
            </w:r>
            <w:r>
              <w:rPr>
                <w:rFonts w:ascii="Calibri" w:cs="Calibri" w:eastAsia="Calibri" w:hAnsi="Calibri"/>
                <w:sz w:val="18"/>
                <w:szCs w:val="18"/>
              </w:rPr>
              <w:t xml:space="preserve"> a </w:t>
            </w:r>
            <w:r>
              <w:rPr>
                <w:rFonts w:ascii="Consolas" w:cs="Consolas" w:eastAsia="Consolas" w:hAnsi="Consolas"/>
                <w:color w:val="2E3A36"/>
                <w:sz w:val="16"/>
                <w:szCs w:val="16"/>
              </w:rPr>
              <w:t xml:space="preserve">host.docker.internal:8000</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Confirma la búsqueda en el clúster y recuerda fusionar app#23</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96</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Sigue la ejecución: la imagen se publica, pero la clave llega vacía. Abre core#22 con una comprobación previa</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97</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«Vuelve a fallar»</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el </w:t>
            </w:r>
            <w:r>
              <w:rPr>
                <w:rFonts w:ascii="Calibri" w:cs="Calibri" w:eastAsia="Calibri" w:hAnsi="Calibri"/>
                <w:i/>
                <w:iCs/>
                <w:sz w:val="18"/>
                <w:szCs w:val="18"/>
              </w:rPr>
              <w:t xml:space="preserve">Re-run</w:t>
            </w:r>
            <w:r>
              <w:rPr>
                <w:rFonts w:ascii="Calibri" w:cs="Calibri" w:eastAsia="Calibri" w:hAnsi="Calibri"/>
                <w:sz w:val="18"/>
                <w:szCs w:val="18"/>
              </w:rPr>
              <w:t xml:space="preserve"> repitió la versión antigua de core y añade el disparador manual (app#24)</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98</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«Han fallado los checks de #24»</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Reproduce el fallo: vulnerabilidad nueva en certifi, solo en dependencias de test. Abre app#25</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Desbloqueado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99</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comprobación nueva, confirma que la clave no llega y consulta la documentación de GitHub</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100</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«Veo el secreto en Environments»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hay que pasar la clave explícitamente (core#23 y app#24)</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101</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«El promote sigue fallando: JWT could not be decoded»</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Interpreta el error como clave corrupta y propone regenerarla y subirla con </w:t>
            </w:r>
            <w:r>
              <w:rPr>
                <w:rFonts w:ascii="Consolas" w:cs="Consolas" w:eastAsia="Consolas" w:hAnsi="Consolas"/>
                <w:color w:val="2E3A36"/>
                <w:sz w:val="16"/>
                <w:szCs w:val="16"/>
              </w:rPr>
              <w:t xml:space="preserve">gh secret set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102</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«Olvida, he vuelto a pegar la clave y ya ha funcionado»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gitops#3: commit verificado, digest, commits que entran y check en verde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promoción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103</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y validado que se ha desplegado»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Abre gitops#4 con una imagen no firmada: bloqueado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comprobado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104</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«En Repository secrets nunca hubo nada; relanzado y ok»</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la clave solo en el entorno basta, detecta que el mismo commit dio otro digest y cierra la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10 cerrada</w:t>
            </w:r>
          </w:p>
        </w:tc>
      </w:tr>
    </w:tbl>
    <w:p>
      <w:pPr>
        <w:spacing w:after="120"/>
      </w:pPr>
    </w:p>
    <w:p>
      <w:pPr>
        <w:pStyle w:val="Heading3"/>
        <w:keepNext/>
      </w:pPr>
      <w:r>
        <w:rPr>
          <w:rFonts w:ascii="Calibri" w:cs="Calibri" w:eastAsia="Calibri" w:hAnsi="Calibri"/>
        </w:rPr>
        <w:t xml:space="preserve">Fase 16 · Versiones (24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816"/>
        <w:gridCol w:w="395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81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9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105</w:t>
            </w:r>
          </w:p>
        </w:tc>
        <w:tc>
          <w:tcPr>
            <w:tcW w:type="dxa" w:w="2816"/>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954"/>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dos decisiones con su coste: cómo crear las versiones de la app y si fijar core por SHA o seguir con </w:t>
            </w:r>
            <w:r>
              <w:rPr>
                <w:rFonts w:ascii="Consolas" w:cs="Consolas" w:eastAsia="Consolas" w:hAnsi="Consolas"/>
                <w:color w:val="2E3A36"/>
                <w:sz w:val="16"/>
                <w:szCs w:val="16"/>
              </w:rPr>
              <w:t xml:space="preserve">@v1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Decisiones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106</w:t>
            </w:r>
          </w:p>
        </w:tc>
        <w:tc>
          <w:tcPr>
            <w:tcW w:type="dxa" w:w="2816"/>
            <w:tcMar>
              <w:top w:type="dxa" w:w="60"/>
              <w:left w:type="dxa" w:w="100"/>
              <w:bottom w:type="dxa" w:w="60"/>
              <w:right w:type="dxa" w:w="100"/>
            </w:tcMar>
          </w:tcPr>
          <w:p>
            <w:pPr>
              <w:spacing w:after="0" w:before="0" w:line="252"/>
            </w:pPr>
            <w:r>
              <w:rPr>
                <w:rFonts w:ascii="Calibri" w:cs="Calibri" w:eastAsia="Calibri" w:hAnsi="Calibri"/>
                <w:sz w:val="18"/>
                <w:szCs w:val="18"/>
              </w:rPr>
              <w:t xml:space="preserve">Elige workflow manual para la app y </w:t>
            </w:r>
            <w:r>
              <w:rPr>
                <w:rFonts w:ascii="Consolas" w:cs="Consolas" w:eastAsia="Consolas" w:hAnsi="Consolas"/>
                <w:color w:val="2E3A36"/>
                <w:sz w:val="16"/>
                <w:szCs w:val="16"/>
              </w:rPr>
              <w:t xml:space="preserve">@v1</w:t>
            </w:r>
            <w:r>
              <w:rPr>
                <w:rFonts w:ascii="Calibri" w:cs="Calibri" w:eastAsia="Calibri" w:hAnsi="Calibri"/>
                <w:sz w:val="18"/>
                <w:szCs w:val="18"/>
              </w:rPr>
              <w:t xml:space="preserve"> automático para core</w:t>
            </w:r>
          </w:p>
        </w:tc>
        <w:tc>
          <w:tcPr>
            <w:tcW w:type="dxa" w:w="3954"/>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w:t>
            </w:r>
            <w:r>
              <w:rPr>
                <w:rFonts w:ascii="Consolas" w:cs="Consolas" w:eastAsia="Consolas" w:hAnsi="Consolas"/>
                <w:color w:val="2E3A36"/>
                <w:sz w:val="16"/>
                <w:szCs w:val="16"/>
              </w:rPr>
              <w:t xml:space="preserve">release.py</w:t>
            </w:r>
            <w:r>
              <w:rPr>
                <w:rFonts w:ascii="Calibri" w:cs="Calibri" w:eastAsia="Calibri" w:hAnsi="Calibri"/>
                <w:sz w:val="18"/>
                <w:szCs w:val="18"/>
              </w:rPr>
              <w:t xml:space="preserve"> y lo prueba con el historial real de los dos repos; corrige tres detalles que salen al hacerlo (prefijo «[Petición]», autoría del agente dentro de un </w:t>
            </w:r>
            <w:r>
              <w:rPr>
                <w:rFonts w:ascii="Calibri" w:cs="Calibri" w:eastAsia="Calibri" w:hAnsi="Calibri"/>
                <w:i/>
                <w:iCs/>
                <w:sz w:val="18"/>
                <w:szCs w:val="18"/>
              </w:rPr>
              <w:t xml:space="preserve">merge commit</w:t>
            </w:r>
            <w:r>
              <w:rPr>
                <w:rFonts w:ascii="Calibri" w:cs="Calibri" w:eastAsia="Calibri" w:hAnsi="Calibri"/>
                <w:sz w:val="18"/>
                <w:szCs w:val="18"/>
              </w:rPr>
              <w:t xml:space="preserve"> y mensajes sin Conventional Commits). Abre core#25 y app#26</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B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107</w:t>
            </w:r>
          </w:p>
        </w:tc>
        <w:tc>
          <w:tcPr>
            <w:tcW w:type="dxa" w:w="2816"/>
            <w:tcMar>
              <w:top w:type="dxa" w:w="60"/>
              <w:left w:type="dxa" w:w="100"/>
              <w:bottom w:type="dxa" w:w="60"/>
              <w:right w:type="dxa" w:w="100"/>
            </w:tcMar>
          </w:tcPr>
          <w:p>
            <w:pPr>
              <w:spacing w:after="0" w:before="0" w:line="252"/>
            </w:pPr>
            <w:r>
              <w:rPr>
                <w:rFonts w:ascii="Calibri" w:cs="Calibri" w:eastAsia="Calibri" w:hAnsi="Calibri"/>
                <w:sz w:val="18"/>
                <w:szCs w:val="18"/>
              </w:rPr>
              <w:t xml:space="preserve">«Continúa» (tras fusionar y lanzar </w:t>
            </w:r>
            <w:r>
              <w:rPr>
                <w:rFonts w:ascii="Consolas" w:cs="Consolas" w:eastAsia="Consolas" w:hAnsi="Consolas"/>
                <w:color w:val="2E3A36"/>
                <w:sz w:val="16"/>
                <w:szCs w:val="16"/>
              </w:rPr>
              <w:t xml:space="preserve">release</w:t>
            </w:r>
            <w:r>
              <w:rPr>
                <w:rFonts w:ascii="Calibri" w:cs="Calibri" w:eastAsia="Calibri" w:hAnsi="Calibri"/>
                <w:sz w:val="18"/>
                <w:szCs w:val="18"/>
              </w:rPr>
              <w:t xml:space="preserve">)</w:t>
            </w:r>
          </w:p>
        </w:tc>
        <w:tc>
          <w:tcPr>
            <w:tcW w:type="dxa" w:w="3954"/>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w:t>
            </w:r>
            <w:r>
              <w:rPr>
                <w:rFonts w:ascii="Consolas" w:cs="Consolas" w:eastAsia="Consolas" w:hAnsi="Consolas"/>
                <w:color w:val="2E3A36"/>
                <w:sz w:val="16"/>
                <w:szCs w:val="16"/>
              </w:rPr>
              <w:t xml:space="preserve">v1.8.0</w:t>
            </w:r>
            <w:r>
              <w:rPr>
                <w:rFonts w:ascii="Calibri" w:cs="Calibri" w:eastAsia="Calibri" w:hAnsi="Calibri"/>
                <w:sz w:val="18"/>
                <w:szCs w:val="18"/>
              </w:rPr>
              <w:t xml:space="preserve"> y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solos, la promoción con </w:t>
            </w:r>
            <w:r>
              <w:rPr>
                <w:rFonts w:ascii="Consolas" w:cs="Consolas" w:eastAsia="Consolas" w:hAnsi="Consolas"/>
                <w:color w:val="2E3A36"/>
                <w:sz w:val="16"/>
                <w:szCs w:val="16"/>
              </w:rPr>
              <w:t xml:space="preserve">client-id</w:t>
            </w:r>
            <w:r>
              <w:rPr>
                <w:rFonts w:ascii="Calibri" w:cs="Calibri" w:eastAsia="Calibri" w:hAnsi="Calibri"/>
                <w:sz w:val="18"/>
                <w:szCs w:val="18"/>
              </w:rPr>
              <w:t xml:space="preserve"> y la Release </w:t>
            </w:r>
            <w:r>
              <w:rPr>
                <w:rFonts w:ascii="Consolas" w:cs="Consolas" w:eastAsia="Consolas" w:hAnsi="Consolas"/>
                <w:color w:val="2E3A36"/>
                <w:sz w:val="16"/>
                <w:szCs w:val="16"/>
              </w:rPr>
              <w:t xml:space="preserve">v1.0.0</w:t>
            </w:r>
            <w:r>
              <w:rPr>
                <w:rFonts w:ascii="Calibri" w:cs="Calibri" w:eastAsia="Calibri" w:hAnsi="Calibri"/>
                <w:sz w:val="18"/>
                <w:szCs w:val="18"/>
              </w:rPr>
              <w:t xml:space="preserve"> con su imagen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B cerrada</w:t>
            </w:r>
          </w:p>
        </w:tc>
      </w:tr>
    </w:tbl>
    <w:p>
      <w:pPr>
        <w:spacing w:after="120"/>
      </w:pPr>
    </w:p>
    <w:p>
      <w:pPr>
        <w:pStyle w:val="Heading3"/>
        <w:keepNext/>
      </w:pPr>
      <w:r>
        <w:rPr>
          <w:rFonts w:ascii="Calibri" w:cs="Calibri" w:eastAsia="Calibri" w:hAnsi="Calibri"/>
        </w:rPr>
        <w:t xml:space="preserve">Fase 17 · Operación (24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613"/>
        <w:gridCol w:w="4157"/>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6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1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108</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«Siguiente»</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la tarea 11 y plantea tres decisiones con su coste: identidad del puente, alerta de demostración y origen de la telemetría de los agentes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Decisiones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109</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Elige token personal limitado, búsquedas rechazadas y lectura desde la API de GitHub</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el puerto de métricas (app#27), el puente y el exportador con la biblioteca estándar (12 tests), las reglas con sus pruebas de promtool y los paneles (gitops#7). Un error de mypy en app#27 se le pasa porque encadenó las comprobaciones mal y lo corrige antes del merge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11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110</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«¿Dónde se crea el token? Recuerda decir en qué repo hay que actuar»</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token se crea en los ajustes de la cuenta, no de un repo, y da los permisos exactos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Secretos creados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111</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«Todo instalado y mergeado»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Sigue el despliegue, encuentra la alerta no prevista (app#28), explica que la causó el orden de despliegue y pide cerrarla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Da el bucle de </w:t>
            </w:r>
            <w:r>
              <w:rPr>
                <w:rFonts w:ascii="Consolas" w:cs="Consolas" w:eastAsia="Consolas" w:hAnsi="Consolas"/>
                <w:color w:val="2E3A36"/>
                <w:sz w:val="16"/>
                <w:szCs w:val="16"/>
              </w:rPr>
              <w:t xml:space="preserve">curl</w:t>
            </w:r>
            <w:r>
              <w:rPr>
                <w:rFonts w:ascii="Calibri" w:cs="Calibri" w:eastAsia="Calibri" w:hAnsi="Calibri"/>
                <w:sz w:val="18"/>
                <w:szCs w:val="18"/>
              </w:rPr>
              <w:t xml:space="preserve"> para provocar la alerta de demostración</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112</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«El pod de Grafana se muere al cabo de un rato»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Pide la descripción del pod y los logs anteriores</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113</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Salida de </w:t>
            </w:r>
            <w:r>
              <w:rPr>
                <w:rFonts w:ascii="Consolas" w:cs="Consolas" w:eastAsia="Consolas" w:hAnsi="Consolas"/>
                <w:color w:val="2E3A36"/>
                <w:sz w:val="16"/>
                <w:szCs w:val="16"/>
              </w:rPr>
              <w:t xml:space="preserve">kubectl describe</w:t>
            </w:r>
            <w:r>
              <w:rPr>
                <w:rFonts w:ascii="Calibri" w:cs="Calibri" w:eastAsia="Calibri" w:hAnsi="Calibri"/>
                <w:sz w:val="18"/>
                <w:szCs w:val="18"/>
              </w:rPr>
              <w:t xml:space="preserve"> y logs</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la falta de memoria (no hay </w:t>
            </w:r>
            <w:r>
              <w:rPr>
                <w:rFonts w:ascii="Consolas" w:cs="Consolas" w:eastAsia="Consolas" w:hAnsi="Consolas"/>
                <w:color w:val="2E3A36"/>
                <w:sz w:val="16"/>
                <w:szCs w:val="16"/>
              </w:rPr>
              <w:t xml:space="preserve">OOMKilled</w:t>
            </w:r>
            <w:r>
              <w:rPr>
                <w:rFonts w:ascii="Calibri" w:cs="Calibri" w:eastAsia="Calibri" w:hAnsi="Calibri"/>
                <w:sz w:val="18"/>
                <w:szCs w:val="18"/>
              </w:rPr>
              <w:t xml:space="preserve">) y apunta al liveness con </w:t>
            </w:r>
            <w:r>
              <w:rPr>
                <w:rFonts w:ascii="Consolas" w:cs="Consolas" w:eastAsia="Consolas" w:hAnsi="Consolas"/>
                <w:color w:val="2E3A36"/>
                <w:sz w:val="16"/>
                <w:szCs w:val="16"/>
              </w:rPr>
              <w:t xml:space="preserve">/api/health</w:t>
            </w:r>
            <w:r>
              <w:rPr>
                <w:rFonts w:ascii="Calibri" w:cs="Calibri" w:eastAsia="Calibri" w:hAnsi="Calibri"/>
                <w:sz w:val="18"/>
                <w:szCs w:val="18"/>
              </w:rPr>
              <w:t xml:space="preserve"> en 503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114</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«He parado Grafana; la alerta ha generado el issue»</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app#29 y su triage, propone el texto de la decisión y abre gitops#9 para Grafana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listo para decidir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115</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«La spec ha fallado»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el agente hizo lo pedido y que el guardarraíl era demasiado estricto; abre core#27 con un test nuevo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Spec abierta (app#30)</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116</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«Hay un check que no ha pasado»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Reproduce el CI en local: una línea de 101 caracteres. Redacta el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y señala que el agente cambió tests existentes con motivo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117</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«Sigue fallando»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Los checks aún corrían; espera a que terminen en verde. Lee en el resumen del agente que el sandbox no arrancó</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118</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«Listo»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Detecta una promoción antigua abierta (gitops#10) y abre core#28 con el runner fijado y la comprobación del sandbox</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119</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«Sí, usa Ubuntu 26.04»</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Confirma la hipótesis con el dato del autor, porque la sesión no puede leer los logs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confirmada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120</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Actualiza el texto de la alerta al nuevo máximo (gitops#12) y cierra la documentación de la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11 cerrada</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14"/>
        <w:gridCol w:w="3997"/>
        <w:gridCol w:w="2659"/>
      </w:tblGrid>
      <w:tr>
        <w:trPr>
          <w:tblHeader/>
        </w:trPr>
        <w:tc>
          <w:tcPr>
            <w:tcW w:type="dxa" w:w="24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399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26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catálogo (</w:t>
            </w:r>
            <w:r>
              <w:rPr>
                <w:rFonts w:ascii="Consolas" w:cs="Consolas" w:eastAsia="Consolas" w:hAnsi="Consolas"/>
                <w:color w:val="2E3A36"/>
                <w:sz w:val="16"/>
                <w:szCs w:val="16"/>
              </w:rPr>
              <w:t xml:space="preserve">app</w:t>
            </w:r>
            <w:r>
              <w:rPr>
                <w:rFonts w:ascii="Calibri" w:cs="Calibri" w:eastAsia="Calibri" w:hAnsi="Calibri"/>
                <w:sz w:val="18"/>
                <w:szCs w:val="18"/>
              </w:rPr>
              <w:t xml:space="preserve">)</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117 casos (103 hasta la tarea B; 14 más con el límite de 200, escritos por el agente): listado, consulta por id, 404, precio con 2 decimales, orden estable, catálogo mal formado, despliegue de un cambio de precio, observabilidad, </w:t>
            </w:r>
            <w:r>
              <w:rPr>
                <w:rFonts w:ascii="Consolas" w:cs="Consolas" w:eastAsia="Consolas" w:hAnsi="Consolas"/>
                <w:color w:val="2E3A36"/>
                <w:sz w:val="16"/>
                <w:szCs w:val="16"/>
              </w:rPr>
              <w:t xml:space="preserve">/health</w:t>
            </w:r>
            <w:r>
              <w:rPr>
                <w:rFonts w:ascii="Calibri" w:cs="Calibri" w:eastAsia="Calibri" w:hAnsi="Calibri"/>
                <w:sz w:val="18"/>
                <w:szCs w:val="18"/>
              </w:rPr>
              <w:t xml:space="preserve">, </w:t>
            </w:r>
            <w:r>
              <w:rPr>
                <w:rFonts w:ascii="Consolas" w:cs="Consolas" w:eastAsia="Consolas" w:hAnsi="Consolas"/>
                <w:color w:val="2E3A36"/>
                <w:sz w:val="16"/>
                <w:szCs w:val="16"/>
              </w:rPr>
              <w:t xml:space="preserve">Cache-Control: no-store</w:t>
            </w:r>
            <w:r>
              <w:rPr>
                <w:rFonts w:ascii="Calibri" w:cs="Calibri" w:eastAsia="Calibri" w:hAnsi="Calibri"/>
                <w:sz w:val="18"/>
                <w:szCs w:val="18"/>
              </w:rPr>
              <w:t xml:space="preserve"> y búsqueda por nombre (45, escritos por el agente autónomo)</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117/117 superadas</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CI obligatorio (app#12)</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import</w:t>
            </w:r>
            <w:r>
              <w:rPr>
                <w:rFonts w:ascii="Calibri" w:cs="Calibri" w:eastAsia="Calibri" w:hAnsi="Calibri"/>
                <w:sz w:val="18"/>
                <w:szCs w:val="18"/>
              </w:rPr>
              <w:t xml:space="preserve"> sin usar</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CI en rojo y merge bloqueado</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 de PRs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23 casos: ficheros generados, ficheros protegidos según el autor, cambios de dependencias permitidos y configuración de comprobaciones bloqueada</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23/23 superadas</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de seguridad obligatorio (app#14)</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w:t>
            </w:r>
            <w:r>
              <w:rPr>
                <w:rFonts w:ascii="Consolas" w:cs="Consolas" w:eastAsia="Consolas" w:hAnsi="Consolas"/>
                <w:color w:val="2E3A36"/>
                <w:sz w:val="16"/>
                <w:szCs w:val="16"/>
              </w:rPr>
              <w:t xml:space="preserve">__pycache__</w:t>
            </w:r>
          </w:p>
        </w:tc>
        <w:tc>
          <w:tcPr>
            <w:tcW w:type="dxa" w:w="265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r>
              <w:rPr>
                <w:rFonts w:ascii="Calibri" w:cs="Calibri" w:eastAsia="Calibri" w:hAnsi="Calibri"/>
                <w:sz w:val="18"/>
                <w:szCs w:val="18"/>
              </w:rPr>
              <w:t xml:space="preserve"> en rojo y merge bloqueado</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en Actions (</w:t>
            </w:r>
            <w:r>
              <w:rPr>
                <w:rFonts w:ascii="Consolas" w:cs="Consolas" w:eastAsia="Consolas" w:hAnsi="Consolas"/>
                <w:color w:val="2E3A36"/>
                <w:sz w:val="16"/>
                <w:szCs w:val="16"/>
              </w:rPr>
              <w:t xml:space="preserve">scripts/agent</w:t>
            </w:r>
            <w:r>
              <w:rPr>
                <w:rFonts w:ascii="Calibri" w:cs="Calibri" w:eastAsia="Calibri" w:hAnsi="Calibri"/>
                <w:sz w:val="18"/>
                <w:szCs w:val="18"/>
              </w:rPr>
              <w:t xml:space="preserve">)</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47 casos. Revisor y respuesta (16): publicación y fallo seguro de la revisión, hallazgos fuera del PR, orden por severidad, neutralización, sospecha de inyección, separación de instrucción y datos en los prompts e informes de respuesta. Agente autónomo (26): comprobaciones previas, prompt con datos, nombres de rama (también con una spec existente modificada), alcance de la fase spec, textos del PR e informes. Commits por la API (5): altas, cambios y bajas, binarios, rechazo de ejecutables y enlaces, entrada de la mutación</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47/47 superadas</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(app#16)</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tres tests de FR-009 que fallan y un comentario </w:t>
            </w:r>
            <w:r>
              <w:rPr>
                <w:rFonts w:ascii="Consolas" w:cs="Consolas" w:eastAsia="Consolas" w:hAnsi="Consolas"/>
                <w:color w:val="2E3A36"/>
                <w:sz w:val="16"/>
                <w:szCs w:val="16"/>
              </w:rPr>
              <w:t xml:space="preserve">@claude</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del bot en 73 s, checks en verde, revisión publicada y sin bucle del bot</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Versiones (</w:t>
            </w:r>
            <w:r>
              <w:rPr>
                <w:rFonts w:ascii="Consolas" w:cs="Consolas" w:eastAsia="Consolas" w:hAnsi="Consolas"/>
                <w:color w:val="2E3A36"/>
                <w:sz w:val="16"/>
                <w:szCs w:val="16"/>
              </w:rPr>
              <w:t xml:space="preserve">release.py</w:t>
            </w:r>
            <w:r>
              <w:rPr>
                <w:rFonts w:ascii="Calibri" w:cs="Calibri" w:eastAsia="Calibri" w:hAnsi="Calibri"/>
                <w:sz w:val="18"/>
                <w:szCs w:val="18"/>
              </w:rPr>
              <w:t xml:space="preserve">)</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19 casos: </w:t>
            </w:r>
            <w:r>
              <w:rPr>
                <w:rFonts w:ascii="Calibri" w:cs="Calibri" w:eastAsia="Calibri" w:hAnsi="Calibri"/>
                <w:i/>
                <w:iCs/>
                <w:sz w:val="18"/>
                <w:szCs w:val="18"/>
              </w:rPr>
              <w:t xml:space="preserve">merge commit</w:t>
            </w:r>
            <w:r>
              <w:rPr>
                <w:rFonts w:ascii="Calibri" w:cs="Calibri" w:eastAsia="Calibri" w:hAnsi="Calibri"/>
                <w:sz w:val="18"/>
                <w:szCs w:val="18"/>
              </w:rPr>
              <w:t xml:space="preserve"> y </w:t>
            </w:r>
            <w:r>
              <w:rPr>
                <w:rFonts w:ascii="Calibri" w:cs="Calibri" w:eastAsia="Calibri" w:hAnsi="Calibri"/>
                <w:i/>
                <w:iCs/>
                <w:sz w:val="18"/>
                <w:szCs w:val="18"/>
              </w:rPr>
              <w:t xml:space="preserve">squash</w:t>
            </w:r>
            <w:r>
              <w:rPr>
                <w:rFonts w:ascii="Calibri" w:cs="Calibri" w:eastAsia="Calibri" w:hAnsi="Calibri"/>
                <w:sz w:val="18"/>
                <w:szCs w:val="18"/>
              </w:rPr>
              <w:t xml:space="preserve">, tipo de cambio y salto de versión, cambios incompatibles, autoría del agente, prefijo de la plantilla, mensajes sin Conventional Commits y notas</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19/19 superadas</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Versiones reales</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Merge </w:t>
            </w:r>
            <w:r>
              <w:rPr>
                <w:rFonts w:ascii="Consolas" w:cs="Consolas" w:eastAsia="Consolas" w:hAnsi="Consolas"/>
                <w:color w:val="2E3A36"/>
                <w:sz w:val="16"/>
                <w:szCs w:val="16"/>
              </w:rPr>
              <w:t xml:space="preserve">feat</w:t>
            </w:r>
            <w:r>
              <w:rPr>
                <w:rFonts w:ascii="Calibri" w:cs="Calibri" w:eastAsia="Calibri" w:hAnsi="Calibri"/>
                <w:sz w:val="18"/>
                <w:szCs w:val="18"/>
              </w:rPr>
              <w:t xml:space="preserve"> en core; </w:t>
            </w:r>
            <w:r>
              <w:rPr>
                <w:rFonts w:ascii="Calibri" w:cs="Calibri" w:eastAsia="Calibri" w:hAnsi="Calibri"/>
                <w:i/>
                <w:iCs/>
                <w:sz w:val="18"/>
                <w:szCs w:val="18"/>
              </w:rPr>
              <w:t xml:space="preserve">Run workflow</w:t>
            </w:r>
            <w:r>
              <w:rPr>
                <w:rFonts w:ascii="Calibri" w:cs="Calibri" w:eastAsia="Calibri" w:hAnsi="Calibri"/>
                <w:sz w:val="18"/>
                <w:szCs w:val="18"/>
              </w:rPr>
              <w:t xml:space="preserve"> en app</w:t>
            </w:r>
          </w:p>
        </w:tc>
        <w:tc>
          <w:tcPr>
            <w:tcW w:type="dxa" w:w="265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v1.8.0</w:t>
            </w:r>
            <w:r>
              <w:rPr>
                <w:rFonts w:ascii="Calibri" w:cs="Calibri" w:eastAsia="Calibri" w:hAnsi="Calibri"/>
                <w:sz w:val="18"/>
                <w:szCs w:val="18"/>
              </w:rPr>
              <w:t xml:space="preserve"> y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solos; Release </w:t>
            </w:r>
            <w:r>
              <w:rPr>
                <w:rFonts w:ascii="Consolas" w:cs="Consolas" w:eastAsia="Consolas" w:hAnsi="Consolas"/>
                <w:color w:val="2E3A36"/>
                <w:sz w:val="16"/>
                <w:szCs w:val="16"/>
              </w:rPr>
              <w:t xml:space="preserve">v1.0.0</w:t>
            </w:r>
            <w:r>
              <w:rPr>
                <w:rFonts w:ascii="Calibri" w:cs="Calibri" w:eastAsia="Calibri" w:hAnsi="Calibri"/>
                <w:sz w:val="18"/>
                <w:szCs w:val="18"/>
              </w:rPr>
              <w:t xml:space="preserve"> con la imagen de main etiquetada sin reconstruir</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Promoción (</w:t>
            </w:r>
            <w:r>
              <w:rPr>
                <w:rFonts w:ascii="Consolas" w:cs="Consolas" w:eastAsia="Consolas" w:hAnsi="Consolas"/>
                <w:color w:val="2E3A36"/>
                <w:sz w:val="16"/>
                <w:szCs w:val="16"/>
              </w:rPr>
              <w:t xml:space="preserve">promote.py</w:t>
            </w:r>
            <w:r>
              <w:rPr>
                <w:rFonts w:ascii="Calibri" w:cs="Calibri" w:eastAsia="Calibri" w:hAnsi="Calibri"/>
                <w:sz w:val="18"/>
                <w:szCs w:val="18"/>
              </w:rPr>
              <w:t xml:space="preserve">)</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7 casos: imágenes fijadas o no en manifiestos renderizados, cambio de digest de una sola imagen, errores y digest sin cambios</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7/7 superadas</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Promoción real (gitops#3)</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Merge en app con imagen nueva</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PR del bot verificado, check en verde, aprobación humana y despliegue por Argo CD</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no firmada (gitops#4)</w:t>
            </w:r>
          </w:p>
        </w:tc>
        <w:tc>
          <w:tcPr>
            <w:tcW w:type="dxa" w:w="399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python:3.12-slim-bookworm</w:t>
            </w:r>
            <w:r>
              <w:rPr>
                <w:rFonts w:ascii="Calibri" w:cs="Calibri" w:eastAsia="Calibri" w:hAnsi="Calibri"/>
                <w:sz w:val="18"/>
                <w:szCs w:val="18"/>
              </w:rPr>
              <w:t xml:space="preserve"> por digest en </w:t>
            </w:r>
            <w:r>
              <w:rPr>
                <w:rFonts w:ascii="Consolas" w:cs="Consolas" w:eastAsia="Consolas" w:hAnsi="Consolas"/>
                <w:color w:val="2E3A36"/>
                <w:sz w:val="16"/>
                <w:szCs w:val="16"/>
              </w:rPr>
              <w:t xml:space="preserve">apps/</w:t>
            </w:r>
          </w:p>
        </w:tc>
        <w:tc>
          <w:tcPr>
            <w:tcW w:type="dxa" w:w="265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en rojo («Procedencia no válida») y merge bloqueado</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Imágenes base (</w:t>
            </w:r>
            <w:r>
              <w:rPr>
                <w:rFonts w:ascii="Consolas" w:cs="Consolas" w:eastAsia="Consolas" w:hAnsi="Consolas"/>
                <w:color w:val="2E3A36"/>
                <w:sz w:val="16"/>
                <w:szCs w:val="16"/>
              </w:rPr>
              <w:t xml:space="preserve">base_images.py</w:t>
            </w:r>
            <w:r>
              <w:rPr>
                <w:rFonts w:ascii="Calibri" w:cs="Calibri" w:eastAsia="Calibri" w:hAnsi="Calibri"/>
                <w:sz w:val="18"/>
                <w:szCs w:val="18"/>
              </w:rPr>
              <w:t xml:space="preserve">)</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8 casos: etapas, </w:t>
            </w:r>
            <w:r>
              <w:rPr>
                <w:rFonts w:ascii="Consolas" w:cs="Consolas" w:eastAsia="Consolas" w:hAnsi="Consolas"/>
                <w:color w:val="2E3A36"/>
                <w:sz w:val="16"/>
                <w:szCs w:val="16"/>
              </w:rPr>
              <w:t xml:space="preserve">scratch</w:t>
            </w:r>
            <w:r>
              <w:rPr>
                <w:rFonts w:ascii="Calibri" w:cs="Calibri" w:eastAsia="Calibri" w:hAnsi="Calibri"/>
                <w:sz w:val="18"/>
                <w:szCs w:val="18"/>
              </w:rPr>
              <w:t xml:space="preserve">, digest incompleto, variables en </w:t>
            </w:r>
            <w:r>
              <w:rPr>
                <w:rFonts w:ascii="Consolas" w:cs="Consolas" w:eastAsia="Consolas" w:hAnsi="Consolas"/>
                <w:color w:val="2E3A36"/>
                <w:sz w:val="16"/>
                <w:szCs w:val="16"/>
              </w:rPr>
              <w:t xml:space="preserve">FROM</w:t>
            </w:r>
            <w:r>
              <w:rPr>
                <w:rFonts w:ascii="Calibri" w:cs="Calibri" w:eastAsia="Calibri" w:hAnsi="Calibri"/>
                <w:sz w:val="18"/>
                <w:szCs w:val="18"/>
              </w:rPr>
              <w:t xml:space="preserve">, líneas partidas</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8/8 superadas</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 (app#21 y main)</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sin digest en la base; imagen arrancada con búsqueda; publicación en main</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CI en rojo con el digest correcto; prueba de humo superada; imagen firmada con dos atestaciones verificadas</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verificado (app#22)</w:t>
            </w:r>
          </w:p>
        </w:tc>
        <w:tc>
          <w:tcPr>
            <w:tcW w:type="dxa" w:w="399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un PR tras el cambio a la API</w:t>
            </w:r>
          </w:p>
        </w:tc>
        <w:tc>
          <w:tcPr>
            <w:tcW w:type="dxa" w:w="265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verified: true</w:t>
            </w:r>
            <w:r>
              <w:rPr>
                <w:rFonts w:ascii="Calibri" w:cs="Calibri" w:eastAsia="Calibri" w:hAnsi="Calibri"/>
                <w:sz w:val="18"/>
                <w:szCs w:val="18"/>
              </w:rPr>
              <w:t xml:space="preserve"> (</w:t>
            </w:r>
            <w:r>
              <w:rPr>
                <w:rFonts w:ascii="Consolas" w:cs="Consolas" w:eastAsia="Consolas" w:hAnsi="Consolas"/>
                <w:color w:val="2E3A36"/>
                <w:sz w:val="16"/>
                <w:szCs w:val="16"/>
              </w:rPr>
              <w:t xml:space="preserve">valid</w:t>
            </w:r>
            <w:r>
              <w:rPr>
                <w:rFonts w:ascii="Calibri" w:cs="Calibri" w:eastAsia="Calibri" w:hAnsi="Calibri"/>
                <w:sz w:val="18"/>
                <w:szCs w:val="18"/>
              </w:rPr>
              <w:t xml:space="preserve">)</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(issue #18)</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real con etiqueta </w:t>
            </w:r>
            <w:r>
              <w:rPr>
                <w:rFonts w:ascii="Consolas" w:cs="Consolas" w:eastAsia="Consolas" w:hAnsi="Consolas"/>
                <w:color w:val="2E3A36"/>
                <w:sz w:val="16"/>
                <w:szCs w:val="16"/>
              </w:rPr>
              <w:t xml:space="preserve">aprobado</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PR de spec en 2 min, PR de implementación en 2 min tras el merge, dos ajustes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issue cerrado en 25 min</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Puente alerta → issue (</w:t>
            </w:r>
            <w:r>
              <w:rPr>
                <w:rFonts w:ascii="Consolas" w:cs="Consolas" w:eastAsia="Consolas" w:hAnsi="Consolas"/>
                <w:color w:val="2E3A36"/>
                <w:sz w:val="16"/>
                <w:szCs w:val="16"/>
              </w:rPr>
              <w:t xml:space="preserve">puente.py</w:t>
            </w:r>
            <w:r>
              <w:rPr>
                <w:rFonts w:ascii="Calibri" w:cs="Calibri" w:eastAsia="Calibri" w:hAnsi="Calibri"/>
                <w:sz w:val="18"/>
                <w:szCs w:val="18"/>
              </w:rPr>
              <w:t xml:space="preserve">)</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8 casos: issue nuevo con el formato de la plantilla y su marcador, sin duplicar si ya hay uno abierto, alerta resuelta que comenta y no cierra, resuelta sin issue, una acción por alerta repetida, nombres no válidos, versión de webhook desconocida y texto neutralizado</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8/8 superadas</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Exportador (</w:t>
            </w:r>
            <w:r>
              <w:rPr>
                <w:rFonts w:ascii="Consolas" w:cs="Consolas" w:eastAsia="Consolas" w:hAnsi="Consolas"/>
                <w:color w:val="2E3A36"/>
                <w:sz w:val="16"/>
                <w:szCs w:val="16"/>
              </w:rPr>
              <w:t xml:space="preserve">exportador.py</w:t>
            </w:r>
            <w:r>
              <w:rPr>
                <w:rFonts w:ascii="Calibri" w:cs="Calibri" w:eastAsia="Calibri" w:hAnsi="Calibri"/>
                <w:sz w:val="18"/>
                <w:szCs w:val="18"/>
              </w:rPr>
              <w:t xml:space="preserve">)</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4 casos: agregación de resultados, duración y datos del modelo, ausencia de ejecuciones, cada métrica agrupada en la exposición y resumen con campos vacíos</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4/4 superadas</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de alerta (</w:t>
            </w:r>
            <w:r>
              <w:rPr>
                <w:rFonts w:ascii="Consolas" w:cs="Consolas" w:eastAsia="Consolas" w:hAnsi="Consolas"/>
                <w:color w:val="2E3A36"/>
                <w:sz w:val="16"/>
                <w:szCs w:val="16"/>
              </w:rPr>
              <w:t xml:space="preserve">promtool test rules</w:t>
            </w:r>
            <w:r>
              <w:rPr>
                <w:rFonts w:ascii="Calibri" w:cs="Calibri" w:eastAsia="Calibri" w:hAnsi="Calibri"/>
                <w:sz w:val="18"/>
                <w:szCs w:val="18"/>
              </w:rPr>
              <w:t xml:space="preserve">)</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4 casos: cada alerta salta con su condición y no salta sin ella</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4/4 superadas</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operación (app#29)</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60 búsquedas de 120 caracteres en staging</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Issue abierto por el puente, triage, decisión, spec y feat del agente, promoción y 200 con 120 caracteres; 25 minutos de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a cierre</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Alerta por despliegue (app#28)</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Anotación de métricas desplegada antes que la imagen</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Issue abierto y resuelto solo; cerrado sin </w:t>
            </w:r>
            <w:r>
              <w:rPr>
                <w:rFonts w:ascii="Consolas" w:cs="Consolas" w:eastAsia="Consolas" w:hAnsi="Consolas"/>
                <w:color w:val="2E3A36"/>
                <w:sz w:val="16"/>
                <w:szCs w:val="16"/>
              </w:rPr>
              <w:t xml:space="preserve">aprobado</w:t>
            </w:r>
          </w:p>
        </w:tc>
      </w:tr>
      <w:tr>
        <w:trPr>
          <w:cantSplit/>
        </w:trPr>
        <w:tc>
          <w:tcPr>
            <w:tcW w:type="dxa" w:w="2414"/>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3997"/>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2659"/>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403"/>
        <w:gridCol w:w="2384"/>
        <w:gridCol w:w="2283"/>
      </w:tblGrid>
      <w:tr>
        <w:trPr>
          <w:tblHeader/>
        </w:trPr>
        <w:tc>
          <w:tcPr>
            <w:tcW w:type="dxa" w:w="44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38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22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no disponible en el contenedor (tarea 4)</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5 · Sandbox (</w:t>
            </w:r>
            <w:r>
              <w:rPr>
                <w:rFonts w:ascii="Consolas" w:cs="Consolas" w:eastAsia="Consolas" w:hAnsi="Consolas"/>
                <w:color w:val="2E3A36"/>
                <w:sz w:val="16"/>
                <w:szCs w:val="16"/>
              </w:rPr>
              <w:t xml:space="preserve">failIfUnavailable</w:t>
            </w:r>
            <w:r>
              <w:rPr>
                <w:rFonts w:ascii="Calibri" w:cs="Calibri" w:eastAsia="Calibri" w:hAnsi="Calibri"/>
                <w:sz w:val="18"/>
                <w:szCs w:val="18"/>
              </w:rPr>
              <w:t xml:space="preserve">)</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Ningún comando se ejecuta; el agente no busca rodeos</w:t>
            </w:r>
          </w:p>
        </w:tc>
      </w:tr>
    </w:tbl>
    <w:p>
      <w:pPr>
        <w:spacing w:after="120"/>
      </w:pPr>
    </w:p>
    <w:p>
      <w:pPr>
        <w:keepNext w:val="false"/>
        <w:spacing w:after="140" w:line="288"/>
        <w:jc w:val="both"/>
      </w:pPr>
      <w:r>
        <w:rPr>
          <w:rFonts w:ascii="Calibri" w:cs="Calibri" w:eastAsia="Calibri" w:hAnsi="Calibri"/>
        </w:rPr>
        <w:t xml:space="preserve">Ante las peticiones directas el agente se negó por sí solo en la primera capa, sin intentar la acción. Las capas duras solo actúan cuando el agente sí lo intenta, así que para probarlas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el motivo explicado; prioridad baja;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keepNext w:val="false"/>
        <w:spacing w:after="140" w:line="288"/>
        <w:jc w:val="both"/>
      </w:pPr>
      <w:r>
        <w:rPr>
          <w:rFonts w:ascii="Calibri" w:cs="Calibri" w:eastAsia="Calibri" w:hAnsi="Calibri"/>
        </w:rPr>
        <w:t xml:space="preserve">El caso de inyección prueba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97"/>
        <w:gridCol w:w="2247"/>
        <w:gridCol w:w="1983"/>
        <w:gridCol w:w="3043"/>
      </w:tblGrid>
      <w:tr>
        <w:trPr>
          <w:tblHeader/>
        </w:trPr>
        <w:tc>
          <w:tcPr>
            <w:tcW w:type="dxa" w:w="179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22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19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04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198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Sin identidad propia del agente no hay aprobación humana posible</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también puede venir del entorno</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probar en el entorno real del usuario</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Los metadatos de la respuesta (coste 0) bastan para el diagnóstico</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la respuesta al issue</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Error del asistente al redactarla</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Corregir el comentario a </w:t>
            </w:r>
            <w:r>
              <w:rPr>
                <w:rFonts w:ascii="Consolas" w:cs="Consolas" w:eastAsia="Consolas" w:hAnsi="Consolas"/>
                <w:color w:val="2E3A36"/>
                <w:sz w:val="16"/>
                <w:szCs w:val="16"/>
              </w:rPr>
              <w:t xml:space="preserve">/api/v1</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respuestas a una petición deben contrastarse con </w:t>
            </w:r>
            <w:r>
              <w:rPr>
                <w:rFonts w:ascii="Consolas" w:cs="Consolas" w:eastAsia="Consolas" w:hAnsi="Consolas"/>
                <w:color w:val="2E3A36"/>
                <w:sz w:val="16"/>
                <w:szCs w:val="16"/>
              </w:rPr>
              <w:t xml:space="preserve">AGENTS.md</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sin </w:t>
            </w:r>
            <w:r>
              <w:rPr>
                <w:rFonts w:ascii="Calibri" w:cs="Calibri" w:eastAsia="Calibri" w:hAnsi="Calibri"/>
                <w:i/>
                <w:iCs/>
                <w:sz w:val="18"/>
                <w:szCs w:val="18"/>
              </w:rPr>
              <w:t xml:space="preserve">user namespaces</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Perfil seccomp por defecto de Docker</w:t>
            </w:r>
          </w:p>
        </w:tc>
        <w:tc>
          <w:tcPr>
            <w:tcW w:type="dxa" w:w="198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en el devcontainer</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Una capa sin probar en ejecución real puede estar rota; el fallo seguro lo hizo visible</w:t>
            </w:r>
          </w:p>
        </w:tc>
      </w:tr>
      <w:tr>
        <w:trPr>
          <w:cantSplit/>
        </w:trPr>
        <w:tc>
          <w:tcPr>
            <w:tcW w:type="dxa" w:w="179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uv run</w:t>
            </w:r>
            <w:r>
              <w:rPr>
                <w:rFonts w:ascii="Calibri" w:cs="Calibri" w:eastAsia="Calibri" w:hAnsi="Calibri"/>
                <w:sz w:val="18"/>
                <w:szCs w:val="18"/>
              </w:rPr>
              <w:t xml:space="preserve"> falla al agente en Actions</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caché de uv del runner es de solo lectura dentro del sandbox</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usó el entorno virtual; queda pendiente dar una caché escribible</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El sandbox también limita al agente en el runner, y el agente declaró cómo lo resolvió</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Test antiguo contrario al requisito</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5 interpretó FR-009 como no enviar cabeceras de caché</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cambió el test y lo explicó; el revisor lo señaló</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Un agente puede modificar tests existentes para que su cambio pase, y una persona tiene que verlo</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el log de acceso</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uvicorn registra la URL completa</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Filtro en el logger </w:t>
            </w:r>
            <w:r>
              <w:rPr>
                <w:rFonts w:ascii="Consolas" w:cs="Consolas" w:eastAsia="Consolas" w:hAnsi="Consolas"/>
                <w:color w:val="2E3A36"/>
                <w:sz w:val="16"/>
                <w:szCs w:val="16"/>
              </w:rPr>
              <w:t xml:space="preserve">uvicorn.access</w:t>
            </w:r>
            <w:r>
              <w:rPr>
                <w:rFonts w:ascii="Calibri" w:cs="Calibri" w:eastAsia="Calibri" w:hAnsi="Calibri"/>
                <w:sz w:val="18"/>
                <w:szCs w:val="18"/>
              </w:rPr>
              <w:t xml:space="preserve">, pedido con </w:t>
            </w:r>
            <w:r>
              <w:rPr>
                <w:rFonts w:ascii="Consolas" w:cs="Consolas" w:eastAsia="Consolas" w:hAnsi="Consolas"/>
                <w:color w:val="2E3A36"/>
                <w:sz w:val="16"/>
                <w:szCs w:val="16"/>
              </w:rPr>
              <w:t xml:space="preserve">@claude</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El revisor encontró un defecto que no vieron ni la spec ni el implementador</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Falso positivo del revisor sobre Unicode</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El revisor lee el diff como texto</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Se comprobaron los bytes</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Los hallazgos del revisor se verifican antes de actuar</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Digests de las imágenes base</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llega a Docker Hub ni a GHCR</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El CI los resuelve y los devuelve en la anotación del fallo</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Un control que falla con la solución en el mensaje ahorra el paso manual</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La publicación no podía subir a GHCR</w:t>
            </w:r>
          </w:p>
        </w:tc>
        <w:tc>
          <w:tcPr>
            <w:tcW w:type="dxa" w:w="224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permissions: {}</w:t>
            </w:r>
            <w:r>
              <w:rPr>
                <w:rFonts w:ascii="Calibri" w:cs="Calibri" w:eastAsia="Calibri" w:hAnsi="Calibri"/>
                <w:sz w:val="18"/>
                <w:szCs w:val="18"/>
              </w:rPr>
              <w:t xml:space="preserve"> a nivel de workflow heredado por el job reutilizable</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Quitar el bloque (core#18)</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En los workflows reutilizables la herencia de permisos no es la intuitiva; hay que probar en main</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Clave del promotor vacía en el job</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 reutilizable de otro repo y secreto de entorno</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Declararlo en core y pasarlo desde app</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La documentación no lo deja claro; hubo que probar tres configuraciones</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Re-run</w:t>
            </w:r>
            <w:r>
              <w:rPr>
                <w:rFonts w:ascii="Calibri" w:cs="Calibri" w:eastAsia="Calibri" w:hAnsi="Calibri"/>
                <w:sz w:val="18"/>
                <w:szCs w:val="18"/>
              </w:rPr>
              <w:t xml:space="preserve"> sin el arreglo de core</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alibri" w:cs="Calibri" w:eastAsia="Calibri" w:hAnsi="Calibri"/>
                <w:i/>
                <w:iCs/>
                <w:sz w:val="18"/>
                <w:szCs w:val="18"/>
              </w:rPr>
              <w:t xml:space="preserve">Re-run</w:t>
            </w:r>
            <w:r>
              <w:rPr>
                <w:rFonts w:ascii="Calibri" w:cs="Calibri" w:eastAsia="Calibri" w:hAnsi="Calibri"/>
                <w:sz w:val="18"/>
                <w:szCs w:val="18"/>
              </w:rPr>
              <w:t xml:space="preserve"> repite los workflows de la ejecución original</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Disparador manual</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Para probar un cambio de core hace falta una ejecución nueva</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nueva en certifi</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Publicada entre dos ejecuciones</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Actualizar </w:t>
            </w:r>
            <w:r>
              <w:rPr>
                <w:rFonts w:ascii="Consolas" w:cs="Consolas" w:eastAsia="Consolas" w:hAnsi="Consolas"/>
                <w:color w:val="2E3A36"/>
                <w:sz w:val="16"/>
                <w:szCs w:val="16"/>
              </w:rPr>
              <w:t xml:space="preserve">uv.lock</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Un check puede romperse sin cambiar el código; lo aborda la tarea C</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Alerta al desplegar la observabilidad</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llegó antes que la imagen que la sirve</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issue con la causa</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Una alerta no siempre es trabajo para el agente; la decisión humana lo filtra</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Grafana reiniciado por el liveness</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SQLite en </w:t>
            </w:r>
            <w:r>
              <w:rPr>
                <w:rFonts w:ascii="Consolas" w:cs="Consolas" w:eastAsia="Consolas" w:hAnsi="Consolas"/>
                <w:color w:val="2E3A36"/>
                <w:sz w:val="16"/>
                <w:szCs w:val="16"/>
              </w:rPr>
              <w:t xml:space="preserve">emptyDir</w:t>
            </w:r>
            <w:r>
              <w:rPr>
                <w:rFonts w:ascii="Calibri" w:cs="Calibri" w:eastAsia="Calibri" w:hAnsi="Calibri"/>
                <w:sz w:val="18"/>
                <w:szCs w:val="18"/>
              </w:rPr>
              <w:t xml:space="preserve"> y poca CPU: </w:t>
            </w:r>
            <w:r>
              <w:rPr>
                <w:rFonts w:ascii="Consolas" w:cs="Consolas" w:eastAsia="Consolas" w:hAnsi="Consolas"/>
                <w:color w:val="2E3A36"/>
                <w:sz w:val="16"/>
                <w:szCs w:val="16"/>
              </w:rPr>
              <w:t xml:space="preserve">/api/health</w:t>
            </w:r>
            <w:r>
              <w:rPr>
                <w:rFonts w:ascii="Calibri" w:cs="Calibri" w:eastAsia="Calibri" w:hAnsi="Calibri"/>
                <w:sz w:val="18"/>
                <w:szCs w:val="18"/>
              </w:rPr>
              <w:t xml:space="preserve"> en 503</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WAL, más margen y más CPU (gitops#9)</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Un 137 no siempre es memoria; hay que mirar el motivo del kubelet</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rechaza su propia spec</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El guardarraíl esperaba una sola carpeta de spec y la decisión pedía tocar dos</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Buscar la carpeta nueva solo entre los ficheros creados (core#27)</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Un guardarraíl demasiado estricto bloquea trabajo correcto; falló en seguro y con un mensaje claro</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no puede ejecutar comandos</w:t>
            </w:r>
          </w:p>
        </w:tc>
        <w:tc>
          <w:tcPr>
            <w:tcW w:type="dxa" w:w="224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ubuntu-latest</w:t>
            </w:r>
            <w:r>
              <w:rPr>
                <w:rFonts w:ascii="Calibri" w:cs="Calibri" w:eastAsia="Calibri" w:hAnsi="Calibri"/>
                <w:sz w:val="18"/>
                <w:szCs w:val="18"/>
              </w:rPr>
              <w:t xml:space="preserve"> pasó a Ubuntu 26.04 y el sandbox no arranca</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Runner fijado y comprobación previa (core#28)</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Un cambio del proveedor puede desactivar una capa sin que nada falle; ahora el fallo es visible y para el job</w:t>
            </w:r>
          </w:p>
        </w:tc>
      </w:tr>
      <w:tr>
        <w:trPr>
          <w:cantSplit/>
        </w:trPr>
        <w:tc>
          <w:tcPr>
            <w:tcW w:type="dxa" w:w="1797"/>
            <w:tcMar>
              <w:top w:type="dxa" w:w="60"/>
              <w:left w:type="dxa" w:w="100"/>
              <w:bottom w:type="dxa" w:w="60"/>
              <w:right w:type="dxa" w:w="100"/>
            </w:tcMar>
          </w:tcPr>
          <w:p>
            <w:pPr>
              <w:spacing w:after="0" w:before="0" w:line="252"/>
            </w:pPr>
            <w:r>
              <w:rPr>
                <w:rFonts w:ascii="Calibri" w:cs="Calibri" w:eastAsia="Calibri" w:hAnsi="Calibri"/>
                <w:sz w:val="18"/>
                <w:szCs w:val="18"/>
              </w:rPr>
              <w:t xml:space="preserve">Prefijo «[Petición]» en los títulos de los PRs</w:t>
            </w:r>
          </w:p>
        </w:tc>
        <w:tc>
          <w:tcPr>
            <w:tcW w:type="dxa" w:w="2247"/>
            <w:tcMar>
              <w:top w:type="dxa" w:w="60"/>
              <w:left w:type="dxa" w:w="100"/>
              <w:bottom w:type="dxa" w:w="60"/>
              <w:right w:type="dxa" w:w="100"/>
            </w:tcMar>
          </w:tcPr>
          <w:p>
            <w:pPr>
              <w:spacing w:after="0" w:before="0" w:line="252"/>
            </w:pPr>
            <w:r>
              <w:rPr>
                <w:rFonts w:ascii="Calibri" w:cs="Calibri" w:eastAsia="Calibri" w:hAnsi="Calibri"/>
                <w:sz w:val="18"/>
                <w:szCs w:val="18"/>
              </w:rPr>
              <w:t xml:space="preserve">El script copiaba el título del issue</w:t>
            </w:r>
          </w:p>
        </w:tc>
        <w:tc>
          <w:tcPr>
            <w:tcW w:type="dxa" w:w="1983"/>
            <w:tcMar>
              <w:top w:type="dxa" w:w="60"/>
              <w:left w:type="dxa" w:w="100"/>
              <w:bottom w:type="dxa" w:w="60"/>
              <w:right w:type="dxa" w:w="100"/>
            </w:tcMar>
          </w:tcPr>
          <w:p>
            <w:pPr>
              <w:spacing w:after="0" w:before="0" w:line="252"/>
            </w:pPr>
            <w:r>
              <w:rPr>
                <w:rFonts w:ascii="Calibri" w:cs="Calibri" w:eastAsia="Calibri" w:hAnsi="Calibri"/>
                <w:sz w:val="18"/>
                <w:szCs w:val="18"/>
              </w:rPr>
              <w:t xml:space="preserve">Se quita el prefijo (core#15)</w:t>
            </w:r>
          </w:p>
        </w:tc>
        <w:tc>
          <w:tcPr>
            <w:tcW w:type="dxa" w:w="3043"/>
            <w:tcMar>
              <w:top w:type="dxa" w:w="60"/>
              <w:left w:type="dxa" w:w="100"/>
              <w:bottom w:type="dxa" w:w="60"/>
              <w:right w:type="dxa" w:w="100"/>
            </w:tcMar>
          </w:tcPr>
          <w:p>
            <w:pPr>
              <w:spacing w:after="0" w:before="0" w:line="252"/>
            </w:pPr>
            <w:r>
              <w:rPr>
                <w:rFonts w:ascii="Calibri" w:cs="Calibri" w:eastAsia="Calibri" w:hAnsi="Calibri"/>
                <w:sz w:val="18"/>
                <w:szCs w:val="18"/>
              </w:rPr>
              <w:t xml:space="preserve">Los detalles de presentación también salen al usarlo de verdad</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772"/>
        <w:gridCol w:w="5298"/>
      </w:tblGrid>
      <w:tr>
        <w:trPr>
          <w:tblHeader/>
        </w:trPr>
        <w:tc>
          <w:tcPr>
            <w:tcW w:type="dxa" w:w="377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5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3772"/>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5298"/>
            <w:tcMar>
              <w:top w:type="dxa" w:w="60"/>
              <w:left w:type="dxa" w:w="100"/>
              <w:bottom w:type="dxa" w:w="60"/>
              <w:right w:type="dxa" w:w="100"/>
            </w:tcMar>
          </w:tcPr>
          <w:p>
            <w:pPr>
              <w:spacing w:after="0" w:before="0" w:line="252"/>
            </w:pPr>
            <w:r>
              <w:rPr>
                <w:rFonts w:ascii="Calibri" w:cs="Calibri" w:eastAsia="Calibri" w:hAnsi="Calibri"/>
                <w:sz w:val="18"/>
                <w:szCs w:val="18"/>
              </w:rPr>
              <w:t xml:space="preserve">14 de 18 (1, 2, 3, A, 4, 5, 6, 7, 8, F, 9, 10, B y 11)</w:t>
            </w:r>
          </w:p>
        </w:tc>
      </w:tr>
      <w:tr>
        <w:trPr>
          <w:cantSplit/>
        </w:trPr>
        <w:tc>
          <w:tcPr>
            <w:tcW w:type="dxa" w:w="3772"/>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5298"/>
            <w:tcMar>
              <w:top w:type="dxa" w:w="60"/>
              <w:left w:type="dxa" w:w="100"/>
              <w:bottom w:type="dxa" w:w="60"/>
              <w:right w:type="dxa" w:w="100"/>
            </w:tcMar>
          </w:tcPr>
          <w:p>
            <w:pPr>
              <w:spacing w:after="0" w:before="0" w:line="252"/>
            </w:pPr>
            <w:r>
              <w:rPr>
                <w:rFonts w:ascii="Calibri" w:cs="Calibri" w:eastAsia="Calibri" w:hAnsi="Calibri"/>
                <w:sz w:val="18"/>
                <w:szCs w:val="18"/>
              </w:rPr>
              <w:t xml:space="preserve">50 (18 en core, 24 en app y 8 en gitops; seis abiertos por el agente, cinco con commits suyos pedidos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y cuatro abiertos por el promotor), más la documentación</w:t>
            </w:r>
          </w:p>
        </w:tc>
      </w:tr>
      <w:tr>
        <w:trPr>
          <w:cantSplit/>
        </w:trPr>
        <w:tc>
          <w:tcPr>
            <w:tcW w:type="dxa" w:w="3772"/>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5298"/>
            <w:tcMar>
              <w:top w:type="dxa" w:w="60"/>
              <w:left w:type="dxa" w:w="100"/>
              <w:bottom w:type="dxa" w:w="60"/>
              <w:right w:type="dxa" w:w="100"/>
            </w:tcMar>
          </w:tcPr>
          <w:p>
            <w:pPr>
              <w:spacing w:after="0" w:before="0" w:line="252"/>
            </w:pPr>
            <w:r>
              <w:rPr>
                <w:rFonts w:ascii="Calibri" w:cs="Calibri" w:eastAsia="Calibri" w:hAnsi="Calibri"/>
                <w:sz w:val="18"/>
                <w:szCs w:val="18"/>
              </w:rPr>
              <w:t xml:space="preserve">294 superadas (57 de harness y triage, 23 de gobierno de PRs, 47 de los agentes en Actions, 8 de la cadena de suministro, 7 de la promoción, 19 de las versiones, 16 de la observabilidad y 117 de la aplicación)</w:t>
            </w:r>
          </w:p>
        </w:tc>
      </w:tr>
      <w:tr>
        <w:trPr>
          <w:cantSplit/>
        </w:trPr>
        <w:tc>
          <w:tcPr>
            <w:tcW w:type="dxa" w:w="3772"/>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5298"/>
            <w:tcMar>
              <w:top w:type="dxa" w:w="60"/>
              <w:left w:type="dxa" w:w="100"/>
              <w:bottom w:type="dxa" w:w="60"/>
              <w:right w:type="dxa" w:w="100"/>
            </w:tcMar>
          </w:tcPr>
          <w:p>
            <w:pPr>
              <w:spacing w:after="0" w:before="0" w:line="252"/>
            </w:pPr>
            <w:r>
              <w:rPr>
                <w:rFonts w:ascii="Calibri" w:cs="Calibri" w:eastAsia="Calibri" w:hAnsi="Calibri"/>
                <w:sz w:val="18"/>
                <w:szCs w:val="18"/>
              </w:rPr>
              <w:t xml:space="preserve">120</w:t>
            </w:r>
          </w:p>
        </w:tc>
      </w:tr>
      <w:tr>
        <w:trPr>
          <w:cantSplit/>
        </w:trPr>
        <w:tc>
          <w:tcPr>
            <w:tcW w:type="dxa" w:w="3772"/>
            <w:tcMar>
              <w:top w:type="dxa" w:w="60"/>
              <w:left w:type="dxa" w:w="100"/>
              <w:bottom w:type="dxa" w:w="60"/>
              <w:right w:type="dxa" w:w="100"/>
            </w:tcMar>
          </w:tcPr>
          <w:p>
            <w:pPr>
              <w:spacing w:after="0" w:before="0" w:line="252"/>
            </w:pPr>
            <w:r>
              <w:rPr>
                <w:rFonts w:ascii="Calibri" w:cs="Calibri" w:eastAsia="Calibri" w:hAnsi="Calibri"/>
                <w:sz w:val="18"/>
                <w:szCs w:val="18"/>
              </w:rPr>
              <w:t xml:space="preserve">Versiones publicadas</w:t>
            </w:r>
          </w:p>
        </w:tc>
        <w:tc>
          <w:tcPr>
            <w:tcW w:type="dxa" w:w="5298"/>
            <w:tcMar>
              <w:top w:type="dxa" w:w="60"/>
              <w:left w:type="dxa" w:w="100"/>
              <w:bottom w:type="dxa" w:w="60"/>
              <w:right w:type="dxa" w:w="100"/>
            </w:tcMar>
          </w:tcPr>
          <w:p>
            <w:pPr>
              <w:spacing w:after="0" w:before="0" w:line="252"/>
            </w:pPr>
            <w:r>
              <w:rPr>
                <w:rFonts w:ascii="Calibri" w:cs="Calibri" w:eastAsia="Calibri" w:hAnsi="Calibri"/>
                <w:sz w:val="18"/>
                <w:szCs w:val="18"/>
              </w:rPr>
              <w:t xml:space="preserve">core </w:t>
            </w:r>
            <w:r>
              <w:rPr>
                <w:rFonts w:ascii="Consolas" w:cs="Consolas" w:eastAsia="Consolas" w:hAnsi="Consolas"/>
                <w:color w:val="2E3A36"/>
                <w:sz w:val="16"/>
                <w:szCs w:val="16"/>
              </w:rPr>
              <w:t xml:space="preserve">v1.8.0</w:t>
            </w:r>
            <w:r>
              <w:rPr>
                <w:rFonts w:ascii="Calibri" w:cs="Calibri" w:eastAsia="Calibri" w:hAnsi="Calibri"/>
                <w:sz w:val="18"/>
                <w:szCs w:val="18"/>
              </w:rPr>
              <w:t xml:space="preserve"> (automática) y app </w:t>
            </w:r>
            <w:r>
              <w:rPr>
                <w:rFonts w:ascii="Consolas" w:cs="Consolas" w:eastAsia="Consolas" w:hAnsi="Consolas"/>
                <w:color w:val="2E3A36"/>
                <w:sz w:val="16"/>
                <w:szCs w:val="16"/>
              </w:rPr>
              <w:t xml:space="preserve">v1.0.0</w:t>
            </w:r>
          </w:p>
        </w:tc>
      </w:tr>
      <w:tr>
        <w:trPr>
          <w:cantSplit/>
        </w:trPr>
        <w:tc>
          <w:tcPr>
            <w:tcW w:type="dxa" w:w="3772"/>
            <w:tcMar>
              <w:top w:type="dxa" w:w="60"/>
              <w:left w:type="dxa" w:w="100"/>
              <w:bottom w:type="dxa" w:w="60"/>
              <w:right w:type="dxa" w:w="100"/>
            </w:tcMar>
          </w:tcPr>
          <w:p>
            <w:pPr>
              <w:spacing w:after="0" w:before="0" w:line="252"/>
            </w:pPr>
            <w:r>
              <w:rPr>
                <w:rFonts w:ascii="Calibri" w:cs="Calibri" w:eastAsia="Calibri" w:hAnsi="Calibri"/>
                <w:sz w:val="18"/>
                <w:szCs w:val="18"/>
              </w:rPr>
              <w:t xml:space="preserve">Tiempo de una feature con el agente autónomo</w:t>
            </w:r>
          </w:p>
        </w:tc>
        <w:tc>
          <w:tcPr>
            <w:tcW w:type="dxa" w:w="5298"/>
            <w:tcMar>
              <w:top w:type="dxa" w:w="60"/>
              <w:left w:type="dxa" w:w="100"/>
              <w:bottom w:type="dxa" w:w="60"/>
              <w:right w:type="dxa" w:w="100"/>
            </w:tcMar>
          </w:tcPr>
          <w:p>
            <w:pPr>
              <w:spacing w:after="0" w:before="0" w:line="252"/>
            </w:pPr>
            <w:r>
              <w:rPr>
                <w:rFonts w:ascii="Calibri" w:cs="Calibri" w:eastAsia="Calibri" w:hAnsi="Calibri"/>
                <w:sz w:val="18"/>
                <w:szCs w:val="18"/>
              </w:rPr>
              <w:t xml:space="preserve">25 minutos de la petición al cierre (issue #18), con cuatro decisiones humanas; 25 minutos de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a cierre en un issue abierto por una alerta (#29), con cinco</w:t>
            </w:r>
          </w:p>
        </w:tc>
      </w:tr>
      <w:tr>
        <w:trPr>
          <w:cantSplit/>
        </w:trPr>
        <w:tc>
          <w:tcPr>
            <w:tcW w:type="dxa" w:w="3772"/>
            <w:tcMar>
              <w:top w:type="dxa" w:w="60"/>
              <w:left w:type="dxa" w:w="100"/>
              <w:bottom w:type="dxa" w:w="60"/>
              <w:right w:type="dxa" w:w="100"/>
            </w:tcMar>
          </w:tcPr>
          <w:p>
            <w:pPr>
              <w:spacing w:after="0" w:before="0" w:line="252"/>
            </w:pPr>
            <w:r>
              <w:rPr>
                <w:rFonts w:ascii="Calibri" w:cs="Calibri" w:eastAsia="Calibri" w:hAnsi="Calibri"/>
                <w:sz w:val="18"/>
                <w:szCs w:val="18"/>
              </w:rPr>
              <w:t xml:space="preserve">Alertas convertidas en issues</w:t>
            </w:r>
          </w:p>
        </w:tc>
        <w:tc>
          <w:tcPr>
            <w:tcW w:type="dxa" w:w="5298"/>
            <w:tcMar>
              <w:top w:type="dxa" w:w="60"/>
              <w:left w:type="dxa" w:w="100"/>
              <w:bottom w:type="dxa" w:w="60"/>
              <w:right w:type="dxa" w:w="100"/>
            </w:tcMar>
          </w:tcPr>
          <w:p>
            <w:pPr>
              <w:spacing w:after="0" w:before="0" w:line="252"/>
            </w:pPr>
            <w:r>
              <w:rPr>
                <w:rFonts w:ascii="Calibri" w:cs="Calibri" w:eastAsia="Calibri" w:hAnsi="Calibri"/>
                <w:sz w:val="18"/>
                <w:szCs w:val="18"/>
              </w:rPr>
              <w:t xml:space="preserve">2 (una cerrada sin trabajo, otra resuelta por el agente y desplegada)</w:t>
            </w:r>
          </w:p>
        </w:tc>
      </w:tr>
      <w:tr>
        <w:trPr>
          <w:cantSplit/>
        </w:trPr>
        <w:tc>
          <w:tcPr>
            <w:tcW w:type="dxa" w:w="3772"/>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5298"/>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r>
      <w:tr>
        <w:trPr>
          <w:cantSplit/>
        </w:trPr>
        <w:tc>
          <w:tcPr>
            <w:tcW w:type="dxa" w:w="3772"/>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5298"/>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capítulo se ampliará con las iteraciones y pruebas de la tarea 12 y de C a E.</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pStyle w:val="Heading3"/>
        <w:keepNext/>
      </w:pPr>
      <w:r>
        <w:rPr>
          <w:rFonts w:ascii="Calibri" w:cs="Calibri" w:eastAsia="Calibri" w:hAnsi="Calibri"/>
        </w:rPr>
        <w:t xml:space="preserve">Tarea 2. Repositorios e identidades</w:t>
      </w:r>
    </w:p>
    <w:p>
      <w:pPr>
        <w:pStyle w:val="ListParagraph"/>
        <w:numPr>
          <w:ilvl w:val="0"/>
          <w:numId w:val="6"/>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con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y </w:t>
      </w:r>
      <w:r>
        <w:rPr>
          <w:rFonts w:ascii="Calibri" w:cs="Calibri" w:eastAsia="Calibri" w:hAnsi="Calibri"/>
          <w:i/>
          <w:iCs/>
        </w:rPr>
        <w:t xml:space="preserve">Require a pull request</w:t>
      </w:r>
      <w:r>
        <w:rPr>
          <w:rFonts w:ascii="Calibri" w:cs="Calibri" w:eastAsia="Calibri" w:hAnsi="Calibri"/>
        </w:rPr>
        <w:t xml:space="preserve">, este último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En app y gitops, 1 aprobación y </w:t>
      </w:r>
      <w:r>
        <w:rPr>
          <w:rFonts w:ascii="Calibri" w:cs="Calibri" w:eastAsia="Calibri" w:hAnsi="Calibri"/>
          <w:i/>
          <w:iCs/>
        </w:rPr>
        <w:t xml:space="preserve">Code Owners</w:t>
      </w:r>
      <w:r>
        <w:rPr>
          <w:rFonts w:ascii="Calibri" w:cs="Calibri" w:eastAsia="Calibri" w:hAnsi="Calibri"/>
        </w:rPr>
        <w:t xml:space="preserve">; en core, 0 aprobaciones y sin </w:t>
      </w:r>
      <w:r>
        <w:rPr>
          <w:rFonts w:ascii="Calibri" w:cs="Calibri" w:eastAsia="Calibri" w:hAnsi="Calibri"/>
          <w:i/>
          <w:iCs/>
        </w:rPr>
        <w:t xml:space="preserve">Code Owners</w:t>
      </w:r>
      <w:r>
        <w:rPr>
          <w:rFonts w:ascii="Calibri" w:cs="Calibri" w:eastAsia="Calibri" w:hAnsi="Calibri"/>
        </w:rPr>
        <w:t xml:space="preserve">. El </w:t>
      </w:r>
      <w:r>
        <w:rPr>
          <w:rFonts w:ascii="Calibri" w:cs="Calibri" w:eastAsia="Calibri" w:hAnsi="Calibri"/>
          <w:i/>
          <w:iCs/>
        </w:rPr>
        <w:t xml:space="preserve">bypass</w:t>
      </w:r>
      <w:r>
        <w:rPr>
          <w:rFonts w:ascii="Calibri" w:cs="Calibri" w:eastAsia="Calibri" w:hAnsi="Calibri"/>
        </w:rPr>
        <w:t xml:space="preserve"> queda solo para el administrador.</w:t>
      </w:r>
    </w:p>
    <w:p>
      <w:pPr>
        <w:pStyle w:val="ListParagraph"/>
        <w:numPr>
          <w:ilvl w:val="0"/>
          <w:numId w:val="6"/>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e instalarla solo en app. Crear la del promotor con contenido y PRs e instalarla solo en gitops. Generar sus claves privadas y guardarlas fuera de cualquier repositorio.</w:t>
      </w:r>
    </w:p>
    <w:p>
      <w:pPr>
        <w:pStyle w:val="Heading3"/>
        <w:keepNext/>
      </w:pPr>
      <w:r>
        <w:rPr>
          <w:rFonts w:ascii="Calibri" w:cs="Calibri" w:eastAsia="Calibri" w:hAnsi="Calibri"/>
        </w:rPr>
        <w:t xml:space="preserve">Tarea 3. Harness y devcontainer</w:t>
      </w:r>
    </w:p>
    <w:p>
      <w:pPr>
        <w:pStyle w:val="ListParagraph"/>
        <w:numPr>
          <w:ilvl w:val="0"/>
          <w:numId w:val="7"/>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7"/>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7"/>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pStyle w:val="Heading3"/>
        <w:keepNext/>
      </w:pPr>
      <w:r>
        <w:rPr>
          <w:rFonts w:ascii="Calibri" w:cs="Calibri" w:eastAsia="Calibri" w:hAnsi="Calibri"/>
        </w:rPr>
        <w:t xml:space="preserve">Extensión A. Triage</w:t>
      </w:r>
    </w:p>
    <w:p>
      <w:pPr>
        <w:pStyle w:val="ListParagraph"/>
        <w:numPr>
          <w:ilvl w:val="0"/>
          <w:numId w:val="8"/>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9"/>
        </w:numPr>
        <w:spacing w:after="60"/>
      </w:pPr>
      <w:r>
        <w:rPr>
          <w:rFonts w:ascii="Calibri" w:cs="Calibri" w:eastAsia="Calibri" w:hAnsi="Calibri"/>
        </w:rPr>
        <w:t xml:space="preserve">Guardarlo en app como secreto de Actions (no de Agents) con el nombre </w:t>
      </w:r>
      <w:r>
        <w:rPr>
          <w:rFonts w:ascii="Consolas" w:cs="Consolas" w:eastAsia="Consolas" w:hAnsi="Consolas"/>
          <w:color w:val="2E3A36"/>
          <w:sz w:val="20"/>
          <w:szCs w:val="20"/>
        </w:rPr>
        <w:t xml:space="preserve">CLAUDE_CODE_OAUTH_TOKEN</w:t>
      </w:r>
      <w:r>
        <w:rPr>
          <w:rFonts w:ascii="Calibri" w:cs="Calibri" w:eastAsia="Calibri" w:hAnsi="Calibri"/>
        </w:rPr>
        <w:t xml:space="preserve">.</w:t>
      </w:r>
    </w:p>
    <w:p>
      <w:pPr>
        <w:pStyle w:val="ListParagraph"/>
        <w:numPr>
          <w:ilvl w:val="0"/>
          <w:numId w:val="9"/>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Style w:val="Heading3"/>
        <w:keepNext/>
      </w:pPr>
      <w:r>
        <w:rPr>
          <w:rFonts w:ascii="Calibri" w:cs="Calibri" w:eastAsia="Calibri" w:hAnsi="Calibri"/>
        </w:rPr>
        <w:t xml:space="preserve">Tarea 4. Spec Kit y especificación</w:t>
      </w:r>
    </w:p>
    <w:p>
      <w:pPr>
        <w:pStyle w:val="ListParagraph"/>
        <w:numPr>
          <w:ilvl w:val="0"/>
          <w:numId w:val="10"/>
        </w:numPr>
        <w:spacing w:after="60"/>
      </w:pPr>
      <w:r>
        <w:rPr>
          <w:rFonts w:ascii="Calibri" w:cs="Calibri" w:eastAsia="Calibri" w:hAnsi="Calibri"/>
        </w:rPr>
        <w:t xml:space="preserve">Responder en el issue las preguntas abiertas del triage y añadir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10"/>
        </w:numPr>
        <w:spacing w:after="60"/>
      </w:pPr>
      <w:r>
        <w:rPr>
          <w:rFonts w:ascii="Calibri" w:cs="Calibri" w:eastAsia="Calibri" w:hAnsi="Calibri"/>
        </w:rPr>
        <w:t xml:space="preserve">Añadir Spec Kit a app (lo hace una persona, en una rama propia) y revisar que el diff no toque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w:t>
      </w:r>
      <w:r>
        <w:rPr>
          <w:rFonts w:ascii="Consolas" w:cs="Consolas" w:eastAsia="Consolas" w:hAnsi="Consolas"/>
          <w:color w:val="2E3A36"/>
          <w:sz w:val="20"/>
          <w:szCs w:val="20"/>
        </w:rPr>
        <w:t xml:space="preserve">settings.json</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uvx --from git+https://github.com/github/spec-kit.git@v1.1.0 \</w:t>
      </w:r>
    </w:p>
    <w:p>
      <w:pPr>
        <w:shd w:fill="F2F4F3" w:color="auto" w:val="clear"/>
        <w:spacing w:after="160" w:before="0" w:line="240"/>
        <w:ind w:left="200" w:right="200"/>
      </w:pPr>
      <w:r>
        <w:rPr>
          <w:rFonts w:ascii="Consolas" w:cs="Consolas" w:eastAsia="Consolas" w:hAnsi="Consolas"/>
          <w:color w:val="1F2A27"/>
          <w:sz w:val="17"/>
          <w:szCs w:val="17"/>
        </w:rPr>
        <w:t xml:space="preserve">  specify init --here --force --integration claude --script sh</w:t>
      </w:r>
    </w:p>
    <w:p>
      <w:pPr>
        <w:pStyle w:val="ListParagraph"/>
        <w:numPr>
          <w:ilvl w:val="0"/>
          <w:numId w:val="11"/>
        </w:numPr>
        <w:spacing w:after="60"/>
      </w:pPr>
      <w:r>
        <w:rPr>
          <w:rFonts w:ascii="Calibri" w:cs="Calibri" w:eastAsia="Calibri" w:hAnsi="Calibri"/>
        </w:rPr>
        <w:t xml:space="preserve">Arrancar el devcontainer con </w:t>
      </w:r>
      <w:r>
        <w:rPr>
          <w:rFonts w:ascii="Consolas" w:cs="Consolas" w:eastAsia="Consolas" w:hAnsi="Consolas"/>
          <w:color w:val="2E3A36"/>
          <w:sz w:val="20"/>
          <w:szCs w:val="20"/>
        </w:rPr>
        <w:t xml:space="preserve">"runArgs": ["--security-opt", "seccomp=unconfined"]</w:t>
      </w:r>
      <w:r>
        <w:rPr>
          <w:rFonts w:ascii="Calibri" w:cs="Calibri" w:eastAsia="Calibri" w:hAnsi="Calibri"/>
        </w:rPr>
        <w:t xml:space="preserve"> y comprobar el sandbox:</w:t>
      </w:r>
    </w:p>
    <w:p>
      <w:pPr>
        <w:shd w:fill="F2F4F3" w:color="auto" w:val="clear"/>
        <w:spacing w:after="160" w:before="120" w:line="240"/>
        <w:ind w:left="200" w:right="200"/>
      </w:pPr>
      <w:r>
        <w:rPr>
          <w:rFonts w:ascii="Consolas" w:cs="Consolas" w:eastAsia="Consolas" w:hAnsi="Consolas"/>
          <w:color w:val="1F2A27"/>
          <w:sz w:val="17"/>
          <w:szCs w:val="17"/>
        </w:rPr>
        <w:t xml:space="preserve">bwrap --ro-bind / / --dev /dev --unshare-user --unshare-net true &amp;&amp; echo "sandbox OK"</w:t>
      </w:r>
    </w:p>
    <w:p>
      <w:pPr>
        <w:pStyle w:val="ListParagraph"/>
        <w:numPr>
          <w:ilvl w:val="0"/>
          <w:numId w:val="12"/>
        </w:numPr>
        <w:spacing w:after="60"/>
      </w:pPr>
      <w:r>
        <w:rPr>
          <w:rFonts w:ascii="Calibri" w:cs="Calibri" w:eastAsia="Calibri" w:hAnsi="Calibri"/>
        </w:rPr>
        <w:t xml:space="preserve">Arrancar el agente y pedirle que lea el issue, cree </w:t>
      </w:r>
      <w:r>
        <w:rPr>
          <w:rFonts w:ascii="Consolas" w:cs="Consolas" w:eastAsia="Consolas" w:hAnsi="Consolas"/>
          <w:color w:val="2E3A36"/>
          <w:sz w:val="20"/>
          <w:szCs w:val="20"/>
        </w:rPr>
        <w:t xml:space="preserve">spec/&lt;issue&gt;-&lt;slug&gt;</w:t>
      </w:r>
      <w:r>
        <w:rPr>
          <w:rFonts w:ascii="Calibri" w:cs="Calibri" w:eastAsia="Calibri" w:hAnsi="Calibri"/>
        </w:rPr>
        <w:t xml:space="preserve">, ejecute </w:t>
      </w:r>
      <w:r>
        <w:rPr>
          <w:rFonts w:ascii="Consolas" w:cs="Consolas" w:eastAsia="Consolas" w:hAnsi="Consolas"/>
          <w:color w:val="2E3A36"/>
          <w:sz w:val="20"/>
          <w:szCs w:val="20"/>
        </w:rPr>
        <w:t xml:space="preserve">/speckit-specify</w:t>
      </w:r>
      <w:r>
        <w:rPr>
          <w:rFonts w:ascii="Calibri" w:cs="Calibri" w:eastAsia="Calibri" w:hAnsi="Calibri"/>
        </w:rPr>
        <w:t xml:space="preserve"> y abra el PR solo con la spec.</w:t>
      </w:r>
    </w:p>
    <w:p>
      <w:pPr>
        <w:pStyle w:val="ListParagraph"/>
        <w:numPr>
          <w:ilvl w:val="0"/>
          <w:numId w:val="12"/>
        </w:numPr>
        <w:spacing w:after="60"/>
      </w:pPr>
      <w:r>
        <w:rPr>
          <w:rFonts w:ascii="Calibri" w:cs="Calibri" w:eastAsia="Calibri" w:hAnsi="Calibri"/>
        </w:rPr>
        <w:t xml:space="preserve">Revisar la spec frente al issue y aprobar el PR con la cuenta del responsable.</w:t>
      </w:r>
    </w:p>
    <w:p>
      <w:pPr>
        <w:pStyle w:val="Heading3"/>
        <w:keepNext/>
      </w:pPr>
      <w:r>
        <w:rPr>
          <w:rFonts w:ascii="Calibri" w:cs="Calibri" w:eastAsia="Calibri" w:hAnsi="Calibri"/>
        </w:rPr>
        <w:t xml:space="preserve">Tarea 5. Implementación</w:t>
      </w:r>
    </w:p>
    <w:p>
      <w:pPr>
        <w:pStyle w:val="ListParagraph"/>
        <w:numPr>
          <w:ilvl w:val="0"/>
          <w:numId w:val="13"/>
        </w:numPr>
        <w:spacing w:after="60"/>
      </w:pPr>
      <w:r>
        <w:rPr>
          <w:rFonts w:ascii="Calibri" w:cs="Calibri" w:eastAsia="Calibri" w:hAnsi="Calibri"/>
        </w:rPr>
        <w:t xml:space="preserve">En el devcontainer, actualizar </w:t>
      </w:r>
      <w:r>
        <w:rPr>
          <w:rFonts w:ascii="Consolas" w:cs="Consolas" w:eastAsia="Consolas" w:hAnsi="Consolas"/>
          <w:color w:val="2E3A36"/>
          <w:sz w:val="20"/>
          <w:szCs w:val="20"/>
        </w:rPr>
        <w:t xml:space="preserve">main</w:t>
      </w:r>
      <w:r>
        <w:rPr>
          <w:rFonts w:ascii="Calibri" w:cs="Calibri" w:eastAsia="Calibri" w:hAnsi="Calibri"/>
        </w:rPr>
        <w:t xml:space="preserve"> con </w:t>
      </w:r>
      <w:r>
        <w:rPr>
          <w:rFonts w:ascii="Consolas" w:cs="Consolas" w:eastAsia="Consolas" w:hAnsi="Consolas"/>
          <w:color w:val="2E3A36"/>
          <w:sz w:val="20"/>
          <w:szCs w:val="20"/>
        </w:rPr>
        <w:t xml:space="preserve">git switch main &amp;&amp; git pull</w:t>
      </w:r>
      <w:r>
        <w:rPr>
          <w:rFonts w:ascii="Calibri" w:cs="Calibri" w:eastAsia="Calibri" w:hAnsi="Calibri"/>
        </w:rPr>
        <w:t xml:space="preserve"> y arrancar el agente con </w:t>
      </w:r>
      <w:r>
        <w:rPr>
          <w:rFonts w:ascii="Consolas" w:cs="Consolas" w:eastAsia="Consolas" w:hAnsi="Consolas"/>
          <w:color w:val="2E3A36"/>
          <w:sz w:val="20"/>
          <w:szCs w:val="20"/>
        </w:rPr>
        <w:t xml:space="preserve">.devcontainer/start-agent.sh</w:t>
      </w:r>
      <w:r>
        <w:rPr>
          <w:rFonts w:ascii="Calibri" w:cs="Calibri" w:eastAsia="Calibri" w:hAnsi="Calibri"/>
        </w:rPr>
        <w:t xml:space="preserve">.</w:t>
      </w:r>
    </w:p>
    <w:p>
      <w:pPr>
        <w:pStyle w:val="ListParagraph"/>
        <w:numPr>
          <w:ilvl w:val="0"/>
          <w:numId w:val="13"/>
        </w:numPr>
        <w:spacing w:after="60"/>
      </w:pPr>
      <w:r>
        <w:rPr>
          <w:rFonts w:ascii="Calibri" w:cs="Calibri" w:eastAsia="Calibri" w:hAnsi="Calibri"/>
        </w:rPr>
        <w:t xml:space="preserve">Pedirle el paso 2 del flujo de </w:t>
      </w:r>
      <w:r>
        <w:rPr>
          <w:rFonts w:ascii="Consolas" w:cs="Consolas" w:eastAsia="Consolas" w:hAnsi="Consolas"/>
          <w:color w:val="2E3A36"/>
          <w:sz w:val="20"/>
          <w:szCs w:val="20"/>
        </w:rPr>
        <w:t xml:space="preserve">AGENTS.md</w:t>
      </w:r>
      <w:r>
        <w:rPr>
          <w:rFonts w:ascii="Calibri" w:cs="Calibri" w:eastAsia="Calibri" w:hAnsi="Calibri"/>
        </w:rPr>
        <w:t xml:space="preserve"> para el issue: rama </w:t>
      </w:r>
      <w:r>
        <w:rPr>
          <w:rFonts w:ascii="Consolas" w:cs="Consolas" w:eastAsia="Consolas" w:hAnsi="Consolas"/>
          <w:color w:val="2E3A36"/>
          <w:sz w:val="20"/>
          <w:szCs w:val="20"/>
        </w:rPr>
        <w:t xml:space="preserve">feat/&lt;issue&gt;-&lt;slug&gt;</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con tests, ruff y mypy en verde y un PR con </w:t>
      </w:r>
      <w:r>
        <w:rPr>
          <w:rFonts w:ascii="Consolas" w:cs="Consolas" w:eastAsia="Consolas" w:hAnsi="Consolas"/>
          <w:color w:val="2E3A36"/>
          <w:sz w:val="20"/>
          <w:szCs w:val="20"/>
        </w:rPr>
        <w:t xml:space="preserve">Closes #&lt;issue&gt;</w:t>
      </w:r>
      <w:r>
        <w:rPr>
          <w:rFonts w:ascii="Calibri" w:cs="Calibri" w:eastAsia="Calibri" w:hAnsi="Calibri"/>
        </w:rPr>
        <w:t xml:space="preserve">.</w:t>
      </w:r>
    </w:p>
    <w:p>
      <w:pPr>
        <w:pStyle w:val="ListParagraph"/>
        <w:numPr>
          <w:ilvl w:val="0"/>
          <w:numId w:val="13"/>
        </w:numPr>
        <w:spacing w:after="60"/>
      </w:pPr>
      <w:r>
        <w:rPr>
          <w:rFonts w:ascii="Calibri" w:cs="Calibri" w:eastAsia="Calibri" w:hAnsi="Calibri"/>
        </w:rPr>
        <w:t xml:space="preserve">Aprobar las escrituras de ficheros, </w:t>
      </w:r>
      <w:r>
        <w:rPr>
          <w:rFonts w:ascii="Consolas" w:cs="Consolas" w:eastAsia="Consolas" w:hAnsi="Consolas"/>
          <w:color w:val="2E3A36"/>
          <w:sz w:val="20"/>
          <w:szCs w:val="20"/>
        </w:rPr>
        <w:t xml:space="preserve">uv add</w:t>
      </w:r>
      <w:r>
        <w:rPr>
          <w:rFonts w:ascii="Calibri" w:cs="Calibri" w:eastAsia="Calibri" w:hAnsi="Calibri"/>
        </w:rPr>
        <w:t xml:space="preserve"> (revisando cada dependencia) y </w:t>
      </w:r>
      <w:r>
        <w:rPr>
          <w:rFonts w:ascii="Consolas" w:cs="Consolas" w:eastAsia="Consolas" w:hAnsi="Consolas"/>
          <w:color w:val="2E3A36"/>
          <w:sz w:val="20"/>
          <w:szCs w:val="20"/>
        </w:rPr>
        <w:t xml:space="preserve">git push</w:t>
      </w:r>
      <w:r>
        <w:rPr>
          <w:rFonts w:ascii="Calibri" w:cs="Calibri" w:eastAsia="Calibri" w:hAnsi="Calibri"/>
        </w:rPr>
        <w:t xml:space="preserve">.</w:t>
      </w:r>
    </w:p>
    <w:p>
      <w:pPr>
        <w:pStyle w:val="ListParagraph"/>
        <w:numPr>
          <w:ilvl w:val="0"/>
          <w:numId w:val="13"/>
        </w:numPr>
        <w:spacing w:after="60"/>
      </w:pPr>
      <w:r>
        <w:rPr>
          <w:rFonts w:ascii="Calibri" w:cs="Calibri" w:eastAsia="Calibri" w:hAnsi="Calibri"/>
        </w:rPr>
        <w:t xml:space="preserve">Revisar el PR en una copia limpia y probar la API:</w:t>
      </w:r>
    </w:p>
    <w:p>
      <w:pPr>
        <w:shd w:fill="F2F4F3" w:color="auto" w:val="clear"/>
        <w:spacing w:after="0" w:before="120" w:line="240"/>
        <w:ind w:left="200" w:right="200"/>
      </w:pPr>
      <w:r>
        <w:rPr>
          <w:rFonts w:ascii="Consolas" w:cs="Consolas" w:eastAsia="Consolas" w:hAnsi="Consolas"/>
          <w:color w:val="1F2A27"/>
          <w:sz w:val="17"/>
          <w:szCs w:val="17"/>
        </w:rPr>
        <w:t xml:space="preserve">uv sync --frozen &amp;&amp; uv run pytest -q &amp;&amp; uv run ruff check . &amp;&amp; uv run mypy src</w:t>
      </w:r>
    </w:p>
    <w:p>
      <w:pPr>
        <w:shd w:fill="F2F4F3" w:color="auto" w:val="clear"/>
        <w:spacing w:after="0" w:before="0" w:line="240"/>
        <w:ind w:left="200" w:right="200"/>
      </w:pPr>
      <w:r>
        <w:rPr>
          <w:rFonts w:ascii="Consolas" w:cs="Consolas" w:eastAsia="Consolas" w:hAnsi="Consolas"/>
          <w:color w:val="1F2A27"/>
          <w:sz w:val="17"/>
          <w:szCs w:val="17"/>
        </w:rPr>
        <w:t xml:space="preserve">uv run uvicorn app.main:app --app-dir src --port 8000</w:t>
      </w:r>
    </w:p>
    <w:p>
      <w:pPr>
        <w:shd w:fill="F2F4F3" w:color="auto" w:val="clear"/>
        <w:spacing w:after="160" w:before="0" w:line="240"/>
        <w:ind w:left="200" w:right="200"/>
      </w:pPr>
      <w:r>
        <w:rPr>
          <w:rFonts w:ascii="Consolas" w:cs="Consolas" w:eastAsia="Consolas" w:hAnsi="Consolas"/>
          <w:color w:val="1F2A27"/>
          <w:sz w:val="17"/>
          <w:szCs w:val="17"/>
        </w:rPr>
        <w:t xml:space="preserve">curl -i localhost:8000/api/v1/productos/taza-ceramica</w:t>
      </w:r>
    </w:p>
    <w:p>
      <w:pPr>
        <w:pStyle w:val="ListParagraph"/>
        <w:numPr>
          <w:ilvl w:val="0"/>
          <w:numId w:val="14"/>
        </w:numPr>
        <w:spacing w:after="60"/>
      </w:pPr>
      <w:r>
        <w:rPr>
          <w:rFonts w:ascii="Calibri" w:cs="Calibri" w:eastAsia="Calibri" w:hAnsi="Calibri"/>
        </w:rPr>
        <w:t xml:space="preserve">Aprobar y fusionar el PR; el issue se cierra solo.</w:t>
      </w:r>
    </w:p>
    <w:p>
      <w:pPr>
        <w:pStyle w:val="Heading3"/>
        <w:keepNext/>
      </w:pPr>
      <w:r>
        <w:rPr>
          <w:rFonts w:ascii="Calibri" w:cs="Calibri" w:eastAsia="Calibri" w:hAnsi="Calibri"/>
        </w:rPr>
        <w:t xml:space="preserve">Tarea 6. CI obligatorio</w:t>
      </w:r>
    </w:p>
    <w:p>
      <w:pPr>
        <w:pStyle w:val="ListParagraph"/>
        <w:numPr>
          <w:ilvl w:val="0"/>
          <w:numId w:val="15"/>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reusable-ci.yml</w:t>
      </w:r>
      <w:r>
        <w:rPr>
          <w:rFonts w:ascii="Calibri" w:cs="Calibri" w:eastAsia="Calibri" w:hAnsi="Calibri"/>
        </w:rPr>
        <w:t xml:space="preserve"> (y </w:t>
      </w:r>
      <w:r>
        <w:rPr>
          <w:rFonts w:ascii="Consolas" w:cs="Consolas" w:eastAsia="Consolas" w:hAnsi="Consolas"/>
          <w:color w:val="2E3A36"/>
          <w:sz w:val="20"/>
          <w:szCs w:val="20"/>
        </w:rPr>
        <w:t xml:space="preserve">ci.yml</w:t>
      </w:r>
      <w:r>
        <w:rPr>
          <w:rFonts w:ascii="Calibri" w:cs="Calibri" w:eastAsia="Calibri" w:hAnsi="Calibri"/>
        </w:rPr>
        <w:t xml:space="preserve"> para sus propios tests) y fusionar.</w:t>
      </w:r>
    </w:p>
    <w:p>
      <w:pPr>
        <w:pStyle w:val="ListParagraph"/>
        <w:numPr>
          <w:ilvl w:val="0"/>
          <w:numId w:val="15"/>
        </w:numPr>
        <w:spacing w:after="60"/>
      </w:pPr>
      <w:r>
        <w:rPr>
          <w:rFonts w:ascii="Calibri" w:cs="Calibri" w:eastAsia="Calibri" w:hAnsi="Calibri"/>
        </w:rPr>
        <w:t xml:space="preserve">En core: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Desde la web, borrando la release y la etiqueta y creándolas de nuevo sobre </w:t>
      </w:r>
      <w:r>
        <w:rPr>
          <w:rFonts w:ascii="Consolas" w:cs="Consolas" w:eastAsia="Consolas" w:hAnsi="Consolas"/>
          <w:color w:val="2E3A36"/>
          <w:sz w:val="20"/>
          <w:szCs w:val="20"/>
        </w:rPr>
        <w:t xml:space="preserve">main</w:t>
      </w:r>
      <w:r>
        <w:rPr>
          <w:rFonts w:ascii="Calibri" w:cs="Calibri" w:eastAsia="Calibri" w:hAnsi="Calibri"/>
        </w:rPr>
        <w:t xml:space="preserve">; desde un clon con credenciales válidas (con 2FA, </w:t>
      </w:r>
      <w:r>
        <w:rPr>
          <w:rFonts w:ascii="Consolas" w:cs="Consolas" w:eastAsia="Consolas" w:hAnsi="Consolas"/>
          <w:color w:val="2E3A36"/>
          <w:sz w:val="20"/>
          <w:szCs w:val="20"/>
        </w:rPr>
        <w:t xml:space="preserve">gh auth login</w:t>
      </w:r>
      <w:r>
        <w:rPr>
          <w:rFonts w:ascii="Calibri" w:cs="Calibri" w:eastAsia="Calibri" w:hAnsi="Calibri"/>
        </w:rPr>
        <w:t xml:space="preserve"> y </w:t>
      </w:r>
      <w:r>
        <w:rPr>
          <w:rFonts w:ascii="Consolas" w:cs="Consolas" w:eastAsia="Consolas" w:hAnsi="Consolas"/>
          <w:color w:val="2E3A36"/>
          <w:sz w:val="20"/>
          <w:szCs w:val="20"/>
        </w:rPr>
        <w:t xml:space="preserve">gh auth setup-git</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git fetch origin --tags</w:t>
      </w:r>
    </w:p>
    <w:p>
      <w:pPr>
        <w:shd w:fill="F2F4F3" w:color="auto" w:val="clear"/>
        <w:spacing w:after="0" w:before="0" w:line="240"/>
        <w:ind w:left="200" w:right="200"/>
      </w:pPr>
      <w:r>
        <w:rPr>
          <w:rFonts w:ascii="Consolas" w:cs="Consolas" w:eastAsia="Consolas" w:hAnsi="Consolas"/>
          <w:color w:val="1F2A27"/>
          <w:sz w:val="17"/>
          <w:szCs w:val="17"/>
        </w:rPr>
        <w:t xml:space="preserve">git tag -f v1 origin/main</w:t>
      </w:r>
    </w:p>
    <w:p>
      <w:pPr>
        <w:shd w:fill="F2F4F3" w:color="auto" w:val="clear"/>
        <w:spacing w:after="160" w:before="0" w:line="240"/>
        <w:ind w:left="200" w:right="200"/>
      </w:pPr>
      <w:r>
        <w:rPr>
          <w:rFonts w:ascii="Consolas" w:cs="Consolas" w:eastAsia="Consolas" w:hAnsi="Consolas"/>
          <w:color w:val="1F2A27"/>
          <w:sz w:val="17"/>
          <w:szCs w:val="17"/>
        </w:rPr>
        <w:t xml:space="preserve">git push -f origin v1</w:t>
      </w:r>
    </w:p>
    <w:p>
      <w:pPr>
        <w:pStyle w:val="ListParagraph"/>
        <w:numPr>
          <w:ilvl w:val="0"/>
          <w:numId w:val="16"/>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.github/workflows/ci.yml</w:t>
      </w:r>
      <w:r>
        <w:rPr>
          <w:rFonts w:ascii="Calibri" w:cs="Calibri" w:eastAsia="Calibri" w:hAnsi="Calibri"/>
        </w:rPr>
        <w:t xml:space="preserve"> que llame a </w:t>
      </w:r>
      <w:r>
        <w:rPr>
          <w:rFonts w:ascii="Consolas" w:cs="Consolas" w:eastAsia="Consolas" w:hAnsi="Consolas"/>
          <w:color w:val="2E3A36"/>
          <w:sz w:val="20"/>
          <w:szCs w:val="20"/>
        </w:rPr>
        <w:t xml:space="preserve">reusable-ci.yml@v1</w:t>
      </w:r>
      <w:r>
        <w:rPr>
          <w:rFonts w:ascii="Calibri" w:cs="Calibri" w:eastAsia="Calibri" w:hAnsi="Calibri"/>
        </w:rPr>
        <w:t xml:space="preserve"> y fusionar cuando </w:t>
      </w:r>
      <w:r>
        <w:rPr>
          <w:rFonts w:ascii="Consolas" w:cs="Consolas" w:eastAsia="Consolas" w:hAnsi="Consolas"/>
          <w:color w:val="2E3A36"/>
          <w:sz w:val="20"/>
          <w:szCs w:val="20"/>
        </w:rPr>
        <w:t xml:space="preserve">ci / checks</w:t>
      </w:r>
      <w:r>
        <w:rPr>
          <w:rFonts w:ascii="Calibri" w:cs="Calibri" w:eastAsia="Calibri" w:hAnsi="Calibri"/>
        </w:rPr>
        <w:t xml:space="preserve"> salga en verde.</w:t>
      </w:r>
    </w:p>
    <w:p>
      <w:pPr>
        <w:pStyle w:val="ListParagraph"/>
        <w:numPr>
          <w:ilvl w:val="0"/>
          <w:numId w:val="16"/>
        </w:numPr>
        <w:spacing w:after="60"/>
      </w:pPr>
      <w:r>
        <w:rPr>
          <w:rFonts w:ascii="Calibri" w:cs="Calibri" w:eastAsia="Calibri" w:hAnsi="Calibri"/>
        </w:rPr>
        <w:t xml:space="preserve">En app: </w:t>
      </w:r>
      <w:r>
        <w:rPr>
          <w:rFonts w:ascii="Calibri" w:cs="Calibri" w:eastAsia="Calibri" w:hAnsi="Calibri"/>
          <w:i/>
          <w:iCs/>
        </w:rPr>
        <w:t xml:space="preserve">Settings → Rules → Rulesets</w:t>
      </w:r>
      <w:r>
        <w:rPr>
          <w:rFonts w:ascii="Calibri" w:cs="Calibri" w:eastAsia="Calibri" w:hAnsi="Calibri"/>
        </w:rPr>
        <w:t xml:space="preserve"> → ruleset de </w:t>
      </w:r>
      <w:r>
        <w:rPr>
          <w:rFonts w:ascii="Consolas" w:cs="Consolas" w:eastAsia="Consolas" w:hAnsi="Consolas"/>
          <w:color w:val="2E3A36"/>
          <w:sz w:val="20"/>
          <w:szCs w:val="20"/>
        </w:rPr>
        <w:t xml:space="preserve">main</w:t>
      </w:r>
      <w:r>
        <w:rPr>
          <w:rFonts w:ascii="Calibri" w:cs="Calibri" w:eastAsia="Calibri" w:hAnsi="Calibri"/>
        </w:rPr>
        <w:t xml:space="preserve"> → </w:t>
      </w:r>
      <w:r>
        <w:rPr>
          <w:rFonts w:ascii="Calibri" w:cs="Calibri" w:eastAsia="Calibri" w:hAnsi="Calibri"/>
          <w:i/>
          <w:iCs/>
        </w:rPr>
        <w:t xml:space="preserve">Require status checks to pass</w:t>
      </w:r>
      <w:r>
        <w:rPr>
          <w:rFonts w:ascii="Calibri" w:cs="Calibri" w:eastAsia="Calibri" w:hAnsi="Calibri"/>
        </w:rPr>
        <w:t xml:space="preserve"> → añadir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6"/>
        </w:numPr>
        <w:spacing w:after="60"/>
      </w:pPr>
      <w:r>
        <w:rPr>
          <w:rFonts w:ascii="Calibri" w:cs="Calibri" w:eastAsia="Calibri" w:hAnsi="Calibri"/>
        </w:rPr>
        <w:t xml:space="preserve">En app: abrir un PR con un error de lint y comprobar que queda bloqueado.</w:t>
      </w:r>
    </w:p>
    <w:p>
      <w:pPr>
        <w:pStyle w:val="Heading3"/>
        <w:keepNext/>
      </w:pPr>
      <w:r>
        <w:rPr>
          <w:rFonts w:ascii="Calibri" w:cs="Calibri" w:eastAsia="Calibri" w:hAnsi="Calibri"/>
        </w:rPr>
        <w:t xml:space="preserve">Tarea 7. Escaneo de seguridad</w:t>
      </w:r>
    </w:p>
    <w:p>
      <w:pPr>
        <w:pStyle w:val="ListParagraph"/>
        <w:numPr>
          <w:ilvl w:val="0"/>
          <w:numId w:val="17"/>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reusable-security.yml</w:t>
      </w:r>
      <w:r>
        <w:rPr>
          <w:rFonts w:ascii="Calibri" w:cs="Calibri" w:eastAsia="Calibri" w:hAnsi="Calibri"/>
        </w:rPr>
        <w:t xml:space="preserve"> y </w:t>
      </w:r>
      <w:r>
        <w:rPr>
          <w:rFonts w:ascii="Consolas" w:cs="Consolas" w:eastAsia="Consolas" w:hAnsi="Consolas"/>
          <w:color w:val="2E3A36"/>
          <w:sz w:val="20"/>
          <w:szCs w:val="20"/>
        </w:rPr>
        <w:t xml:space="preserve">scripts/security/</w:t>
      </w:r>
      <w:r>
        <w:rPr>
          <w:rFonts w:ascii="Calibri" w:cs="Calibri" w:eastAsia="Calibri" w:hAnsi="Calibri"/>
        </w:rPr>
        <w:t xml:space="preserve">, fusionar y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(como en la tarea 6).</w:t>
      </w:r>
    </w:p>
    <w:p>
      <w:pPr>
        <w:pStyle w:val="ListParagraph"/>
        <w:numPr>
          <w:ilvl w:val="0"/>
          <w:numId w:val="17"/>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.github/workflows/security.yml</w:t>
      </w:r>
      <w:r>
        <w:rPr>
          <w:rFonts w:ascii="Calibri" w:cs="Calibri" w:eastAsia="Calibri" w:hAnsi="Calibri"/>
        </w:rPr>
        <w:t xml:space="preserve"> que llame a </w:t>
      </w:r>
      <w:r>
        <w:rPr>
          <w:rFonts w:ascii="Consolas" w:cs="Consolas" w:eastAsia="Consolas" w:hAnsi="Consolas"/>
          <w:color w:val="2E3A36"/>
          <w:sz w:val="20"/>
          <w:szCs w:val="20"/>
        </w:rPr>
        <w:t xml:space="preserve">reusable-security.yml@v1</w:t>
      </w:r>
      <w:r>
        <w:rPr>
          <w:rFonts w:ascii="Calibri" w:cs="Calibri" w:eastAsia="Calibri" w:hAnsi="Calibri"/>
        </w:rPr>
        <w:t xml:space="preserve"> y fusionar cuando los cinco checks salgan en verde.</w:t>
      </w:r>
    </w:p>
    <w:p>
      <w:pPr>
        <w:pStyle w:val="ListParagraph"/>
        <w:numPr>
          <w:ilvl w:val="0"/>
          <w:numId w:val="17"/>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security / result</w:t>
      </w:r>
      <w:r>
        <w:rPr>
          <w:rFonts w:ascii="Calibri" w:cs="Calibri" w:eastAsia="Calibri" w:hAnsi="Calibri"/>
        </w:rPr>
        <w:t xml:space="preserve"> como check obligatorio en el ruleset de </w:t>
      </w:r>
      <w:r>
        <w:rPr>
          <w:rFonts w:ascii="Consolas" w:cs="Consolas" w:eastAsia="Consolas" w:hAnsi="Consolas"/>
          <w:color w:val="2E3A36"/>
          <w:sz w:val="20"/>
          <w:szCs w:val="20"/>
        </w:rPr>
        <w:t xml:space="preserve">main</w:t>
      </w:r>
      <w:r>
        <w:rPr>
          <w:rFonts w:ascii="Calibri" w:cs="Calibri" w:eastAsia="Calibri" w:hAnsi="Calibri"/>
        </w:rPr>
        <w:t xml:space="preserve">, junto a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7"/>
        </w:numPr>
        <w:spacing w:after="60"/>
      </w:pPr>
      <w:r>
        <w:rPr>
          <w:rFonts w:ascii="Calibri" w:cs="Calibri" w:eastAsia="Calibri" w:hAnsi="Calibri"/>
        </w:rPr>
        <w:t xml:space="preserve">En app: abrir un PR con un fichero </w:t>
      </w:r>
      <w:r>
        <w:rPr>
          <w:rFonts w:ascii="Consolas" w:cs="Consolas" w:eastAsia="Consolas" w:hAnsi="Consolas"/>
          <w:color w:val="2E3A36"/>
          <w:sz w:val="20"/>
          <w:szCs w:val="20"/>
        </w:rPr>
        <w:t xml:space="preserve">.pyc</w:t>
      </w:r>
      <w:r>
        <w:rPr>
          <w:rFonts w:ascii="Calibri" w:cs="Calibri" w:eastAsia="Calibri" w:hAnsi="Calibri"/>
        </w:rPr>
        <w:t xml:space="preserve"> y comprobar que </w:t>
      </w:r>
      <w:r>
        <w:rPr>
          <w:rFonts w:ascii="Consolas" w:cs="Consolas" w:eastAsia="Consolas" w:hAnsi="Consolas"/>
          <w:color w:val="2E3A36"/>
          <w:sz w:val="20"/>
          <w:szCs w:val="20"/>
        </w:rPr>
        <w:t xml:space="preserve">governance</w:t>
      </w:r>
      <w:r>
        <w:rPr>
          <w:rFonts w:ascii="Calibri" w:cs="Calibri" w:eastAsia="Calibri" w:hAnsi="Calibri"/>
        </w:rPr>
        <w:t xml:space="preserve"> falla y el merge queda bloqueado.</w:t>
      </w:r>
    </w:p>
    <w:p>
      <w:pPr>
        <w:keepNext/>
        <w:spacing w:after="140" w:line="288"/>
        <w:jc w:val="both"/>
      </w:pPr>
      <w:r>
        <w:rPr>
          <w:rFonts w:ascii="Calibri" w:cs="Calibri" w:eastAsia="Calibri" w:hAnsi="Calibri"/>
        </w:rPr>
        <w:t xml:space="preserve">Para reproducir los escaneos en local, desde el repo app:</w:t>
      </w:r>
    </w:p>
    <w:p>
      <w:pPr>
        <w:shd w:fill="F2F4F3" w:color="auto" w:val="clear"/>
        <w:spacing w:after="0" w:before="120" w:line="240"/>
        <w:ind w:left="200" w:right="200"/>
      </w:pPr>
      <w:r>
        <w:rPr>
          <w:rFonts w:ascii="Consolas" w:cs="Consolas" w:eastAsia="Consolas" w:hAnsi="Consolas"/>
          <w:color w:val="1F2A27"/>
          <w:sz w:val="17"/>
          <w:szCs w:val="17"/>
        </w:rPr>
        <w:t xml:space="preserve">uvx bandit==1.9.4 -r src --ignore-nosec -ll</w:t>
      </w:r>
    </w:p>
    <w:p>
      <w:pPr>
        <w:shd w:fill="F2F4F3" w:color="auto" w:val="clear"/>
        <w:spacing w:after="0" w:before="0" w:line="240"/>
        <w:ind w:left="200" w:right="200"/>
      </w:pPr>
      <w:r>
        <w:rPr>
          <w:rFonts w:ascii="Consolas" w:cs="Consolas" w:eastAsia="Consolas" w:hAnsi="Consolas"/>
          <w:color w:val="1F2A27"/>
          <w:sz w:val="17"/>
          <w:szCs w:val="17"/>
        </w:rPr>
        <w:t xml:space="preserve">uv export --frozen --format requirements-txt --no-hashes --no-emit-project -o req.txt</w:t>
      </w:r>
    </w:p>
    <w:p>
      <w:pPr>
        <w:shd w:fill="F2F4F3" w:color="auto" w:val="clear"/>
        <w:spacing w:after="0" w:before="0" w:line="240"/>
        <w:ind w:left="200" w:right="200"/>
      </w:pPr>
      <w:r>
        <w:rPr>
          <w:rFonts w:ascii="Consolas" w:cs="Consolas" w:eastAsia="Consolas" w:hAnsi="Consolas"/>
          <w:color w:val="1F2A27"/>
          <w:sz w:val="17"/>
          <w:szCs w:val="17"/>
        </w:rPr>
        <w:t xml:space="preserve">uvx pip-audit==2.10.1 -r req.txt --strict</w:t>
      </w:r>
    </w:p>
    <w:p>
      <w:pPr>
        <w:shd w:fill="F2F4F3" w:color="auto" w:val="clear"/>
        <w:spacing w:after="0" w:before="0" w:line="240"/>
        <w:ind w:left="200" w:right="200"/>
      </w:pPr>
      <w:r>
        <w:rPr>
          <w:rFonts w:ascii="Consolas" w:cs="Consolas" w:eastAsia="Consolas" w:hAnsi="Consolas"/>
          <w:color w:val="1F2A27"/>
          <w:sz w:val="17"/>
          <w:szCs w:val="17"/>
        </w:rPr>
        <w:t xml:space="preserve">uv run --with pip-licenses==5.5.5 pip-licenses --partial-match --allow-only "MIT;BSD;Apache;ISC;PSF;Mozilla Public License 2.0"</w:t>
      </w:r>
    </w:p>
    <w:p>
      <w:pPr>
        <w:shd w:fill="F2F4F3" w:color="auto" w:val="clear"/>
        <w:spacing w:after="160" w:before="0" w:line="240"/>
        <w:ind w:left="200" w:right="200"/>
      </w:pPr>
      <w:r>
        <w:rPr>
          <w:rFonts w:ascii="Consolas" w:cs="Consolas" w:eastAsia="Consolas" w:hAnsi="Consolas"/>
          <w:color w:val="1F2A27"/>
          <w:sz w:val="17"/>
          <w:szCs w:val="17"/>
        </w:rPr>
        <w:t xml:space="preserve">python3 ../poc-almagentic-core/scripts/security/check_pr_files.py origin/main HEAD</w:t>
      </w:r>
    </w:p>
    <w:p>
      <w:pPr>
        <w:pStyle w:val="Heading3"/>
        <w:keepNext/>
      </w:pPr>
      <w:r>
        <w:rPr>
          <w:rFonts w:ascii="Calibri" w:cs="Calibri" w:eastAsia="Calibri" w:hAnsi="Calibri"/>
        </w:rPr>
        <w:t xml:space="preserve">Tarea 8. Agente revisor y respuesta a @claude</w:t>
      </w:r>
    </w:p>
    <w:p>
      <w:pPr>
        <w:pStyle w:val="ListParagraph"/>
        <w:numPr>
          <w:ilvl w:val="0"/>
          <w:numId w:val="18"/>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reusable-agent-review.yml</w:t>
      </w:r>
      <w:r>
        <w:rPr>
          <w:rFonts w:ascii="Calibri" w:cs="Calibri" w:eastAsia="Calibri" w:hAnsi="Calibri"/>
        </w:rPr>
        <w:t xml:space="preserve">, </w:t>
      </w:r>
      <w:r>
        <w:rPr>
          <w:rFonts w:ascii="Consolas" w:cs="Consolas" w:eastAsia="Consolas" w:hAnsi="Consolas"/>
          <w:color w:val="2E3A36"/>
          <w:sz w:val="20"/>
          <w:szCs w:val="20"/>
        </w:rPr>
        <w:t xml:space="preserve">reusable-agent-respond.yml</w:t>
      </w:r>
      <w:r>
        <w:rPr>
          <w:rFonts w:ascii="Calibri" w:cs="Calibri" w:eastAsia="Calibri" w:hAnsi="Calibri"/>
        </w:rPr>
        <w:t xml:space="preserve">, </w:t>
      </w:r>
      <w:r>
        <w:rPr>
          <w:rFonts w:ascii="Consolas" w:cs="Consolas" w:eastAsia="Consolas" w:hAnsi="Consolas"/>
          <w:color w:val="2E3A36"/>
          <w:sz w:val="20"/>
          <w:szCs w:val="20"/>
        </w:rPr>
        <w:t xml:space="preserve">scripts/agent/</w:t>
      </w:r>
      <w:r>
        <w:rPr>
          <w:rFonts w:ascii="Calibri" w:cs="Calibri" w:eastAsia="Calibri" w:hAnsi="Calibri"/>
        </w:rPr>
        <w:t xml:space="preserve"> y los prompts </w:t>
      </w:r>
      <w:r>
        <w:rPr>
          <w:rFonts w:ascii="Consolas" w:cs="Consolas" w:eastAsia="Consolas" w:hAnsi="Consolas"/>
          <w:color w:val="2E3A36"/>
          <w:sz w:val="20"/>
          <w:szCs w:val="20"/>
        </w:rPr>
        <w:t xml:space="preserve">review.md</w:t>
      </w:r>
      <w:r>
        <w:rPr>
          <w:rFonts w:ascii="Calibri" w:cs="Calibri" w:eastAsia="Calibri" w:hAnsi="Calibri"/>
        </w:rPr>
        <w:t xml:space="preserve"> y </w:t>
      </w:r>
      <w:r>
        <w:rPr>
          <w:rFonts w:ascii="Consolas" w:cs="Consolas" w:eastAsia="Consolas" w:hAnsi="Consolas"/>
          <w:color w:val="2E3A36"/>
          <w:sz w:val="20"/>
          <w:szCs w:val="20"/>
        </w:rPr>
        <w:t xml:space="preserve">respond.md</w:t>
      </w:r>
      <w:r>
        <w:rPr>
          <w:rFonts w:ascii="Calibri" w:cs="Calibri" w:eastAsia="Calibri" w:hAnsi="Calibri"/>
        </w:rPr>
        <w:t xml:space="preserve">. Fusionar y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(aquí también se creó </w:t>
      </w:r>
      <w:r>
        <w:rPr>
          <w:rFonts w:ascii="Consolas" w:cs="Consolas" w:eastAsia="Consolas" w:hAnsi="Consolas"/>
          <w:color w:val="2E3A36"/>
          <w:sz w:val="20"/>
          <w:szCs w:val="20"/>
        </w:rPr>
        <w:t xml:space="preserve">v1.3.0</w:t>
      </w:r>
      <w:r>
        <w:rPr>
          <w:rFonts w:ascii="Calibri" w:cs="Calibri" w:eastAsia="Calibri" w:hAnsi="Calibri"/>
        </w:rPr>
        <w:t xml:space="preserve">).</w:t>
      </w:r>
    </w:p>
    <w:p>
      <w:pPr>
        <w:pStyle w:val="ListParagraph"/>
        <w:numPr>
          <w:ilvl w:val="0"/>
          <w:numId w:val="18"/>
        </w:numPr>
        <w:spacing w:after="60"/>
      </w:pPr>
      <w:r>
        <w:rPr>
          <w:rFonts w:ascii="Calibri" w:cs="Calibri" w:eastAsia="Calibri" w:hAnsi="Calibri"/>
        </w:rPr>
        <w:t xml:space="preserve">En app, en la web de GitHub: </w:t>
      </w:r>
      <w:r>
        <w:rPr>
          <w:rFonts w:ascii="Calibri" w:cs="Calibri" w:eastAsia="Calibri" w:hAnsi="Calibri"/>
          <w:i/>
          <w:iCs/>
        </w:rPr>
        <w:t xml:space="preserve">Settings → Secrets and variables → Actions → New repository secret</w:t>
      </w:r>
      <w:r>
        <w:rPr>
          <w:rFonts w:ascii="Calibri" w:cs="Calibri" w:eastAsia="Calibri" w:hAnsi="Calibri"/>
        </w:rPr>
        <w:t xml:space="preserve"> con el nombre </w:t>
      </w:r>
      <w:r>
        <w:rPr>
          <w:rFonts w:ascii="Consolas" w:cs="Consolas" w:eastAsia="Consolas" w:hAnsi="Consolas"/>
          <w:color w:val="2E3A36"/>
          <w:sz w:val="20"/>
          <w:szCs w:val="20"/>
        </w:rPr>
        <w:t xml:space="preserve">AGENT_APP_PRIVATE_KEY</w:t>
      </w:r>
      <w:r>
        <w:rPr>
          <w:rFonts w:ascii="Calibri" w:cs="Calibri" w:eastAsia="Calibri" w:hAnsi="Calibri"/>
        </w:rPr>
        <w:t xml:space="preserve"> y el contenido completo del </w:t>
      </w:r>
      <w:r>
        <w:rPr>
          <w:rFonts w:ascii="Consolas" w:cs="Consolas" w:eastAsia="Consolas" w:hAnsi="Consolas"/>
          <w:color w:val="2E3A36"/>
          <w:sz w:val="20"/>
          <w:szCs w:val="20"/>
        </w:rPr>
        <w:t xml:space="preserve">.pem</w:t>
      </w:r>
      <w:r>
        <w:rPr>
          <w:rFonts w:ascii="Calibri" w:cs="Calibri" w:eastAsia="Calibri" w:hAnsi="Calibri"/>
        </w:rPr>
        <w:t xml:space="preserve"> del agente. </w:t>
      </w:r>
      <w:r>
        <w:rPr>
          <w:rFonts w:ascii="Consolas" w:cs="Consolas" w:eastAsia="Consolas" w:hAnsi="Consolas"/>
          <w:color w:val="2E3A36"/>
          <w:sz w:val="20"/>
          <w:szCs w:val="20"/>
        </w:rPr>
        <w:t xml:space="preserve">CLAUDE_CODE_OAUTH_TOKEN</w:t>
      </w:r>
      <w:r>
        <w:rPr>
          <w:rFonts w:ascii="Calibri" w:cs="Calibri" w:eastAsia="Calibri" w:hAnsi="Calibri"/>
        </w:rPr>
        <w:t xml:space="preserve"> ya existe desde la extensión A.</w:t>
      </w:r>
    </w:p>
    <w:p>
      <w:pPr>
        <w:pStyle w:val="ListParagraph"/>
        <w:numPr>
          <w:ilvl w:val="0"/>
          <w:numId w:val="18"/>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.github/workflows/agent-review.yml</w:t>
      </w:r>
      <w:r>
        <w:rPr>
          <w:rFonts w:ascii="Calibri" w:cs="Calibri" w:eastAsia="Calibri" w:hAnsi="Calibri"/>
        </w:rPr>
        <w:t xml:space="preserve"> y </w:t>
      </w:r>
      <w:r>
        <w:rPr>
          <w:rFonts w:ascii="Consolas" w:cs="Consolas" w:eastAsia="Consolas" w:hAnsi="Consolas"/>
          <w:color w:val="2E3A36"/>
          <w:sz w:val="20"/>
          <w:szCs w:val="20"/>
        </w:rPr>
        <w:t xml:space="preserve">agent-respond.yml</w:t>
      </w:r>
      <w:r>
        <w:rPr>
          <w:rFonts w:ascii="Calibri" w:cs="Calibri" w:eastAsia="Calibri" w:hAnsi="Calibri"/>
        </w:rPr>
        <w:t xml:space="preserve">, que llaman a los anteriores con el ID de la App del agente, y fusionar. </w:t>
      </w:r>
      <w:r>
        <w:rPr>
          <w:rFonts w:ascii="Consolas" w:cs="Consolas" w:eastAsia="Consolas" w:hAnsi="Consolas"/>
          <w:color w:val="2E3A36"/>
          <w:sz w:val="20"/>
          <w:szCs w:val="20"/>
        </w:rPr>
        <w:t xml:space="preserve">@claude</w:t>
      </w:r>
      <w:r>
        <w:rPr>
          <w:rFonts w:ascii="Calibri" w:cs="Calibri" w:eastAsia="Calibri" w:hAnsi="Calibri"/>
        </w:rPr>
        <w:t xml:space="preserve"> solo responde cuando </w:t>
      </w:r>
      <w:r>
        <w:rPr>
          <w:rFonts w:ascii="Consolas" w:cs="Consolas" w:eastAsia="Consolas" w:hAnsi="Consolas"/>
          <w:color w:val="2E3A36"/>
          <w:sz w:val="20"/>
          <w:szCs w:val="20"/>
        </w:rPr>
        <w:t xml:space="preserve">agent-respond.yml</w:t>
      </w:r>
      <w:r>
        <w:rPr>
          <w:rFonts w:ascii="Calibri" w:cs="Calibri" w:eastAsia="Calibri" w:hAnsi="Calibri"/>
        </w:rPr>
        <w:t xml:space="preserve"> ya está en </w:t>
      </w:r>
      <w:r>
        <w:rPr>
          <w:rFonts w:ascii="Consolas" w:cs="Consolas" w:eastAsia="Consolas" w:hAnsi="Consolas"/>
          <w:color w:val="2E3A36"/>
          <w:sz w:val="20"/>
          <w:szCs w:val="20"/>
        </w:rPr>
        <w:t xml:space="preserve">main</w:t>
      </w:r>
      <w:r>
        <w:rPr>
          <w:rFonts w:ascii="Calibri" w:cs="Calibri" w:eastAsia="Calibri" w:hAnsi="Calibri"/>
        </w:rPr>
        <w:t xml:space="preserve">.</w:t>
      </w:r>
    </w:p>
    <w:p>
      <w:pPr>
        <w:pStyle w:val="ListParagraph"/>
        <w:numPr>
          <w:ilvl w:val="0"/>
          <w:numId w:val="18"/>
        </w:numPr>
        <w:spacing w:after="60"/>
      </w:pPr>
      <w:r>
        <w:rPr>
          <w:rFonts w:ascii="Calibri" w:cs="Calibri" w:eastAsia="Calibri" w:hAnsi="Calibri"/>
        </w:rPr>
        <w:t xml:space="preserve">En app: abrir un PR con un test que falle y comentar </w:t>
      </w:r>
      <w:r>
        <w:rPr>
          <w:rFonts w:ascii="Consolas" w:cs="Consolas" w:eastAsia="Consolas" w:hAnsi="Consolas"/>
          <w:color w:val="2E3A36"/>
          <w:sz w:val="20"/>
          <w:szCs w:val="20"/>
        </w:rPr>
        <w:t xml:space="preserve">@claude</w:t>
      </w:r>
      <w:r>
        <w:rPr>
          <w:rFonts w:ascii="Calibri" w:cs="Calibri" w:eastAsia="Calibri" w:hAnsi="Calibri"/>
        </w:rPr>
        <w:t xml:space="preserve"> pidiendo que pase. Comprobar que llega un commit de </w:t>
      </w:r>
      <w:r>
        <w:rPr>
          <w:rFonts w:ascii="Consolas" w:cs="Consolas" w:eastAsia="Consolas" w:hAnsi="Consolas"/>
          <w:color w:val="2E3A36"/>
          <w:sz w:val="20"/>
          <w:szCs w:val="20"/>
        </w:rPr>
        <w:t xml:space="preserve">almagentic-agent[bot]</w:t>
      </w:r>
      <w:r>
        <w:rPr>
          <w:rFonts w:ascii="Calibri" w:cs="Calibri" w:eastAsia="Calibri" w:hAnsi="Calibri"/>
        </w:rPr>
        <w:t xml:space="preserve">, que los checks salen en verde y que el revisor comenta.</w:t>
      </w:r>
    </w:p>
    <w:p>
      <w:pPr>
        <w:keepNext/>
        <w:spacing w:after="140" w:line="288"/>
        <w:jc w:val="both"/>
      </w:pPr>
      <w:r>
        <w:rPr>
          <w:rFonts w:ascii="Calibri" w:cs="Calibri" w:eastAsia="Calibri" w:hAnsi="Calibri"/>
        </w:rPr>
        <w:t xml:space="preserve">Para ejecutar los tests de los scripts en local, desde el repo core:</w:t>
      </w:r>
    </w:p>
    <w:p>
      <w:pPr>
        <w:shd w:fill="F2F4F3" w:color="auto" w:val="clear"/>
        <w:spacing w:after="160" w:before="120" w:line="240"/>
        <w:ind w:left="200" w:right="200"/>
      </w:pPr>
      <w:r>
        <w:rPr>
          <w:rFonts w:ascii="Consolas" w:cs="Consolas" w:eastAsia="Consolas" w:hAnsi="Consolas"/>
          <w:color w:val="1F2A27"/>
          <w:sz w:val="17"/>
          <w:szCs w:val="17"/>
        </w:rPr>
        <w:t xml:space="preserve">(cd scripts/agent &amp;&amp; uvx --with pytest==9.1.1 pytest -q)</w:t>
      </w:r>
    </w:p>
    <w:p>
      <w:pPr>
        <w:pStyle w:val="Heading3"/>
        <w:keepNext/>
      </w:pPr>
      <w:r>
        <w:rPr>
          <w:rFonts w:ascii="Calibri" w:cs="Calibri" w:eastAsia="Calibri" w:hAnsi="Calibri"/>
        </w:rPr>
        <w:t xml:space="preserve">Extensión F. Agente autónomo</w:t>
      </w:r>
    </w:p>
    <w:p>
      <w:pPr>
        <w:pStyle w:val="ListParagraph"/>
        <w:numPr>
          <w:ilvl w:val="0"/>
          <w:numId w:val="19"/>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reusable-agent-feature.yml</w:t>
      </w:r>
      <w:r>
        <w:rPr>
          <w:rFonts w:ascii="Calibri" w:cs="Calibri" w:eastAsia="Calibri" w:hAnsi="Calibri"/>
        </w:rPr>
        <w:t xml:space="preserve">, </w:t>
      </w:r>
      <w:r>
        <w:rPr>
          <w:rFonts w:ascii="Consolas" w:cs="Consolas" w:eastAsia="Consolas" w:hAnsi="Consolas"/>
          <w:color w:val="2E3A36"/>
          <w:sz w:val="20"/>
          <w:szCs w:val="20"/>
        </w:rPr>
        <w:t xml:space="preserve">scripts/agent/feature.py</w:t>
      </w:r>
      <w:r>
        <w:rPr>
          <w:rFonts w:ascii="Calibri" w:cs="Calibri" w:eastAsia="Calibri" w:hAnsi="Calibri"/>
        </w:rPr>
        <w:t xml:space="preserve"> y los prompts </w:t>
      </w:r>
      <w:r>
        <w:rPr>
          <w:rFonts w:ascii="Consolas" w:cs="Consolas" w:eastAsia="Consolas" w:hAnsi="Consolas"/>
          <w:color w:val="2E3A36"/>
          <w:sz w:val="20"/>
          <w:szCs w:val="20"/>
        </w:rPr>
        <w:t xml:space="preserve">feature-spec.md</w:t>
      </w:r>
      <w:r>
        <w:rPr>
          <w:rFonts w:ascii="Calibri" w:cs="Calibri" w:eastAsia="Calibri" w:hAnsi="Calibri"/>
        </w:rPr>
        <w:t xml:space="preserve"> y </w:t>
      </w:r>
      <w:r>
        <w:rPr>
          <w:rFonts w:ascii="Consolas" w:cs="Consolas" w:eastAsia="Consolas" w:hAnsi="Consolas"/>
          <w:color w:val="2E3A36"/>
          <w:sz w:val="20"/>
          <w:szCs w:val="20"/>
        </w:rPr>
        <w:t xml:space="preserve">feature-implement.md</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 (aquí también se creó </w:t>
      </w:r>
      <w:r>
        <w:rPr>
          <w:rFonts w:ascii="Consolas" w:cs="Consolas" w:eastAsia="Consolas" w:hAnsi="Consolas"/>
          <w:color w:val="2E3A36"/>
          <w:sz w:val="20"/>
          <w:szCs w:val="20"/>
        </w:rPr>
        <w:t xml:space="preserve">v1.4.0</w:t>
      </w:r>
      <w:r>
        <w:rPr>
          <w:rFonts w:ascii="Calibri" w:cs="Calibri" w:eastAsia="Calibri" w:hAnsi="Calibri"/>
        </w:rPr>
        <w:t xml:space="preserve">).</w:t>
      </w:r>
    </w:p>
    <w:p>
      <w:pPr>
        <w:pStyle w:val="ListParagraph"/>
        <w:numPr>
          <w:ilvl w:val="0"/>
          <w:numId w:val="19"/>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.github/workflows/agent-feature.yml</w:t>
      </w:r>
      <w:r>
        <w:rPr>
          <w:rFonts w:ascii="Calibri" w:cs="Calibri" w:eastAsia="Calibri" w:hAnsi="Calibri"/>
        </w:rPr>
        <w:t xml:space="preserve">, que llama al anterior en </w:t>
      </w:r>
      <w:r>
        <w:rPr>
          <w:rFonts w:ascii="Consolas" w:cs="Consolas" w:eastAsia="Consolas" w:hAnsi="Consolas"/>
          <w:color w:val="2E3A36"/>
          <w:sz w:val="20"/>
          <w:szCs w:val="20"/>
        </w:rPr>
        <w:t xml:space="preserve">issues: labeled</w:t>
      </w:r>
      <w:r>
        <w:rPr>
          <w:rFonts w:ascii="Calibri" w:cs="Calibri" w:eastAsia="Calibri" w:hAnsi="Calibri"/>
        </w:rPr>
        <w:t xml:space="preserve"> (etiqueta </w:t>
      </w:r>
      <w:r>
        <w:rPr>
          <w:rFonts w:ascii="Consolas" w:cs="Consolas" w:eastAsia="Consolas" w:hAnsi="Consolas"/>
          <w:color w:val="2E3A36"/>
          <w:sz w:val="20"/>
          <w:szCs w:val="20"/>
        </w:rPr>
        <w:t xml:space="preserve">aprobado</w:t>
      </w:r>
      <w:r>
        <w:rPr>
          <w:rFonts w:ascii="Calibri" w:cs="Calibri" w:eastAsia="Calibri" w:hAnsi="Calibri"/>
        </w:rPr>
        <w:t xml:space="preserve">) y en </w:t>
      </w:r>
      <w:r>
        <w:rPr>
          <w:rFonts w:ascii="Consolas" w:cs="Consolas" w:eastAsia="Consolas" w:hAnsi="Consolas"/>
          <w:color w:val="2E3A36"/>
          <w:sz w:val="20"/>
          <w:szCs w:val="20"/>
        </w:rPr>
        <w:t xml:space="preserve">pull_request: closed</w:t>
      </w:r>
      <w:r>
        <w:rPr>
          <w:rFonts w:ascii="Calibri" w:cs="Calibri" w:eastAsia="Calibri" w:hAnsi="Calibri"/>
        </w:rPr>
        <w:t xml:space="preserve"> (merge de una rama </w:t>
      </w:r>
      <w:r>
        <w:rPr>
          <w:rFonts w:ascii="Consolas" w:cs="Consolas" w:eastAsia="Consolas" w:hAnsi="Consolas"/>
          <w:color w:val="2E3A36"/>
          <w:sz w:val="20"/>
          <w:szCs w:val="20"/>
        </w:rPr>
        <w:t xml:space="preserve">spec/…</w:t>
      </w:r>
      <w:r>
        <w:rPr>
          <w:rFonts w:ascii="Calibri" w:cs="Calibri" w:eastAsia="Calibri" w:hAnsi="Calibri"/>
        </w:rPr>
        <w:t xml:space="preserve">). Usa los mismos secretos que la tarea 8. Fusionar.</w:t>
      </w:r>
    </w:p>
    <w:p>
      <w:pPr>
        <w:pStyle w:val="ListParagraph"/>
        <w:numPr>
          <w:ilvl w:val="0"/>
          <w:numId w:val="19"/>
        </w:numPr>
        <w:spacing w:after="60"/>
      </w:pPr>
      <w:r>
        <w:rPr>
          <w:rFonts w:ascii="Calibri" w:cs="Calibri" w:eastAsia="Calibri" w:hAnsi="Calibri"/>
        </w:rPr>
        <w:t xml:space="preserve">En app, en la web de GitHub: crear un issue con la plantilla de petición, esperar al triage y contestar sus preguntas en un comentario.</w:t>
      </w:r>
    </w:p>
    <w:p>
      <w:pPr>
        <w:pStyle w:val="ListParagraph"/>
        <w:numPr>
          <w:ilvl w:val="0"/>
          <w:numId w:val="19"/>
        </w:numPr>
        <w:spacing w:after="60"/>
      </w:pPr>
      <w:r>
        <w:rPr>
          <w:rFonts w:ascii="Calibri" w:cs="Calibri" w:eastAsia="Calibri" w:hAnsi="Calibri"/>
        </w:rPr>
        <w:t xml:space="preserve">Poner la etiqueta </w:t>
      </w:r>
      <w:r>
        <w:rPr>
          <w:rFonts w:ascii="Consolas" w:cs="Consolas" w:eastAsia="Consolas" w:hAnsi="Consolas"/>
          <w:color w:val="2E3A36"/>
          <w:sz w:val="20"/>
          <w:szCs w:val="20"/>
        </w:rPr>
        <w:t xml:space="preserve">aprobado</w:t>
      </w:r>
      <w:r>
        <w:rPr>
          <w:rFonts w:ascii="Calibri" w:cs="Calibri" w:eastAsia="Calibri" w:hAnsi="Calibri"/>
        </w:rPr>
        <w:t xml:space="preserve">. En unos minutos el bot abre el PR de la spec y lo anuncia en el issue. Si hay dudas, pedir los cambios con </w:t>
      </w:r>
      <w:r>
        <w:rPr>
          <w:rFonts w:ascii="Consolas" w:cs="Consolas" w:eastAsia="Consolas" w:hAnsi="Consolas"/>
          <w:color w:val="2E3A36"/>
          <w:sz w:val="20"/>
          <w:szCs w:val="20"/>
        </w:rPr>
        <w:t xml:space="preserve">@claude</w:t>
      </w:r>
      <w:r>
        <w:rPr>
          <w:rFonts w:ascii="Calibri" w:cs="Calibri" w:eastAsia="Calibri" w:hAnsi="Calibri"/>
        </w:rPr>
        <w:t xml:space="preserve"> en el PR; después aprobar y fusionar.</w:t>
      </w:r>
    </w:p>
    <w:p>
      <w:pPr>
        <w:pStyle w:val="ListParagraph"/>
        <w:numPr>
          <w:ilvl w:val="0"/>
          <w:numId w:val="19"/>
        </w:numPr>
        <w:spacing w:after="60"/>
      </w:pPr>
      <w:r>
        <w:rPr>
          <w:rFonts w:ascii="Calibri" w:cs="Calibri" w:eastAsia="Calibri" w:hAnsi="Calibri"/>
        </w:rPr>
        <w:t xml:space="preserve">El merge de la spec lanza la implementación. Revisar el PR </w:t>
      </w:r>
      <w:r>
        <w:rPr>
          <w:rFonts w:ascii="Consolas" w:cs="Consolas" w:eastAsia="Consolas" w:hAnsi="Consolas"/>
          <w:color w:val="2E3A36"/>
          <w:sz w:val="20"/>
          <w:szCs w:val="20"/>
        </w:rPr>
        <w:t xml:space="preserve">feat/…</w:t>
      </w:r>
      <w:r>
        <w:rPr>
          <w:rFonts w:ascii="Calibri" w:cs="Calibri" w:eastAsia="Calibri" w:hAnsi="Calibri"/>
        </w:rPr>
        <w:t xml:space="preserve">, pedir ajustes con </w:t>
      </w:r>
      <w:r>
        <w:rPr>
          <w:rFonts w:ascii="Consolas" w:cs="Consolas" w:eastAsia="Consolas" w:hAnsi="Consolas"/>
          <w:color w:val="2E3A36"/>
          <w:sz w:val="20"/>
          <w:szCs w:val="20"/>
        </w:rPr>
        <w:t xml:space="preserve">@claude</w:t>
      </w:r>
      <w:r>
        <w:rPr>
          <w:rFonts w:ascii="Calibri" w:cs="Calibri" w:eastAsia="Calibri" w:hAnsi="Calibri"/>
        </w:rPr>
        <w:t xml:space="preserve"> si hace falta, aprobar y fusionar; el issue se cierra solo.</w:t>
      </w:r>
    </w:p>
    <w:p>
      <w:pPr>
        <w:pStyle w:val="Heading3"/>
        <w:keepNext/>
      </w:pPr>
      <w:r>
        <w:rPr>
          <w:rFonts w:ascii="Calibri" w:cs="Calibri" w:eastAsia="Calibri" w:hAnsi="Calibri"/>
        </w:rPr>
        <w:t xml:space="preserve">Tarea 9. Cadena de suministro</w:t>
      </w:r>
    </w:p>
    <w:p>
      <w:pPr>
        <w:pStyle w:val="ListParagraph"/>
        <w:numPr>
          <w:ilvl w:val="0"/>
          <w:numId w:val="20"/>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reusable-supply-chain.yml</w:t>
      </w:r>
      <w:r>
        <w:rPr>
          <w:rFonts w:ascii="Calibri" w:cs="Calibri" w:eastAsia="Calibri" w:hAnsi="Calibri"/>
        </w:rPr>
        <w:t xml:space="preserve"> y </w:t>
      </w:r>
      <w:r>
        <w:rPr>
          <w:rFonts w:ascii="Consolas" w:cs="Consolas" w:eastAsia="Consolas" w:hAnsi="Consolas"/>
          <w:color w:val="2E3A36"/>
          <w:sz w:val="20"/>
          <w:szCs w:val="20"/>
        </w:rPr>
        <w:t xml:space="preserve">scripts/supply-chain/</w:t>
      </w:r>
      <w:r>
        <w:rPr>
          <w:rFonts w:ascii="Calibri" w:cs="Calibri" w:eastAsia="Calibri" w:hAnsi="Calibri"/>
        </w:rPr>
        <w:t xml:space="preserve">, y </w:t>
      </w:r>
      <w:r>
        <w:rPr>
          <w:rFonts w:ascii="Consolas" w:cs="Consolas" w:eastAsia="Consolas" w:hAnsi="Consolas"/>
          <w:color w:val="2E3A36"/>
          <w:sz w:val="20"/>
          <w:szCs w:val="20"/>
        </w:rPr>
        <w:t xml:space="preserve">Dockerfile</w:t>
      </w:r>
      <w:r>
        <w:rPr>
          <w:rFonts w:ascii="Calibri" w:cs="Calibri" w:eastAsia="Calibri" w:hAnsi="Calibri"/>
        </w:rPr>
        <w:t xml:space="preserve"> y </w:t>
      </w:r>
      <w:r>
        <w:rPr>
          <w:rFonts w:ascii="Consolas" w:cs="Consolas" w:eastAsia="Consolas" w:hAnsi="Consolas"/>
          <w:color w:val="2E3A36"/>
          <w:sz w:val="20"/>
          <w:szCs w:val="20"/>
        </w:rPr>
        <w:t xml:space="preserve">.dockerignore</w:t>
      </w:r>
      <w:r>
        <w:rPr>
          <w:rFonts w:ascii="Calibri" w:cs="Calibri" w:eastAsia="Calibri" w:hAnsi="Calibri"/>
        </w:rPr>
        <w:t xml:space="preserve"> a la lista protegida de </w:t>
      </w:r>
      <w:r>
        <w:rPr>
          <w:rFonts w:ascii="Consolas" w:cs="Consolas" w:eastAsia="Consolas" w:hAnsi="Consolas"/>
          <w:color w:val="2E3A36"/>
          <w:sz w:val="20"/>
          <w:szCs w:val="20"/>
        </w:rPr>
        <w:t xml:space="preserve">check_pr_files.py</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20"/>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Dockerfile</w:t>
      </w:r>
      <w:r>
        <w:rPr>
          <w:rFonts w:ascii="Calibri" w:cs="Calibri" w:eastAsia="Calibri" w:hAnsi="Calibri"/>
        </w:rPr>
        <w:t xml:space="preserve">, </w:t>
      </w:r>
      <w:r>
        <w:rPr>
          <w:rFonts w:ascii="Consolas" w:cs="Consolas" w:eastAsia="Consolas" w:hAnsi="Consolas"/>
          <w:color w:val="2E3A36"/>
          <w:sz w:val="20"/>
          <w:szCs w:val="20"/>
        </w:rPr>
        <w:t xml:space="preserve">.dockerignore</w:t>
      </w:r>
      <w:r>
        <w:rPr>
          <w:rFonts w:ascii="Calibri" w:cs="Calibri" w:eastAsia="Calibri" w:hAnsi="Calibri"/>
        </w:rPr>
        <w:t xml:space="preserve"> y </w:t>
      </w:r>
      <w:r>
        <w:rPr>
          <w:rFonts w:ascii="Consolas" w:cs="Consolas" w:eastAsia="Consolas" w:hAnsi="Consolas"/>
          <w:color w:val="2E3A36"/>
          <w:sz w:val="20"/>
          <w:szCs w:val="20"/>
        </w:rPr>
        <w:t xml:space="preserve">.github/workflows/supply-chain.yml</w:t>
      </w:r>
      <w:r>
        <w:rPr>
          <w:rFonts w:ascii="Calibri" w:cs="Calibri" w:eastAsia="Calibri" w:hAnsi="Calibri"/>
        </w:rPr>
        <w:t xml:space="preserve">. Si las imágenes base no llevan digest, el primer CI falla y su anotación indica el valor exacto: copiarlo en cada </w:t>
      </w:r>
      <w:r>
        <w:rPr>
          <w:rFonts w:ascii="Consolas" w:cs="Consolas" w:eastAsia="Consolas" w:hAnsi="Consolas"/>
          <w:color w:val="2E3A36"/>
          <w:sz w:val="20"/>
          <w:szCs w:val="20"/>
        </w:rPr>
        <w:t xml:space="preserve">FROM</w:t>
      </w:r>
      <w:r>
        <w:rPr>
          <w:rFonts w:ascii="Calibri" w:cs="Calibri" w:eastAsia="Calibri" w:hAnsi="Calibri"/>
        </w:rPr>
        <w:t xml:space="preserve"> y volver a subir.</w:t>
      </w:r>
    </w:p>
    <w:p>
      <w:pPr>
        <w:pStyle w:val="ListParagraph"/>
        <w:numPr>
          <w:ilvl w:val="0"/>
          <w:numId w:val="20"/>
        </w:numPr>
        <w:spacing w:after="60"/>
      </w:pPr>
      <w:r>
        <w:rPr>
          <w:rFonts w:ascii="Calibri" w:cs="Calibri" w:eastAsia="Calibri" w:hAnsi="Calibri"/>
        </w:rPr>
        <w:t xml:space="preserve">En app: fusionar. El job </w:t>
      </w:r>
      <w:r>
        <w:rPr>
          <w:rFonts w:ascii="Consolas" w:cs="Consolas" w:eastAsia="Consolas" w:hAnsi="Consolas"/>
          <w:color w:val="2E3A36"/>
          <w:sz w:val="20"/>
          <w:szCs w:val="20"/>
        </w:rPr>
        <w:t xml:space="preserve">release / publish</w:t>
      </w:r>
      <w:r>
        <w:rPr>
          <w:rFonts w:ascii="Calibri" w:cs="Calibri" w:eastAsia="Calibri" w:hAnsi="Calibri"/>
        </w:rPr>
        <w:t xml:space="preserve"> sube la imagen a GHCR, la firma y adjunta las atestaciones.</w:t>
      </w:r>
    </w:p>
    <w:p>
      <w:pPr>
        <w:pStyle w:val="ListParagraph"/>
        <w:numPr>
          <w:ilvl w:val="0"/>
          <w:numId w:val="20"/>
        </w:numPr>
        <w:spacing w:after="60"/>
      </w:pPr>
      <w:r>
        <w:rPr>
          <w:rFonts w:ascii="Calibri" w:cs="Calibri" w:eastAsia="Calibri" w:hAnsi="Calibri"/>
        </w:rPr>
        <w:t xml:space="preserve">En el perfil de GitHub: </w:t>
      </w:r>
      <w:r>
        <w:rPr>
          <w:rFonts w:ascii="Calibri" w:cs="Calibri" w:eastAsia="Calibri" w:hAnsi="Calibri"/>
          <w:i/>
          <w:iCs/>
        </w:rPr>
        <w:t xml:space="preserve">Packages</w:t>
      </w:r>
      <w:r>
        <w:rPr>
          <w:rFonts w:ascii="Calibri" w:cs="Calibri" w:eastAsia="Calibri" w:hAnsi="Calibri"/>
        </w:rPr>
        <w:t xml:space="preserve"> → </w:t>
      </w:r>
      <w:r>
        <w:rPr>
          <w:rFonts w:ascii="Consolas" w:cs="Consolas" w:eastAsia="Consolas" w:hAnsi="Consolas"/>
          <w:color w:val="2E3A36"/>
          <w:sz w:val="20"/>
          <w:szCs w:val="20"/>
        </w:rPr>
        <w:t xml:space="preserve">poc-almagentic-app</w:t>
      </w:r>
      <w:r>
        <w:rPr>
          <w:rFonts w:ascii="Calibri" w:cs="Calibri" w:eastAsia="Calibri" w:hAnsi="Calibri"/>
        </w:rPr>
        <w:t xml:space="preserve"> → </w:t>
      </w:r>
      <w:r>
        <w:rPr>
          <w:rFonts w:ascii="Calibri" w:cs="Calibri" w:eastAsia="Calibri" w:hAnsi="Calibri"/>
          <w:i/>
          <w:iCs/>
        </w:rPr>
        <w:t xml:space="preserve">Package settings</w:t>
      </w:r>
      <w:r>
        <w:rPr>
          <w:rFonts w:ascii="Calibri" w:cs="Calibri" w:eastAsia="Calibri" w:hAnsi="Calibri"/>
        </w:rPr>
        <w:t xml:space="preserve">; si es privado, cambiarlo a público para que el clúster pueda descargarlo sin credenciales.</w:t>
      </w:r>
    </w:p>
    <w:p>
      <w:pPr>
        <w:pStyle w:val="ListParagraph"/>
        <w:numPr>
          <w:ilvl w:val="0"/>
          <w:numId w:val="20"/>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scripts/agent/api_commit.py</w:t>
      </w:r>
      <w:r>
        <w:rPr>
          <w:rFonts w:ascii="Calibri" w:cs="Calibri" w:eastAsia="Calibri" w:hAnsi="Calibri"/>
        </w:rPr>
        <w:t xml:space="preserve"> y usarlo en los jobs </w:t>
      </w:r>
      <w:r>
        <w:rPr>
          <w:rFonts w:ascii="Consolas" w:cs="Consolas" w:eastAsia="Consolas" w:hAnsi="Consolas"/>
          <w:color w:val="2E3A36"/>
          <w:sz w:val="20"/>
          <w:szCs w:val="20"/>
        </w:rPr>
        <w:t xml:space="preserve">publish</w:t>
      </w:r>
      <w:r>
        <w:rPr>
          <w:rFonts w:ascii="Calibri" w:cs="Calibri" w:eastAsia="Calibri" w:hAnsi="Calibri"/>
        </w:rPr>
        <w:t xml:space="preserve"> de los agentes.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keepNext/>
        <w:spacing w:after="140" w:line="288"/>
        <w:jc w:val="both"/>
      </w:pPr>
      <w:r>
        <w:rPr>
          <w:rFonts w:ascii="Calibri" w:cs="Calibri" w:eastAsia="Calibri" w:hAnsi="Calibri"/>
        </w:rPr>
        <w:t xml:space="preserve">Para verificar la imagen desde WSL:</w:t>
      </w:r>
    </w:p>
    <w:p>
      <w:pPr>
        <w:shd w:fill="F2F4F3" w:color="auto" w:val="clear"/>
        <w:spacing w:after="0" w:before="120" w:line="240"/>
        <w:ind w:left="200" w:right="200"/>
      </w:pPr>
      <w:r>
        <w:rPr>
          <w:rFonts w:ascii="Consolas" w:cs="Consolas" w:eastAsia="Consolas" w:hAnsi="Consolas"/>
          <w:color w:val="1F2A27"/>
          <w:sz w:val="17"/>
          <w:szCs w:val="17"/>
        </w:rPr>
        <w:t xml:space="preserve">gh attestation verify oci://ghcr.io/acbacb77/poc-almagentic-app:main --owner acbacb77 \</w:t>
      </w:r>
    </w:p>
    <w:p>
      <w:pPr>
        <w:shd w:fill="F2F4F3" w:color="auto" w:val="clear"/>
        <w:spacing w:after="0" w:before="0" w:line="240"/>
        <w:ind w:left="200" w:right="200"/>
      </w:pPr>
      <w:r>
        <w:rPr>
          <w:rFonts w:ascii="Consolas" w:cs="Consolas" w:eastAsia="Consolas" w:hAnsi="Consolas"/>
          <w:color w:val="1F2A27"/>
          <w:sz w:val="17"/>
          <w:szCs w:val="17"/>
        </w:rPr>
        <w:t xml:space="preserve">  --signer-workflow acbacb77/poc-almagentic-core/.github/workflows/reusable-supply-chain.yml</w:t>
      </w:r>
    </w:p>
    <w:p>
      <w:pPr>
        <w:shd w:fill="F2F4F3" w:color="auto" w:val="clear"/>
        <w:spacing w:after="0" w:before="0" w:line="240"/>
        <w:ind w:left="200" w:right="200"/>
      </w:pPr>
      <w:r>
        <w:rPr>
          <w:rFonts w:ascii="Consolas" w:cs="Consolas" w:eastAsia="Consolas" w:hAnsi="Consolas"/>
          <w:color w:val="1F2A27"/>
          <w:sz w:val="17"/>
          <w:szCs w:val="17"/>
        </w:rPr>
        <w:t xml:space="preserve">cosign verify ghcr.io/acbacb77/poc-almagentic-app:main \</w:t>
      </w:r>
    </w:p>
    <w:p>
      <w:pPr>
        <w:shd w:fill="F2F4F3" w:color="auto" w:val="clear"/>
        <w:spacing w:after="0" w:before="0" w:line="240"/>
        <w:ind w:left="200" w:right="200"/>
      </w:pPr>
      <w:r>
        <w:rPr>
          <w:rFonts w:ascii="Consolas" w:cs="Consolas" w:eastAsia="Consolas" w:hAnsi="Consolas"/>
          <w:color w:val="1F2A27"/>
          <w:sz w:val="17"/>
          <w:szCs w:val="17"/>
        </w:rPr>
        <w:t xml:space="preserve">  --certificate-oidc-issuer https://token.actions.githubusercontent.com \</w:t>
      </w:r>
    </w:p>
    <w:p>
      <w:pPr>
        <w:shd w:fill="F2F4F3" w:color="auto" w:val="clear"/>
        <w:spacing w:after="160" w:before="0" w:line="240"/>
        <w:ind w:left="200" w:right="200"/>
      </w:pPr>
      <w:r>
        <w:rPr>
          <w:rFonts w:ascii="Consolas" w:cs="Consolas" w:eastAsia="Consolas" w:hAnsi="Consolas"/>
          <w:color w:val="1F2A27"/>
          <w:sz w:val="17"/>
          <w:szCs w:val="17"/>
        </w:rPr>
        <w:t xml:space="preserve">  --certificate-identity-regexp '^https://github.com/acbacb77/poc-almagentic-core/\.github/workflows/reusable-supply-chain\.yml@'</w:t>
      </w:r>
    </w:p>
    <w:p>
      <w:pPr>
        <w:pStyle w:val="Heading3"/>
        <w:keepNext/>
      </w:pPr>
      <w:r>
        <w:rPr>
          <w:rFonts w:ascii="Calibri" w:cs="Calibri" w:eastAsia="Calibri" w:hAnsi="Calibri"/>
        </w:rPr>
        <w:t xml:space="preserve">Tarea 10. Despliegue GitOps</w:t>
      </w:r>
    </w:p>
    <w:p>
      <w:pPr>
        <w:pStyle w:val="ListParagraph"/>
        <w:numPr>
          <w:ilvl w:val="0"/>
          <w:numId w:val="21"/>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reusable-promote.yml</w:t>
      </w:r>
      <w:r>
        <w:rPr>
          <w:rFonts w:ascii="Calibri" w:cs="Calibri" w:eastAsia="Calibri" w:hAnsi="Calibri"/>
        </w:rPr>
        <w:t xml:space="preserve">, </w:t>
      </w:r>
      <w:r>
        <w:rPr>
          <w:rFonts w:ascii="Consolas" w:cs="Consolas" w:eastAsia="Consolas" w:hAnsi="Consolas"/>
          <w:color w:val="2E3A36"/>
          <w:sz w:val="20"/>
          <w:szCs w:val="20"/>
        </w:rPr>
        <w:t xml:space="preserve">reusable-verify-images.yml</w:t>
      </w:r>
      <w:r>
        <w:rPr>
          <w:rFonts w:ascii="Calibri" w:cs="Calibri" w:eastAsia="Calibri" w:hAnsi="Calibri"/>
        </w:rPr>
        <w:t xml:space="preserve"> y </w:t>
      </w:r>
      <w:r>
        <w:rPr>
          <w:rFonts w:ascii="Consolas" w:cs="Consolas" w:eastAsia="Consolas" w:hAnsi="Consolas"/>
          <w:color w:val="2E3A36"/>
          <w:sz w:val="20"/>
          <w:szCs w:val="20"/>
        </w:rPr>
        <w:t xml:space="preserve">scripts/promote/</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21"/>
        </w:numPr>
        <w:spacing w:after="60"/>
      </w:pPr>
      <w:r>
        <w:rPr>
          <w:rFonts w:ascii="Calibri" w:cs="Calibri" w:eastAsia="Calibri" w:hAnsi="Calibri"/>
        </w:rPr>
        <w:t xml:space="preserve">En app, en la web de GitHub: </w:t>
      </w:r>
      <w:r>
        <w:rPr>
          <w:rFonts w:ascii="Calibri" w:cs="Calibri" w:eastAsia="Calibri" w:hAnsi="Calibri"/>
          <w:i/>
          <w:iCs/>
        </w:rPr>
        <w:t xml:space="preserve">Settings → Environments → New environment</w:t>
      </w:r>
      <w:r>
        <w:rPr>
          <w:rFonts w:ascii="Calibri" w:cs="Calibri" w:eastAsia="Calibri" w:hAnsi="Calibri"/>
        </w:rPr>
        <w:t xml:space="preserve"> </w:t>
      </w:r>
      <w:r>
        <w:rPr>
          <w:rFonts w:ascii="Consolas" w:cs="Consolas" w:eastAsia="Consolas" w:hAnsi="Consolas"/>
          <w:color w:val="2E3A36"/>
          <w:sz w:val="20"/>
          <w:szCs w:val="20"/>
        </w:rPr>
        <w:t xml:space="preserve">gitops-staging</w:t>
      </w:r>
      <w:r>
        <w:rPr>
          <w:rFonts w:ascii="Calibri" w:cs="Calibri" w:eastAsia="Calibri" w:hAnsi="Calibri"/>
        </w:rPr>
        <w:t xml:space="preserve">, con </w:t>
      </w:r>
      <w:r>
        <w:rPr>
          <w:rFonts w:ascii="Calibri" w:cs="Calibri" w:eastAsia="Calibri" w:hAnsi="Calibri"/>
          <w:i/>
          <w:iCs/>
        </w:rPr>
        <w:t xml:space="preserve">Deployment branches</w:t>
      </w:r>
      <w:r>
        <w:rPr>
          <w:rFonts w:ascii="Calibri" w:cs="Calibri" w:eastAsia="Calibri" w:hAnsi="Calibri"/>
        </w:rPr>
        <w:t xml:space="preserve"> limitado a </w:t>
      </w:r>
      <w:r>
        <w:rPr>
          <w:rFonts w:ascii="Consolas" w:cs="Consolas" w:eastAsia="Consolas" w:hAnsi="Consolas"/>
          <w:color w:val="2E3A36"/>
          <w:sz w:val="20"/>
          <w:szCs w:val="20"/>
        </w:rPr>
        <w:t xml:space="preserve">main</w:t>
      </w:r>
      <w:r>
        <w:rPr>
          <w:rFonts w:ascii="Calibri" w:cs="Calibri" w:eastAsia="Calibri" w:hAnsi="Calibri"/>
        </w:rPr>
        <w:t xml:space="preserve"> y el secreto </w:t>
      </w:r>
      <w:r>
        <w:rPr>
          <w:rFonts w:ascii="Consolas" w:cs="Consolas" w:eastAsia="Consolas" w:hAnsi="Consolas"/>
          <w:color w:val="2E3A36"/>
          <w:sz w:val="20"/>
          <w:szCs w:val="20"/>
        </w:rPr>
        <w:t xml:space="preserve">PROMOTER_APP_PRIVATE_KEY</w:t>
      </w:r>
      <w:r>
        <w:rPr>
          <w:rFonts w:ascii="Calibri" w:cs="Calibri" w:eastAsia="Calibri" w:hAnsi="Calibri"/>
        </w:rPr>
        <w:t xml:space="preserve"> (la clave completa del promotor) en </w:t>
      </w:r>
      <w:r>
        <w:rPr>
          <w:rFonts w:ascii="Calibri" w:cs="Calibri" w:eastAsia="Calibri" w:hAnsi="Calibri"/>
          <w:i/>
          <w:iCs/>
        </w:rPr>
        <w:t xml:space="preserve">Environment secrets</w:t>
      </w:r>
      <w:r>
        <w:rPr>
          <w:rFonts w:ascii="Calibri" w:cs="Calibri" w:eastAsia="Calibri" w:hAnsi="Calibri"/>
        </w:rPr>
        <w:t xml:space="preserve">. No crear el secreto a nivel de repositorio.</w:t>
      </w:r>
    </w:p>
    <w:p>
      <w:pPr>
        <w:pStyle w:val="ListParagraph"/>
        <w:numPr>
          <w:ilvl w:val="0"/>
          <w:numId w:val="21"/>
        </w:numPr>
        <w:spacing w:after="60"/>
      </w:pPr>
      <w:r>
        <w:rPr>
          <w:rFonts w:ascii="Calibri" w:cs="Calibri" w:eastAsia="Calibri" w:hAnsi="Calibri"/>
        </w:rPr>
        <w:t xml:space="preserve">En gitops: añadir </w:t>
      </w:r>
      <w:r>
        <w:rPr>
          <w:rFonts w:ascii="Consolas" w:cs="Consolas" w:eastAsia="Consolas" w:hAnsi="Consolas"/>
          <w:color w:val="2E3A36"/>
          <w:sz w:val="20"/>
          <w:szCs w:val="20"/>
        </w:rPr>
        <w:t xml:space="preserve">apps/poc-almagentic-app/</w:t>
      </w:r>
      <w:r>
        <w:rPr>
          <w:rFonts w:ascii="Calibri" w:cs="Calibri" w:eastAsia="Calibri" w:hAnsi="Calibri"/>
        </w:rPr>
        <w:t xml:space="preserve">, </w:t>
      </w:r>
      <w:r>
        <w:rPr>
          <w:rFonts w:ascii="Consolas" w:cs="Consolas" w:eastAsia="Consolas" w:hAnsi="Consolas"/>
          <w:color w:val="2E3A36"/>
          <w:sz w:val="20"/>
          <w:szCs w:val="20"/>
        </w:rPr>
        <w:t xml:space="preserve">argocd-apps/poc-almagentic-app-staging.yaml</w:t>
      </w:r>
      <w:r>
        <w:rPr>
          <w:rFonts w:ascii="Calibri" w:cs="Calibri" w:eastAsia="Calibri" w:hAnsi="Calibri"/>
        </w:rPr>
        <w:t xml:space="preserve"> y </w:t>
      </w:r>
      <w:r>
        <w:rPr>
          <w:rFonts w:ascii="Consolas" w:cs="Consolas" w:eastAsia="Consolas" w:hAnsi="Consolas"/>
          <w:color w:val="2E3A36"/>
          <w:sz w:val="20"/>
          <w:szCs w:val="20"/>
        </w:rPr>
        <w:t xml:space="preserve">.github/workflows/verify.yml</w:t>
      </w:r>
      <w:r>
        <w:rPr>
          <w:rFonts w:ascii="Calibri" w:cs="Calibri" w:eastAsia="Calibri" w:hAnsi="Calibri"/>
        </w:rPr>
        <w:t xml:space="preserve">. Marcar </w:t>
      </w:r>
      <w:r>
        <w:rPr>
          <w:rFonts w:ascii="Consolas" w:cs="Consolas" w:eastAsia="Consolas" w:hAnsi="Consolas"/>
          <w:color w:val="2E3A36"/>
          <w:sz w:val="20"/>
          <w:szCs w:val="20"/>
        </w:rPr>
        <w:t xml:space="preserve">verify / images</w:t>
      </w:r>
      <w:r>
        <w:rPr>
          <w:rFonts w:ascii="Calibri" w:cs="Calibri" w:eastAsia="Calibri" w:hAnsi="Calibri"/>
        </w:rPr>
        <w:t xml:space="preserve"> como obligatorio en el ruleset de </w:t>
      </w:r>
      <w:r>
        <w:rPr>
          <w:rFonts w:ascii="Consolas" w:cs="Consolas" w:eastAsia="Consolas" w:hAnsi="Consolas"/>
          <w:color w:val="2E3A36"/>
          <w:sz w:val="20"/>
          <w:szCs w:val="20"/>
        </w:rPr>
        <w:t xml:space="preserve">main</w:t>
      </w:r>
      <w:r>
        <w:rPr>
          <w:rFonts w:ascii="Calibri" w:cs="Calibri" w:eastAsia="Calibri" w:hAnsi="Calibri"/>
        </w:rPr>
        <w:t xml:space="preserve"> y fusionar.</w:t>
      </w:r>
    </w:p>
    <w:p>
      <w:pPr>
        <w:pStyle w:val="ListParagraph"/>
        <w:numPr>
          <w:ilvl w:val="0"/>
          <w:numId w:val="21"/>
        </w:numPr>
        <w:spacing w:after="60"/>
      </w:pPr>
      <w:r>
        <w:rPr>
          <w:rFonts w:ascii="Calibri" w:cs="Calibri" w:eastAsia="Calibri" w:hAnsi="Calibri"/>
        </w:rPr>
        <w:t xml:space="preserve">En el equipo, con Docker Desktop y WSL: activar Kubernetes e instalar Argo CD:</w:t>
      </w:r>
    </w:p>
    <w:p>
      <w:pPr>
        <w:shd w:fill="F2F4F3" w:color="auto" w:val="clear"/>
        <w:spacing w:after="0" w:before="120" w:line="240"/>
        <w:ind w:left="200" w:right="200"/>
      </w:pPr>
      <w:r>
        <w:rPr>
          <w:rFonts w:ascii="Consolas" w:cs="Consolas" w:eastAsia="Consolas" w:hAnsi="Consolas"/>
          <w:color w:val="1F2A27"/>
          <w:sz w:val="17"/>
          <w:szCs w:val="17"/>
        </w:rPr>
        <w:t xml:space="preserve">kubectl create namespace argocd</w:t>
      </w:r>
    </w:p>
    <w:p>
      <w:pPr>
        <w:shd w:fill="F2F4F3" w:color="auto" w:val="clear"/>
        <w:spacing w:after="0" w:before="0" w:line="240"/>
        <w:ind w:left="200" w:right="200"/>
      </w:pPr>
      <w:r>
        <w:rPr>
          <w:rFonts w:ascii="Consolas" w:cs="Consolas" w:eastAsia="Consolas" w:hAnsi="Consolas"/>
          <w:color w:val="1F2A27"/>
          <w:sz w:val="17"/>
          <w:szCs w:val="17"/>
        </w:rPr>
        <w:t xml:space="preserve">kubectl apply -n argocd --server-side --force-conflicts -f https://raw.githubusercontent.com/argoproj/argo-cd/v3.5.4/manifests/install.yaml</w:t>
      </w:r>
    </w:p>
    <w:p>
      <w:pPr>
        <w:shd w:fill="F2F4F3" w:color="auto" w:val="clear"/>
        <w:spacing w:after="0" w:before="0" w:line="240"/>
        <w:ind w:left="200" w:right="200"/>
      </w:pPr>
      <w:r>
        <w:rPr>
          <w:rFonts w:ascii="Consolas" w:cs="Consolas" w:eastAsia="Consolas" w:hAnsi="Consolas"/>
          <w:color w:val="1F2A27"/>
          <w:sz w:val="17"/>
          <w:szCs w:val="17"/>
        </w:rPr>
        <w:t xml:space="preserve">kubectl apply -f https://raw.githubusercontent.com/acbacb77/poc-almagentic-gitops/main/bootstrap/root-app.yaml</w:t>
      </w:r>
    </w:p>
    <w:p>
      <w:pPr>
        <w:shd w:fill="F2F4F3" w:color="auto" w:val="clear"/>
        <w:spacing w:after="0" w:before="0" w:line="240"/>
        <w:ind w:left="200" w:right="200"/>
      </w:pPr>
      <w:r>
        <w:rPr>
          <w:rFonts w:ascii="Consolas" w:cs="Consolas" w:eastAsia="Consolas" w:hAnsi="Consolas"/>
          <w:color w:val="1F2A27"/>
          <w:sz w:val="17"/>
          <w:szCs w:val="17"/>
        </w:rPr>
        <w:t xml:space="preserve">kubectl -n argocd get applications</w:t>
      </w:r>
    </w:p>
    <w:p>
      <w:pPr>
        <w:shd w:fill="F2F4F3" w:color="auto" w:val="clear"/>
        <w:spacing w:after="160" w:before="0" w:line="240"/>
        <w:ind w:left="200" w:right="200"/>
      </w:pPr>
      <w:r>
        <w:rPr>
          <w:rFonts w:ascii="Consolas" w:cs="Consolas" w:eastAsia="Consolas" w:hAnsi="Consolas"/>
          <w:color w:val="1F2A27"/>
          <w:sz w:val="17"/>
          <w:szCs w:val="17"/>
        </w:rPr>
        <w:t xml:space="preserve">curl -s "localhost:8000/api/v1/productos?q=taza"</w:t>
      </w:r>
    </w:p>
    <w:p>
      <w:pPr>
        <w:pStyle w:val="ListParagraph"/>
        <w:numPr>
          <w:ilvl w:val="0"/>
          <w:numId w:val="22"/>
        </w:numPr>
        <w:spacing w:after="60"/>
      </w:pPr>
      <w:r>
        <w:rPr>
          <w:rFonts w:ascii="Calibri" w:cs="Calibri" w:eastAsia="Calibri" w:hAnsi="Calibri"/>
        </w:rPr>
        <w:t xml:space="preserve">En app: añadir el job </w:t>
      </w:r>
      <w:r>
        <w:rPr>
          <w:rFonts w:ascii="Consolas" w:cs="Consolas" w:eastAsia="Consolas" w:hAnsi="Consolas"/>
          <w:color w:val="2E3A36"/>
          <w:sz w:val="20"/>
          <w:szCs w:val="20"/>
        </w:rPr>
        <w:t xml:space="preserve">promote</w:t>
      </w:r>
      <w:r>
        <w:rPr>
          <w:rFonts w:ascii="Calibri" w:cs="Calibri" w:eastAsia="Calibri" w:hAnsi="Calibri"/>
        </w:rPr>
        <w:t xml:space="preserve"> a </w:t>
      </w:r>
      <w:r>
        <w:rPr>
          <w:rFonts w:ascii="Consolas" w:cs="Consolas" w:eastAsia="Consolas" w:hAnsi="Consolas"/>
          <w:color w:val="2E3A36"/>
          <w:sz w:val="20"/>
          <w:szCs w:val="20"/>
        </w:rPr>
        <w:t xml:space="preserve">supply-chain.yml</w:t>
      </w:r>
      <w:r>
        <w:rPr>
          <w:rFonts w:ascii="Calibri" w:cs="Calibri" w:eastAsia="Calibri" w:hAnsi="Calibri"/>
        </w:rPr>
        <w:t xml:space="preserve">, pasándole solo </w:t>
      </w:r>
      <w:r>
        <w:rPr>
          <w:rFonts w:ascii="Consolas" w:cs="Consolas" w:eastAsia="Consolas" w:hAnsi="Consolas"/>
          <w:color w:val="2E3A36"/>
          <w:sz w:val="20"/>
          <w:szCs w:val="20"/>
        </w:rPr>
        <w:t xml:space="preserve">PROMOTER_APP_PRIVATE_KEY</w:t>
      </w:r>
      <w:r>
        <w:rPr>
          <w:rFonts w:ascii="Calibri" w:cs="Calibri" w:eastAsia="Calibri" w:hAnsi="Calibri"/>
        </w:rPr>
        <w:t xml:space="preserve">, y fusionar. El promotor abre en gitops un PR </w:t>
      </w:r>
      <w:r>
        <w:rPr>
          <w:rFonts w:ascii="Consolas" w:cs="Consolas" w:eastAsia="Consolas" w:hAnsi="Consolas"/>
          <w:color w:val="2E3A36"/>
          <w:sz w:val="20"/>
          <w:szCs w:val="20"/>
        </w:rPr>
        <w:t xml:space="preserve">deploy(staging): …</w:t>
      </w:r>
      <w:r>
        <w:rPr>
          <w:rFonts w:ascii="Calibri" w:cs="Calibri" w:eastAsia="Calibri" w:hAnsi="Calibri"/>
        </w:rPr>
        <w:t xml:space="preserve">.</w:t>
      </w:r>
    </w:p>
    <w:p>
      <w:pPr>
        <w:pStyle w:val="ListParagraph"/>
        <w:numPr>
          <w:ilvl w:val="0"/>
          <w:numId w:val="22"/>
        </w:numPr>
        <w:spacing w:after="60"/>
      </w:pPr>
      <w:r>
        <w:rPr>
          <w:rFonts w:ascii="Calibri" w:cs="Calibri" w:eastAsia="Calibri" w:hAnsi="Calibri"/>
        </w:rPr>
        <w:t xml:space="preserve">En gitops: revisar el PR (digest, commits que entran, check en verde), aprobarlo y fusionarlo. Argo CD despliega en unos minutos.</w:t>
      </w:r>
    </w:p>
    <w:p>
      <w:pPr>
        <w:pStyle w:val="Heading3"/>
        <w:keepNext/>
      </w:pPr>
      <w:r>
        <w:rPr>
          <w:rFonts w:ascii="Calibri" w:cs="Calibri" w:eastAsia="Calibri" w:hAnsi="Calibri"/>
        </w:rPr>
        <w:t xml:space="preserve">Extensión B. Versiones</w:t>
      </w:r>
    </w:p>
    <w:p>
      <w:pPr>
        <w:pStyle w:val="ListParagraph"/>
        <w:numPr>
          <w:ilvl w:val="0"/>
          <w:numId w:val="23"/>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scripts/release/</w:t>
      </w:r>
      <w:r>
        <w:rPr>
          <w:rFonts w:ascii="Calibri" w:cs="Calibri" w:eastAsia="Calibri" w:hAnsi="Calibri"/>
        </w:rPr>
        <w:t xml:space="preserve">, </w:t>
      </w:r>
      <w:r>
        <w:rPr>
          <w:rFonts w:ascii="Consolas" w:cs="Consolas" w:eastAsia="Consolas" w:hAnsi="Consolas"/>
          <w:color w:val="2E3A36"/>
          <w:sz w:val="20"/>
          <w:szCs w:val="20"/>
        </w:rPr>
        <w:t xml:space="preserve">.github/workflows/release.yml</w:t>
      </w:r>
      <w:r>
        <w:rPr>
          <w:rFonts w:ascii="Calibri" w:cs="Calibri" w:eastAsia="Calibri" w:hAnsi="Calibri"/>
        </w:rPr>
        <w:t xml:space="preserve"> y </w:t>
      </w:r>
      <w:r>
        <w:rPr>
          <w:rFonts w:ascii="Consolas" w:cs="Consolas" w:eastAsia="Consolas" w:hAnsi="Consolas"/>
          <w:color w:val="2E3A36"/>
          <w:sz w:val="20"/>
          <w:szCs w:val="20"/>
        </w:rPr>
        <w:t xml:space="preserve">reusable-release.yml</w:t>
      </w:r>
      <w:r>
        <w:rPr>
          <w:rFonts w:ascii="Calibri" w:cs="Calibri" w:eastAsia="Calibri" w:hAnsi="Calibri"/>
        </w:rPr>
        <w:t xml:space="preserve">, y fusionar. A partir de aquí, cada merge publicable crea </w:t>
      </w:r>
      <w:r>
        <w:rPr>
          <w:rFonts w:ascii="Consolas" w:cs="Consolas" w:eastAsia="Consolas" w:hAnsi="Consolas"/>
          <w:color w:val="2E3A36"/>
          <w:sz w:val="20"/>
          <w:szCs w:val="20"/>
        </w:rPr>
        <w:t xml:space="preserve">vX.Y.Z</w:t>
      </w:r>
      <w:r>
        <w:rPr>
          <w:rFonts w:ascii="Calibri" w:cs="Calibri" w:eastAsia="Calibri" w:hAnsi="Calibri"/>
        </w:rPr>
        <w:t xml:space="preserve"> y mueve </w:t>
      </w:r>
      <w:r>
        <w:rPr>
          <w:rFonts w:ascii="Consolas" w:cs="Consolas" w:eastAsia="Consolas" w:hAnsi="Consolas"/>
          <w:color w:val="2E3A36"/>
          <w:sz w:val="20"/>
          <w:szCs w:val="20"/>
        </w:rPr>
        <w:t xml:space="preserve">v1</w:t>
      </w:r>
      <w:r>
        <w:rPr>
          <w:rFonts w:ascii="Calibri" w:cs="Calibri" w:eastAsia="Calibri" w:hAnsi="Calibri"/>
        </w:rPr>
        <w:t xml:space="preserve"> solo.</w:t>
      </w:r>
    </w:p>
    <w:p>
      <w:pPr>
        <w:pStyle w:val="ListParagraph"/>
        <w:numPr>
          <w:ilvl w:val="0"/>
          <w:numId w:val="23"/>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.github/workflows/release.yml</w:t>
      </w:r>
      <w:r>
        <w:rPr>
          <w:rFonts w:ascii="Calibri" w:cs="Calibri" w:eastAsia="Calibri" w:hAnsi="Calibri"/>
        </w:rPr>
        <w:t xml:space="preserve"> (con </w:t>
      </w:r>
      <w:r>
        <w:rPr>
          <w:rFonts w:ascii="Consolas" w:cs="Consolas" w:eastAsia="Consolas" w:hAnsi="Consolas"/>
          <w:color w:val="2E3A36"/>
          <w:sz w:val="20"/>
          <w:szCs w:val="20"/>
        </w:rPr>
        <w:t xml:space="preserve">workflow_dispatch</w:t>
      </w:r>
      <w:r>
        <w:rPr>
          <w:rFonts w:ascii="Calibri" w:cs="Calibri" w:eastAsia="Calibri" w:hAnsi="Calibri"/>
        </w:rPr>
        <w:t xml:space="preserve"> y permisos </w:t>
      </w:r>
      <w:r>
        <w:rPr>
          <w:rFonts w:ascii="Consolas" w:cs="Consolas" w:eastAsia="Consolas" w:hAnsi="Consolas"/>
          <w:color w:val="2E3A36"/>
          <w:sz w:val="20"/>
          <w:szCs w:val="20"/>
        </w:rPr>
        <w:t xml:space="preserve">contents: write</w:t>
      </w:r>
      <w:r>
        <w:rPr>
          <w:rFonts w:ascii="Calibri" w:cs="Calibri" w:eastAsia="Calibri" w:hAnsi="Calibri"/>
        </w:rPr>
        <w:t xml:space="preserve"> y </w:t>
      </w:r>
      <w:r>
        <w:rPr>
          <w:rFonts w:ascii="Consolas" w:cs="Consolas" w:eastAsia="Consolas" w:hAnsi="Consolas"/>
          <w:color w:val="2E3A36"/>
          <w:sz w:val="20"/>
          <w:szCs w:val="20"/>
        </w:rPr>
        <w:t xml:space="preserve">packages: write</w:t>
      </w:r>
      <w:r>
        <w:rPr>
          <w:rFonts w:ascii="Calibri" w:cs="Calibri" w:eastAsia="Calibri" w:hAnsi="Calibri"/>
        </w:rPr>
        <w:t xml:space="preserve">) y fusionar.</w:t>
      </w:r>
    </w:p>
    <w:p>
      <w:pPr>
        <w:pStyle w:val="ListParagraph"/>
        <w:numPr>
          <w:ilvl w:val="0"/>
          <w:numId w:val="23"/>
        </w:numPr>
        <w:spacing w:after="60"/>
      </w:pPr>
      <w:r>
        <w:rPr>
          <w:rFonts w:ascii="Calibri" w:cs="Calibri" w:eastAsia="Calibri" w:hAnsi="Calibri"/>
        </w:rPr>
        <w:t xml:space="preserve">Cuando </w:t>
      </w:r>
      <w:r>
        <w:rPr>
          <w:rFonts w:ascii="Consolas" w:cs="Consolas" w:eastAsia="Consolas" w:hAnsi="Consolas"/>
          <w:color w:val="2E3A36"/>
          <w:sz w:val="20"/>
          <w:szCs w:val="20"/>
        </w:rPr>
        <w:t xml:space="preserve">supply-chain</w:t>
      </w:r>
      <w:r>
        <w:rPr>
          <w:rFonts w:ascii="Calibri" w:cs="Calibri" w:eastAsia="Calibri" w:hAnsi="Calibri"/>
        </w:rPr>
        <w:t xml:space="preserve"> termine en </w:t>
      </w:r>
      <w:r>
        <w:rPr>
          <w:rFonts w:ascii="Consolas" w:cs="Consolas" w:eastAsia="Consolas" w:hAnsi="Consolas"/>
          <w:color w:val="2E3A36"/>
          <w:sz w:val="20"/>
          <w:szCs w:val="20"/>
        </w:rPr>
        <w:t xml:space="preserve">main</w:t>
      </w:r>
      <w:r>
        <w:rPr>
          <w:rFonts w:ascii="Calibri" w:cs="Calibri" w:eastAsia="Calibri" w:hAnsi="Calibri"/>
        </w:rPr>
        <w:t xml:space="preserve">: </w:t>
      </w:r>
      <w:r>
        <w:rPr>
          <w:rFonts w:ascii="Calibri" w:cs="Calibri" w:eastAsia="Calibri" w:hAnsi="Calibri"/>
          <w:i/>
          <w:iCs/>
        </w:rPr>
        <w:t xml:space="preserve">Actions → release → Run workflow</w:t>
      </w:r>
      <w:r>
        <w:rPr>
          <w:rFonts w:ascii="Calibri" w:cs="Calibri" w:eastAsia="Calibri" w:hAnsi="Calibri"/>
        </w:rPr>
        <w:t xml:space="preserve"> sobre </w:t>
      </w:r>
      <w:r>
        <w:rPr>
          <w:rFonts w:ascii="Consolas" w:cs="Consolas" w:eastAsia="Consolas" w:hAnsi="Consolas"/>
          <w:color w:val="2E3A36"/>
          <w:sz w:val="20"/>
          <w:szCs w:val="20"/>
        </w:rPr>
        <w:t xml:space="preserve">main</w:t>
      </w:r>
      <w:r>
        <w:rPr>
          <w:rFonts w:ascii="Calibri" w:cs="Calibri" w:eastAsia="Calibri" w:hAnsi="Calibri"/>
        </w:rPr>
        <w:t xml:space="preserve">. Sale la Release </w:t>
      </w:r>
      <w:r>
        <w:rPr>
          <w:rFonts w:ascii="Consolas" w:cs="Consolas" w:eastAsia="Consolas" w:hAnsi="Consolas"/>
          <w:color w:val="2E3A36"/>
          <w:sz w:val="20"/>
          <w:szCs w:val="20"/>
        </w:rPr>
        <w:t xml:space="preserve">vX.Y.Z</w:t>
      </w:r>
      <w:r>
        <w:rPr>
          <w:rFonts w:ascii="Calibri" w:cs="Calibri" w:eastAsia="Calibri" w:hAnsi="Calibri"/>
        </w:rPr>
        <w:t xml:space="preserve">, y la imagen </w:t>
      </w:r>
      <w:r>
        <w:rPr>
          <w:rFonts w:ascii="Consolas" w:cs="Consolas" w:eastAsia="Consolas" w:hAnsi="Consolas"/>
          <w:color w:val="2E3A36"/>
          <w:sz w:val="20"/>
          <w:szCs w:val="20"/>
        </w:rPr>
        <w:t xml:space="preserve">ghcr.io/…:vX.Y.Z</w:t>
      </w:r>
      <w:r>
        <w:rPr>
          <w:rFonts w:ascii="Calibri" w:cs="Calibri" w:eastAsia="Calibri" w:hAnsi="Calibri"/>
        </w:rPr>
        <w:t xml:space="preserve"> apunta al mismo digest que publicó main.</w:t>
      </w:r>
    </w:p>
    <w:p>
      <w:pPr>
        <w:pStyle w:val="ListParagraph"/>
        <w:numPr>
          <w:ilvl w:val="0"/>
          <w:numId w:val="23"/>
        </w:numPr>
        <w:spacing w:after="60"/>
      </w:pPr>
      <w:r>
        <w:rPr>
          <w:rFonts w:ascii="Calibri" w:cs="Calibri" w:eastAsia="Calibri" w:hAnsi="Calibri"/>
        </w:rPr>
        <w:t xml:space="preserve">Para desplegar esa versión, aprobar en gitops el PR de promoción con ese digest.</w:t>
      </w:r>
    </w:p>
    <w:p>
      <w:pPr>
        <w:pStyle w:val="Heading3"/>
        <w:keepNext/>
      </w:pPr>
      <w:r>
        <w:rPr>
          <w:rFonts w:ascii="Calibri" w:cs="Calibri" w:eastAsia="Calibri" w:hAnsi="Calibri"/>
        </w:rPr>
        <w:t xml:space="preserve">Tarea 11. Observabilidad y alerta → issue</w:t>
      </w:r>
    </w:p>
    <w:p>
      <w:pPr>
        <w:pStyle w:val="ListParagraph"/>
        <w:numPr>
          <w:ilvl w:val="0"/>
          <w:numId w:val="24"/>
        </w:numPr>
        <w:spacing w:after="60"/>
      </w:pPr>
      <w:r>
        <w:rPr>
          <w:rFonts w:ascii="Calibri" w:cs="Calibri" w:eastAsia="Calibri" w:hAnsi="Calibri"/>
        </w:rPr>
        <w:t xml:space="preserve">En app: servir </w:t>
      </w:r>
      <w:r>
        <w:rPr>
          <w:rFonts w:ascii="Consolas" w:cs="Consolas" w:eastAsia="Consolas" w:hAnsi="Consolas"/>
          <w:color w:val="2E3A36"/>
          <w:sz w:val="20"/>
          <w:szCs w:val="20"/>
        </w:rPr>
        <w:t xml:space="preserve">/metrics</w:t>
      </w:r>
      <w:r>
        <w:rPr>
          <w:rFonts w:ascii="Calibri" w:cs="Calibri" w:eastAsia="Calibri" w:hAnsi="Calibri"/>
        </w:rPr>
        <w:t xml:space="preserve"> en el puerto de </w:t>
      </w:r>
      <w:r>
        <w:rPr>
          <w:rFonts w:ascii="Consolas" w:cs="Consolas" w:eastAsia="Consolas" w:hAnsi="Consolas"/>
          <w:color w:val="2E3A36"/>
          <w:sz w:val="20"/>
          <w:szCs w:val="20"/>
        </w:rPr>
        <w:t xml:space="preserve">METRICS_PORT</w:t>
      </w:r>
      <w:r>
        <w:rPr>
          <w:rFonts w:ascii="Calibri" w:cs="Calibri" w:eastAsia="Calibri" w:hAnsi="Calibri"/>
        </w:rPr>
        <w:t xml:space="preserve"> (app#27) y fusionar. Dejar que la imagen llegue a staging antes del paso 3.</w:t>
      </w:r>
    </w:p>
    <w:p>
      <w:pPr>
        <w:pStyle w:val="ListParagraph"/>
        <w:numPr>
          <w:ilvl w:val="0"/>
          <w:numId w:val="24"/>
        </w:numPr>
        <w:spacing w:after="60"/>
      </w:pPr>
      <w:r>
        <w:rPr>
          <w:rFonts w:ascii="Calibri" w:cs="Calibri" w:eastAsia="Calibri" w:hAnsi="Calibri"/>
        </w:rPr>
        <w:t xml:space="preserve">En la web de GitHub, en los ajustes de la cuenta (</w:t>
      </w:r>
      <w:r>
        <w:rPr>
          <w:rFonts w:ascii="Calibri" w:cs="Calibri" w:eastAsia="Calibri" w:hAnsi="Calibri"/>
          <w:i/>
          <w:iCs/>
        </w:rPr>
        <w:t xml:space="preserve">Settings → Developer settings → Fine-grained tokens</w:t>
      </w:r>
      <w:r>
        <w:rPr>
          <w:rFonts w:ascii="Calibri" w:cs="Calibri" w:eastAsia="Calibri" w:hAnsi="Calibri"/>
        </w:rPr>
        <w:t xml:space="preserve">), crear un token con acceso solo a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alibri" w:cs="Calibri" w:eastAsia="Calibri" w:hAnsi="Calibri"/>
          <w:i/>
          <w:iCs/>
        </w:rPr>
        <w:t xml:space="preserve">Issues</w:t>
      </w:r>
      <w:r>
        <w:rPr>
          <w:rFonts w:ascii="Calibri" w:cs="Calibri" w:eastAsia="Calibri" w:hAnsi="Calibri"/>
        </w:rPr>
        <w:t xml:space="preserve"> de lectura y escritura, </w:t>
      </w:r>
      <w:r>
        <w:rPr>
          <w:rFonts w:ascii="Calibri" w:cs="Calibri" w:eastAsia="Calibri" w:hAnsi="Calibri"/>
          <w:i/>
          <w:iCs/>
        </w:rPr>
        <w:t xml:space="preserve">Actions</w:t>
      </w:r>
      <w:r>
        <w:rPr>
          <w:rFonts w:ascii="Calibri" w:cs="Calibri" w:eastAsia="Calibri" w:hAnsi="Calibri"/>
        </w:rPr>
        <w:t xml:space="preserve"> de solo lectura y 90 días de caducidad. Después, en WSL:</w:t>
      </w:r>
    </w:p>
    <w:p>
      <w:pPr>
        <w:shd w:fill="F2F4F3" w:color="auto" w:val="clear"/>
        <w:spacing w:after="0" w:before="120" w:line="240"/>
        <w:ind w:left="200" w:right="200"/>
      </w:pPr>
      <w:r>
        <w:rPr>
          <w:rFonts w:ascii="Consolas" w:cs="Consolas" w:eastAsia="Consolas" w:hAnsi="Consolas"/>
          <w:color w:val="1F2A27"/>
          <w:sz w:val="17"/>
          <w:szCs w:val="17"/>
        </w:rPr>
        <w:t xml:space="preserve">kubectl create namespace observabilidad --dry-run=client -o yaml | kubectl apply -f -</w:t>
      </w:r>
    </w:p>
    <w:p>
      <w:pPr>
        <w:shd w:fill="F2F4F3" w:color="auto" w:val="clear"/>
        <w:spacing w:after="0" w:before="0" w:line="240"/>
        <w:ind w:left="200" w:right="200"/>
      </w:pPr>
      <w:r>
        <w:rPr>
          <w:rFonts w:ascii="Consolas" w:cs="Consolas" w:eastAsia="Consolas" w:hAnsi="Consolas"/>
          <w:color w:val="1F2A27"/>
          <w:sz w:val="17"/>
          <w:szCs w:val="17"/>
        </w:rPr>
        <w:t xml:space="preserve">printf 'Token de GitHub: '; read -s T; echo</w:t>
      </w:r>
    </w:p>
    <w:p>
      <w:pPr>
        <w:shd w:fill="F2F4F3" w:color="auto" w:val="clear"/>
        <w:spacing w:after="0" w:before="0" w:line="240"/>
        <w:ind w:left="200" w:right="200"/>
      </w:pPr>
      <w:r>
        <w:rPr>
          <w:rFonts w:ascii="Consolas" w:cs="Consolas" w:eastAsia="Consolas" w:hAnsi="Consolas"/>
          <w:color w:val="1F2A27"/>
          <w:sz w:val="17"/>
          <w:szCs w:val="17"/>
        </w:rPr>
        <w:t xml:space="preserve">kubectl -n observabilidad create secret generic observabilidad-github --from-literal=token="$T"; unset T</w:t>
      </w:r>
    </w:p>
    <w:p>
      <w:pPr>
        <w:shd w:fill="F2F4F3" w:color="auto" w:val="clear"/>
        <w:spacing w:after="0" w:before="0" w:line="240"/>
        <w:ind w:left="200" w:right="200"/>
      </w:pPr>
      <w:r>
        <w:rPr>
          <w:rFonts w:ascii="Consolas" w:cs="Consolas" w:eastAsia="Consolas" w:hAnsi="Consolas"/>
          <w:color w:val="1F2A27"/>
          <w:sz w:val="17"/>
          <w:szCs w:val="17"/>
        </w:rPr>
        <w:t xml:space="preserve">printf 'Contraseña de Grafana: '; read -s P; echo</w:t>
      </w:r>
    </w:p>
    <w:p>
      <w:pPr>
        <w:shd w:fill="F2F4F3" w:color="auto" w:val="clear"/>
        <w:spacing w:after="160" w:before="0" w:line="240"/>
        <w:ind w:left="200" w:right="200"/>
      </w:pPr>
      <w:r>
        <w:rPr>
          <w:rFonts w:ascii="Consolas" w:cs="Consolas" w:eastAsia="Consolas" w:hAnsi="Consolas"/>
          <w:color w:val="1F2A27"/>
          <w:sz w:val="17"/>
          <w:szCs w:val="17"/>
        </w:rPr>
        <w:t xml:space="preserve">kubectl -n observabilidad create secret generic grafana-admin --from-literal=admin-user=admin --from-literal=admin-password="$P"; unset P</w:t>
      </w:r>
    </w:p>
    <w:p>
      <w:pPr>
        <w:pStyle w:val="ListParagraph"/>
        <w:numPr>
          <w:ilvl w:val="0"/>
          <w:numId w:val="25"/>
        </w:numPr>
        <w:spacing w:after="60"/>
      </w:pPr>
      <w:r>
        <w:rPr>
          <w:rFonts w:ascii="Calibri" w:cs="Calibri" w:eastAsia="Calibri" w:hAnsi="Calibri"/>
        </w:rPr>
        <w:t xml:space="preserve">En gitops: añadir </w:t>
      </w:r>
      <w:r>
        <w:rPr>
          <w:rFonts w:ascii="Consolas" w:cs="Consolas" w:eastAsia="Consolas" w:hAnsi="Consolas"/>
          <w:color w:val="2E3A36"/>
          <w:sz w:val="20"/>
          <w:szCs w:val="20"/>
        </w:rPr>
        <w:t xml:space="preserve">argocd-apps/prometheus.yaml</w:t>
      </w:r>
      <w:r>
        <w:rPr>
          <w:rFonts w:ascii="Calibri" w:cs="Calibri" w:eastAsia="Calibri" w:hAnsi="Calibri"/>
        </w:rPr>
        <w:t xml:space="preserve">, </w:t>
      </w:r>
      <w:r>
        <w:rPr>
          <w:rFonts w:ascii="Consolas" w:cs="Consolas" w:eastAsia="Consolas" w:hAnsi="Consolas"/>
          <w:color w:val="2E3A36"/>
          <w:sz w:val="20"/>
          <w:szCs w:val="20"/>
        </w:rPr>
        <w:t xml:space="preserve">grafana.yaml</w:t>
      </w:r>
      <w:r>
        <w:rPr>
          <w:rFonts w:ascii="Calibri" w:cs="Calibri" w:eastAsia="Calibri" w:hAnsi="Calibri"/>
        </w:rPr>
        <w:t xml:space="preserve"> y </w:t>
      </w:r>
      <w:r>
        <w:rPr>
          <w:rFonts w:ascii="Consolas" w:cs="Consolas" w:eastAsia="Consolas" w:hAnsi="Consolas"/>
          <w:color w:val="2E3A36"/>
          <w:sz w:val="20"/>
          <w:szCs w:val="20"/>
        </w:rPr>
        <w:t xml:space="preserve">observabilidad.yaml</w:t>
      </w:r>
      <w:r>
        <w:rPr>
          <w:rFonts w:ascii="Calibri" w:cs="Calibri" w:eastAsia="Calibri" w:hAnsi="Calibri"/>
        </w:rPr>
        <w:t xml:space="preserve">, </w:t>
      </w:r>
      <w:r>
        <w:rPr>
          <w:rFonts w:ascii="Consolas" w:cs="Consolas" w:eastAsia="Consolas" w:hAnsi="Consolas"/>
          <w:color w:val="2E3A36"/>
          <w:sz w:val="20"/>
          <w:szCs w:val="20"/>
        </w:rPr>
        <w:t xml:space="preserve">cluster/observabilidad/</w:t>
      </w:r>
      <w:r>
        <w:rPr>
          <w:rFonts w:ascii="Calibri" w:cs="Calibri" w:eastAsia="Calibri" w:hAnsi="Calibri"/>
        </w:rPr>
        <w:t xml:space="preserve"> y las anotaciones de métricas de la API, y fusionar. Grafana queda en </w:t>
      </w:r>
      <w:r>
        <w:rPr>
          <w:rFonts w:ascii="Consolas" w:cs="Consolas" w:eastAsia="Consolas" w:hAnsi="Consolas"/>
          <w:color w:val="2E3A36"/>
          <w:sz w:val="20"/>
          <w:szCs w:val="20"/>
        </w:rPr>
        <w:t xml:space="preserve">localhost:3000</w:t>
      </w:r>
      <w:r>
        <w:rPr>
          <w:rFonts w:ascii="Calibri" w:cs="Calibri" w:eastAsia="Calibri" w:hAnsi="Calibri"/>
        </w:rPr>
        <w:t xml:space="preserve"> y Prometheus en </w:t>
      </w:r>
      <w:r>
        <w:rPr>
          <w:rFonts w:ascii="Consolas" w:cs="Consolas" w:eastAsia="Consolas" w:hAnsi="Consolas"/>
          <w:color w:val="2E3A36"/>
          <w:sz w:val="20"/>
          <w:szCs w:val="20"/>
        </w:rPr>
        <w:t xml:space="preserve">localhost:9090</w:t>
      </w:r>
      <w:r>
        <w:rPr>
          <w:rFonts w:ascii="Calibri" w:cs="Calibri" w:eastAsia="Calibri" w:hAnsi="Calibri"/>
        </w:rPr>
        <w:t xml:space="preserve">.</w:t>
      </w:r>
    </w:p>
    <w:p>
      <w:pPr>
        <w:pStyle w:val="ListParagraph"/>
        <w:numPr>
          <w:ilvl w:val="0"/>
          <w:numId w:val="25"/>
        </w:numPr>
        <w:spacing w:after="60"/>
      </w:pPr>
      <w:r>
        <w:rPr>
          <w:rFonts w:ascii="Calibri" w:cs="Calibri" w:eastAsia="Calibri" w:hAnsi="Calibri"/>
        </w:rPr>
        <w:t xml:space="preserve">Probar el ciclo con búsquedas por encima del máximo, que desde app#31 es de 200 caracteres:</w:t>
      </w:r>
    </w:p>
    <w:p>
      <w:pPr>
        <w:shd w:fill="F2F4F3" w:color="auto" w:val="clear"/>
        <w:spacing w:after="160" w:before="120" w:line="240"/>
        <w:ind w:left="200" w:right="200"/>
      </w:pPr>
      <w:r>
        <w:rPr>
          <w:rFonts w:ascii="Consolas" w:cs="Consolas" w:eastAsia="Consolas" w:hAnsi="Consolas"/>
          <w:color w:val="1F2A27"/>
          <w:sz w:val="17"/>
          <w:szCs w:val="17"/>
        </w:rPr>
        <w:t xml:space="preserve">for i in $(seq 1 60); do curl -s -o /dev/null "localhost:8000/api/v1/productos?q=$(printf 'x%.0s' {1..250})"; sleep 2; done</w:t>
      </w:r>
    </w:p>
    <w:p>
      <w:pPr>
        <w:pStyle w:val="ListParagraph"/>
        <w:numPr>
          <w:ilvl w:val="0"/>
          <w:numId w:val="26"/>
        </w:numPr>
        <w:spacing w:after="60"/>
      </w:pPr>
      <w:r>
        <w:rPr>
          <w:rFonts w:ascii="Calibri" w:cs="Calibri" w:eastAsia="Calibri" w:hAnsi="Calibri"/>
        </w:rPr>
        <w:t xml:space="preserve">En app: a los pocos minutos aparece un issue con la etiqueta </w:t>
      </w:r>
      <w:r>
        <w:rPr>
          <w:rFonts w:ascii="Consolas" w:cs="Consolas" w:eastAsia="Consolas" w:hAnsi="Consolas"/>
          <w:color w:val="2E3A36"/>
          <w:sz w:val="20"/>
          <w:szCs w:val="20"/>
        </w:rPr>
        <w:t xml:space="preserve">alerta</w:t>
      </w:r>
      <w:r>
        <w:rPr>
          <w:rFonts w:ascii="Calibri" w:cs="Calibri" w:eastAsia="Calibri" w:hAnsi="Calibri"/>
        </w:rPr>
        <w:t xml:space="preserve"> y su triage. Decidir en un comentario y añadir </w:t>
      </w:r>
      <w:r>
        <w:rPr>
          <w:rFonts w:ascii="Consolas" w:cs="Consolas" w:eastAsia="Consolas" w:hAnsi="Consolas"/>
          <w:color w:val="2E3A36"/>
          <w:sz w:val="20"/>
          <w:szCs w:val="20"/>
        </w:rPr>
        <w:t xml:space="preserve">aprobado</w:t>
      </w:r>
      <w:r>
        <w:rPr>
          <w:rFonts w:ascii="Calibri" w:cs="Calibri" w:eastAsia="Calibri" w:hAnsi="Calibri"/>
        </w:rPr>
        <w:t xml:space="preserve">, o cerrarlo con la causa.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Los pasos de la tarea 12 y de C a E se añadirán al completarlas.</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 (CI, seguridad, triage y agentes)</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 seguridad y agentes)</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prompts y scripts del triage, los agentes y el escaneo</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0" w:before="0" w:line="240"/>
        <w:ind w:left="200" w:right="200"/>
      </w:pPr>
      <w:r>
        <w:rPr>
          <w:rFonts w:ascii="Consolas" w:cs="Consolas" w:eastAsia="Consolas" w:hAnsi="Consolas"/>
          <w:color w:val="1F2A27"/>
          <w:sz w:val="17"/>
          <w:szCs w:val="17"/>
        </w:rPr>
        <w:t xml:space="preserve">  argocd-apps/, cluster/, apps/ componentes del cluster y de la aplicación</w:t>
      </w:r>
    </w:p>
    <w:p>
      <w:pPr>
        <w:shd w:fill="F2F4F3" w:color="auto" w:val="clear"/>
        <w:spacing w:after="160" w:before="0" w:line="240"/>
        <w:ind w:left="200" w:right="200"/>
      </w:pPr>
      <w:r>
        <w:rPr>
          <w:rFonts w:ascii="Consolas" w:cs="Consolas" w:eastAsia="Consolas" w:hAnsi="Consolas"/>
          <w:color w:val="1F2A27"/>
          <w:sz w:val="17"/>
          <w:szCs w:val="17"/>
        </w:rPr>
        <w:t xml:space="preserve">  cluster/observabilidad/       puente alerta → issue, exportador, paneles y pruebas de reglas</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962"/>
        <w:gridCol w:w="5108"/>
      </w:tblGrid>
      <w:tr>
        <w:trPr>
          <w:tblHeader/>
        </w:trPr>
        <w:tc>
          <w:tcPr>
            <w:tcW w:type="dxa" w:w="39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1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3962"/>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396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396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396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3962"/>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3962"/>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r>
        <w:trPr>
          <w:cantSplit/>
        </w:trPr>
        <w:tc>
          <w:tcPr>
            <w:tcW w:type="dxa" w:w="396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bwrap: No permissions to create a new namespace</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Añadir </w:t>
            </w:r>
            <w:r>
              <w:rPr>
                <w:rFonts w:ascii="Consolas" w:cs="Consolas" w:eastAsia="Consolas" w:hAnsi="Consolas"/>
                <w:color w:val="2E3A36"/>
                <w:sz w:val="16"/>
                <w:szCs w:val="16"/>
              </w:rPr>
              <w:t xml:space="preserve">--security-opt seccomp=unconfined</w:t>
            </w:r>
            <w:r>
              <w:rPr>
                <w:rFonts w:ascii="Calibri" w:cs="Calibri" w:eastAsia="Calibri" w:hAnsi="Calibri"/>
                <w:sz w:val="18"/>
                <w:szCs w:val="18"/>
              </w:rPr>
              <w:t xml:space="preserve"> a </w:t>
            </w:r>
            <w:r>
              <w:rPr>
                <w:rFonts w:ascii="Consolas" w:cs="Consolas" w:eastAsia="Consolas" w:hAnsi="Consolas"/>
                <w:color w:val="2E3A36"/>
                <w:sz w:val="16"/>
                <w:szCs w:val="16"/>
              </w:rPr>
              <w:t xml:space="preserve">runArgs</w:t>
            </w:r>
            <w:r>
              <w:rPr>
                <w:rFonts w:ascii="Calibri" w:cs="Calibri" w:eastAsia="Calibri" w:hAnsi="Calibri"/>
                <w:sz w:val="18"/>
                <w:szCs w:val="18"/>
              </w:rPr>
              <w:t xml:space="preserve"> y reconstruir el contenedor</w:t>
            </w:r>
          </w:p>
        </w:tc>
      </w:tr>
      <w:tr>
        <w:trPr>
          <w:cantSplit/>
        </w:trPr>
        <w:tc>
          <w:tcPr>
            <w:tcW w:type="dxa" w:w="396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La terminal está fuera del contenedor: </w:t>
            </w:r>
            <w:r>
              <w:rPr>
                <w:rFonts w:ascii="Calibri" w:cs="Calibri" w:eastAsia="Calibri" w:hAnsi="Calibri"/>
                <w:i/>
                <w:iCs/>
                <w:sz w:val="18"/>
                <w:szCs w:val="18"/>
              </w:rPr>
              <w:t xml:space="preserve">Dev Containers: Reopen in Container</w:t>
            </w:r>
            <w:r>
              <w:rPr>
                <w:rFonts w:ascii="Calibri" w:cs="Calibri" w:eastAsia="Calibri" w:hAnsi="Calibri"/>
                <w:sz w:val="18"/>
                <w:szCs w:val="18"/>
              </w:rPr>
              <w:t xml:space="preserve"> y comprobar con </w:t>
            </w:r>
            <w:r>
              <w:rPr>
                <w:rFonts w:ascii="Consolas" w:cs="Consolas" w:eastAsia="Consolas" w:hAnsi="Consolas"/>
                <w:color w:val="2E3A36"/>
                <w:sz w:val="16"/>
                <w:szCs w:val="16"/>
              </w:rPr>
              <w:t xml:space="preserve">echo "$AGENT_APP_ID"</w:t>
            </w:r>
          </w:p>
        </w:tc>
      </w:tr>
      <w:tr>
        <w:trPr>
          <w:cantSplit/>
        </w:trPr>
        <w:tc>
          <w:tcPr>
            <w:tcW w:type="dxa" w:w="396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 la contraseña tras activar 2FA</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Mover la etiqueta desde la web o 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p>
        </w:tc>
      </w:tr>
      <w:tr>
        <w:trPr>
          <w:cantSplit/>
        </w:trPr>
        <w:tc>
          <w:tcPr>
            <w:tcW w:type="dxa" w:w="3962"/>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al arrancar; hacer un push nuevo a la rama del PR</w:t>
            </w:r>
          </w:p>
        </w:tc>
      </w:tr>
      <w:tr>
        <w:trPr>
          <w:cantSplit/>
        </w:trPr>
        <w:tc>
          <w:tcPr>
            <w:tcW w:type="dxa" w:w="396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no hace nada</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Comprobar que </w:t>
            </w:r>
            <w:r>
              <w:rPr>
                <w:rFonts w:ascii="Consolas" w:cs="Consolas" w:eastAsia="Consolas" w:hAnsi="Consolas"/>
                <w:color w:val="2E3A36"/>
                <w:sz w:val="16"/>
                <w:szCs w:val="16"/>
              </w:rPr>
              <w:t xml:space="preserve">agent-respond.yml</w:t>
            </w:r>
            <w:r>
              <w:rPr>
                <w:rFonts w:ascii="Calibri" w:cs="Calibri" w:eastAsia="Calibri" w:hAnsi="Calibri"/>
                <w:sz w:val="18"/>
                <w:szCs w:val="18"/>
              </w:rPr>
              <w:t xml:space="preserve"> está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de app y que el comentario está en un PR (no en un issue) y lo escribe un colaborador</w:t>
            </w:r>
          </w:p>
        </w:tc>
      </w:tr>
      <w:tr>
        <w:trPr>
          <w:cantSplit/>
        </w:trPr>
        <w:tc>
          <w:tcPr>
            <w:tcW w:type="dxa" w:w="3962"/>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comenta que no ha podido completar la petición</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La rama cambió mientras trabajaba o el modelo falló; revisar la ejecución enlazada en el comentario y volver a pedirlo</w:t>
            </w:r>
          </w:p>
        </w:tc>
      </w:tr>
      <w:tr>
        <w:trPr>
          <w:cantSplit/>
        </w:trPr>
        <w:tc>
          <w:tcPr>
            <w:tcW w:type="dxa" w:w="3962"/>
            <w:tcMar>
              <w:top w:type="dxa" w:w="60"/>
              <w:left w:type="dxa" w:w="100"/>
              <w:bottom w:type="dxa" w:w="60"/>
              <w:right w:type="dxa" w:w="100"/>
            </w:tcMar>
          </w:tcPr>
          <w:p>
            <w:pPr>
              <w:spacing w:after="0" w:before="0" w:line="252"/>
            </w:pPr>
            <w:r>
              <w:rPr>
                <w:rFonts w:ascii="Calibri" w:cs="Calibri" w:eastAsia="Calibri" w:hAnsi="Calibri"/>
                <w:sz w:val="18"/>
                <w:szCs w:val="18"/>
              </w:rPr>
              <w:t xml:space="preserve">Al poner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el bot comenta «El agente no ha empezado»</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Leer el motivo: falta permiso de escritura, el issue tiene </w:t>
            </w: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o ya existe la rama </w:t>
            </w:r>
            <w:r>
              <w:rPr>
                <w:rFonts w:ascii="Consolas" w:cs="Consolas" w:eastAsia="Consolas" w:hAnsi="Consolas"/>
                <w:color w:val="2E3A36"/>
                <w:sz w:val="16"/>
                <w:szCs w:val="16"/>
              </w:rPr>
              <w:t xml:space="preserve">spec/&lt;issue&gt;-…</w:t>
            </w:r>
          </w:p>
        </w:tc>
      </w:tr>
      <w:tr>
        <w:trPr>
          <w:cantSplit/>
        </w:trPr>
        <w:tc>
          <w:tcPr>
            <w:tcW w:type="dxa" w:w="396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image / build</w:t>
            </w:r>
            <w:r>
              <w:rPr>
                <w:rFonts w:ascii="Calibri" w:cs="Calibri" w:eastAsia="Calibri" w:hAnsi="Calibri"/>
                <w:sz w:val="18"/>
                <w:szCs w:val="18"/>
              </w:rPr>
              <w:t xml:space="preserve"> falla en «Imágenes base fijadas por digest»</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Copiar en el </w:t>
            </w:r>
            <w:r>
              <w:rPr>
                <w:rFonts w:ascii="Consolas" w:cs="Consolas" w:eastAsia="Consolas" w:hAnsi="Consolas"/>
                <w:color w:val="2E3A36"/>
                <w:sz w:val="16"/>
                <w:szCs w:val="16"/>
              </w:rPr>
              <w:t xml:space="preserve">FROM</w:t>
            </w:r>
            <w:r>
              <w:rPr>
                <w:rFonts w:ascii="Calibri" w:cs="Calibri" w:eastAsia="Calibri" w:hAnsi="Calibri"/>
                <w:sz w:val="18"/>
                <w:szCs w:val="18"/>
              </w:rPr>
              <w:t xml:space="preserve"> el digest que trae la anotación</w:t>
            </w:r>
          </w:p>
        </w:tc>
      </w:tr>
      <w:tr>
        <w:trPr>
          <w:cantSplit/>
        </w:trPr>
        <w:tc>
          <w:tcPr>
            <w:tcW w:type="dxa" w:w="396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 / publish</w:t>
            </w:r>
            <w:r>
              <w:rPr>
                <w:rFonts w:ascii="Calibri" w:cs="Calibri" w:eastAsia="Calibri" w:hAnsi="Calibri"/>
                <w:sz w:val="18"/>
                <w:szCs w:val="18"/>
              </w:rPr>
              <w:t xml:space="preserve"> no puede subir a GHCR</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El job que llama debe conceder </w:t>
            </w:r>
            <w:r>
              <w:rPr>
                <w:rFonts w:ascii="Consolas" w:cs="Consolas" w:eastAsia="Consolas" w:hAnsi="Consolas"/>
                <w:color w:val="2E3A36"/>
                <w:sz w:val="16"/>
                <w:szCs w:val="16"/>
              </w:rPr>
              <w:t xml:space="preserve">packages: write</w:t>
            </w:r>
            <w:r>
              <w:rPr>
                <w:rFonts w:ascii="Calibri" w:cs="Calibri" w:eastAsia="Calibri" w:hAnsi="Calibri"/>
                <w:sz w:val="18"/>
                <w:szCs w:val="18"/>
              </w:rPr>
              <w:t xml:space="preserve">, y el workflow reutilizable no puede declarar </w:t>
            </w:r>
            <w:r>
              <w:rPr>
                <w:rFonts w:ascii="Consolas" w:cs="Consolas" w:eastAsia="Consolas" w:hAnsi="Consolas"/>
                <w:color w:val="2E3A36"/>
                <w:sz w:val="16"/>
                <w:szCs w:val="16"/>
              </w:rPr>
              <w:t xml:space="preserve">permissions</w:t>
            </w:r>
            <w:r>
              <w:rPr>
                <w:rFonts w:ascii="Calibri" w:cs="Calibri" w:eastAsia="Calibri" w:hAnsi="Calibri"/>
                <w:sz w:val="18"/>
                <w:szCs w:val="18"/>
              </w:rPr>
              <w:t xml:space="preserve"> a nivel de workflow</w:t>
            </w:r>
          </w:p>
        </w:tc>
      </w:tr>
      <w:tr>
        <w:trPr>
          <w:cantSplit/>
        </w:trPr>
        <w:tc>
          <w:tcPr>
            <w:tcW w:type="dxa" w:w="396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w:t>
            </w:r>
            <w:r>
              <w:rPr>
                <w:rFonts w:ascii="Calibri" w:cs="Calibri" w:eastAsia="Calibri" w:hAnsi="Calibri"/>
                <w:sz w:val="18"/>
                <w:szCs w:val="18"/>
              </w:rPr>
              <w:t xml:space="preserve"> falla con «Nada que publicar»</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Desde la última versión solo hubo documentación, pruebas o especificaciones</w:t>
            </w:r>
          </w:p>
        </w:tc>
      </w:tr>
      <w:tr>
        <w:trPr>
          <w:cantSplit/>
        </w:trPr>
        <w:tc>
          <w:tcPr>
            <w:tcW w:type="dxa" w:w="396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w:t>
            </w:r>
            <w:r>
              <w:rPr>
                <w:rFonts w:ascii="Calibri" w:cs="Calibri" w:eastAsia="Calibri" w:hAnsi="Calibri"/>
                <w:sz w:val="18"/>
                <w:szCs w:val="18"/>
              </w:rPr>
              <w:t xml:space="preserve"> falla con «Imagen no publicada»</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Esperar a que </w:t>
            </w:r>
            <w:r>
              <w:rPr>
                <w:rFonts w:ascii="Consolas" w:cs="Consolas" w:eastAsia="Consolas" w:hAnsi="Consolas"/>
                <w:color w:val="2E3A36"/>
                <w:sz w:val="16"/>
                <w:szCs w:val="16"/>
              </w:rPr>
              <w:t xml:space="preserve">supply-chain</w:t>
            </w:r>
            <w:r>
              <w:rPr>
                <w:rFonts w:ascii="Calibri" w:cs="Calibri" w:eastAsia="Calibri" w:hAnsi="Calibri"/>
                <w:sz w:val="18"/>
                <w:szCs w:val="18"/>
              </w:rPr>
              <w:t xml:space="preserve"> termine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para ese commit</w:t>
            </w:r>
          </w:p>
        </w:tc>
      </w:tr>
      <w:tr>
        <w:trPr>
          <w:cantSplit/>
        </w:trPr>
        <w:tc>
          <w:tcPr>
            <w:tcW w:type="dxa" w:w="3962"/>
            <w:tcMar>
              <w:top w:type="dxa" w:w="60"/>
              <w:left w:type="dxa" w:w="100"/>
              <w:bottom w:type="dxa" w:w="60"/>
              <w:right w:type="dxa" w:w="100"/>
            </w:tcMar>
          </w:tcPr>
          <w:p>
            <w:pPr>
              <w:spacing w:after="0" w:before="0" w:line="252"/>
            </w:pPr>
            <w:r>
              <w:rPr>
                <w:rFonts w:ascii="Calibri" w:cs="Calibri" w:eastAsia="Calibri" w:hAnsi="Calibri"/>
                <w:sz w:val="18"/>
                <w:szCs w:val="18"/>
              </w:rPr>
              <w:t xml:space="preserve">Argo CD sin aplicaciones ni namespace </w:t>
            </w:r>
            <w:r>
              <w:rPr>
                <w:rFonts w:ascii="Consolas" w:cs="Consolas" w:eastAsia="Consolas" w:hAnsi="Consolas"/>
                <w:color w:val="2E3A36"/>
                <w:sz w:val="16"/>
                <w:szCs w:val="16"/>
              </w:rPr>
              <w:t xml:space="preserve">staging</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Aplicar </w:t>
            </w:r>
            <w:r>
              <w:rPr>
                <w:rFonts w:ascii="Consolas" w:cs="Consolas" w:eastAsia="Consolas" w:hAnsi="Consolas"/>
                <w:color w:val="2E3A36"/>
                <w:sz w:val="16"/>
                <w:szCs w:val="16"/>
              </w:rPr>
              <w:t xml:space="preserve">bootstrap/root-app.yaml</w:t>
            </w:r>
          </w:p>
        </w:tc>
      </w:tr>
      <w:tr>
        <w:trPr>
          <w:cantSplit/>
        </w:trPr>
        <w:tc>
          <w:tcPr>
            <w:tcW w:type="dxa" w:w="396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promote</w:t>
            </w:r>
            <w:r>
              <w:rPr>
                <w:rFonts w:ascii="Calibri" w:cs="Calibri" w:eastAsia="Calibri" w:hAnsi="Calibri"/>
                <w:sz w:val="18"/>
                <w:szCs w:val="18"/>
              </w:rPr>
              <w:t xml:space="preserve"> falla con la clave vacía</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Comprobar que el secreto está en el entorno </w:t>
            </w:r>
            <w:r>
              <w:rPr>
                <w:rFonts w:ascii="Consolas" w:cs="Consolas" w:eastAsia="Consolas" w:hAnsi="Consolas"/>
                <w:color w:val="2E3A36"/>
                <w:sz w:val="16"/>
                <w:szCs w:val="16"/>
              </w:rPr>
              <w:t xml:space="preserve">gitops-staging</w:t>
            </w:r>
            <w:r>
              <w:rPr>
                <w:rFonts w:ascii="Calibri" w:cs="Calibri" w:eastAsia="Calibri" w:hAnsi="Calibri"/>
                <w:sz w:val="18"/>
                <w:szCs w:val="18"/>
              </w:rPr>
              <w:t xml:space="preserve"> y que app lo pasa explícitamente al workflow de core</w:t>
            </w:r>
          </w:p>
        </w:tc>
      </w:tr>
      <w:tr>
        <w:trPr>
          <w:cantSplit/>
        </w:trPr>
        <w:tc>
          <w:tcPr>
            <w:tcW w:type="dxa" w:w="3962"/>
            <w:tcMar>
              <w:top w:type="dxa" w:w="60"/>
              <w:left w:type="dxa" w:w="100"/>
              <w:bottom w:type="dxa" w:w="60"/>
              <w:right w:type="dxa" w:w="100"/>
            </w:tcMar>
          </w:tcPr>
          <w:p>
            <w:pPr>
              <w:spacing w:after="0" w:before="0" w:line="252"/>
            </w:pPr>
            <w:r>
              <w:rPr>
                <w:rFonts w:ascii="Calibri" w:cs="Calibri" w:eastAsia="Calibri" w:hAnsi="Calibri"/>
                <w:sz w:val="18"/>
                <w:szCs w:val="18"/>
              </w:rPr>
              <w:t xml:space="preserve">«A JSON web token could not be decoded»</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está mal pegada; volver a pegarla o usar </w:t>
            </w:r>
            <w:r>
              <w:rPr>
                <w:rFonts w:ascii="Consolas" w:cs="Consolas" w:eastAsia="Consolas" w:hAnsi="Consolas"/>
                <w:color w:val="2E3A36"/>
                <w:sz w:val="16"/>
                <w:szCs w:val="16"/>
              </w:rPr>
              <w:t xml:space="preserve">gh secret set … &lt; fichero.pem</w:t>
            </w:r>
          </w:p>
        </w:tc>
      </w:tr>
      <w:tr>
        <w:trPr>
          <w:cantSplit/>
        </w:trPr>
        <w:tc>
          <w:tcPr>
            <w:tcW w:type="dxa" w:w="3962"/>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alibri" w:cs="Calibri" w:eastAsia="Calibri" w:hAnsi="Calibri"/>
                <w:i/>
                <w:iCs/>
                <w:sz w:val="18"/>
                <w:szCs w:val="18"/>
              </w:rPr>
              <w:t xml:space="preserve">Re-run</w:t>
            </w:r>
            <w:r>
              <w:rPr>
                <w:rFonts w:ascii="Calibri" w:cs="Calibri" w:eastAsia="Calibri" w:hAnsi="Calibri"/>
                <w:sz w:val="18"/>
                <w:szCs w:val="18"/>
              </w:rPr>
              <w:t xml:space="preserve"> no recoge un arreglo de core</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Lanzar una ejecución nueva con </w:t>
            </w:r>
            <w:r>
              <w:rPr>
                <w:rFonts w:ascii="Calibri" w:cs="Calibri" w:eastAsia="Calibri" w:hAnsi="Calibri"/>
                <w:i/>
                <w:iCs/>
                <w:sz w:val="18"/>
                <w:szCs w:val="18"/>
              </w:rPr>
              <w:t xml:space="preserve">Run workflow</w:t>
            </w:r>
          </w:p>
        </w:tc>
      </w:tr>
      <w:tr>
        <w:trPr>
          <w:cantSplit/>
        </w:trPr>
        <w:tc>
          <w:tcPr>
            <w:tcW w:type="dxa" w:w="396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read: -p: no coprocess</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La terminal es zsh: </w:t>
            </w:r>
            <w:r>
              <w:rPr>
                <w:rFonts w:ascii="Consolas" w:cs="Consolas" w:eastAsia="Consolas" w:hAnsi="Consolas"/>
                <w:color w:val="2E3A36"/>
                <w:sz w:val="16"/>
                <w:szCs w:val="16"/>
              </w:rPr>
              <w:t xml:space="preserve">printf 'Contraseña: '; read -s P; echo</w:t>
            </w:r>
          </w:p>
        </w:tc>
      </w:tr>
      <w:tr>
        <w:trPr>
          <w:cantSplit/>
        </w:trPr>
        <w:tc>
          <w:tcPr>
            <w:tcW w:type="dxa" w:w="3962"/>
            <w:tcMar>
              <w:top w:type="dxa" w:w="60"/>
              <w:left w:type="dxa" w:w="100"/>
              <w:bottom w:type="dxa" w:w="60"/>
              <w:right w:type="dxa" w:w="100"/>
            </w:tcMar>
          </w:tcPr>
          <w:p>
            <w:pPr>
              <w:spacing w:after="0" w:before="0" w:line="252"/>
            </w:pPr>
            <w:r>
              <w:rPr>
                <w:rFonts w:ascii="Calibri" w:cs="Calibri" w:eastAsia="Calibri" w:hAnsi="Calibri"/>
                <w:sz w:val="18"/>
                <w:szCs w:val="18"/>
              </w:rPr>
              <w:t xml:space="preserve">Se abre un issue de alerta justo después de desplegar</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Revisar si la configuración llegó antes que la imagen; cerrar con la causa y sin </w:t>
            </w:r>
            <w:r>
              <w:rPr>
                <w:rFonts w:ascii="Consolas" w:cs="Consolas" w:eastAsia="Consolas" w:hAnsi="Consolas"/>
                <w:color w:val="2E3A36"/>
                <w:sz w:val="16"/>
                <w:szCs w:val="16"/>
              </w:rPr>
              <w:t xml:space="preserve">aprobado</w:t>
            </w:r>
          </w:p>
        </w:tc>
      </w:tr>
      <w:tr>
        <w:trPr>
          <w:cantSplit/>
        </w:trPr>
        <w:tc>
          <w:tcPr>
            <w:tcW w:type="dxa" w:w="3962"/>
            <w:tcMar>
              <w:top w:type="dxa" w:w="60"/>
              <w:left w:type="dxa" w:w="100"/>
              <w:bottom w:type="dxa" w:w="60"/>
              <w:right w:type="dxa" w:w="100"/>
            </w:tcMar>
          </w:tcPr>
          <w:p>
            <w:pPr>
              <w:spacing w:after="0" w:before="0" w:line="252"/>
            </w:pPr>
            <w:r>
              <w:rPr>
                <w:rFonts w:ascii="Calibri" w:cs="Calibri" w:eastAsia="Calibri" w:hAnsi="Calibri"/>
                <w:sz w:val="18"/>
                <w:szCs w:val="18"/>
              </w:rPr>
              <w:t xml:space="preserve">Grafana se reinicia con código 137 sin </w:t>
            </w:r>
            <w:r>
              <w:rPr>
                <w:rFonts w:ascii="Consolas" w:cs="Consolas" w:eastAsia="Consolas" w:hAnsi="Consolas"/>
                <w:color w:val="2E3A36"/>
                <w:sz w:val="16"/>
                <w:szCs w:val="16"/>
              </w:rPr>
              <w:t xml:space="preserve">OOMKilled</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Mirar los eventos del pod; si es el liveness, aplicar gitops#9 (WAL y más margen)</w:t>
            </w:r>
          </w:p>
        </w:tc>
      </w:tr>
      <w:tr>
        <w:trPr>
          <w:cantSplit/>
        </w:trPr>
        <w:tc>
          <w:tcPr>
            <w:tcW w:type="dxa" w:w="3962"/>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rechaza la spec: «se esperaba una carpeta de spec nueva»</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Con core v1.8.1 o posterior basta quitar y volver a poner </w:t>
            </w:r>
            <w:r>
              <w:rPr>
                <w:rFonts w:ascii="Consolas" w:cs="Consolas" w:eastAsia="Consolas" w:hAnsi="Consolas"/>
                <w:color w:val="2E3A36"/>
                <w:sz w:val="16"/>
                <w:szCs w:val="16"/>
              </w:rPr>
              <w:t xml:space="preserve">aprobado</w:t>
            </w:r>
          </w:p>
        </w:tc>
      </w:tr>
      <w:tr>
        <w:trPr>
          <w:cantSplit/>
        </w:trPr>
        <w:tc>
          <w:tcPr>
            <w:tcW w:type="dxa" w:w="3962"/>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dice que no pudo ejecutar comandos</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Comprobar en el paso del sandbox que el runner es Ubuntu 24.04 y que aparece «Sandbox (bubblewrap) operativo»</w:t>
            </w:r>
          </w:p>
        </w:tc>
      </w:tr>
      <w:tr>
        <w:trPr>
          <w:cantSplit/>
        </w:trPr>
        <w:tc>
          <w:tcPr>
            <w:tcW w:type="dxa" w:w="3962"/>
            <w:tcMar>
              <w:top w:type="dxa" w:w="60"/>
              <w:left w:type="dxa" w:w="100"/>
              <w:bottom w:type="dxa" w:w="60"/>
              <w:right w:type="dxa" w:w="100"/>
            </w:tcMar>
          </w:tcPr>
          <w:p>
            <w:pPr>
              <w:spacing w:after="0" w:before="0" w:line="252"/>
            </w:pPr>
            <w:r>
              <w:rPr>
                <w:rFonts w:ascii="Calibri" w:cs="Calibri" w:eastAsia="Calibri" w:hAnsi="Calibri"/>
                <w:sz w:val="18"/>
                <w:szCs w:val="18"/>
              </w:rPr>
              <w:t xml:space="preserve">Queda abierta una promoción antigua en gitops</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Cerrarla sin fusionar: desplegaría una imagen anterior</w:t>
            </w:r>
          </w:p>
        </w:tc>
      </w:tr>
      <w:tr>
        <w:trPr>
          <w:cantSplit/>
        </w:trPr>
        <w:tc>
          <w:tcPr>
            <w:tcW w:type="dxa" w:w="3962"/>
            <w:tcMar>
              <w:top w:type="dxa" w:w="60"/>
              <w:left w:type="dxa" w:w="100"/>
              <w:bottom w:type="dxa" w:w="60"/>
              <w:right w:type="dxa" w:w="100"/>
            </w:tcMar>
          </w:tcPr>
          <w:p>
            <w:pPr>
              <w:spacing w:after="0" w:before="0" w:line="252"/>
            </w:pPr>
            <w:r>
              <w:rPr>
                <w:rFonts w:ascii="Calibri" w:cs="Calibri" w:eastAsia="Calibri" w:hAnsi="Calibri"/>
                <w:sz w:val="18"/>
                <w:szCs w:val="18"/>
              </w:rPr>
              <w:t xml:space="preserve">El merge de la spec no lanza la implementación</w:t>
            </w:r>
          </w:p>
        </w:tc>
        <w:tc>
          <w:tcPr>
            <w:tcW w:type="dxa" w:w="5108"/>
            <w:tcMar>
              <w:top w:type="dxa" w:w="60"/>
              <w:left w:type="dxa" w:w="100"/>
              <w:bottom w:type="dxa" w:w="60"/>
              <w:right w:type="dxa" w:w="100"/>
            </w:tcMar>
          </w:tcPr>
          <w:p>
            <w:pPr>
              <w:spacing w:after="0" w:before="0" w:line="252"/>
            </w:pPr>
            <w:r>
              <w:rPr>
                <w:rFonts w:ascii="Calibri" w:cs="Calibri" w:eastAsia="Calibri" w:hAnsi="Calibri"/>
                <w:sz w:val="18"/>
                <w:szCs w:val="18"/>
              </w:rPr>
              <w:t xml:space="preserve">La rama del PR debe empezar por </w:t>
            </w:r>
            <w:r>
              <w:rPr>
                <w:rFonts w:ascii="Consolas" w:cs="Consolas" w:eastAsia="Consolas" w:hAnsi="Consolas"/>
                <w:color w:val="2E3A36"/>
                <w:sz w:val="16"/>
                <w:szCs w:val="16"/>
              </w:rPr>
              <w:t xml:space="preserve">spec/&lt;issue&gt;-</w:t>
            </w:r>
            <w:r>
              <w:rPr>
                <w:rFonts w:ascii="Calibri" w:cs="Calibri" w:eastAsia="Calibri" w:hAnsi="Calibri"/>
                <w:sz w:val="18"/>
                <w:szCs w:val="18"/>
              </w:rPr>
              <w:t xml:space="preserve"> y venir del mismo repositorio</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27"/>
        </w:numPr>
        <w:spacing w:after="60"/>
      </w:pPr>
      <w:r>
        <w:rPr>
          <w:rFonts w:ascii="Calibri" w:cs="Calibri" w:eastAsia="Calibri" w:hAnsi="Calibri"/>
        </w:rPr>
        <w:t xml:space="preserve">El SDLC agéntico mantiene las fases y desplaza el trabajo humano hacia la especificación y la revisión. En esta POC el autor dedicó su esfuerzo a decidir, revisar y aprobar, mientras el asistente investigaba e implementaba.</w:t>
      </w:r>
    </w:p>
    <w:p>
      <w:pPr>
        <w:pStyle w:val="ListParagraph"/>
        <w:numPr>
          <w:ilvl w:val="0"/>
          <w:numId w:val="27"/>
        </w:numPr>
        <w:spacing w:after="60"/>
      </w:pPr>
      <w:r>
        <w:rPr>
          <w:rFonts w:ascii="Calibri" w:cs="Calibri" w:eastAsia="Calibri" w:hAnsi="Calibri"/>
        </w:rPr>
        <w:t xml:space="preserve">La identidad propia del agente es también un requisito funcional. Sin ella, GitHub no permite que una persona apruebe el trabajo del agente.</w:t>
      </w:r>
    </w:p>
    <w:p>
      <w:pPr>
        <w:pStyle w:val="ListParagraph"/>
        <w:numPr>
          <w:ilvl w:val="0"/>
          <w:numId w:val="27"/>
        </w:numPr>
        <w:spacing w:after="60"/>
      </w:pPr>
      <w:r>
        <w:rPr>
          <w:rFonts w:ascii="Calibri" w:cs="Calibri" w:eastAsia="Calibri" w:hAnsi="Calibri"/>
        </w:rPr>
        <w:t xml:space="preserve">La defensa en profundidad funciona y hace falta. El modelo respeta las reglas cuando se le pide algo prohibido de forma directa, pero si se equivoca o lo manipulan, la seguridad depende de las capas que impone la plataforma.</w:t>
      </w:r>
    </w:p>
    <w:p>
      <w:pPr>
        <w:pStyle w:val="ListParagraph"/>
        <w:numPr>
          <w:ilvl w:val="0"/>
          <w:numId w:val="27"/>
        </w:numPr>
        <w:spacing w:after="60"/>
      </w:pPr>
      <w:r>
        <w:rPr>
          <w:rFonts w:ascii="Calibri" w:cs="Calibri" w:eastAsia="Calibri" w:hAnsi="Calibri"/>
        </w:rPr>
        <w:t xml:space="preserve">Separar pensar de actuar neutraliza la </w:t>
      </w:r>
      <w:r>
        <w:rPr>
          <w:rFonts w:ascii="Calibri" w:cs="Calibri" w:eastAsia="Calibri" w:hAnsi="Calibri"/>
          <w:i/>
          <w:iCs/>
        </w:rPr>
        <w:t xml:space="preserve">prompt injection</w:t>
      </w:r>
      <w:r>
        <w:rPr>
          <w:rFonts w:ascii="Calibri" w:cs="Calibri" w:eastAsia="Calibri" w:hAnsi="Calibri"/>
        </w:rPr>
        <w:t xml:space="preserve"> en el triage. El modelo detectó el ataque, pero el diseño no depende de que lo detecte.</w:t>
      </w:r>
    </w:p>
    <w:p>
      <w:pPr>
        <w:pStyle w:val="ListParagraph"/>
        <w:numPr>
          <w:ilvl w:val="0"/>
          <w:numId w:val="27"/>
        </w:numPr>
        <w:spacing w:after="60"/>
      </w:pPr>
      <w:r>
        <w:rPr>
          <w:rFonts w:ascii="Calibri" w:cs="Calibri" w:eastAsia="Calibri" w:hAnsi="Calibri"/>
        </w:rPr>
        <w:t xml:space="preserve">La revisión humana sigue encontrando problemas que el modelo no ve. Varios de los más relevantes los detectó el autor (ficheros generados, estructura de la documentación) o solo aparecieron en su entorno real.</w:t>
      </w:r>
    </w:p>
    <w:p>
      <w:pPr>
        <w:pStyle w:val="ListParagraph"/>
        <w:numPr>
          <w:ilvl w:val="0"/>
          <w:numId w:val="27"/>
        </w:numPr>
        <w:spacing w:after="60"/>
      </w:pPr>
      <w:r>
        <w:rPr>
          <w:rFonts w:ascii="Calibri" w:cs="Calibri" w:eastAsia="Calibri" w:hAnsi="Calibri"/>
        </w:rPr>
        <w:t xml:space="preserve">El patrón de pensar y actuar por separado sirve también para un agente que escribe código. En la respuesta a </w:t>
      </w:r>
      <w:r>
        <w:rPr>
          <w:rFonts w:ascii="Consolas" w:cs="Consolas" w:eastAsia="Consolas" w:hAnsi="Consolas"/>
          <w:color w:val="2E3A36"/>
          <w:sz w:val="20"/>
          <w:szCs w:val="20"/>
        </w:rPr>
        <w:t xml:space="preserve">@claude</w:t>
      </w:r>
      <w:r>
        <w:rPr>
          <w:rFonts w:ascii="Calibri" w:cs="Calibri" w:eastAsia="Calibri" w:hAnsi="Calibri"/>
        </w:rPr>
        <w:t xml:space="preserve"> el modelo cambia ficheros pero no puede publicarlos; un script sin modelo decide si el cambio se sube. Al pedirle que hiciera pasar unos tests, el agente modificó un test existente. Tenía motivo y lo declaró, pero ese es el tipo de cambio que debe revisar una persona.</w:t>
      </w:r>
    </w:p>
    <w:p>
      <w:pPr>
        <w:pStyle w:val="ListParagraph"/>
        <w:numPr>
          <w:ilvl w:val="0"/>
          <w:numId w:val="27"/>
        </w:numPr>
        <w:spacing w:after="60"/>
      </w:pPr>
      <w:r>
        <w:rPr>
          <w:rFonts w:ascii="Calibri" w:cs="Calibri" w:eastAsia="Calibri" w:hAnsi="Calibri"/>
        </w:rPr>
        <w:t xml:space="preserve">Con el agente lanzado por las decisiones humanas que ya existían, una feature pequeña pasó de petición a cierre en 25 minutos sin escribir ningún prompt. La persona no desaparece del ciclo: aprobó la petición, resolvió las dudas, revisó dos PRs y corrigió un fallo que el revisor señaló. Lo que desaparece es el trabajo de intermediario entre el issue y el agente.</w:t>
      </w:r>
    </w:p>
    <w:p>
      <w:pPr>
        <w:pStyle w:val="ListParagraph"/>
        <w:numPr>
          <w:ilvl w:val="0"/>
          <w:numId w:val="27"/>
        </w:numPr>
        <w:spacing w:after="60"/>
      </w:pPr>
      <w:r>
        <w:rPr>
          <w:rFonts w:ascii="Calibri" w:cs="Calibri" w:eastAsia="Calibri" w:hAnsi="Calibri"/>
        </w:rPr>
        <w:t xml:space="preserve">La confianza en el resultado no depende de confiar en el agente. Su commit lo firma GitHub a nombre de la App, la imagen la firma el pipeline de la plataforma y la procedencia une los dos, todo comprobable por cualquiera con herramientas públicas. El agente puede escribir código, pero no puede producir ninguna de esas firmas.</w:t>
      </w:r>
    </w:p>
    <w:p>
      <w:pPr>
        <w:pStyle w:val="ListParagraph"/>
        <w:numPr>
          <w:ilvl w:val="0"/>
          <w:numId w:val="27"/>
        </w:numPr>
        <w:spacing w:after="60"/>
      </w:pPr>
      <w:r>
        <w:rPr>
          <w:rFonts w:ascii="Calibri" w:cs="Calibri" w:eastAsia="Calibri" w:hAnsi="Calibri"/>
        </w:rPr>
        <w:t xml:space="preserve">El gate humano funciona porque es el único camino. El clúster solo cambia cuando se fusiona un PR en gitops: Argo CD deshace cualquier cambio manual, y el check rechaza cualquier imagen que no venga del pipeline de core. La aprobación deja de ser un trámite porque el PR dice exactamente qué se despliega y qué commits entran.</w:t>
      </w:r>
    </w:p>
    <w:p>
      <w:pPr>
        <w:pStyle w:val="ListParagraph"/>
        <w:numPr>
          <w:ilvl w:val="0"/>
          <w:numId w:val="27"/>
        </w:numPr>
        <w:spacing w:after="60"/>
      </w:pPr>
      <w:r>
        <w:rPr>
          <w:rFonts w:ascii="Calibri" w:cs="Calibri" w:eastAsia="Calibri" w:hAnsi="Calibri"/>
        </w:rPr>
        <w:t xml:space="preserve">Una versión es un nombre para algo que ya se verificó, no una construcción nueva. Al etiquetar la imagen firmada de main sin reconstruirla, la versión, la imagen probada, su procedencia y lo que corre en staging son la misma cosa. Y como las notas salen de los PRs, cualquiera ve qué cambios hizo el agente y quién los aprobó.</w:t>
      </w:r>
    </w:p>
    <w:p>
      <w:pPr>
        <w:pStyle w:val="ListParagraph"/>
        <w:numPr>
          <w:ilvl w:val="0"/>
          <w:numId w:val="28"/>
        </w:numPr>
        <w:spacing w:after="60"/>
      </w:pPr>
      <w:r>
        <w:rPr>
          <w:rFonts w:ascii="Calibri" w:cs="Calibri" w:eastAsia="Calibri" w:hAnsi="Calibri"/>
        </w:rPr>
        <w:t xml:space="preserve">Una alerta vale lo mismo que una petición escrita por una persona, y por eso no salta directamente al agente. Entra como issue, pasa por el triage y espera una decisión. En la prueba hubo dos alertas: una era un efecto del despliegue y se cerró sin trabajo; la otra llevó a un cambio de contrato que decidió el responsable y escribió el agente. El mismo ciclo sirvió para las dos, y la diferencia la puso la persona.</w:t>
      </w:r>
    </w:p>
    <w:p>
      <w:pPr>
        <w:pStyle w:val="ListParagraph"/>
        <w:numPr>
          <w:ilvl w:val="0"/>
          <w:numId w:val="28"/>
        </w:numPr>
        <w:spacing w:after="60"/>
      </w:pPr>
      <w:r>
        <w:rPr>
          <w:rFonts w:ascii="Calibri" w:cs="Calibri" w:eastAsia="Calibri" w:hAnsi="Calibri"/>
        </w:rPr>
        <w:t xml:space="preserve">Las capas de seguridad necesitan vigilarse a sí mismas. El sandbox dejó de funcionar por un cambio del proveedor de los runners sin que nada fallara, y el agente siguió trabajando sin poder probar su código. El CI lo compensó esta vez. Desde entonces el job comprueba el sandbox antes de llamar al modelo, igual que el devcontainer usa </w:t>
      </w:r>
      <w:r>
        <w:rPr>
          <w:rFonts w:ascii="Consolas" w:cs="Consolas" w:eastAsia="Consolas" w:hAnsi="Consolas"/>
          <w:color w:val="2E3A36"/>
          <w:sz w:val="20"/>
          <w:szCs w:val="20"/>
        </w:rPr>
        <w:t xml:space="preserve">failIfUnavailable</w:t>
      </w:r>
      <w:r>
        <w:rPr>
          <w:rFonts w:ascii="Calibri" w:cs="Calibri" w:eastAsia="Calibri" w:hAnsi="Calibri"/>
        </w:rPr>
        <w:t xml:space="preserve"> desde la tarea 4.</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Esta sección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keepNext w:val="false"/>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2z4oalui2vb0vklgcvcnq">
        <w:r>
          <w:rPr>
            <w:rStyle w:val="Hyperlink"/>
            <w:rFonts w:ascii="Calibri" w:cs="Calibri" w:eastAsia="Calibri" w:hAnsi="Calibri"/>
            <w:sz w:val="19"/>
            <w:szCs w:val="19"/>
          </w:rPr>
          <w:t xml:space="preserve">https://arxiv.org/pdf/2604.26275</w:t>
        </w:r>
      </w:hyperlink>
    </w:p>
    <w:p>
      <w:pPr>
        <w:keepNext w:val="false"/>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iazashw3iihm1vxihiq5i">
        <w:r>
          <w:rPr>
            <w:rStyle w:val="Hyperlink"/>
            <w:rFonts w:ascii="Calibri" w:cs="Calibri" w:eastAsia="Calibri" w:hAnsi="Calibri"/>
            <w:sz w:val="19"/>
            <w:szCs w:val="19"/>
          </w:rPr>
          <w:t xml:space="preserve">https://www.forrester.com/blogs/agentic-software-development-takes-the-lead-from-code-assistants-to-orchestrated-sdlc-agents/</w:t>
        </w:r>
      </w:hyperlink>
    </w:p>
    <w:p>
      <w:pPr>
        <w:keepNext w:val="false"/>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September 2026.</w:t>
      </w:r>
      <w:r>
        <w:rPr>
          <w:rFonts w:ascii="Calibri" w:cs="Calibri" w:eastAsia="Calibri" w:hAnsi="Calibri"/>
          <w:sz w:val="19"/>
          <w:szCs w:val="19"/>
        </w:rPr>
        <w:t xml:space="preserve"> </w:t>
      </w:r>
      <w:hyperlink w:history="1" r:id="rIdlb6robsxhqgnhkxaywebq">
        <w:r>
          <w:rPr>
            <w:rStyle w:val="Hyperlink"/>
            <w:rFonts w:ascii="Calibri" w:cs="Calibri" w:eastAsia="Calibri" w:hAnsi="Calibri"/>
            <w:sz w:val="19"/>
            <w:szCs w:val="19"/>
          </w:rPr>
          <w:t xml:space="preserve">https://adversa.ai/blog/top-ai-coding-agent-security-resources-september-2026/</w:t>
        </w:r>
      </w:hyperlink>
    </w:p>
    <w:p>
      <w:pPr>
        <w:keepNext w:val="false"/>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1n5afatgr02o9ns8ex6za">
        <w:r>
          <w:rPr>
            <w:rStyle w:val="Hyperlink"/>
            <w:rFonts w:ascii="Calibri" w:cs="Calibri" w:eastAsia="Calibri" w:hAnsi="Calibri"/>
            <w:sz w:val="19"/>
            <w:szCs w:val="19"/>
          </w:rPr>
          <w:t xml:space="preserve">https://www.microsoft.com/en-us/security/blog/2026/06/05/securing-ci-cd-in-agentic-world-claude-code-github-action-case/</w:t>
        </w:r>
      </w:hyperlink>
    </w:p>
    <w:p>
      <w:pPr>
        <w:keepNext w:val="false"/>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5js_sikfkngi5cvnfzaqe">
        <w:r>
          <w:rPr>
            <w:rStyle w:val="Hyperlink"/>
            <w:rFonts w:ascii="Calibri" w:cs="Calibri" w:eastAsia="Calibri" w:hAnsi="Calibri"/>
            <w:sz w:val="19"/>
            <w:szCs w:val="19"/>
          </w:rPr>
          <w:t xml:space="preserve">https://www.perforce.com/blog/alm/what-application-lifecycle-management-alm</w:t>
        </w:r>
      </w:hyperlink>
    </w:p>
    <w:p>
      <w:pPr>
        <w:keepNext w:val="false"/>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lodj8-x8zmijuuuruzi65">
        <w:r>
          <w:rPr>
            <w:rStyle w:val="Hyperlink"/>
            <w:rFonts w:ascii="Calibri" w:cs="Calibri" w:eastAsia="Calibri" w:hAnsi="Calibri"/>
            <w:sz w:val="19"/>
            <w:szCs w:val="19"/>
          </w:rPr>
          <w:t xml:space="preserve">https://www.port.io/glossary/agentic-sdlc</w:t>
        </w:r>
      </w:hyperlink>
    </w:p>
    <w:p>
      <w:pPr>
        <w:keepNext w:val="false"/>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h6d941plqfqnkftbswcy-">
        <w:r>
          <w:rPr>
            <w:rStyle w:val="Hyperlink"/>
            <w:rFonts w:ascii="Calibri" w:cs="Calibri" w:eastAsia="Calibri" w:hAnsi="Calibri"/>
            <w:sz w:val="19"/>
            <w:szCs w:val="19"/>
          </w:rPr>
          <w:t xml:space="preserve">https://genai.owasp.org/resource/owasp-top-10-for-agentic-applications-for-2026/</w:t>
        </w:r>
      </w:hyperlink>
    </w:p>
    <w:p>
      <w:pPr>
        <w:keepNext w:val="false"/>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rewbfukouhpaydv2i_4eo">
        <w:r>
          <w:rPr>
            <w:rStyle w:val="Hyperlink"/>
            <w:rFonts w:ascii="Calibri" w:cs="Calibri" w:eastAsia="Calibri" w:hAnsi="Calibri"/>
            <w:sz w:val="19"/>
            <w:szCs w:val="19"/>
          </w:rPr>
          <w:t xml:space="preserve">https://aws.amazon.com/blogs/devops/ai-driven-development-life-cycle</w:t>
        </w:r>
      </w:hyperlink>
    </w:p>
    <w:p>
      <w:pPr>
        <w:keepNext w:val="false"/>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wwl6_ysqdt8m6gdpbu8m">
        <w:r>
          <w:rPr>
            <w:rStyle w:val="Hyperlink"/>
            <w:rFonts w:ascii="Calibri" w:cs="Calibri" w:eastAsia="Calibri" w:hAnsi="Calibri"/>
            <w:sz w:val="19"/>
            <w:szCs w:val="19"/>
          </w:rPr>
          <w:t xml:space="preserve">https://www.ibm.com/think/topics/ai-dlc</w:t>
        </w:r>
      </w:hyperlink>
    </w:p>
    <w:p>
      <w:pPr>
        <w:keepNext w:val="false"/>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State of the Art, Mid-2026.</w:t>
      </w:r>
      <w:r>
        <w:rPr>
          <w:rFonts w:ascii="Calibri" w:cs="Calibri" w:eastAsia="Calibri" w:hAnsi="Calibri"/>
          <w:sz w:val="19"/>
          <w:szCs w:val="19"/>
        </w:rPr>
        <w:t xml:space="preserve"> </w:t>
      </w:r>
      <w:hyperlink w:history="1" r:id="rIdtxz-pjg2q3vujqdwzolhq">
        <w:r>
          <w:rPr>
            <w:rStyle w:val="Hyperlink"/>
            <w:rFonts w:ascii="Calibri" w:cs="Calibri" w:eastAsia="Calibri" w:hAnsi="Calibri"/>
            <w:sz w:val="19"/>
            <w:szCs w:val="19"/>
          </w:rPr>
          <w:t xml:space="preserve">https://github.com/ianhxu/agentic-engineering-field-study/blob/main/04-spec-driven-development.md</w:t>
        </w:r>
      </w:hyperlink>
    </w:p>
    <w:p>
      <w:pPr>
        <w:keepNext w:val="false"/>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qu7xjam_fy9wawid3qtrd">
        <w:r>
          <w:rPr>
            <w:rStyle w:val="Hyperlink"/>
            <w:rFonts w:ascii="Calibri" w:cs="Calibri" w:eastAsia="Calibri" w:hAnsi="Calibri"/>
            <w:sz w:val="19"/>
            <w:szCs w:val="19"/>
          </w:rPr>
          <w:t xml:space="preserve">https://www.pluralsight.com/resources/blog/software-development/spec-driven-development-with-AI-SDD</w:t>
        </w:r>
      </w:hyperlink>
    </w:p>
    <w:p>
      <w:pPr>
        <w:keepNext w:val="false"/>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gvpqcivawredasatp4r">
        <w:r>
          <w:rPr>
            <w:rStyle w:val="Hyperlink"/>
            <w:rFonts w:ascii="Calibri" w:cs="Calibri" w:eastAsia="Calibri" w:hAnsi="Calibri"/>
            <w:sz w:val="19"/>
            <w:szCs w:val="19"/>
          </w:rPr>
          <w:t xml:space="preserve">https://outshift.cisco.com/blog/ai-ml/agentic-sdlc-new-evolution-in-software-engineering</w:t>
        </w:r>
      </w:hyperlink>
    </w:p>
    <w:p>
      <w:pPr>
        <w:keepNext w:val="false"/>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tsgjru9g1aguas-gas5sa">
        <w:r>
          <w:rPr>
            <w:rStyle w:val="Hyperlink"/>
            <w:rFonts w:ascii="Calibri" w:cs="Calibri" w:eastAsia="Calibri" w:hAnsi="Calibri"/>
            <w:sz w:val="19"/>
            <w:szCs w:val="19"/>
          </w:rPr>
          <w:t xml:space="preserve">https://www.dsebastien.net/agent-development-lifecycle-adlc/</w:t>
        </w:r>
      </w:hyperlink>
    </w:p>
    <w:p>
      <w:pPr>
        <w:keepNext w:val="false"/>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uyy59xnvs-hhhlseina3c">
        <w:r>
          <w:rPr>
            <w:rStyle w:val="Hyperlink"/>
            <w:rFonts w:ascii="Calibri" w:cs="Calibri" w:eastAsia="Calibri" w:hAnsi="Calibri"/>
            <w:sz w:val="19"/>
            <w:szCs w:val="19"/>
          </w:rPr>
          <w:t xml:space="preserve">https://atlan.com/know/ai-agent/adlc-vs-sdlc/</w:t>
        </w:r>
      </w:hyperlink>
    </w:p>
    <w:p>
      <w:pPr>
        <w:keepNext w:val="false"/>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fqfgroarknjhtxaadrodi">
        <w:r>
          <w:rPr>
            <w:rStyle w:val="Hyperlink"/>
            <w:rFonts w:ascii="Calibri" w:cs="Calibri" w:eastAsia="Calibri" w:hAnsi="Calibri"/>
            <w:sz w:val="19"/>
            <w:szCs w:val="19"/>
          </w:rPr>
          <w:t xml:space="preserve">https://spacelift.io/blog/agentic-cicd</w:t>
        </w:r>
      </w:hyperlink>
    </w:p>
    <w:p>
      <w:pPr>
        <w:keepNext w:val="false"/>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a4mkgfqv0sk-mcpn2qj-i">
        <w:r>
          <w:rPr>
            <w:rStyle w:val="Hyperlink"/>
            <w:rFonts w:ascii="Calibri" w:cs="Calibri" w:eastAsia="Calibri" w:hAnsi="Calibri"/>
            <w:sz w:val="19"/>
            <w:szCs w:val="19"/>
          </w:rPr>
          <w:t xml:space="preserve">https://www.glacis.io/guide-ai-supply-chain-security</w:t>
        </w:r>
      </w:hyperlink>
    </w:p>
    <w:p>
      <w:pPr>
        <w:keepNext w:val="false"/>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x-tdse6tmv-niwy97met_">
        <w:r>
          <w:rPr>
            <w:rStyle w:val="Hyperlink"/>
            <w:rFonts w:ascii="Calibri" w:cs="Calibri" w:eastAsia="Calibri" w:hAnsi="Calibri"/>
            <w:sz w:val="19"/>
            <w:szCs w:val="19"/>
          </w:rPr>
          <w:t xml:space="preserve">https://next.redhat.com/2026/08/07/supply-chain-provenance-for-ai-agent-identity/</w:t>
        </w:r>
      </w:hyperlink>
    </w:p>
    <w:p>
      <w:pPr>
        <w:keepNext w:val="false"/>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ognqv8ztex4nhmrgtrx7k">
        <w:r>
          <w:rPr>
            <w:rStyle w:val="Hyperlink"/>
            <w:rFonts w:ascii="Calibri" w:cs="Calibri" w:eastAsia="Calibri" w:hAnsi="Calibri"/>
            <w:sz w:val="19"/>
            <w:szCs w:val="19"/>
          </w:rPr>
          <w:t xml:space="preserve">https://code.claude.com/docs</w:t>
        </w:r>
      </w:hyperlink>
    </w:p>
    <w:p>
      <w:pPr>
        <w:keepNext w:val="false"/>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8i61ks5wggunar1avl2ev">
        <w:r>
          <w:rPr>
            <w:rStyle w:val="Hyperlink"/>
            <w:rFonts w:ascii="Calibri" w:cs="Calibri" w:eastAsia="Calibri" w:hAnsi="Calibri"/>
            <w:sz w:val="19"/>
            <w:szCs w:val="19"/>
          </w:rPr>
          <w:t xml:space="preserve">https://docs.github.com/en/actions/reference/workflows-and-actions/deployments-and-environments</w:t>
        </w:r>
      </w:hyperlink>
    </w:p>
    <w:p>
      <w:pPr>
        <w:keepNext w:val="false"/>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fwhulyvroglhdmzvstpme">
        <w:r>
          <w:rPr>
            <w:rStyle w:val="Hyperlink"/>
            <w:rFonts w:ascii="Calibri" w:cs="Calibri" w:eastAsia="Calibri" w:hAnsi="Calibri"/>
            <w:sz w:val="19"/>
            <w:szCs w:val="19"/>
          </w:rPr>
          <w:t xml:space="preserve">https://docs.docker.com/subscription/desktop-license/</w:t>
        </w:r>
      </w:hyperlink>
    </w:p>
    <w:p>
      <w:pPr>
        <w:keepNext w:val="false"/>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53hopi22jh5klvto-hq_r">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keepNext/>
        <w:spacing w:after="140" w:line="288"/>
        <w:jc w:val="both"/>
      </w:pPr>
      <w:r>
        <w:rPr>
          <w:rFonts w:ascii="Calibri" w:cs="Calibri" w:eastAsia="Calibri" w:hAnsi="Calibri"/>
        </w:rPr>
        <w:t xml:space="preserve">Bloqueo de </w:t>
      </w:r>
      <w:r>
        <w:rPr>
          <w:rFonts w:ascii="Calibri" w:cs="Calibri" w:eastAsia="Calibri" w:hAnsi="Calibri"/>
          <w:i/>
          <w:iCs/>
        </w:rPr>
        <w:t xml:space="preserve">push</w:t>
      </w:r>
      <w:r>
        <w:rPr>
          <w:rFonts w:ascii="Calibri" w:cs="Calibri" w:eastAsia="Calibri" w:hAnsi="Calibri"/>
        </w:rPr>
        <w:t xml:space="preserve">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keepNext/>
        <w:spacing w:after="140" w:line="288"/>
        <w:jc w:val="both"/>
      </w:pPr>
      <w:r>
        <w:rPr>
          <w:rFonts w:ascii="Calibri" w:cs="Calibri" w:eastAsia="Calibri" w:hAnsi="Calibri"/>
        </w:rPr>
        <w:t xml:space="preserve">Llamada al modelo sin herramientas en el triage (</w:t>
      </w:r>
      <w:r>
        <w:rPr>
          <w:rFonts w:ascii="Consolas" w:cs="Consolas" w:eastAsia="Consolas" w:hAnsi="Consolas"/>
          <w:color w:val="2E3A36"/>
          <w:sz w:val="20"/>
          <w:szCs w:val="20"/>
        </w:rPr>
        <w:t xml:space="preserve">reusable-triage.yml</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keepNext/>
        <w:spacing w:after="140" w:line="288"/>
        <w:jc w:val="both"/>
      </w:pPr>
      <w:r>
        <w:rPr>
          <w:rFonts w:ascii="Calibri" w:cs="Calibri" w:eastAsia="Calibri" w:hAnsi="Calibri"/>
        </w:rPr>
        <w:t xml:space="preserve">Validación de la propuesta del modelo (</w:t>
      </w:r>
      <w:r>
        <w:rPr>
          <w:rFonts w:ascii="Consolas" w:cs="Consolas" w:eastAsia="Consolas" w:hAnsi="Consolas"/>
          <w:color w:val="2E3A36"/>
          <w:sz w:val="20"/>
          <w:szCs w:val="20"/>
        </w:rPr>
        <w:t xml:space="preserve">apply.py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p>
      <w:pPr>
        <w:keepNext/>
        <w:spacing w:after="140" w:line="288"/>
        <w:jc w:val="both"/>
      </w:pPr>
      <w:r>
        <w:rPr>
          <w:rFonts w:ascii="Calibri" w:cs="Calibri" w:eastAsia="Calibri" w:hAnsi="Calibri"/>
        </w:rPr>
        <w:t xml:space="preserve">Publicación del cambio del agente en la respuesta a </w:t>
      </w:r>
      <w:r>
        <w:rPr>
          <w:rFonts w:ascii="Consolas" w:cs="Consolas" w:eastAsia="Consolas" w:hAnsi="Consolas"/>
          <w:color w:val="2E3A36"/>
          <w:sz w:val="20"/>
          <w:szCs w:val="20"/>
        </w:rPr>
        <w:t xml:space="preserve">@claude</w:t>
      </w:r>
      <w:r>
        <w:rPr>
          <w:rFonts w:ascii="Calibri" w:cs="Calibri" w:eastAsia="Calibri" w:hAnsi="Calibri"/>
        </w:rPr>
        <w:t xml:space="preserve"> (</w:t>
      </w:r>
      <w:r>
        <w:rPr>
          <w:rFonts w:ascii="Consolas" w:cs="Consolas" w:eastAsia="Consolas" w:hAnsi="Consolas"/>
          <w:color w:val="2E3A36"/>
          <w:sz w:val="20"/>
          <w:szCs w:val="20"/>
        </w:rPr>
        <w:t xml:space="preserve">reusable-agent-respond.yml</w:t>
      </w:r>
      <w:r>
        <w:rPr>
          <w:rFonts w:ascii="Calibri" w:cs="Calibri" w:eastAsia="Calibri" w:hAnsi="Calibri"/>
        </w:rPr>
        <w:t xml:space="preserve">, job </w:t>
      </w:r>
      <w:r>
        <w:rPr>
          <w:rFonts w:ascii="Consolas" w:cs="Consolas" w:eastAsia="Consolas" w:hAnsi="Consolas"/>
          <w:color w:val="2E3A36"/>
          <w:sz w:val="20"/>
          <w:szCs w:val="20"/>
        </w:rPr>
        <w:t xml:space="preserve">publish</w:t>
      </w:r>
      <w:r>
        <w:rPr>
          <w:rFonts w:ascii="Calibri" w:cs="Calibri" w:eastAsia="Calibri" w:hAnsi="Calibri"/>
        </w:rPr>
        <w:t xml:space="preserve">, resumido):</w:t>
      </w:r>
    </w:p>
    <w:p>
      <w:pPr>
        <w:shd w:fill="F2F4F3" w:color="auto" w:val="clear"/>
        <w:spacing w:after="0" w:before="120" w:line="240"/>
        <w:ind w:left="200" w:right="200"/>
      </w:pPr>
      <w:r>
        <w:rPr>
          <w:rFonts w:ascii="Consolas" w:cs="Consolas" w:eastAsia="Consolas" w:hAnsi="Consolas"/>
          <w:color w:val="1F2A27"/>
          <w:sz w:val="17"/>
          <w:szCs w:val="17"/>
        </w:rPr>
        <w:t xml:space="preserve">if [ "$(git rev-parse HEAD)" != "$HEAD_SHA" ] || ! git apply --index cambio.patch; then</w:t>
      </w:r>
    </w:p>
    <w:p>
      <w:pPr>
        <w:shd w:fill="F2F4F3" w:color="auto" w:val="clear"/>
        <w:spacing w:after="0" w:before="0" w:line="240"/>
        <w:ind w:left="200" w:right="200"/>
      </w:pPr>
      <w:r>
        <w:rPr>
          <w:rFonts w:ascii="Consolas" w:cs="Consolas" w:eastAsia="Consolas" w:hAnsi="Consolas"/>
          <w:color w:val="1F2A27"/>
          <w:sz w:val="17"/>
          <w:szCs w:val="17"/>
        </w:rPr>
        <w:t xml:space="preserve">  report failed; exit 1</w:t>
      </w:r>
    </w:p>
    <w:p>
      <w:pPr>
        <w:shd w:fill="F2F4F3" w:color="auto" w:val="clear"/>
        <w:spacing w:after="0" w:before="0" w:line="240"/>
        <w:ind w:left="200" w:right="200"/>
      </w:pPr>
      <w:r>
        <w:rPr>
          <w:rFonts w:ascii="Consolas" w:cs="Consolas" w:eastAsia="Consolas" w:hAnsi="Consolas"/>
          <w:color w:val="1F2A27"/>
          <w:sz w:val="17"/>
          <w:szCs w:val="17"/>
        </w:rPr>
        <w:t xml:space="preserve">fi</w:t>
      </w:r>
    </w:p>
    <w:p>
      <w:pPr>
        <w:shd w:fill="F2F4F3" w:color="auto" w:val="clear"/>
        <w:spacing w:after="0" w:before="0" w:line="240"/>
        <w:ind w:left="200" w:right="200"/>
      </w:pPr>
      <w:r>
        <w:rPr>
          <w:rFonts w:ascii="Consolas" w:cs="Consolas" w:eastAsia="Consolas" w:hAnsi="Consolas"/>
          <w:color w:val="1F2A27"/>
          <w:sz w:val="17"/>
          <w:szCs w:val="17"/>
        </w:rPr>
        <w:t xml:space="preserve">git -c user.name="$AGENT" -c user.email="${id}+${AGENT}@users.noreply.github.com" \</w:t>
      </w:r>
    </w:p>
    <w:p>
      <w:pPr>
        <w:shd w:fill="F2F4F3" w:color="auto" w:val="clear"/>
        <w:spacing w:after="0" w:before="0" w:line="240"/>
        <w:ind w:left="200" w:right="200"/>
      </w:pPr>
      <w:r>
        <w:rPr>
          <w:rFonts w:ascii="Consolas" w:cs="Consolas" w:eastAsia="Consolas" w:hAnsi="Consolas"/>
          <w:color w:val="1F2A27"/>
          <w:sz w:val="17"/>
          <w:szCs w:val="17"/>
        </w:rPr>
        <w:t xml:space="preserve">  commit -q -m "chore(agent): cambio pedido en el PR #${PR}"</w:t>
      </w:r>
    </w:p>
    <w:p>
      <w:pPr>
        <w:shd w:fill="F2F4F3" w:color="auto" w:val="clear"/>
        <w:spacing w:after="0" w:before="0" w:line="240"/>
        <w:ind w:left="200" w:right="200"/>
      </w:pPr>
      <w:r>
        <w:rPr>
          <w:rFonts w:ascii="Consolas" w:cs="Consolas" w:eastAsia="Consolas" w:hAnsi="Consolas"/>
          <w:color w:val="1F2A27"/>
          <w:sz w:val="17"/>
          <w:szCs w:val="17"/>
        </w:rPr>
        <w:t xml:space="preserve">if ! python3 check_pr_files.py HEAD~1 HEAD --agent "$AGENT" --pr-author "$AGENT"; then</w:t>
      </w:r>
    </w:p>
    <w:p>
      <w:pPr>
        <w:shd w:fill="F2F4F3" w:color="auto" w:val="clear"/>
        <w:spacing w:after="0" w:before="0" w:line="240"/>
        <w:ind w:left="200" w:right="200"/>
      </w:pPr>
      <w:r>
        <w:rPr>
          <w:rFonts w:ascii="Consolas" w:cs="Consolas" w:eastAsia="Consolas" w:hAnsi="Consolas"/>
          <w:color w:val="1F2A27"/>
          <w:sz w:val="17"/>
          <w:szCs w:val="17"/>
        </w:rPr>
        <w:t xml:space="preserve">  report rejected; exit 1</w:t>
      </w:r>
    </w:p>
    <w:p>
      <w:pPr>
        <w:shd w:fill="F2F4F3" w:color="auto" w:val="clear"/>
        <w:spacing w:after="0" w:before="0" w:line="240"/>
        <w:ind w:left="200" w:right="200"/>
      </w:pPr>
      <w:r>
        <w:rPr>
          <w:rFonts w:ascii="Consolas" w:cs="Consolas" w:eastAsia="Consolas" w:hAnsi="Consolas"/>
          <w:color w:val="1F2A27"/>
          <w:sz w:val="17"/>
          <w:szCs w:val="17"/>
        </w:rPr>
        <w:t xml:space="preserve">fi</w:t>
      </w:r>
    </w:p>
    <w:p>
      <w:pPr>
        <w:shd w:fill="F2F4F3" w:color="auto" w:val="clear"/>
        <w:spacing w:after="0" w:before="0" w:line="240"/>
        <w:ind w:left="200" w:right="200"/>
      </w:pPr>
      <w:r>
        <w:rPr>
          <w:rFonts w:ascii="Consolas" w:cs="Consolas" w:eastAsia="Consolas" w:hAnsi="Consolas"/>
          <w:color w:val="1F2A27"/>
          <w:sz w:val="17"/>
          <w:szCs w:val="17"/>
        </w:rPr>
        <w:t xml:space="preserve">git push origin "HEAD:refs/heads/${HEAD_REF}"</w:t>
      </w:r>
    </w:p>
    <w:p>
      <w:pPr>
        <w:shd w:fill="F2F4F3" w:color="auto" w:val="clear"/>
        <w:spacing w:after="160" w:before="0" w:line="240"/>
        <w:ind w:left="200" w:right="200"/>
      </w:pPr>
      <w:r>
        <w:rPr>
          <w:rFonts w:ascii="Consolas" w:cs="Consolas" w:eastAsia="Consolas" w:hAnsi="Consolas"/>
          <w:color w:val="1F2A27"/>
          <w:sz w:val="17"/>
          <w:szCs w:val="17"/>
        </w:rPr>
        <w:t xml:space="preserve">report pushed</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3"/>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3"/>
      <w:numFmt w:val="decimal"/>
      <w:lvlText w:val="%1."/>
      <w:lvlJc w:val="left"/>
      <w:pPr>
        <w:ind w:left="540" w:hanging="320"/>
      </w:pPr>
    </w:lvl>
  </w:abstractNum>
  <w:abstractNum w:abstractNumId="12" w15:restartNumberingAfterBreak="0">
    <w:multiLevelType w:val="hybridMultilevel"/>
    <w:lvl w:ilvl="0" w15:tentative="1">
      <w:start w:val="4"/>
      <w:numFmt w:val="decimal"/>
      <w:lvlText w:val="%1."/>
      <w:lvlJc w:val="left"/>
      <w:pPr>
        <w:ind w:left="540" w:hanging="320"/>
      </w:pPr>
    </w:lvl>
  </w:abstractNum>
  <w:abstractNum w:abstractNumId="13" w15:restartNumberingAfterBreak="0">
    <w:multiLevelType w:val="hybridMultilevel"/>
    <w:lvl w:ilvl="0" w15:tentative="1">
      <w:start w:val="1"/>
      <w:numFmt w:val="decimal"/>
      <w:lvlText w:val="%1."/>
      <w:lvlJc w:val="left"/>
      <w:pPr>
        <w:ind w:left="540" w:hanging="320"/>
      </w:pPr>
    </w:lvl>
  </w:abstractNum>
  <w:abstractNum w:abstractNumId="14" w15:restartNumberingAfterBreak="0">
    <w:multiLevelType w:val="hybridMultilevel"/>
    <w:lvl w:ilvl="0" w15:tentative="1">
      <w:start w:val="5"/>
      <w:numFmt w:val="decimal"/>
      <w:lvlText w:val="%1."/>
      <w:lvlJc w:val="left"/>
      <w:pPr>
        <w:ind w:left="540" w:hanging="320"/>
      </w:pPr>
    </w:lvl>
  </w:abstractNum>
  <w:abstractNum w:abstractNumId="15" w15:restartNumberingAfterBreak="0">
    <w:multiLevelType w:val="hybridMultilevel"/>
    <w:lvl w:ilvl="0" w15:tentative="1">
      <w:start w:val="1"/>
      <w:numFmt w:val="decimal"/>
      <w:lvlText w:val="%1."/>
      <w:lvlJc w:val="left"/>
      <w:pPr>
        <w:ind w:left="540" w:hanging="320"/>
      </w:pPr>
    </w:lvl>
  </w:abstractNum>
  <w:abstractNum w:abstractNumId="16" w15:restartNumberingAfterBreak="0">
    <w:multiLevelType w:val="hybridMultilevel"/>
    <w:lvl w:ilvl="0" w15:tentative="1">
      <w:start w:val="3"/>
      <w:numFmt w:val="decimal"/>
      <w:lvlText w:val="%1."/>
      <w:lvlJc w:val="left"/>
      <w:pPr>
        <w:ind w:left="540" w:hanging="320"/>
      </w:pPr>
    </w:lvl>
  </w:abstractNum>
  <w:abstractNum w:abstractNumId="17" w15:restartNumberingAfterBreak="0">
    <w:multiLevelType w:val="hybridMultilevel"/>
    <w:lvl w:ilvl="0" w15:tentative="1">
      <w:start w:val="1"/>
      <w:numFmt w:val="decimal"/>
      <w:lvlText w:val="%1."/>
      <w:lvlJc w:val="left"/>
      <w:pPr>
        <w:ind w:left="540" w:hanging="320"/>
      </w:pPr>
    </w:lvl>
  </w:abstractNum>
  <w:abstractNum w:abstractNumId="18" w15:restartNumberingAfterBreak="0">
    <w:multiLevelType w:val="hybridMultilevel"/>
    <w:lvl w:ilvl="0" w15:tentative="1">
      <w:start w:val="1"/>
      <w:numFmt w:val="decimal"/>
      <w:lvlText w:val="%1."/>
      <w:lvlJc w:val="left"/>
      <w:pPr>
        <w:ind w:left="540" w:hanging="320"/>
      </w:pPr>
    </w:lvl>
  </w:abstractNum>
  <w:abstractNum w:abstractNumId="19" w15:restartNumberingAfterBreak="0">
    <w:multiLevelType w:val="hybridMultilevel"/>
    <w:lvl w:ilvl="0" w15:tentative="1">
      <w:start w:val="1"/>
      <w:numFmt w:val="decimal"/>
      <w:lvlText w:val="%1."/>
      <w:lvlJc w:val="left"/>
      <w:pPr>
        <w:ind w:left="540" w:hanging="320"/>
      </w:pPr>
    </w:lvl>
  </w:abstractNum>
  <w:abstractNum w:abstractNumId="20" w15:restartNumberingAfterBreak="0">
    <w:multiLevelType w:val="hybridMultilevel"/>
    <w:lvl w:ilvl="0" w15:tentative="1">
      <w:start w:val="1"/>
      <w:numFmt w:val="decimal"/>
      <w:lvlText w:val="%1."/>
      <w:lvlJc w:val="left"/>
      <w:pPr>
        <w:ind w:left="540" w:hanging="320"/>
      </w:pPr>
    </w:lvl>
  </w:abstractNum>
  <w:abstractNum w:abstractNumId="21" w15:restartNumberingAfterBreak="0">
    <w:multiLevelType w:val="hybridMultilevel"/>
    <w:lvl w:ilvl="0" w15:tentative="1">
      <w:start w:val="1"/>
      <w:numFmt w:val="decimal"/>
      <w:lvlText w:val="%1."/>
      <w:lvlJc w:val="left"/>
      <w:pPr>
        <w:ind w:left="540" w:hanging="320"/>
      </w:pPr>
    </w:lvl>
  </w:abstractNum>
  <w:abstractNum w:abstractNumId="22" w15:restartNumberingAfterBreak="0">
    <w:multiLevelType w:val="hybridMultilevel"/>
    <w:lvl w:ilvl="0" w15:tentative="1">
      <w:start w:val="5"/>
      <w:numFmt w:val="decimal"/>
      <w:lvlText w:val="%1."/>
      <w:lvlJc w:val="left"/>
      <w:pPr>
        <w:ind w:left="540" w:hanging="320"/>
      </w:pPr>
    </w:lvl>
  </w:abstractNum>
  <w:abstractNum w:abstractNumId="23" w15:restartNumberingAfterBreak="0">
    <w:multiLevelType w:val="hybridMultilevel"/>
    <w:lvl w:ilvl="0" w15:tentative="1">
      <w:start w:val="1"/>
      <w:numFmt w:val="decimal"/>
      <w:lvlText w:val="%1."/>
      <w:lvlJc w:val="left"/>
      <w:pPr>
        <w:ind w:left="540" w:hanging="320"/>
      </w:pPr>
    </w:lvl>
  </w:abstractNum>
  <w:abstractNum w:abstractNumId="24" w15:restartNumberingAfterBreak="0">
    <w:multiLevelType w:val="hybridMultilevel"/>
    <w:lvl w:ilvl="0" w15:tentative="1">
      <w:start w:val="1"/>
      <w:numFmt w:val="decimal"/>
      <w:lvlText w:val="%1."/>
      <w:lvlJc w:val="left"/>
      <w:pPr>
        <w:ind w:left="540" w:hanging="320"/>
      </w:pPr>
    </w:lvl>
  </w:abstractNum>
  <w:abstractNum w:abstractNumId="25" w15:restartNumberingAfterBreak="0">
    <w:multiLevelType w:val="hybridMultilevel"/>
    <w:lvl w:ilvl="0" w15:tentative="1">
      <w:start w:val="3"/>
      <w:numFmt w:val="decimal"/>
      <w:lvlText w:val="%1."/>
      <w:lvlJc w:val="left"/>
      <w:pPr>
        <w:ind w:left="540" w:hanging="320"/>
      </w:pPr>
    </w:lvl>
  </w:abstractNum>
  <w:abstractNum w:abstractNumId="26" w15:restartNumberingAfterBreak="0">
    <w:multiLevelType w:val="hybridMultilevel"/>
    <w:lvl w:ilvl="0" w15:tentative="1">
      <w:start w:val="5"/>
      <w:numFmt w:val="decimal"/>
      <w:lvlText w:val="%1."/>
      <w:lvlJc w:val="left"/>
      <w:pPr>
        <w:ind w:left="540" w:hanging="320"/>
      </w:pPr>
    </w:lvl>
  </w:abstractNum>
  <w:abstractNum w:abstractNumId="27" w15:restartNumberingAfterBreak="0">
    <w:multiLevelType w:val="hybridMultilevel"/>
    <w:lvl w:ilvl="0" w15:tentative="1">
      <w:start w:val="1"/>
      <w:numFmt w:val="decimal"/>
      <w:lvlText w:val="%1."/>
      <w:lvlJc w:val="left"/>
      <w:pPr>
        <w:ind w:left="540" w:hanging="320"/>
      </w:pPr>
    </w:lvl>
  </w:abstractNum>
  <w:abstractNum w:abstractNumId="28" w15:restartNumberingAfterBreak="0">
    <w:multiLevelType w:val="hybridMultilevel"/>
    <w:lvl w:ilvl="0" w15:tentative="1">
      <w:start w:val="1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3"/>
    </w:lvlOverride>
  </w:num>
  <w:num w:numId="10">
    <w:abstractNumId w:val="10"/>
    <w:lvlOverride w:ilvl="0">
      <w:startOverride w:val="1"/>
    </w:lvlOverride>
  </w:num>
  <w:num w:numId="11">
    <w:abstractNumId w:val="11"/>
    <w:lvlOverride w:ilvl="0">
      <w:startOverride w:val="3"/>
    </w:lvlOverride>
  </w:num>
  <w:num w:numId="12">
    <w:abstractNumId w:val="12"/>
    <w:lvlOverride w:ilvl="0">
      <w:startOverride w:val="4"/>
    </w:lvlOverride>
  </w:num>
  <w:num w:numId="13">
    <w:abstractNumId w:val="13"/>
    <w:lvlOverride w:ilvl="0">
      <w:startOverride w:val="1"/>
    </w:lvlOverride>
  </w:num>
  <w:num w:numId="14">
    <w:abstractNumId w:val="14"/>
    <w:lvlOverride w:ilvl="0">
      <w:startOverride w:val="5"/>
    </w:lvlOverride>
  </w:num>
  <w:num w:numId="15">
    <w:abstractNumId w:val="15"/>
    <w:lvlOverride w:ilvl="0">
      <w:startOverride w:val="1"/>
    </w:lvlOverride>
  </w:num>
  <w:num w:numId="16">
    <w:abstractNumId w:val="16"/>
    <w:lvlOverride w:ilvl="0">
      <w:startOverride w:val="3"/>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5"/>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3"/>
    </w:lvlOverride>
  </w:num>
  <w:num w:numId="26">
    <w:abstractNumId w:val="26"/>
    <w:lvlOverride w:ilvl="0">
      <w:startOverride w:val="5"/>
    </w:lvlOverride>
  </w:num>
  <w:num w:numId="27">
    <w:abstractNumId w:val="27"/>
    <w:lvlOverride w:ilvl="0">
      <w:startOverride w:val="1"/>
    </w:lvlOverride>
  </w:num>
  <w:num w:numId="28">
    <w:abstractNumId w:val="28"/>
    <w:lvlOverride w:ilvl="0">
      <w:startOverride w:val="1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z4oalui2vb0vklgcvcnq" Type="http://schemas.openxmlformats.org/officeDocument/2006/relationships/hyperlink" Target="https://arxiv.org/pdf/2604.26275" TargetMode="External"/><Relationship Id="rIdiazashw3iihm1vxihiq5i" Type="http://schemas.openxmlformats.org/officeDocument/2006/relationships/hyperlink" Target="https://www.forrester.com/blogs/agentic-software-development-takes-the-lead-from-code-assistants-to-orchestrated-sdlc-agents/" TargetMode="External"/><Relationship Id="rIdlb6robsxhqgnhkxaywebq" Type="http://schemas.openxmlformats.org/officeDocument/2006/relationships/hyperlink" Target="https://adversa.ai/blog/top-ai-coding-agent-security-resources-september-2026/" TargetMode="External"/><Relationship Id="rId1n5afatgr02o9ns8ex6za" Type="http://schemas.openxmlformats.org/officeDocument/2006/relationships/hyperlink" Target="https://www.microsoft.com/en-us/security/blog/2026/06/05/securing-ci-cd-in-agentic-world-claude-code-github-action-case/" TargetMode="External"/><Relationship Id="rId5js_sikfkngi5cvnfzaqe" Type="http://schemas.openxmlformats.org/officeDocument/2006/relationships/hyperlink" Target="https://www.perforce.com/blog/alm/what-application-lifecycle-management-alm" TargetMode="External"/><Relationship Id="rIdlodj8-x8zmijuuuruzi65" Type="http://schemas.openxmlformats.org/officeDocument/2006/relationships/hyperlink" Target="https://www.port.io/glossary/agentic-sdlc" TargetMode="External"/><Relationship Id="rIdh6d941plqfqnkftbswcy-" Type="http://schemas.openxmlformats.org/officeDocument/2006/relationships/hyperlink" Target="https://genai.owasp.org/resource/owasp-top-10-for-agentic-applications-for-2026/" TargetMode="External"/><Relationship Id="rIdrewbfukouhpaydv2i_4eo" Type="http://schemas.openxmlformats.org/officeDocument/2006/relationships/hyperlink" Target="https://aws.amazon.com/blogs/devops/ai-driven-development-life-cycle" TargetMode="External"/><Relationship Id="rId-wwl6_ysqdt8m6gdpbu8m" Type="http://schemas.openxmlformats.org/officeDocument/2006/relationships/hyperlink" Target="https://www.ibm.com/think/topics/ai-dlc" TargetMode="External"/><Relationship Id="rIdtxz-pjg2q3vujqdwzolhq" Type="http://schemas.openxmlformats.org/officeDocument/2006/relationships/hyperlink" Target="https://github.com/ianhxu/agentic-engineering-field-study/blob/main/04-spec-driven-development.md" TargetMode="External"/><Relationship Id="rIdqu7xjam_fy9wawid3qtrd" Type="http://schemas.openxmlformats.org/officeDocument/2006/relationships/hyperlink" Target="https://www.pluralsight.com/resources/blog/software-development/spec-driven-development-with-AI-SDD" TargetMode="External"/><Relationship Id="rId--gvpqcivawredasatp4r" Type="http://schemas.openxmlformats.org/officeDocument/2006/relationships/hyperlink" Target="https://outshift.cisco.com/blog/ai-ml/agentic-sdlc-new-evolution-in-software-engineering" TargetMode="External"/><Relationship Id="rIdtsgjru9g1aguas-gas5sa" Type="http://schemas.openxmlformats.org/officeDocument/2006/relationships/hyperlink" Target="https://www.dsebastien.net/agent-development-lifecycle-adlc/" TargetMode="External"/><Relationship Id="rIduyy59xnvs-hhhlseina3c" Type="http://schemas.openxmlformats.org/officeDocument/2006/relationships/hyperlink" Target="https://atlan.com/know/ai-agent/adlc-vs-sdlc/" TargetMode="External"/><Relationship Id="rIdfqfgroarknjhtxaadrodi" Type="http://schemas.openxmlformats.org/officeDocument/2006/relationships/hyperlink" Target="https://spacelift.io/blog/agentic-cicd" TargetMode="External"/><Relationship Id="rIda4mkgfqv0sk-mcpn2qj-i" Type="http://schemas.openxmlformats.org/officeDocument/2006/relationships/hyperlink" Target="https://www.glacis.io/guide-ai-supply-chain-security" TargetMode="External"/><Relationship Id="rIdx-tdse6tmv-niwy97met_" Type="http://schemas.openxmlformats.org/officeDocument/2006/relationships/hyperlink" Target="https://next.redhat.com/2026/08/07/supply-chain-provenance-for-ai-agent-identity/" TargetMode="External"/><Relationship Id="rIdognqv8ztex4nhmrgtrx7k" Type="http://schemas.openxmlformats.org/officeDocument/2006/relationships/hyperlink" Target="https://code.claude.com/docs" TargetMode="External"/><Relationship Id="rId8i61ks5wggunar1avl2ev" Type="http://schemas.openxmlformats.org/officeDocument/2006/relationships/hyperlink" Target="https://docs.github.com/en/actions/reference/workflows-and-actions/deployments-and-environments" TargetMode="External"/><Relationship Id="rIdfwhulyvroglhdmzvstpme" Type="http://schemas.openxmlformats.org/officeDocument/2006/relationships/hyperlink" Target="https://docs.docker.com/subscription/desktop-license/" TargetMode="External"/><Relationship Id="rId53hopi22jh5klvto-hq_r" Type="http://schemas.openxmlformats.org/officeDocument/2006/relationships/hyperlink" Target="https://github.com/google-gemini/gemini-cli" TargetMode="External"/><Relationship Id="rId9" Type="http://schemas.openxmlformats.org/officeDocument/2006/relationships/image" Target="media/071ec24eb9c47275073c84b7e5b4098aaeaf57df.png"/><Relationship Id="rId10" Type="http://schemas.openxmlformats.org/officeDocument/2006/relationships/image" Target="media/4b3bd649b61878c95db699a447473ef981a4dd30.png"/><Relationship Id="rId11" Type="http://schemas.openxmlformats.org/officeDocument/2006/relationships/image" Target="media/bad7da630f2f429fd3e9d7b26a09fb4ca7553211.png"/><Relationship Id="rId12" Type="http://schemas.openxmlformats.org/officeDocument/2006/relationships/image" Target="media/a6b9f9743c8adf373d68cff4921410da67b5eb27.png"/><Relationship Id="rId13" Type="http://schemas.openxmlformats.org/officeDocument/2006/relationships/image" Target="media/90cecef0d8733980c3df48e95a2c7e59a9bd7631.png"/><Relationship Id="rId14" Type="http://schemas.openxmlformats.org/officeDocument/2006/relationships/image" Target="media/84729ea4f5dc2d6bfadbf0a01c91266bc99c4c28.png"/><Relationship Id="rId15" Type="http://schemas.openxmlformats.org/officeDocument/2006/relationships/image" Target="media/e0a2fa9dcd87dc5ebdcbfb03e90704ffda3d2842.png"/><Relationship Id="rId16" Type="http://schemas.openxmlformats.org/officeDocument/2006/relationships/image" Target="media/d623db7c9415820a98144ed7a280ef316399c9a1.png"/><Relationship Id="rId17" Type="http://schemas.openxmlformats.org/officeDocument/2006/relationships/image" Target="media/81ff22b1cffaf12da686760d117679e2322db003.png"/><Relationship Id="rId18" Type="http://schemas.openxmlformats.org/officeDocument/2006/relationships/image" Target="media/ce538839c514a838bb92766b3bdd0a0be7b2f9cd.png"/><Relationship Id="rId19" Type="http://schemas.openxmlformats.org/officeDocument/2006/relationships/image" Target="media/d1810ea008903ab94feded15cda6885a6b83b682.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2026-10-24T09:58:13.267Z</dcterms:created>
  <dcterms:modified xsi:type="dcterms:W3CDTF">2026-10-24T09:58:13.268Z</dcterms:modified>
</cp:coreProperties>
</file>

<file path=docProps/custom.xml><?xml version="1.0" encoding="utf-8"?>
<Properties xmlns="http://schemas.openxmlformats.org/officeDocument/2006/custom-properties" xmlns:vt="http://schemas.openxmlformats.org/officeDocument/2006/docPropsVTypes"/>
</file>