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 El mismo patrón se usa en los PRs, donde un segundo agente revisa cada cambio contra la especificación y un colaborador puede pedir correcciones al agente de código con un comentario </w:t>
      </w:r>
      <w:r>
        <w:rPr>
          <w:rFonts w:ascii="Consolas" w:cs="Consolas" w:eastAsia="Consolas" w:hAnsi="Consolas"/>
          <w:color w:val="2E3A36"/>
          <w:sz w:val="20"/>
          <w:szCs w:val="20"/>
        </w:rPr>
        <w:t xml:space="preserve">@claude</w:t>
      </w:r>
      <w:r>
        <w:rPr>
          <w:rFonts w:ascii="Calibri" w:cs="Calibri" w:eastAsia="Calibri" w:hAnsi="Calibri"/>
        </w:rPr>
        <w:t xml:space="preserve">. Por último, la aprobación de una petición y el merge de su especificación lanzan al agente sin que nadie le escriba un prompt; en la prueba, una feature completa pasó de petición a cierre en 25 minutos. La imagen resultante sale probada, firmada y con su procedencia y su SBOM verificables, y los commits del agente salen firmados por GitHub. El despliegue a staging se hace por GitOps: un bot propone, un check verifica la firma y el origen, y una persona aprueba con un merge.</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 8: agente revisor y respuesta a @claude</w:t>
      </w:r>
    </w:p>
    <w:p>
      <w:pPr>
        <w:keepNext w:val="false"/>
        <w:spacing w:after="140" w:line="288"/>
        <w:jc w:val="both"/>
      </w:pPr>
      <w:r>
        <w:rPr>
          <w:rFonts w:ascii="Calibri" w:cs="Calibri" w:eastAsia="Calibri" w:hAnsi="Calibri"/>
        </w:rPr>
        <w:t xml:space="preserve">Después de las tareas 6 y 7, cada PR pasa dos comprobaciones deterministas. La tarea 8 lleva el modelo al propio PR de dos formas. Un revisor contrasta el cambio con la spec, y un agente de código atiende lo que un colaborador le pide escribiendo </w:t>
      </w:r>
      <w:r>
        <w:rPr>
          <w:rFonts w:ascii="Consolas" w:cs="Consolas" w:eastAsia="Consolas" w:hAnsi="Consolas"/>
          <w:color w:val="2E3A36"/>
          <w:sz w:val="20"/>
          <w:szCs w:val="20"/>
        </w:rPr>
        <w:t xml:space="preserve">@claude</w:t>
      </w:r>
      <w:r>
        <w:rPr>
          <w:rFonts w:ascii="Calibri" w:cs="Calibri" w:eastAsia="Calibri" w:hAnsi="Calibri"/>
        </w:rPr>
        <w:t xml:space="preserve"> en la conversación. Los dos siguen el patrón del triage: el modelo produce un resultado y un script sin modelo decide si se publica.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27"/>
        <w:gridCol w:w="1900"/>
        <w:gridCol w:w="4243"/>
      </w:tblGrid>
      <w:tr>
        <w:trPr>
          <w:tblHeader/>
        </w:trPr>
        <w:tc>
          <w:tcPr>
            <w:tcW w:type="dxa" w:w="29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reusable-agent-review.yml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r>
              <w:rPr>
                <w:rFonts w:ascii="Calibri" w:cs="Calibri" w:eastAsia="Calibri" w:hAnsi="Calibri"/>
                <w:sz w:val="18"/>
                <w:szCs w:val="18"/>
              </w:rPr>
              <w:t xml:space="preserve">: Claude sin herramientas, ejecutado desde una carpeta vacía, lee el diff y la spec y devuelve un JSON con esquema.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lo valida y lo publica como comentario de revisión</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work</w:t>
            </w:r>
            <w:r>
              <w:rPr>
                <w:rFonts w:ascii="Calibri" w:cs="Calibri" w:eastAsia="Calibri" w:hAnsi="Calibri"/>
                <w:sz w:val="18"/>
                <w:szCs w:val="18"/>
              </w:rPr>
              <w:t xml:space="preserve">: Claude Code trabaja en la rama del PR con el </w:t>
            </w:r>
            <w:r>
              <w:rPr>
                <w:rFonts w:ascii="Calibri" w:cs="Calibri" w:eastAsia="Calibri" w:hAnsi="Calibri"/>
                <w:i/>
                <w:iCs/>
                <w:sz w:val="18"/>
                <w:szCs w:val="18"/>
              </w:rPr>
              <w:t xml:space="preserve">harness</w:t>
            </w:r>
            <w:r>
              <w:rPr>
                <w:rFonts w:ascii="Calibri" w:cs="Calibri" w:eastAsia="Calibri" w:hAnsi="Calibri"/>
                <w:sz w:val="18"/>
                <w:szCs w:val="18"/>
              </w:rPr>
              <w:t xml:space="preserve"> y el sandbox del repo, sin token de GitHub, y entrega un parche.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aplica el parche, lo revisa y lo sube como </w:t>
            </w:r>
            <w:r>
              <w:rPr>
                <w:rFonts w:ascii="Consolas" w:cs="Consolas" w:eastAsia="Consolas" w:hAnsi="Consolas"/>
                <w:color w:val="2E3A36"/>
                <w:sz w:val="16"/>
                <w:szCs w:val="16"/>
              </w:rPr>
              <w:t xml:space="preserve">almagentic-agent[bot]</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 y </w:t>
            </w:r>
            <w:r>
              <w:rPr>
                <w:rFonts w:ascii="Consolas" w:cs="Consolas" w:eastAsia="Consolas" w:hAnsi="Consolas"/>
                <w:color w:val="2E3A36"/>
                <w:sz w:val="16"/>
                <w:szCs w:val="16"/>
              </w:rPr>
              <w:t xml:space="preserve">prompts/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 de los prompts, validación de las salidas y textos de respuesta, con 16 tests</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agent-review.yml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Llaman a los anteriores con </w:t>
            </w:r>
            <w:r>
              <w:rPr>
                <w:rFonts w:ascii="Consolas" w:cs="Consolas" w:eastAsia="Consolas" w:hAnsi="Consolas"/>
                <w:color w:val="2E3A36"/>
                <w:sz w:val="16"/>
                <w:szCs w:val="16"/>
              </w:rPr>
              <w:t xml:space="preserve">@v1</w:t>
            </w:r>
            <w:r>
              <w:rPr>
                <w:rFonts w:ascii="Calibri" w:cs="Calibri" w:eastAsia="Calibri" w:hAnsi="Calibri"/>
                <w:sz w:val="18"/>
                <w:szCs w:val="18"/>
              </w:rPr>
              <w:t xml:space="preserve"> y deciden quién puede lanzarlos</w:t>
            </w:r>
          </w:p>
        </w:tc>
      </w:tr>
    </w:tbl>
    <w:p>
      <w:pPr>
        <w:spacing w:after="120"/>
      </w:pPr>
    </w:p>
    <w:p>
      <w:pPr>
        <w:pStyle w:val="Heading3"/>
        <w:keepNext/>
      </w:pPr>
      <w:r>
        <w:rPr>
          <w:rFonts w:ascii="Calibri" w:cs="Calibri" w:eastAsia="Calibri" w:hAnsi="Calibri"/>
        </w:rPr>
        <w:t xml:space="preserve">Revisor</w:t>
      </w:r>
    </w:p>
    <w:p>
      <w:pPr>
        <w:keepNext w:val="false"/>
        <w:spacing w:after="140" w:line="288"/>
        <w:jc w:val="both"/>
      </w:pPr>
      <w:r>
        <w:rPr>
          <w:rFonts w:ascii="Calibri" w:cs="Calibri" w:eastAsia="Calibri" w:hAnsi="Calibri"/>
        </w:rPr>
        <w:t xml:space="preserve">El revisor recibe el título y la descripción del PR, las specs que toca (o todas, si no toca ninguna), la lista de ficheros y el diff sin </w:t>
      </w:r>
      <w:r>
        <w:rPr>
          <w:rFonts w:ascii="Consolas" w:cs="Consolas" w:eastAsia="Consolas" w:hAnsi="Consolas"/>
          <w:color w:val="2E3A36"/>
          <w:sz w:val="20"/>
          <w:szCs w:val="20"/>
        </w:rPr>
        <w:t xml:space="preserve">uv.lock</w:t>
      </w:r>
      <w:r>
        <w:rPr>
          <w:rFonts w:ascii="Calibri" w:cs="Calibri" w:eastAsia="Calibri" w:hAnsi="Calibri"/>
        </w:rPr>
        <w:t xml:space="preserve">, todo marcado como dato no confiable. Devuelve un veredicto (cumple, cambios sugeridos o no cumple), un resumen, la cobertura de cada criterio de la spec, hallazgos con fichero y línea y un indicador de sospecha de inyección. El script descarta los hallazgos sobre ficheros que el PR no toca, neutraliza menciones y HTML y publica la revisión como comentario. No aprueba ni bloquea: esa decisión sigue siendo de una persona.</w:t>
      </w:r>
    </w:p>
    <w:p>
      <w:pPr>
        <w:keepNext w:val="false"/>
        <w:spacing w:after="140" w:line="288"/>
        <w:jc w:val="both"/>
      </w:pPr>
      <w:r>
        <w:rPr>
          <w:rFonts w:ascii="Calibri" w:cs="Calibri" w:eastAsia="Calibri" w:hAnsi="Calibri"/>
        </w:rPr>
        <w:t xml:space="preserve">Solo revisa PRs del mismo repositorio, que no estén en borrador y cuyo autor sea colaborador o el bot del agente. Un PR desde un fork no puede gastar la suscripción del modelo.</w:t>
      </w:r>
    </w:p>
    <w:p>
      <w:pPr>
        <w:pStyle w:val="Heading3"/>
        <w:keepNext/>
      </w:pPr>
      <w:r>
        <w:rPr>
          <w:rFonts w:ascii="Calibri" w:cs="Calibri" w:eastAsia="Calibri" w:hAnsi="Calibri"/>
        </w:rPr>
        <w:t xml:space="preserve">Respuesta a @claude</w:t>
      </w:r>
    </w:p>
    <w:p>
      <w:pPr>
        <w:keepNext/>
        <w:spacing w:after="60" w:before="200" w:line="240" w:lineRule="auto"/>
        <w:jc w:val="center"/>
      </w:pPr>
      <w:r>
        <w:drawing>
          <wp:inline distT="0" distB="0" distL="0" distR="0">
            <wp:extent cx="5762625" cy="5238750"/>
            <wp:effectExtent t="0" r="0" b="0" l="0"/>
            <wp:docPr id="1" name="respuesta.png" descr="Figura 6. Respuesta a @claude: el agente cambia el código sin acceso a GitHub y un script decide si el cambio se sube." title="Figura 6. Respuesta a @claude: el agente cambia el código sin acceso a GitHub y un script decide si el cambio se s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6. Respuesta a @claude: el agente cambia el código sin acceso a GitHub y un script decide si el cambio se sube.</w:t>
      </w:r>
    </w:p>
    <w:p>
      <w:pPr>
        <w:keepNext w:val="false"/>
        <w:spacing w:after="140" w:line="288"/>
        <w:jc w:val="both"/>
      </w:pPr>
      <w:r>
        <w:rPr>
          <w:rFonts w:ascii="Calibri" w:cs="Calibri" w:eastAsia="Calibri" w:hAnsi="Calibri"/>
        </w:rPr>
        <w:t xml:space="preserve">El workflow de app se lanza con cada comentario, pero solo continúa si el comentario está en un PR, contiene </w:t>
      </w:r>
      <w:r>
        <w:rPr>
          <w:rFonts w:ascii="Consolas" w:cs="Consolas" w:eastAsia="Consolas" w:hAnsi="Consolas"/>
          <w:color w:val="2E3A36"/>
          <w:sz w:val="20"/>
          <w:szCs w:val="20"/>
        </w:rPr>
        <w:t xml:space="preserve">@claude</w:t>
      </w:r>
      <w:r>
        <w:rPr>
          <w:rFonts w:ascii="Calibri" w:cs="Calibri" w:eastAsia="Calibri" w:hAnsi="Calibri"/>
        </w:rPr>
        <w:t xml:space="preserve"> y lo escribe alguien con rol OWNER, MEMBER o COLLABORATOR. El workflow de core añade dos negativas más: no trabaja en PRs de forks ni en las ramas </w:t>
      </w:r>
      <w:r>
        <w:rPr>
          <w:rFonts w:ascii="Consolas" w:cs="Consolas" w:eastAsia="Consolas" w:hAnsi="Consolas"/>
          <w:color w:val="2E3A36"/>
          <w:sz w:val="20"/>
          <w:szCs w:val="20"/>
        </w:rPr>
        <w:t xml:space="preserve">main</w:t>
      </w:r>
      <w:r>
        <w:rPr>
          <w:rFonts w:ascii="Calibri" w:cs="Calibri" w:eastAsia="Calibri" w:hAnsi="Calibri"/>
        </w:rPr>
        <w:t xml:space="preserve"> o </w:t>
      </w:r>
      <w:r>
        <w:rPr>
          <w:rFonts w:ascii="Consolas" w:cs="Consolas" w:eastAsia="Consolas" w:hAnsi="Consolas"/>
          <w:color w:val="2E3A36"/>
          <w:sz w:val="20"/>
          <w:szCs w:val="20"/>
        </w:rPr>
        <w:t xml:space="preserve">master</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work</w:t>
      </w:r>
      <w:r>
        <w:rPr>
          <w:rFonts w:ascii="Calibri" w:cs="Calibri" w:eastAsia="Calibri" w:hAnsi="Calibri"/>
        </w:rPr>
        <w:t xml:space="preserve"> reproduce en el runner el entorno del devcontainer. Instala bubblewrap para el sandbox y ejecuta Claude Code dentro de la copia de app, de modo que carga </w:t>
      </w:r>
      <w:r>
        <w:rPr>
          <w:rFonts w:ascii="Consolas" w:cs="Consolas" w:eastAsia="Consolas" w:hAnsi="Consolas"/>
          <w:color w:val="2E3A36"/>
          <w:sz w:val="20"/>
          <w:szCs w:val="20"/>
        </w:rPr>
        <w:t xml:space="preserve">CLAUDE.md</w:t>
      </w:r>
      <w:r>
        <w:rPr>
          <w:rFonts w:ascii="Calibri" w:cs="Calibri" w:eastAsia="Calibri" w:hAnsi="Calibri"/>
        </w:rPr>
        <w:t xml:space="preserve">, los permisos y el hook. Acepta ediciones, tiene un máximo de turnos y no recibe ningún token de GitHub. Lo que cambia sale del job como un parche.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Pide un token de una hora de la GitHub App, comprueba que la rama no ha cambiado mientras el agente trabajaba, aplica el parche,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y pasa </w:t>
      </w:r>
      <w:r>
        <w:rPr>
          <w:rFonts w:ascii="Consolas" w:cs="Consolas" w:eastAsia="Consolas" w:hAnsi="Consolas"/>
          <w:color w:val="2E3A36"/>
          <w:sz w:val="20"/>
          <w:szCs w:val="20"/>
        </w:rPr>
        <w:t xml:space="preserve">check_pr_files.py</w:t>
      </w:r>
      <w:r>
        <w:rPr>
          <w:rFonts w:ascii="Calibri" w:cs="Calibri" w:eastAsia="Calibri" w:hAnsi="Calibri"/>
        </w:rPr>
        <w:t xml:space="preserve"> sobre ese commit. Si el agente ha tocado algo que lo gobierna o ha dejado un fichero generado, no sube nada y lo explica en un comentario. Si todo está en orden, sube el commit y publica el resumen del agente.</w:t>
      </w:r>
    </w:p>
    <w:p>
      <w:pPr>
        <w:keepNext w:val="false"/>
        <w:spacing w:after="140" w:line="288"/>
        <w:jc w:val="both"/>
      </w:pPr>
      <w:r>
        <w:rPr>
          <w:rFonts w:ascii="Calibri" w:cs="Calibri" w:eastAsia="Calibri" w:hAnsi="Calibri"/>
        </w:rPr>
        <w:t xml:space="preserve">El push se hace con el token de la App y no con el del workflow por un motivo práctico: GitHub no lanza workflows por los push hechos con el token del propio workflow, así que el cambio del agente se quedaría sin CI. Con la App, el commit del agente pasa por las mismas comprobaciones que el de una persona.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Hizo falta un segundo secreto en app, </w:t>
      </w:r>
      <w:r>
        <w:rPr>
          <w:rFonts w:ascii="Consolas" w:cs="Consolas" w:eastAsia="Consolas" w:hAnsi="Consolas"/>
          <w:color w:val="2E3A36"/>
          <w:sz w:val="20"/>
          <w:szCs w:val="20"/>
        </w:rPr>
        <w:t xml:space="preserve">AGENT_APP_PRIVATE_KEY</w:t>
      </w:r>
      <w:r>
        <w:rPr>
          <w:rFonts w:ascii="Calibri" w:cs="Calibri" w:eastAsia="Calibri" w:hAnsi="Calibri"/>
        </w:rPr>
        <w:t xml:space="preserve">, con el contenido de la clave del agente que el devcontainer ya montaba desde el equipo del responsable. Después se fusionó core#12 y se movió la etiqueta </w:t>
      </w:r>
      <w:r>
        <w:rPr>
          <w:rFonts w:ascii="Consolas" w:cs="Consolas" w:eastAsia="Consolas" w:hAnsi="Consolas"/>
          <w:color w:val="2E3A36"/>
          <w:sz w:val="20"/>
          <w:szCs w:val="20"/>
        </w:rPr>
        <w:t xml:space="preserve">v1</w:t>
      </w:r>
      <w:r>
        <w:rPr>
          <w:rFonts w:ascii="Calibri" w:cs="Calibri" w:eastAsia="Calibri" w:hAnsi="Calibri"/>
        </w:rPr>
        <w:t xml:space="preserve"> desde la web, junto con una nueva </w:t>
      </w:r>
      <w:r>
        <w:rPr>
          <w:rFonts w:ascii="Consolas" w:cs="Consolas" w:eastAsia="Consolas" w:hAnsi="Consolas"/>
          <w:color w:val="2E3A36"/>
          <w:sz w:val="20"/>
          <w:szCs w:val="20"/>
        </w:rPr>
        <w:t xml:space="preserve">v1.3.0</w:t>
      </w:r>
      <w:r>
        <w:rPr>
          <w:rFonts w:ascii="Calibri" w:cs="Calibri" w:eastAsia="Calibri" w:hAnsi="Calibri"/>
        </w:rPr>
        <w:t xml:space="preserve">. La primera ejecución del revisor en app#15 había fallado al arrancar porque </w:t>
      </w:r>
      <w:r>
        <w:rPr>
          <w:rFonts w:ascii="Consolas" w:cs="Consolas" w:eastAsia="Consolas" w:hAnsi="Consolas"/>
          <w:color w:val="2E3A36"/>
          <w:sz w:val="20"/>
          <w:szCs w:val="20"/>
        </w:rPr>
        <w:t xml:space="preserve">v1</w:t>
      </w:r>
      <w:r>
        <w:rPr>
          <w:rFonts w:ascii="Calibri" w:cs="Calibri" w:eastAsia="Calibri" w:hAnsi="Calibri"/>
        </w:rPr>
        <w:t xml:space="preserve"> todavía no tenía el workflow, y un commit vacío lanzó otra.</w:t>
      </w:r>
    </w:p>
    <w:p>
      <w:pPr>
        <w:keepNext w:val="false"/>
        <w:spacing w:after="140" w:line="288"/>
        <w:jc w:val="both"/>
      </w:pPr>
      <w:r>
        <w:rPr>
          <w:rFonts w:ascii="Calibri" w:cs="Calibri" w:eastAsia="Calibri" w:hAnsi="Calibri"/>
        </w:rPr>
        <w:t xml:space="preserve">Esa fue la primera revisión real, hecha sobre los workflows que llaman al propio revisor. Sugirió dos cambios. Señaló que se usa la etiqueta móvil </w:t>
      </w:r>
      <w:r>
        <w:rPr>
          <w:rFonts w:ascii="Consolas" w:cs="Consolas" w:eastAsia="Consolas" w:hAnsi="Consolas"/>
          <w:color w:val="2E3A36"/>
          <w:sz w:val="20"/>
          <w:szCs w:val="20"/>
        </w:rPr>
        <w:t xml:space="preserve">@v1</w:t>
      </w:r>
      <w:r>
        <w:rPr>
          <w:rFonts w:ascii="Calibri" w:cs="Calibri" w:eastAsia="Calibri" w:hAnsi="Calibri"/>
        </w:rPr>
        <w:t xml:space="preserve"> en un workflow que recibe secretos; es un compromiso aceptado en la POC que se resolverá fijando por SHA en la tarea B. También pidió excluir los PRs de forks en la respuesta a </w:t>
      </w:r>
      <w:r>
        <w:rPr>
          <w:rFonts w:ascii="Consolas" w:cs="Consolas" w:eastAsia="Consolas" w:hAnsi="Consolas"/>
          <w:color w:val="2E3A36"/>
          <w:sz w:val="20"/>
          <w:szCs w:val="20"/>
        </w:rPr>
        <w:t xml:space="preserve">@claude</w:t>
      </w:r>
      <w:r>
        <w:rPr>
          <w:rFonts w:ascii="Calibri" w:cs="Calibri" w:eastAsia="Calibri" w:hAnsi="Calibri"/>
        </w:rPr>
        <w:t xml:space="preserve">. El workflow de core ya lo hace, pero el revisor solo veía el diff de app.</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Para probar </w:t>
      </w:r>
      <w:r>
        <w:rPr>
          <w:rFonts w:ascii="Consolas" w:cs="Consolas" w:eastAsia="Consolas" w:hAnsi="Consolas"/>
          <w:color w:val="2E3A36"/>
          <w:sz w:val="20"/>
          <w:szCs w:val="20"/>
        </w:rPr>
        <w:t xml:space="preserve">@claude</w:t>
      </w:r>
      <w:r>
        <w:rPr>
          <w:rFonts w:ascii="Calibri" w:cs="Calibri" w:eastAsia="Calibri" w:hAnsi="Calibri"/>
        </w:rPr>
        <w:t xml:space="preserve"> se eligió un cambio pequeño y verificable. FR-009 pide que la API no cachee respuestas, y la implementación de la tarea 5 no lo declaraba. Se abrió app#16 con un test que exige </w:t>
      </w:r>
      <w:r>
        <w:rPr>
          <w:rFonts w:ascii="Consolas" w:cs="Consolas" w:eastAsia="Consolas" w:hAnsi="Consolas"/>
          <w:color w:val="2E3A36"/>
          <w:sz w:val="20"/>
          <w:szCs w:val="20"/>
        </w:rPr>
        <w:t xml:space="preserve">Cache-Control: no-store</w:t>
      </w:r>
      <w:r>
        <w:rPr>
          <w:rFonts w:ascii="Calibri" w:cs="Calibri" w:eastAsia="Calibri" w:hAnsi="Calibri"/>
        </w:rPr>
        <w:t xml:space="preserve"> en el listado, en la consulta por id y en el 404, y que por tanto fallaba. El responsable escribió en el PR «@claude haz que pasen los tests de test_cache.py».</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7770"/>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Momento</w:t>
            </w:r>
          </w:p>
        </w:tc>
        <w:tc>
          <w:tcPr>
            <w:tcW w:type="dxa" w:w="7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0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Comentario del responsable; arranca </w:t>
            </w:r>
            <w:r>
              <w:rPr>
                <w:rFonts w:ascii="Consolas" w:cs="Consolas" w:eastAsia="Consolas" w:hAnsi="Consolas"/>
                <w:color w:val="2E3A36"/>
                <w:sz w:val="16"/>
                <w:szCs w:val="16"/>
              </w:rPr>
              <w:t xml:space="preserve">agent-respond</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73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w:t>
            </w:r>
            <w:r>
              <w:rPr>
                <w:rFonts w:ascii="Consolas" w:cs="Consolas" w:eastAsia="Consolas" w:hAnsi="Consolas"/>
                <w:color w:val="2E3A36"/>
                <w:sz w:val="16"/>
                <w:szCs w:val="16"/>
              </w:rPr>
              <w:t xml:space="preserve">chore(agent): cambio pedido en el PR #16</w:t>
            </w:r>
            <w:r>
              <w:rPr>
                <w:rFonts w:ascii="Calibri" w:cs="Calibri" w:eastAsia="Calibri" w:hAnsi="Calibri"/>
                <w:sz w:val="18"/>
                <w:szCs w:val="18"/>
              </w:rPr>
              <w:t xml:space="preserve"> de </w:t>
            </w:r>
            <w:r>
              <w:rPr>
                <w:rFonts w:ascii="Consolas" w:cs="Consolas" w:eastAsia="Consolas" w:hAnsi="Consolas"/>
                <w:color w:val="2E3A36"/>
                <w:sz w:val="16"/>
                <w:szCs w:val="16"/>
              </w:rPr>
              <w:t xml:space="preserve">almagentic-agent[bot]</w:t>
            </w:r>
            <w:r>
              <w:rPr>
                <w:rFonts w:ascii="Calibri" w:cs="Calibri" w:eastAsia="Calibri" w:hAnsi="Calibri"/>
                <w:sz w:val="18"/>
                <w:szCs w:val="18"/>
              </w:rPr>
              <w:t xml:space="preserve"> y comentario con el resumen del agente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74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El comentario del bot lanza </w:t>
            </w:r>
            <w:r>
              <w:rPr>
                <w:rFonts w:ascii="Consolas" w:cs="Consolas" w:eastAsia="Consolas" w:hAnsi="Consolas"/>
                <w:color w:val="2E3A36"/>
                <w:sz w:val="16"/>
                <w:szCs w:val="16"/>
              </w:rPr>
              <w:t xml:space="preserve">agent-respond</w:t>
            </w:r>
            <w:r>
              <w:rPr>
                <w:rFonts w:ascii="Calibri" w:cs="Calibri" w:eastAsia="Calibri" w:hAnsi="Calibri"/>
                <w:sz w:val="18"/>
                <w:szCs w:val="18"/>
              </w:rPr>
              <w:t xml:space="preserve">, que se salta porque no lo escribe un colaborador ni contiene </w:t>
            </w:r>
            <w:r>
              <w:rPr>
                <w:rFonts w:ascii="Consolas" w:cs="Consolas" w:eastAsia="Consolas" w:hAnsi="Consolas"/>
                <w:color w:val="2E3A36"/>
                <w:sz w:val="16"/>
                <w:szCs w:val="16"/>
              </w:rPr>
              <w:t xml:space="preserve">@claude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115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CI, seguridad y revisor terminan en verde sobre el commit del agente</w:t>
            </w:r>
          </w:p>
        </w:tc>
      </w:tr>
    </w:tbl>
    <w:p>
      <w:pPr>
        <w:spacing w:after="120"/>
      </w:pPr>
    </w:p>
    <w:p>
      <w:pPr>
        <w:keepNext w:val="false"/>
        <w:spacing w:after="140" w:line="288"/>
        <w:jc w:val="both"/>
      </w:pPr>
      <w:r>
        <w:rPr>
          <w:rFonts w:ascii="Calibri" w:cs="Calibri" w:eastAsia="Calibri" w:hAnsi="Calibri"/>
        </w:rPr>
        <w:t xml:space="preserve">El cambio del agente tiene dos partes. Añade un middleware que pone </w:t>
      </w:r>
      <w:r>
        <w:rPr>
          <w:rFonts w:ascii="Consolas" w:cs="Consolas" w:eastAsia="Consolas" w:hAnsi="Consolas"/>
          <w:color w:val="2E3A36"/>
          <w:sz w:val="20"/>
          <w:szCs w:val="20"/>
        </w:rPr>
        <w:t xml:space="preserve">no-store</w:t>
      </w:r>
      <w:r>
        <w:rPr>
          <w:rFonts w:ascii="Calibri" w:cs="Calibri" w:eastAsia="Calibri" w:hAnsi="Calibri"/>
        </w:rPr>
        <w:t xml:space="preserve"> en todas las respuestas bajo </w:t>
      </w:r>
      <w:r>
        <w:rPr>
          <w:rFonts w:ascii="Consolas" w:cs="Consolas" w:eastAsia="Consolas" w:hAnsi="Consolas"/>
          <w:color w:val="2E3A36"/>
          <w:sz w:val="20"/>
          <w:szCs w:val="20"/>
        </w:rPr>
        <w:t xml:space="preserve">/api/</w:t>
      </w:r>
      <w:r>
        <w:rPr>
          <w:rFonts w:ascii="Calibri" w:cs="Calibri" w:eastAsia="Calibri" w:hAnsi="Calibri"/>
        </w:rPr>
        <w:t xml:space="preserve"> sin tocar </w:t>
      </w:r>
      <w:r>
        <w:rPr>
          <w:rFonts w:ascii="Consolas" w:cs="Consolas" w:eastAsia="Consolas" w:hAnsi="Consolas"/>
          <w:color w:val="2E3A36"/>
          <w:sz w:val="20"/>
          <w:szCs w:val="20"/>
        </w:rPr>
        <w:t xml:space="preserve">/health</w:t>
      </w:r>
      <w:r>
        <w:rPr>
          <w:rFonts w:ascii="Calibri" w:cs="Calibri" w:eastAsia="Calibri" w:hAnsi="Calibri"/>
        </w:rPr>
        <w:t xml:space="preserve"> ni </w:t>
      </w:r>
      <w:r>
        <w:rPr>
          <w:rFonts w:ascii="Consolas" w:cs="Consolas" w:eastAsia="Consolas" w:hAnsi="Consolas"/>
          <w:color w:val="2E3A36"/>
          <w:sz w:val="20"/>
          <w:szCs w:val="20"/>
        </w:rPr>
        <w:t xml:space="preserve">/metrics</w:t>
      </w:r>
      <w:r>
        <w:rPr>
          <w:rFonts w:ascii="Calibri" w:cs="Calibri" w:eastAsia="Calibri" w:hAnsi="Calibri"/>
        </w:rPr>
        <w:t xml:space="preserve">. Además modifica un test de la tarea 5 que exigía lo contrario, que no hubiera cabecera </w:t>
      </w:r>
      <w:r>
        <w:rPr>
          <w:rFonts w:ascii="Consolas" w:cs="Consolas" w:eastAsia="Consolas" w:hAnsi="Consolas"/>
          <w:color w:val="2E3A36"/>
          <w:sz w:val="20"/>
          <w:szCs w:val="20"/>
        </w:rPr>
        <w:t xml:space="preserve">cache-control</w:t>
      </w:r>
      <w:r>
        <w:rPr>
          <w:rFonts w:ascii="Calibri" w:cs="Calibri" w:eastAsia="Calibri" w:hAnsi="Calibri"/>
        </w:rPr>
        <w:t xml:space="preserve">: lo renombra, le hace exigir </w:t>
      </w:r>
      <w:r>
        <w:rPr>
          <w:rFonts w:ascii="Consolas" w:cs="Consolas" w:eastAsia="Consolas" w:hAnsi="Consolas"/>
          <w:color w:val="2E3A36"/>
          <w:sz w:val="20"/>
          <w:szCs w:val="20"/>
        </w:rPr>
        <w:t xml:space="preserve">no-store</w:t>
      </w:r>
      <w:r>
        <w:rPr>
          <w:rFonts w:ascii="Calibri" w:cs="Calibri" w:eastAsia="Calibri" w:hAnsi="Calibri"/>
        </w:rPr>
        <w:t xml:space="preserve"> y lo cuenta en su comentario. Pasó los 58 tests, ruff y mypy. Como </w:t>
      </w:r>
      <w:r>
        <w:rPr>
          <w:rFonts w:ascii="Consolas" w:cs="Consolas" w:eastAsia="Consolas" w:hAnsi="Consolas"/>
          <w:color w:val="2E3A36"/>
          <w:sz w:val="20"/>
          <w:szCs w:val="20"/>
        </w:rPr>
        <w:t xml:space="preserve">uv run</w:t>
      </w:r>
      <w:r>
        <w:rPr>
          <w:rFonts w:ascii="Calibri" w:cs="Calibri" w:eastAsia="Calibri" w:hAnsi="Calibri"/>
        </w:rPr>
        <w:t xml:space="preserve"> falló dentro del sandbox por una caché de solo lectura, usó directamente el entorno virtual del proyecto, y también lo dijo.</w:t>
      </w:r>
    </w:p>
    <w:p>
      <w:pPr>
        <w:keepNext w:val="false"/>
        <w:spacing w:after="140" w:line="288"/>
        <w:jc w:val="both"/>
      </w:pPr>
      <w:r>
        <w:rPr>
          <w:rFonts w:ascii="Calibri" w:cs="Calibri" w:eastAsia="Calibri" w:hAnsi="Calibri"/>
        </w:rPr>
        <w:t xml:space="preserve">El revisor comentó el commit del agente con cuatro hallazgos. La descripción del PR ya no correspondía al diff, y se corrigió. El cambio de un test existente no se mencionaba. El prefijo </w:t>
      </w:r>
      <w:r>
        <w:rPr>
          <w:rFonts w:ascii="Consolas" w:cs="Consolas" w:eastAsia="Consolas" w:hAnsi="Consolas"/>
          <w:color w:val="2E3A36"/>
          <w:sz w:val="20"/>
          <w:szCs w:val="20"/>
        </w:rPr>
        <w:t xml:space="preserve">/api/</w:t>
      </w:r>
      <w:r>
        <w:rPr>
          <w:rFonts w:ascii="Calibri" w:cs="Calibri" w:eastAsia="Calibri" w:hAnsi="Calibri"/>
        </w:rPr>
        <w:t xml:space="preserve"> es más amplio que el catálogo, y el test depende de un producto concreto del catálogo real; estos dos quedan como mejora. Después el responsable fusionó app#16.</w:t>
      </w:r>
    </w:p>
    <w:p>
      <w:pPr>
        <w:keepNext w:val="false"/>
        <w:spacing w:after="140" w:line="288"/>
        <w:jc w:val="both"/>
      </w:pPr>
      <w:r>
        <w:rPr>
          <w:rFonts w:ascii="Calibri" w:cs="Calibri" w:eastAsia="Calibri" w:hAnsi="Calibri"/>
        </w:rPr>
        <w:t xml:space="preserve">La prueba enseña algo que no se había visto en las tareas anteriores: el agente trabaja sin que nadie abra el devcontainer, su cambio queda asociado a su identidad, pasa las mismas comprobaciones que el de una persona y otro modelo lo revisa antes de que alguien decida. También deja una advertencia. Para que su cambio pasara, el agente modificó un test existente. Esta vez tenía motivo y lo declaró, y el revisor lo señaló, pero es el tipo de cambio que una persona tiene que mirar. Por último, el commit no llevaba firma criptográfica, y GitHub lo marcaba como no verificado. La tarea 9 lo resolvió.</w:t>
      </w:r>
    </w:p>
    <w:p>
      <w:pPr>
        <w:pStyle w:val="Heading2"/>
        <w:keepNext/>
      </w:pPr>
      <w:r>
        <w:rPr>
          <w:rFonts w:ascii="Calibri" w:cs="Calibri" w:eastAsia="Calibri" w:hAnsi="Calibri"/>
        </w:rPr>
        <w:t xml:space="preserve">Extensión F: agente autónomo en Actions</w:t>
      </w:r>
    </w:p>
    <w:p>
      <w:pPr>
        <w:keepNext w:val="false"/>
        <w:spacing w:after="140" w:line="288"/>
        <w:jc w:val="both"/>
      </w:pPr>
      <w:r>
        <w:rPr>
          <w:rFonts w:ascii="Calibri" w:cs="Calibri" w:eastAsia="Calibri" w:hAnsi="Calibri"/>
        </w:rPr>
        <w:t xml:space="preserve">Hasta la tarea 8, cada feature pedía dos prompts escritos a mano en el devcontainer: uno para la spec y otro para la implementación. La extensión F los quita. El agente arranca con dos eventos que ya eran decisiones humanas: la etiqueta </w:t>
      </w:r>
      <w:r>
        <w:rPr>
          <w:rFonts w:ascii="Consolas" w:cs="Consolas" w:eastAsia="Consolas" w:hAnsi="Consolas"/>
          <w:color w:val="2E3A36"/>
          <w:sz w:val="20"/>
          <w:szCs w:val="20"/>
        </w:rPr>
        <w:t xml:space="preserve">aprobado</w:t>
      </w:r>
      <w:r>
        <w:rPr>
          <w:rFonts w:ascii="Calibri" w:cs="Calibri" w:eastAsia="Calibri" w:hAnsi="Calibri"/>
        </w:rPr>
        <w:t xml:space="preserve"> en un issue y el merge del PR de la spec. Las aprobaciones no cambian; desaparece el paso de abrir el contenedor y escribirle al agente.</w:t>
      </w:r>
    </w:p>
    <w:p>
      <w:pPr>
        <w:keepNext/>
        <w:spacing w:after="60" w:before="200" w:line="240" w:lineRule="auto"/>
        <w:jc w:val="center"/>
      </w:pPr>
      <w:r>
        <w:drawing>
          <wp:inline distT="0" distB="0" distL="0" distR="0">
            <wp:extent cx="5762625" cy="5238750"/>
            <wp:effectExtent t="0" r="0" b="0" l="0"/>
            <wp:docPr id="1" name="autonomo.png" descr="Figura 7. Agente autónomo: cada fase del agente empieza con una decisión humana y termina en un PR que decide otra." title="Figura 7. Agente autónomo: cada fase del agente empieza con una decisión humana y termina en un PR que decide 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7. Agente autónomo: cada fase del agente empieza con una decisión humana y termina en un PR que decide otra.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1"/>
        <w:gridCol w:w="850"/>
        <w:gridCol w:w="3089"/>
        <w:gridCol w:w="2960"/>
      </w:tblGrid>
      <w:tr>
        <w:trPr>
          <w:tblHeader/>
        </w:trPr>
        <w:tc>
          <w:tcPr>
            <w:tcW w:type="dxa" w:w="21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Evento en app</w:t>
            </w:r>
          </w:p>
        </w:tc>
        <w:tc>
          <w:tcPr>
            <w:tcW w:type="dxa" w:w="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w:t>
            </w:r>
          </w:p>
        </w:tc>
        <w:tc>
          <w:tcPr>
            <w:tcW w:type="dxa" w:w="3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 el agente</w:t>
            </w:r>
          </w:p>
        </w:tc>
        <w:tc>
          <w:tcPr>
            <w:tcW w:type="dxa" w:w="29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en un issue</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spec con la skill </w:t>
            </w:r>
            <w:r>
              <w:rPr>
                <w:rFonts w:ascii="Consolas" w:cs="Consolas" w:eastAsia="Consolas" w:hAnsi="Consolas"/>
                <w:color w:val="2E3A36"/>
                <w:sz w:val="16"/>
                <w:szCs w:val="16"/>
              </w:rPr>
              <w:t xml:space="preserve">speckit-specify</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spec/&lt;issue&gt;-&lt;slug&gt;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Refs #issue</w:t>
            </w:r>
            <w:r>
              <w:rPr>
                <w:rFonts w:ascii="Calibri" w:cs="Calibri" w:eastAsia="Calibri" w:hAnsi="Calibri"/>
                <w:sz w:val="18"/>
                <w:szCs w:val="18"/>
              </w:rPr>
              <w:t xml:space="preserve">, solo con ficheros de </w:t>
            </w:r>
            <w:r>
              <w:rPr>
                <w:rFonts w:ascii="Consolas" w:cs="Consolas" w:eastAsia="Consolas" w:hAnsi="Consolas"/>
                <w:color w:val="2E3A36"/>
                <w:sz w:val="16"/>
                <w:szCs w:val="16"/>
              </w:rPr>
              <w:t xml:space="preserve">specs/</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Merge de un PR </w:t>
            </w:r>
            <w:r>
              <w:rPr>
                <w:rFonts w:ascii="Consolas" w:cs="Consolas" w:eastAsia="Consolas" w:hAnsi="Consolas"/>
                <w:color w:val="2E3A36"/>
                <w:sz w:val="16"/>
                <w:szCs w:val="16"/>
              </w:rPr>
              <w:t xml:space="preserve">spec/&lt;issue&gt;-&lt;slug&gt;</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implement</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Sigue </w:t>
            </w:r>
            <w:r>
              <w:rPr>
                <w:rFonts w:ascii="Consolas" w:cs="Consolas" w:eastAsia="Consolas" w:hAnsi="Consolas"/>
                <w:color w:val="2E3A36"/>
                <w:sz w:val="16"/>
                <w:szCs w:val="16"/>
              </w:rPr>
              <w:t xml:space="preserve">speckit-plan</w:t>
            </w:r>
            <w:r>
              <w:rPr>
                <w:rFonts w:ascii="Calibri" w:cs="Calibri" w:eastAsia="Calibri" w:hAnsi="Calibri"/>
                <w:sz w:val="18"/>
                <w:szCs w:val="18"/>
              </w:rPr>
              <w:t xml:space="preserve">, </w:t>
            </w:r>
            <w:r>
              <w:rPr>
                <w:rFonts w:ascii="Consolas" w:cs="Consolas" w:eastAsia="Consolas" w:hAnsi="Consolas"/>
                <w:color w:val="2E3A36"/>
                <w:sz w:val="16"/>
                <w:szCs w:val="16"/>
              </w:rPr>
              <w:t xml:space="preserve">speckit-tasks</w:t>
            </w:r>
            <w:r>
              <w:rPr>
                <w:rFonts w:ascii="Calibri" w:cs="Calibri" w:eastAsia="Calibri" w:hAnsi="Calibri"/>
                <w:sz w:val="18"/>
                <w:szCs w:val="18"/>
              </w:rPr>
              <w:t xml:space="preserve"> y </w:t>
            </w:r>
            <w:r>
              <w:rPr>
                <w:rFonts w:ascii="Consolas" w:cs="Consolas" w:eastAsia="Consolas" w:hAnsi="Consolas"/>
                <w:color w:val="2E3A36"/>
                <w:sz w:val="16"/>
                <w:szCs w:val="16"/>
              </w:rPr>
              <w:t xml:space="preserve">speckit-implement</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feat/&lt;issue&gt;-&lt;slug&gt;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Closes #issue</w:t>
            </w:r>
          </w:p>
        </w:tc>
      </w:tr>
    </w:tbl>
    <w:p>
      <w:pPr>
        <w:spacing w:after="120"/>
      </w:pPr>
    </w:p>
    <w:p>
      <w:pPr>
        <w:keepNext/>
        <w:spacing w:after="140" w:line="288"/>
        <w:jc w:val="both"/>
      </w:pPr>
      <w:r>
        <w:rPr>
          <w:rFonts w:ascii="Calibri" w:cs="Calibri" w:eastAsia="Calibri" w:hAnsi="Calibri"/>
        </w:rPr>
        <w:t xml:space="preserve">El workflow de core, </w:t>
      </w:r>
      <w:r>
        <w:rPr>
          <w:rFonts w:ascii="Consolas" w:cs="Consolas" w:eastAsia="Consolas" w:hAnsi="Consolas"/>
          <w:color w:val="2E3A36"/>
          <w:sz w:val="20"/>
          <w:szCs w:val="20"/>
        </w:rPr>
        <w:t xml:space="preserve">reusable-agent-feature.yml</w:t>
      </w:r>
      <w:r>
        <w:rPr>
          <w:rFonts w:ascii="Calibri" w:cs="Calibri" w:eastAsia="Calibri" w:hAnsi="Calibri"/>
        </w:rPr>
        <w:t xml:space="preserve">, repite el esquema de la respuesta a </w:t>
      </w:r>
      <w:r>
        <w:rPr>
          <w:rFonts w:ascii="Consolas" w:cs="Consolas" w:eastAsia="Consolas" w:hAnsi="Consolas"/>
          <w:color w:val="2E3A36"/>
          <w:sz w:val="20"/>
          <w:szCs w:val="20"/>
        </w:rPr>
        <w:t xml:space="preserve">@claude</w:t>
      </w:r>
      <w:r>
        <w:rPr>
          <w:rFonts w:ascii="Calibri" w:cs="Calibri" w:eastAsia="Calibri" w:hAnsi="Calibri"/>
        </w:rPr>
        <w:t xml:space="preserve">. El job </w:t>
      </w:r>
      <w:r>
        <w:rPr>
          <w:rFonts w:ascii="Consolas" w:cs="Consolas" w:eastAsia="Consolas" w:hAnsi="Consolas"/>
          <w:color w:val="2E3A36"/>
          <w:sz w:val="20"/>
          <w:szCs w:val="20"/>
        </w:rPr>
        <w:t xml:space="preserve">work</w:t>
      </w:r>
      <w:r>
        <w:rPr>
          <w:rFonts w:ascii="Calibri" w:cs="Calibri" w:eastAsia="Calibri" w:hAnsi="Calibri"/>
        </w:rPr>
        <w:t xml:space="preserve"> empieza con unas comprobaciones que hace </w:t>
      </w:r>
      <w:r>
        <w:rPr>
          <w:rFonts w:ascii="Consolas" w:cs="Consolas" w:eastAsia="Consolas" w:hAnsi="Consolas"/>
          <w:color w:val="2E3A36"/>
          <w:sz w:val="20"/>
          <w:szCs w:val="20"/>
        </w:rPr>
        <w:t xml:space="preserve">feature.py check</w:t>
      </w:r>
      <w:r>
        <w:rPr>
          <w:rFonts w:ascii="Calibri" w:cs="Calibri" w:eastAsia="Calibri" w:hAnsi="Calibri"/>
        </w:rPr>
        <w:t xml:space="preserve"> y que el modelo no puede saltarse:</w:t>
      </w:r>
    </w:p>
    <w:p>
      <w:pPr>
        <w:pStyle w:val="ListParagraph"/>
        <w:numPr>
          <w:ilvl w:val="0"/>
          <w:numId w:val="2"/>
        </w:numPr>
        <w:spacing w:after="60"/>
      </w:pPr>
      <w:r>
        <w:rPr>
          <w:rFonts w:ascii="Calibri" w:cs="Calibri" w:eastAsia="Calibri" w:hAnsi="Calibri"/>
        </w:rPr>
        <w:t xml:space="preserve">quien puso la etiqueta o fusionó la spec tiene permiso de escritura;</w:t>
      </w:r>
    </w:p>
    <w:p>
      <w:pPr>
        <w:pStyle w:val="ListParagraph"/>
        <w:numPr>
          <w:ilvl w:val="0"/>
          <w:numId w:val="2"/>
        </w:numPr>
        <w:spacing w:after="60"/>
      </w:pPr>
      <w:r>
        <w:rPr>
          <w:rFonts w:ascii="Calibri" w:cs="Calibri" w:eastAsia="Calibri" w:hAnsi="Calibri"/>
        </w:rPr>
        <w:t xml:space="preserve">el issue está abierto, tiene </w:t>
      </w:r>
      <w:r>
        <w:rPr>
          <w:rFonts w:ascii="Consolas" w:cs="Consolas" w:eastAsia="Consolas" w:hAnsi="Consolas"/>
          <w:color w:val="2E3A36"/>
          <w:sz w:val="20"/>
          <w:szCs w:val="20"/>
        </w:rPr>
        <w:t xml:space="preserve">aprobado</w:t>
      </w:r>
      <w:r>
        <w:rPr>
          <w:rFonts w:ascii="Calibri" w:cs="Calibri" w:eastAsia="Calibri" w:hAnsi="Calibri"/>
        </w:rPr>
        <w:t xml:space="preserve"> y no tiene </w:t>
      </w:r>
      <w:r>
        <w:rPr>
          <w:rFonts w:ascii="Consolas" w:cs="Consolas" w:eastAsia="Consolas" w:hAnsi="Consolas"/>
          <w:color w:val="2E3A36"/>
          <w:sz w:val="20"/>
          <w:szCs w:val="20"/>
        </w:rPr>
        <w:t xml:space="preserve">triage:sospechoso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existe ya la rama de esa fase, de modo que una etiqueta repetida no duplica el trabajo.</w:t>
      </w:r>
    </w:p>
    <w:p>
      <w:pPr>
        <w:keepNext w:val="false"/>
        <w:spacing w:after="140" w:line="288"/>
        <w:jc w:val="both"/>
      </w:pPr>
      <w:r>
        <w:rPr>
          <w:rFonts w:ascii="Calibri" w:cs="Calibri" w:eastAsia="Calibri" w:hAnsi="Calibri"/>
        </w:rPr>
        <w:t xml:space="preserve">Si alguna falla, el agente no arranca y el motivo se publica en el issue. Si pasan, Claude Code trabaja sobre una copia de </w:t>
      </w:r>
      <w:r>
        <w:rPr>
          <w:rFonts w:ascii="Consolas" w:cs="Consolas" w:eastAsia="Consolas" w:hAnsi="Consolas"/>
          <w:color w:val="2E3A36"/>
          <w:sz w:val="20"/>
          <w:szCs w:val="20"/>
        </w:rPr>
        <w:t xml:space="preserve">main</w:t>
      </w:r>
      <w:r>
        <w:rPr>
          <w:rFonts w:ascii="Calibri" w:cs="Calibri" w:eastAsia="Calibri" w:hAnsi="Calibri"/>
        </w:rPr>
        <w:t xml:space="preserve"> con el </w:t>
      </w:r>
      <w:r>
        <w:rPr>
          <w:rFonts w:ascii="Calibri" w:cs="Calibri" w:eastAsia="Calibri" w:hAnsi="Calibri"/>
          <w:i/>
          <w:iCs/>
        </w:rPr>
        <w:t xml:space="preserve">harness</w:t>
      </w:r>
      <w:r>
        <w:rPr>
          <w:rFonts w:ascii="Calibri" w:cs="Calibri" w:eastAsia="Calibri" w:hAnsi="Calibri"/>
        </w:rPr>
        <w:t xml:space="preserve"> del repo, sin token de GitHub y con un límite de 40 turnos para la spec, 150 para la implementación y 60 minutos por ejecución. El control de la red de salida lo da el propio sandbox del repo, que solo deja salir a GitHub y a PyPI. Al prompt llegan como datos el issue, los comentarios del responsable y la propuesta del triage; los comentarios de terceros no entran.</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y es quien decide lo importante. Elige la rama a partir de la carpeta de spec creada, no de lo que diga el modelo. En la fase </w:t>
      </w:r>
      <w:r>
        <w:rPr>
          <w:rFonts w:ascii="Consolas" w:cs="Consolas" w:eastAsia="Consolas" w:hAnsi="Consolas"/>
          <w:color w:val="2E3A36"/>
          <w:sz w:val="20"/>
          <w:szCs w:val="20"/>
        </w:rPr>
        <w:t xml:space="preserve">spec</w:t>
      </w:r>
      <w:r>
        <w:rPr>
          <w:rFonts w:ascii="Calibri" w:cs="Calibri" w:eastAsia="Calibri" w:hAnsi="Calibri"/>
        </w:rPr>
        <w:t xml:space="preserve"> rechaza cualquier fichero fuera de </w:t>
      </w:r>
      <w:r>
        <w:rPr>
          <w:rFonts w:ascii="Consolas" w:cs="Consolas" w:eastAsia="Consolas" w:hAnsi="Consolas"/>
          <w:color w:val="2E3A36"/>
          <w:sz w:val="20"/>
          <w:szCs w:val="20"/>
        </w:rPr>
        <w:t xml:space="preserve">specs/</w:t>
      </w:r>
      <w:r>
        <w:rPr>
          <w:rFonts w:ascii="Calibri" w:cs="Calibri" w:eastAsia="Calibri" w:hAnsi="Calibri"/>
        </w:rPr>
        <w:t xml:space="preserve">, que es la regla de AGENTS.md «no escribas código todavía» convertida en una comprobación. Después pasa </w:t>
      </w:r>
      <w:r>
        <w:rPr>
          <w:rFonts w:ascii="Consolas" w:cs="Consolas" w:eastAsia="Consolas" w:hAnsi="Consolas"/>
          <w:color w:val="2E3A36"/>
          <w:sz w:val="20"/>
          <w:szCs w:val="20"/>
        </w:rPr>
        <w:t xml:space="preserve">check_pr_files.py</w:t>
      </w:r>
      <w:r>
        <w:rPr>
          <w:rFonts w:ascii="Calibri" w:cs="Calibri" w:eastAsia="Calibri" w:hAnsi="Calibri"/>
        </w:rPr>
        <w:t xml:space="preserv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sube la rama, abre el PR y lo anuncia en el issue.</w:t>
      </w:r>
    </w:p>
    <w:p>
      <w:pPr>
        <w:keepNext w:val="false"/>
        <w:spacing w:after="140" w:line="288"/>
        <w:jc w:val="both"/>
      </w:pPr>
      <w:r>
        <w:rPr>
          <w:rFonts w:ascii="Calibri" w:cs="Calibri" w:eastAsia="Calibri" w:hAnsi="Calibri"/>
        </w:rPr>
        <w:t xml:space="preserve">El prompt de implementación incorpora la lección de app#16: el agente no puede cambiar tests existentes para que su código pase. Si un test contradice la spec, tiene que dejarlo y explicarlo.</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La prueba fue una petición real, el issue #18: buscar productos por nombre con </w:t>
      </w:r>
      <w:r>
        <w:rPr>
          <w:rFonts w:ascii="Consolas" w:cs="Consolas" w:eastAsia="Consolas" w:hAnsi="Consolas"/>
          <w:color w:val="2E3A36"/>
          <w:sz w:val="20"/>
          <w:szCs w:val="20"/>
        </w:rPr>
        <w:t xml:space="preserve">GET /api/v1/productos?q=taza</w:t>
      </w:r>
      <w:r>
        <w:rPr>
          <w:rFonts w:ascii="Calibri" w:cs="Calibri" w:eastAsia="Calibri" w:hAnsi="Calibri"/>
        </w:rPr>
        <w:t xml:space="preserve">, sin distinguir mayúsculas ni acentos y sin cambiar nada para quien no use </w:t>
      </w:r>
      <w:r>
        <w:rPr>
          <w:rFonts w:ascii="Consolas" w:cs="Consolas" w:eastAsia="Consolas" w:hAnsi="Consolas"/>
          <w:color w:val="2E3A36"/>
          <w:sz w:val="20"/>
          <w:szCs w:val="20"/>
        </w:rPr>
        <w:t xml:space="preserve">q</w:t>
      </w:r>
      <w:r>
        <w:rPr>
          <w:rFonts w:ascii="Calibri" w:cs="Calibri" w:eastAsia="Calibri" w:hAnsi="Calibri"/>
        </w:rPr>
        <w:t xml:space="preserv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07"/>
        <w:gridCol w:w="1669"/>
        <w:gridCol w:w="6494"/>
      </w:tblGrid>
      <w:tr>
        <w:trPr>
          <w:tblHeader/>
        </w:trPr>
        <w:tc>
          <w:tcPr>
            <w:tcW w:type="dxa" w:w="9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Hora</w:t>
            </w:r>
          </w:p>
        </w:tc>
        <w:tc>
          <w:tcPr>
            <w:tcW w:type="dxa" w:w="16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64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0:00</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Crea el issue con la plantilla; el triage propone </w:t>
            </w:r>
            <w:r>
              <w:rPr>
                <w:rFonts w:ascii="Consolas" w:cs="Consolas" w:eastAsia="Consolas" w:hAnsi="Consolas"/>
                <w:color w:val="2E3A36"/>
                <w:sz w:val="16"/>
                <w:szCs w:val="16"/>
              </w:rPr>
              <w:t xml:space="preserve">mejora</w:t>
            </w:r>
            <w:r>
              <w:rPr>
                <w:rFonts w:ascii="Calibri" w:cs="Calibri" w:eastAsia="Calibri" w:hAnsi="Calibri"/>
                <w:sz w:val="18"/>
                <w:szCs w:val="18"/>
              </w:rPr>
              <w:t xml:space="preserve">, </w:t>
            </w:r>
            <w:r>
              <w:rPr>
                <w:rFonts w:ascii="Consolas" w:cs="Consolas" w:eastAsia="Consolas" w:hAnsi="Consolas"/>
                <w:color w:val="2E3A36"/>
                <w:sz w:val="16"/>
                <w:szCs w:val="16"/>
              </w:rPr>
              <w:t xml:space="preserve">baja</w:t>
            </w:r>
            <w:r>
              <w:rPr>
                <w:rFonts w:ascii="Calibri" w:cs="Calibri" w:eastAsia="Calibri" w:hAnsi="Calibri"/>
                <w:sz w:val="18"/>
                <w:szCs w:val="18"/>
              </w:rPr>
              <w:t xml:space="preserve">, </w:t>
            </w:r>
            <w:r>
              <w:rPr>
                <w:rFonts w:ascii="Consolas" w:cs="Consolas" w:eastAsia="Consolas" w:hAnsi="Consolas"/>
                <w:color w:val="2E3A36"/>
                <w:sz w:val="16"/>
                <w:szCs w:val="16"/>
              </w:rPr>
              <w:t xml:space="preserve">S</w:t>
            </w:r>
            <w:r>
              <w:rPr>
                <w:rFonts w:ascii="Calibri" w:cs="Calibri" w:eastAsia="Calibri" w:hAnsi="Calibri"/>
                <w:sz w:val="18"/>
                <w:szCs w:val="18"/>
              </w:rPr>
              <w:t xml:space="preserve">, cuatro criterios y cuatro preguntas abiertas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Pone la etiqueta </w:t>
            </w:r>
            <w:r>
              <w:rPr>
                <w:rFonts w:ascii="Consolas" w:cs="Consolas" w:eastAsia="Consolas" w:hAnsi="Consolas"/>
                <w:color w:val="2E3A36"/>
                <w:sz w:val="16"/>
                <w:szCs w:val="16"/>
              </w:rPr>
              <w:t xml:space="preserve">aprobado</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4:11</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app#19 con </w:t>
            </w:r>
            <w:r>
              <w:rPr>
                <w:rFonts w:ascii="Consolas" w:cs="Consolas" w:eastAsia="Consolas" w:hAnsi="Consolas"/>
                <w:color w:val="2E3A36"/>
                <w:sz w:val="16"/>
                <w:szCs w:val="16"/>
              </w:rPr>
              <w:t xml:space="preserve">specs/002-buscar-productos-nombre/</w:t>
            </w:r>
            <w:r>
              <w:rPr>
                <w:rFonts w:ascii="Calibri" w:cs="Calibri" w:eastAsia="Calibri" w:hAnsi="Calibri"/>
                <w:sz w:val="18"/>
                <w:szCs w:val="18"/>
              </w:rPr>
              <w:t xml:space="preserve"> (spec y checklist). Deja dos dudas marcadas con un valor por defecto, porque nadie había contestado al triage, y señala que la spec 001 decía «sin filtros»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7:16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Contesta las dudas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app#19; el agente actualiza la spec en 54 segundos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14:03</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la spec</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16:25</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app#20 con el plan, las tareas, el código y 42 tests nuevos (100 en total), sin dependencias nuevas y sin tocar ningún test existente</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21:54</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Pide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el arreglo que encontró el revisor; el agente lo sube en 61 segundos (103 tests)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25:18</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el issue #18 se cierra solo</w:t>
            </w:r>
          </w:p>
        </w:tc>
      </w:tr>
    </w:tbl>
    <w:p>
      <w:pPr>
        <w:spacing w:after="120"/>
      </w:pPr>
    </w:p>
    <w:p>
      <w:pPr>
        <w:keepNext w:val="false"/>
        <w:spacing w:after="140" w:line="288"/>
        <w:jc w:val="both"/>
      </w:pPr>
      <w:r>
        <w:rPr>
          <w:rFonts w:ascii="Calibri" w:cs="Calibri" w:eastAsia="Calibri" w:hAnsi="Calibri"/>
        </w:rPr>
        <w:t xml:space="preserve">Fueron 25 minutos desde la petición hasta el cierre, con cuatro decisiones humanas y ningún prompt escrito en el devcontainer. Los PRs del bot los aprobó el responsable como revisor normal, sin </w:t>
      </w:r>
      <w:r>
        <w:rPr>
          <w:rFonts w:ascii="Calibri" w:cs="Calibri" w:eastAsia="Calibri" w:hAnsi="Calibri"/>
          <w:i/>
          <w:iCs/>
        </w:rPr>
        <w:t xml:space="preserve">bypass</w:t>
      </w:r>
      <w:r>
        <w:rPr>
          <w:rFonts w:ascii="Calibri" w:cs="Calibri" w:eastAsia="Calibri" w:hAnsi="Calibri"/>
        </w:rPr>
        <w:t xml:space="preserve">, porque el autor ya no era él.</w:t>
      </w:r>
    </w:p>
    <w:p>
      <w:pPr>
        <w:keepNext w:val="false"/>
        <w:spacing w:after="140" w:line="288"/>
        <w:jc w:val="both"/>
      </w:pPr>
      <w:r>
        <w:rPr>
          <w:rFonts w:ascii="Calibri" w:cs="Calibri" w:eastAsia="Calibri" w:hAnsi="Calibri"/>
        </w:rPr>
        <w:t xml:space="preserve">El revisor fue útil en las dos fases. En la spec pidió resolver las dudas antes de planificar. En la implementación encontró un defecto que no habían visto ni la spec ni el agente: uvicorn guarda en su log de acceso la URL completa, así que el texto de </w:t>
      </w:r>
      <w:r>
        <w:rPr>
          <w:rFonts w:ascii="Consolas" w:cs="Consolas" w:eastAsia="Consolas" w:hAnsi="Consolas"/>
          <w:color w:val="2E3A36"/>
          <w:sz w:val="20"/>
          <w:szCs w:val="20"/>
        </w:rPr>
        <w:t xml:space="preserve">q</w:t>
      </w:r>
      <w:r>
        <w:rPr>
          <w:rFonts w:ascii="Calibri" w:cs="Calibri" w:eastAsia="Calibri" w:hAnsi="Calibri"/>
        </w:rPr>
        <w:t xml:space="preserve"> acababa en los logs, contra FR-011. El agente lo corrigió con un filtro en el logger de acceso. El revisor también se equivocó una vez. Dijo que un test de Unicode descompuesto usaba la forma precompuesta, y al mirar los bytes resultó ser </w:t>
      </w:r>
      <w:r>
        <w:rPr>
          <w:rFonts w:ascii="Consolas" w:cs="Consolas" w:eastAsia="Consolas" w:hAnsi="Consolas"/>
          <w:color w:val="2E3A36"/>
          <w:sz w:val="20"/>
          <w:szCs w:val="20"/>
        </w:rPr>
        <w:t xml:space="preserve">a</w:t>
      </w:r>
      <w:r>
        <w:rPr>
          <w:rFonts w:ascii="Calibri" w:cs="Calibri" w:eastAsia="Calibri" w:hAnsi="Calibri"/>
        </w:rPr>
        <w:t xml:space="preserve"> seguida de U+0301. Un modelo que solo lee el diff como texto no puede distinguir las dos formas, así que sus hallazgos se tienen que comprobar.</w:t>
      </w:r>
    </w:p>
    <w:p>
      <w:pPr>
        <w:keepNext w:val="false"/>
        <w:spacing w:after="140" w:line="288"/>
        <w:jc w:val="both"/>
      </w:pPr>
      <w:r>
        <w:rPr>
          <w:rFonts w:ascii="Calibri" w:cs="Calibri" w:eastAsia="Calibri" w:hAnsi="Calibri"/>
        </w:rPr>
        <w:t xml:space="preserve">Quedaron dos detalles. El título de los PRs arrastraba el prefijo «[Petición]» de la plantilla, y se corrigió en core#15. El agente contó además que veía ficheros como </w:t>
      </w:r>
      <w:r>
        <w:rPr>
          <w:rFonts w:ascii="Consolas" w:cs="Consolas" w:eastAsia="Consolas" w:hAnsi="Consolas"/>
          <w:color w:val="2E3A36"/>
          <w:sz w:val="20"/>
          <w:szCs w:val="20"/>
        </w:rPr>
        <w:t xml:space="preserve">.bashrc</w:t>
      </w:r>
      <w:r>
        <w:rPr>
          <w:rFonts w:ascii="Calibri" w:cs="Calibri" w:eastAsia="Calibri" w:hAnsi="Calibri"/>
        </w:rPr>
        <w:t xml:space="preserve"> o </w:t>
      </w:r>
      <w:r>
        <w:rPr>
          <w:rFonts w:ascii="Consolas" w:cs="Consolas" w:eastAsia="Consolas" w:hAnsi="Consolas"/>
          <w:color w:val="2E3A36"/>
          <w:sz w:val="20"/>
          <w:szCs w:val="20"/>
        </w:rPr>
        <w:t xml:space="preserve">.idea</w:t>
      </w:r>
      <w:r>
        <w:rPr>
          <w:rFonts w:ascii="Calibri" w:cs="Calibri" w:eastAsia="Calibri" w:hAnsi="Calibri"/>
        </w:rPr>
        <w:t xml:space="preserve"> sin seguimiento en la carpeta de trabajo. Los crea el sandbox para protegerlos mientras dura la sesión y no llegaron al PR.</w:t>
      </w:r>
    </w:p>
    <w:p>
      <w:pPr>
        <w:pStyle w:val="Heading2"/>
        <w:keepNext/>
      </w:pPr>
      <w:r>
        <w:rPr>
          <w:rFonts w:ascii="Calibri" w:cs="Calibri" w:eastAsia="Calibri" w:hAnsi="Calibri"/>
        </w:rPr>
        <w:t xml:space="preserve">Tarea 9: cadena de suministro</w:t>
      </w:r>
    </w:p>
    <w:p>
      <w:pPr>
        <w:keepNext w:val="false"/>
        <w:spacing w:after="140" w:line="288"/>
        <w:jc w:val="both"/>
      </w:pPr>
      <w:r>
        <w:rPr>
          <w:rFonts w:ascii="Calibri" w:cs="Calibri" w:eastAsia="Calibri" w:hAnsi="Calibri"/>
        </w:rPr>
        <w:t xml:space="preserve">Hasta aquí, lo que el agente producía era código en un PR. Para desplegarlo hace falta un artefacto, la imagen de contenedor, y quien la despliegue tiene que poder comprobar de dónde sale. La tarea 9 crea la imagen y la rodea de pruebas verificables: qué contiene (SBOM), quién la construyó (firma) y cómo se construyó (procedencia SLSA).</w:t>
      </w:r>
    </w:p>
    <w:p>
      <w:pPr>
        <w:keepNext/>
        <w:spacing w:after="60" w:before="200" w:line="240" w:lineRule="auto"/>
        <w:jc w:val="center"/>
      </w:pPr>
      <w:r>
        <w:drawing>
          <wp:inline distT="0" distB="0" distL="0" distR="0">
            <wp:extent cx="5762625" cy="5438775"/>
            <wp:effectExtent t="0" r="0" b="0" l="0"/>
            <wp:docPr id="1" name="cadena.png" descr="Figura 8. Cadena de suministro: la imagen se prueba y se describe en cada PR, y solo en main se publica, se firma y se atestigua." title="Figura 8. Cadena de suministro: la imagen se prueba y se describe en cada PR, y solo en main se publica, se firma y se atesti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4387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8. Cadena de suministro: la imagen se prueba y se describe en cada PR, y solo en main se publica, se firma y se atestigua.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25"/>
        <w:gridCol w:w="1900"/>
        <w:gridCol w:w="4345"/>
      </w:tblGrid>
      <w:tr>
        <w:trPr>
          <w:tblHeader/>
        </w:trPr>
        <w:tc>
          <w:tcPr>
            <w:tcW w:type="dxa" w:w="28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34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.dockerignore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multietapa: dependencias de producción exactas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usuario sin privilegios (uid 10001) y solo </w:t>
            </w:r>
            <w:r>
              <w:rPr>
                <w:rFonts w:ascii="Consolas" w:cs="Consolas" w:eastAsia="Consolas" w:hAnsi="Consolas"/>
                <w:color w:val="2E3A36"/>
                <w:sz w:val="16"/>
                <w:szCs w:val="16"/>
              </w:rPr>
              <w:t xml:space="preserve">src/</w:t>
            </w:r>
            <w:r>
              <w:rPr>
                <w:rFonts w:ascii="Calibri" w:cs="Calibri" w:eastAsia="Calibri" w:hAnsi="Calibri"/>
                <w:sz w:val="18"/>
                <w:szCs w:val="18"/>
              </w:rPr>
              <w:t xml:space="preserve">. El </w:t>
            </w:r>
            <w:r>
              <w:rPr>
                <w:rFonts w:ascii="Consolas" w:cs="Consolas" w:eastAsia="Consolas" w:hAnsi="Consolas"/>
                <w:color w:val="2E3A36"/>
                <w:sz w:val="16"/>
                <w:szCs w:val="16"/>
              </w:rPr>
              <w:t xml:space="preserve">.dockerignore</w:t>
            </w:r>
            <w:r>
              <w:rPr>
                <w:rFonts w:ascii="Calibri" w:cs="Calibri" w:eastAsia="Calibri" w:hAnsi="Calibri"/>
                <w:sz w:val="18"/>
                <w:szCs w:val="18"/>
              </w:rPr>
              <w:t xml:space="preserve"> es una lista de lo permitido. Las imágenes base van fijadas por digest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build</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lectura, en PRs y en main. Exige bases fijadas por digest, construye la imagen y la arranca para probarla (sin root, con el sistema de ficheros en solo lectura y sin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los logs) y genera el SBOM SPDX con syft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publish</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main. Sube la imagen a GHCR, la firma con cosign sin claves, adjunta las atestaciones de procedencia SLSA y de SBOM y verifica las tres contra el workflow de core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supply-chain.yml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al anterior: en PRs con permisos de lectura, en main con permisos para publicar y firmar</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api_commit.py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 los commits del agente por la API de GitHub para que salgan firmados</w:t>
            </w:r>
          </w:p>
        </w:tc>
      </w:tr>
    </w:tbl>
    <w:p>
      <w:pPr>
        <w:spacing w:after="120"/>
      </w:pPr>
    </w:p>
    <w:p>
      <w:pPr>
        <w:keepNext w:val="false"/>
        <w:spacing w:after="140" w:line="288"/>
        <w:jc w:val="both"/>
      </w:pPr>
      <w:r>
        <w:rPr>
          <w:rFonts w:ascii="Calibri" w:cs="Calibri" w:eastAsia="Calibri" w:hAnsi="Calibri"/>
        </w:rPr>
        <w:t xml:space="preserve">La firma no usa claves que haya que guardar. En el job, cosign y la acción de atestaciones piden un certificado a Sigstore con el token OIDC del workflow. Ese certificado dura unos minutos y lleva como identidad el workflow que firma; la firma queda además en Rekor, un registro público de transparencia. Como el workflow vive en core, la identidad es la de core y no la de app: una firma solo es válida si la hizo el pipeline de la plataforma, y ni el repositorio de la aplicación ni el agente pueden producirla. Por la misma razón,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pasan a la lista de ficheros que el agente no puede tocar: definen lo que se firma.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Desde la sesión de trabajo no se llega a Docker Hub ni a GHCR, así que el asistente no podía consultar los digests de las imágenes base. Lo resolvió el propio CI. La primera ejecución de app#21 falló a propósito con la anotación «Fija python:3.12-slim-bookworm por digest: …@sha256:34386ef0…», y lo mismo para la imagen de uv. Con los digests fijados, la segunda pasó.</w:t>
      </w:r>
    </w:p>
    <w:p>
      <w:pPr>
        <w:keepNext w:val="false"/>
        <w:spacing w:after="140" w:line="288"/>
        <w:jc w:val="both"/>
      </w:pPr>
      <w:r>
        <w:rPr>
          <w:rFonts w:ascii="Calibri" w:cs="Calibri" w:eastAsia="Calibri" w:hAnsi="Calibri"/>
        </w:rPr>
        <w:t xml:space="preserve">El primer merge en main falló al subir a GHCR. El workflow reutilizable declaraba </w:t>
      </w:r>
      <w:r>
        <w:rPr>
          <w:rFonts w:ascii="Consolas" w:cs="Consolas" w:eastAsia="Consolas" w:hAnsi="Consolas"/>
          <w:color w:val="2E3A36"/>
          <w:sz w:val="20"/>
          <w:szCs w:val="20"/>
        </w:rPr>
        <w:t xml:space="preserve">permissions: {}</w:t>
      </w:r>
      <w:r>
        <w:rPr>
          <w:rFonts w:ascii="Calibri" w:cs="Calibri" w:eastAsia="Calibri" w:hAnsi="Calibri"/>
        </w:rPr>
        <w:t xml:space="preserve"> a nivel de workflow, y el job </w:t>
      </w:r>
      <w:r>
        <w:rPr>
          <w:rFonts w:ascii="Consolas" w:cs="Consolas" w:eastAsia="Consolas" w:hAnsi="Consolas"/>
          <w:color w:val="2E3A36"/>
          <w:sz w:val="20"/>
          <w:szCs w:val="20"/>
        </w:rPr>
        <w:t xml:space="preserve">publish</w:t>
      </w:r>
      <w:r>
        <w:rPr>
          <w:rFonts w:ascii="Calibri" w:cs="Calibri" w:eastAsia="Calibri" w:hAnsi="Calibri"/>
        </w:rPr>
        <w:t xml:space="preserve">, que no declara permisos para poder heredar los de quien lo llama, heredó ese bloque vacío. Quitarlo (core#18) y relanzar la ejecución bastó. Para no depender de los logs, que la sesión no puede leer, el job deja ahora una anotación cuando la subida falla.</w:t>
      </w:r>
    </w:p>
    <w:p>
      <w:pPr>
        <w:pStyle w:val="Heading3"/>
        <w:keepNext/>
      </w:pPr>
      <w:r>
        <w:rPr>
          <w:rFonts w:ascii="Calibri" w:cs="Calibri" w:eastAsia="Calibri" w:hAnsi="Calibri"/>
        </w:rPr>
        <w:t xml:space="preserve">Resultado</w:t>
      </w:r>
    </w:p>
    <w:p>
      <w:pPr>
        <w:keepNext/>
        <w:spacing w:after="140" w:line="288"/>
        <w:jc w:val="both"/>
      </w:pPr>
      <w:r>
        <w:rPr>
          <w:rFonts w:ascii="Calibri" w:cs="Calibri" w:eastAsia="Calibri" w:hAnsi="Calibri"/>
        </w:rPr>
        <w:t xml:space="preserve">La imagen quedó publicada como </w:t>
      </w:r>
      <w:r>
        <w:rPr>
          <w:rFonts w:ascii="Consolas" w:cs="Consolas" w:eastAsia="Consolas" w:hAnsi="Consolas"/>
          <w:color w:val="2E3A36"/>
          <w:sz w:val="20"/>
          <w:szCs w:val="20"/>
        </w:rPr>
        <w:t xml:space="preserve">ghcr.io/acbacb77/poc-almagentic-app@sha256:02e89f6f…</w:t>
      </w:r>
      <w:r>
        <w:rPr>
          <w:rFonts w:ascii="Calibri" w:cs="Calibri" w:eastAsia="Calibri" w:hAnsi="Calibri"/>
        </w:rPr>
        <w:t xml:space="preserve">. Además de la verificación que hace el propio workflow, se comprobó por la API de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6"/>
        <w:gridCol w:w="6134"/>
      </w:tblGrid>
      <w:tr>
        <w:trPr>
          <w:tblHeader/>
        </w:trPr>
        <w:tc>
          <w:tcPr>
            <w:tcW w:type="dxa" w:w="29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Comprobación</w:t>
            </w:r>
          </w:p>
        </w:tc>
        <w:tc>
          <w:tcPr>
            <w:tcW w:type="dxa" w:w="613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Atestaciones del digest</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Dos: procedencia SLSA v1 (construida desde </w:t>
            </w:r>
            <w:r>
              <w:rPr>
                <w:rFonts w:ascii="Consolas" w:cs="Consolas" w:eastAsia="Consolas" w:hAnsi="Consolas"/>
                <w:color w:val="2E3A36"/>
                <w:sz w:val="16"/>
                <w:szCs w:val="16"/>
              </w:rPr>
              <w:t xml:space="preserve">supply-chain.yml</w:t>
            </w:r>
            <w:r>
              <w:rPr>
                <w:rFonts w:ascii="Calibri" w:cs="Calibri" w:eastAsia="Calibri" w:hAnsi="Calibri"/>
                <w:sz w:val="18"/>
                <w:szCs w:val="18"/>
              </w:rPr>
              <w:t xml:space="preserve"> en </w:t>
            </w:r>
            <w:r>
              <w:rPr>
                <w:rFonts w:ascii="Consolas" w:cs="Consolas" w:eastAsia="Consolas" w:hAnsi="Consolas"/>
                <w:color w:val="2E3A36"/>
                <w:sz w:val="16"/>
                <w:szCs w:val="16"/>
              </w:rPr>
              <w:t xml:space="preserve">refs/heads/main</w:t>
            </w:r>
            <w:r>
              <w:rPr>
                <w:rFonts w:ascii="Calibri" w:cs="Calibri" w:eastAsia="Calibri" w:hAnsi="Calibri"/>
                <w:sz w:val="18"/>
                <w:szCs w:val="18"/>
              </w:rPr>
              <w:t xml:space="preserve"> de app) y SBOM SPDX 2.3</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Certificado de firma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Emitido por Sigstore, válido 10 minutos, identidad </w:t>
            </w:r>
            <w:r>
              <w:rPr>
                <w:rFonts w:ascii="Consolas" w:cs="Consolas" w:eastAsia="Consolas" w:hAnsi="Consolas"/>
                <w:color w:val="2E3A36"/>
                <w:sz w:val="16"/>
                <w:szCs w:val="16"/>
              </w:rPr>
              <w:t xml:space="preserve">…/poc-almagentic-core/.github/workflows/reusable-supply-chain.yml@refs/tags/v1</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transparencia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3226607006 en Rekor</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de humo</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La imagen corre sin root y con el sistema de ficheros en solo lectura, y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no aparece en sus logs. Esto confirmó con uvicorn real el filtro que el agente añadió en la extensión F</w:t>
            </w:r>
          </w:p>
        </w:tc>
      </w:tr>
    </w:tbl>
    <w:p>
      <w:pPr>
        <w:spacing w:after="120"/>
      </w:pPr>
    </w:p>
    <w:p>
      <w:pPr>
        <w:pStyle w:val="Heading3"/>
        <w:keepNext/>
      </w:pPr>
      <w:r>
        <w:rPr>
          <w:rFonts w:ascii="Calibri" w:cs="Calibri" w:eastAsia="Calibri" w:hAnsi="Calibri"/>
        </w:rPr>
        <w:t xml:space="preserve">Commits del agente verificados</w:t>
      </w:r>
    </w:p>
    <w:p>
      <w:pPr>
        <w:keepNext w:val="false"/>
        <w:spacing w:after="140" w:line="288"/>
        <w:jc w:val="both"/>
      </w:pPr>
      <w:r>
        <w:rPr>
          <w:rFonts w:ascii="Calibri" w:cs="Calibri" w:eastAsia="Calibri" w:hAnsi="Calibri"/>
        </w:rPr>
        <w:t xml:space="preserve">Los commits del bot salían con </w:t>
      </w:r>
      <w:r>
        <w:rPr>
          <w:rFonts w:ascii="Consolas" w:cs="Consolas" w:eastAsia="Consolas" w:hAnsi="Consolas"/>
          <w:color w:val="2E3A36"/>
          <w:sz w:val="20"/>
          <w:szCs w:val="20"/>
        </w:rPr>
        <w:t xml:space="preserve">verified: false</w:t>
      </w:r>
      <w:r>
        <w:rPr>
          <w:rFonts w:ascii="Calibri" w:cs="Calibri" w:eastAsia="Calibri" w:hAnsi="Calibri"/>
        </w:rPr>
        <w:t xml:space="preserve">. El job </w:t>
      </w:r>
      <w:r>
        <w:rPr>
          <w:rFonts w:ascii="Consolas" w:cs="Consolas" w:eastAsia="Consolas" w:hAnsi="Consolas"/>
          <w:color w:val="2E3A36"/>
          <w:sz w:val="20"/>
          <w:szCs w:val="20"/>
        </w:rPr>
        <w:t xml:space="preserve">publish</w:t>
      </w:r>
      <w:r>
        <w:rPr>
          <w:rFonts w:ascii="Calibri" w:cs="Calibri" w:eastAsia="Calibri" w:hAnsi="Calibri"/>
        </w:rPr>
        <w:t xml:space="preserve"> hacía </w:t>
      </w:r>
      <w:r>
        <w:rPr>
          <w:rFonts w:ascii="Consolas" w:cs="Consolas" w:eastAsia="Consolas" w:hAnsi="Consolas"/>
          <w:color w:val="2E3A36"/>
          <w:sz w:val="20"/>
          <w:szCs w:val="20"/>
        </w:rPr>
        <w:t xml:space="preserve">git commit</w:t>
      </w:r>
      <w:r>
        <w:rPr>
          <w:rFonts w:ascii="Calibri" w:cs="Calibri" w:eastAsia="Calibri" w:hAnsi="Calibri"/>
        </w:rPr>
        <w:t xml:space="preserve"> con el nombre del bot y </w:t>
      </w:r>
      <w:r>
        <w:rPr>
          <w:rFonts w:ascii="Consolas" w:cs="Consolas" w:eastAsia="Consolas" w:hAnsi="Consolas"/>
          <w:color w:val="2E3A36"/>
          <w:sz w:val="20"/>
          <w:szCs w:val="20"/>
        </w:rPr>
        <w:t xml:space="preserve">git push</w:t>
      </w:r>
      <w:r>
        <w:rPr>
          <w:rFonts w:ascii="Calibri" w:cs="Calibri" w:eastAsia="Calibri" w:hAnsi="Calibri"/>
        </w:rPr>
        <w:t xml:space="preserve"> con el token de la App, y el nombre del autor de un commit es texto libre. Ahora el job sigue aplicando el parche y revisando el commit local con </w:t>
      </w:r>
      <w:r>
        <w:rPr>
          <w:rFonts w:ascii="Consolas" w:cs="Consolas" w:eastAsia="Consolas" w:hAnsi="Consolas"/>
          <w:color w:val="2E3A36"/>
          <w:sz w:val="20"/>
          <w:szCs w:val="20"/>
        </w:rPr>
        <w:t xml:space="preserve">check_pr_files.py</w:t>
      </w:r>
      <w:r>
        <w:rPr>
          <w:rFonts w:ascii="Calibri" w:cs="Calibri" w:eastAsia="Calibri" w:hAnsi="Calibri"/>
        </w:rPr>
        <w:t xml:space="preserve">, pero lo publica recreándolo con la mutación </w:t>
      </w:r>
      <w:r>
        <w:rPr>
          <w:rFonts w:ascii="Consolas" w:cs="Consolas" w:eastAsia="Consolas" w:hAnsi="Consolas"/>
          <w:color w:val="2E3A36"/>
          <w:sz w:val="20"/>
          <w:szCs w:val="20"/>
        </w:rPr>
        <w:t xml:space="preserve">createCommitOnBranch</w:t>
      </w:r>
      <w:r>
        <w:rPr>
          <w:rFonts w:ascii="Calibri" w:cs="Calibri" w:eastAsia="Calibri" w:hAnsi="Calibri"/>
        </w:rPr>
        <w:t xml:space="preserve"> de la API de GitHub. GitHub firma los commits que una App crea por la API. La mutación recibe el commit esperado de la rama y falla si alguien ha subido algo entretanto, la misma garantía que antes daba la comprobación previa. Los ficheros ejecutables, los enlaces simbólicos y los submódulos no los admite la API, y el script los rechaza con un mensaje claro.</w:t>
      </w:r>
    </w:p>
    <w:p>
      <w:pPr>
        <w:keepNext w:val="false"/>
        <w:spacing w:after="140" w:line="288"/>
        <w:jc w:val="both"/>
      </w:pPr>
      <w:r>
        <w:rPr>
          <w:rFonts w:ascii="Calibri" w:cs="Calibri" w:eastAsia="Calibri" w:hAnsi="Calibri"/>
        </w:rPr>
        <w:t xml:space="preserve">La prueba fue un </w:t>
      </w:r>
      <w:r>
        <w:rPr>
          <w:rFonts w:ascii="Consolas" w:cs="Consolas" w:eastAsia="Consolas" w:hAnsi="Consolas"/>
          <w:color w:val="2E3A36"/>
          <w:sz w:val="20"/>
          <w:szCs w:val="20"/>
        </w:rPr>
        <w:t xml:space="preserve">@claude</w:t>
      </w:r>
      <w:r>
        <w:rPr>
          <w:rFonts w:ascii="Calibri" w:cs="Calibri" w:eastAsia="Calibri" w:hAnsi="Calibri"/>
        </w:rPr>
        <w:t xml:space="preserve"> en app#22 que pedía al agente la mejora que había sugerido el revisor en app#16: que el test de </w:t>
      </w:r>
      <w:r>
        <w:rPr>
          <w:rFonts w:ascii="Consolas" w:cs="Consolas" w:eastAsia="Consolas" w:hAnsi="Consolas"/>
          <w:color w:val="2E3A36"/>
          <w:sz w:val="20"/>
          <w:szCs w:val="20"/>
        </w:rPr>
        <w:t xml:space="preserve">Cache-Control</w:t>
      </w:r>
      <w:r>
        <w:rPr>
          <w:rFonts w:ascii="Calibri" w:cs="Calibri" w:eastAsia="Calibri" w:hAnsi="Calibri"/>
        </w:rPr>
        <w:t xml:space="preserve"> no dependiera de un producto concreto del catálogo. El commit del agente salió con </w:t>
      </w:r>
      <w:r>
        <w:rPr>
          <w:rFonts w:ascii="Consolas" w:cs="Consolas" w:eastAsia="Consolas" w:hAnsi="Consolas"/>
          <w:color w:val="2E3A36"/>
          <w:sz w:val="20"/>
          <w:szCs w:val="20"/>
        </w:rPr>
        <w:t xml:space="preserve">verified: true</w:t>
      </w:r>
      <w:r>
        <w:rPr>
          <w:rFonts w:ascii="Calibri" w:cs="Calibri" w:eastAsia="Calibri" w:hAnsi="Calibri"/>
        </w:rPr>
        <w:t xml:space="preserve">. Con esto, la cadena queda verificable de punta a punta: el commit del agente lo firma GitHub, la imagen la firma el pipeline de core y la procedencia une los dos.</w:t>
      </w:r>
    </w:p>
    <w:p>
      <w:pPr>
        <w:pStyle w:val="Heading2"/>
        <w:keepNext/>
      </w:pPr>
      <w:r>
        <w:rPr>
          <w:rFonts w:ascii="Calibri" w:cs="Calibri" w:eastAsia="Calibri" w:hAnsi="Calibri"/>
        </w:rPr>
        <w:t xml:space="preserve">Tarea 10: despliegue GitOps con aprobación humana</w:t>
      </w:r>
    </w:p>
    <w:p>
      <w:pPr>
        <w:keepNext w:val="false"/>
        <w:spacing w:after="140" w:line="288"/>
        <w:jc w:val="both"/>
      </w:pPr>
      <w:r>
        <w:rPr>
          <w:rFonts w:ascii="Calibri" w:cs="Calibri" w:eastAsia="Calibri" w:hAnsi="Calibri"/>
        </w:rPr>
        <w:t xml:space="preserve">Con la imagen firmada, falta desplegarla de forma que una persona decida qué entra y que nada sin firma pueda entrar. La tarea 10 lo resuelve con el modelo </w:t>
      </w:r>
      <w:r>
        <w:rPr>
          <w:rFonts w:ascii="Calibri" w:cs="Calibri" w:eastAsia="Calibri" w:hAnsi="Calibri"/>
          <w:i/>
          <w:iCs/>
        </w:rPr>
        <w:t xml:space="preserve">pull</w:t>
      </w:r>
      <w:r>
        <w:rPr>
          <w:rFonts w:ascii="Calibri" w:cs="Calibri" w:eastAsia="Calibri" w:hAnsi="Calibri"/>
        </w:rPr>
        <w:t xml:space="preserve"> de GitOps: el clúster no recibe órdenes de GitHub, sino que Argo CD, dentro del clúster, lee el estado deseado del repositorio gitops y lo aplica. La única forma de cambiar lo que corre en staging es fusionar un PR en gitops, y ese merge es el gate humano.</w:t>
      </w:r>
    </w:p>
    <w:p>
      <w:pPr>
        <w:keepNext/>
        <w:spacing w:after="60" w:before="200" w:line="240" w:lineRule="auto"/>
        <w:jc w:val="center"/>
      </w:pPr>
      <w:r>
        <w:drawing>
          <wp:inline distT="0" distB="0" distL="0" distR="0">
            <wp:extent cx="5762625" cy="4210050"/>
            <wp:effectExtent t="0" r="0" b="0" l="0"/>
            <wp:docPr id="1" name="despliegue.png" descr="Figura 9. Despliegue: el promotor propone, el check verifica, una persona aprueba y Argo CD aplica." title="Figura 9. Despliegue: el promotor propone, el check verifica, una persona aprueba y Argo CD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42100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9. Despliegue: el promotor propone, el check verifica, una persona aprueba y Argo CD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43"/>
        <w:gridCol w:w="1900"/>
        <w:gridCol w:w="4027"/>
      </w:tblGrid>
      <w:tr>
        <w:trPr>
          <w:tblHeader/>
        </w:trPr>
        <w:tc>
          <w:tcPr>
            <w:tcW w:type="dxa" w:w="31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0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apps/poc-almagentic-app/</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en staging. La imagen va </w:t>
            </w:r>
            <w:r>
              <w:rPr>
                <w:rFonts w:ascii="Calibri" w:cs="Calibri" w:eastAsia="Calibri" w:hAnsi="Calibri"/>
                <w:b/>
                <w:bCs/>
                <w:sz w:val="18"/>
                <w:szCs w:val="18"/>
              </w:rPr>
              <w:t xml:space="preserve">por digest</w:t>
            </w:r>
            <w:r>
              <w:rPr>
                <w:rFonts w:ascii="Calibri" w:cs="Calibri" w:eastAsia="Calibri" w:hAnsi="Calibri"/>
                <w:sz w:val="18"/>
                <w:szCs w:val="18"/>
              </w:rPr>
              <w:t xml:space="preserve"> en </w:t>
            </w:r>
            <w:r>
              <w:rPr>
                <w:rFonts w:ascii="Consolas" w:cs="Consolas" w:eastAsia="Consolas" w:hAnsi="Consolas"/>
                <w:color w:val="2E3A36"/>
                <w:sz w:val="16"/>
                <w:szCs w:val="16"/>
              </w:rPr>
              <w:t xml:space="preserve">kustomization.yaml</w:t>
            </w:r>
            <w:r>
              <w:rPr>
                <w:rFonts w:ascii="Calibri" w:cs="Calibri" w:eastAsia="Calibri" w:hAnsi="Calibri"/>
                <w:sz w:val="18"/>
                <w:szCs w:val="18"/>
              </w:rPr>
              <w:t xml:space="preserve">, nunca por etiqueta. El pod corre sin root, con el sistema de ficheros en solo lectura, sin capacidades ni token de cuenta de servicio, y con sondas en </w:t>
            </w:r>
            <w:r>
              <w:rPr>
                <w:rFonts w:ascii="Consolas" w:cs="Consolas" w:eastAsia="Consolas" w:hAnsi="Consolas"/>
                <w:color w:val="2E3A36"/>
                <w:sz w:val="16"/>
                <w:szCs w:val="16"/>
              </w:rPr>
              <w:t xml:space="preserve">/health</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argocd-apps/poc-almagentic-app-staging.yaml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Argo CD con sincronización automática y </w:t>
            </w:r>
            <w:r>
              <w:rPr>
                <w:rFonts w:ascii="Consolas" w:cs="Consolas" w:eastAsia="Consolas" w:hAnsi="Consolas"/>
                <w:color w:val="2E3A36"/>
                <w:sz w:val="16"/>
                <w:szCs w:val="16"/>
              </w:rPr>
              <w:t xml:space="preserve">selfHeal</w:t>
            </w:r>
            <w:r>
              <w:rPr>
                <w:rFonts w:ascii="Calibri" w:cs="Calibri" w:eastAsia="Calibri" w:hAnsi="Calibri"/>
                <w:sz w:val="18"/>
                <w:szCs w:val="18"/>
              </w:rPr>
              <w:t xml:space="preserve">: un cambio hecho a mano en el clúster se deshace en segundos</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reusable-verify-images.yml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y core</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Check obligatorio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Renderiza </w:t>
            </w:r>
            <w:r>
              <w:rPr>
                <w:rFonts w:ascii="Consolas" w:cs="Consolas" w:eastAsia="Consolas" w:hAnsi="Consolas"/>
                <w:color w:val="2E3A36"/>
                <w:sz w:val="16"/>
                <w:szCs w:val="16"/>
              </w:rPr>
              <w:t xml:space="preserve">apps/</w:t>
            </w:r>
            <w:r>
              <w:rPr>
                <w:rFonts w:ascii="Calibri" w:cs="Calibri" w:eastAsia="Calibri" w:hAnsi="Calibri"/>
                <w:sz w:val="18"/>
                <w:szCs w:val="18"/>
              </w:rPr>
              <w:t xml:space="preserve"> y exige que cada imagen vaya por digest, que su procedencia diga que se construyó </w:t>
            </w:r>
            <w:r>
              <w:rPr>
                <w:rFonts w:ascii="Calibri" w:cs="Calibri" w:eastAsia="Calibri" w:hAnsi="Calibri"/>
                <w:b/>
                <w:bCs/>
                <w:sz w:val="18"/>
                <w:szCs w:val="18"/>
              </w:rPr>
              <w:t xml:space="preserve">desde main de app</w:t>
            </w:r>
            <w:r>
              <w:rPr>
                <w:rFonts w:ascii="Calibri" w:cs="Calibri" w:eastAsia="Calibri" w:hAnsi="Calibri"/>
                <w:sz w:val="18"/>
                <w:szCs w:val="18"/>
              </w:rPr>
              <w:t xml:space="preserve"> con el pipeline de core y que tenga SBOM y firma de cosign del mismo workflow</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reusable-promote.yml</w:t>
            </w:r>
            <w:r>
              <w:rPr>
                <w:rFonts w:ascii="Calibri" w:cs="Calibri" w:eastAsia="Calibri" w:hAnsi="Calibri"/>
                <w:sz w:val="18"/>
                <w:szCs w:val="18"/>
              </w:rPr>
              <w:t xml:space="preserve"> y job </w:t>
            </w:r>
            <w:r>
              <w:rPr>
                <w:rFonts w:ascii="Consolas" w:cs="Consolas" w:eastAsia="Consolas" w:hAnsi="Consolas"/>
                <w:color w:val="2E3A36"/>
                <w:sz w:val="16"/>
                <w:szCs w:val="16"/>
              </w:rPr>
              <w:t xml:space="preserve">promote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 y app</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Tras publicar la imagen, el promotor la verifica con el mismo script, pide un token de una hora de su GitHub App (instalada solo en gitops) y abre un PR que cambia el digest. El commit se publica por la API, así que sale verificado</w:t>
            </w:r>
          </w:p>
        </w:tc>
      </w:tr>
    </w:tbl>
    <w:p>
      <w:pPr>
        <w:spacing w:after="120"/>
      </w:pPr>
    </w:p>
    <w:p>
      <w:pPr>
        <w:keepNext w:val="false"/>
        <w:spacing w:after="140" w:line="288"/>
        <w:jc w:val="both"/>
      </w:pPr>
      <w:r>
        <w:rPr>
          <w:rFonts w:ascii="Calibri" w:cs="Calibri" w:eastAsia="Calibri" w:hAnsi="Calibri"/>
        </w:rPr>
        <w:t xml:space="preserve">El PR de promoción está pensado para que quien lo aprueba sepa qué despliega. Muestra el digest actual y el propuesto, el commit de app del que sale cada uno (leído de la procedencia firmada, no de una etiqueta) y la lista de commits de app que entran. Para volver atrás basta con revertir ese PR.</w:t>
      </w:r>
    </w:p>
    <w:p>
      <w:pPr>
        <w:keepNext w:val="false"/>
        <w:spacing w:after="140" w:line="288"/>
        <w:jc w:val="both"/>
      </w:pPr>
      <w:r>
        <w:rPr>
          <w:rFonts w:ascii="Calibri" w:cs="Calibri" w:eastAsia="Calibri" w:hAnsi="Calibri"/>
        </w:rPr>
        <w:t xml:space="preserve">La clave del promotor vive en un </w:t>
      </w:r>
      <w:r>
        <w:rPr>
          <w:rFonts w:ascii="Calibri" w:cs="Calibri" w:eastAsia="Calibri" w:hAnsi="Calibri"/>
          <w:b/>
          <w:bCs/>
        </w:rPr>
        <w:t xml:space="preserve">entorno</w:t>
      </w:r>
      <w:r>
        <w:rPr>
          <w:rFonts w:ascii="Calibri" w:cs="Calibri" w:eastAsia="Calibri" w:hAnsi="Calibri"/>
        </w:rPr>
        <w:t xml:space="preserve"> de GitHub de app, </w:t>
      </w:r>
      <w:r>
        <w:rPr>
          <w:rFonts w:ascii="Consolas" w:cs="Consolas" w:eastAsia="Consolas" w:hAnsi="Consolas"/>
          <w:color w:val="2E3A36"/>
          <w:sz w:val="20"/>
          <w:szCs w:val="20"/>
        </w:rPr>
        <w:t xml:space="preserve">gitops-staging</w:t>
      </w:r>
      <w:r>
        <w:rPr>
          <w:rFonts w:ascii="Calibri" w:cs="Calibri" w:eastAsia="Calibri" w:hAnsi="Calibri"/>
        </w:rPr>
        <w:t xml:space="preserve">, que solo admite la rama </w:t>
      </w:r>
      <w:r>
        <w:rPr>
          <w:rFonts w:ascii="Consolas" w:cs="Consolas" w:eastAsia="Consolas" w:hAnsi="Consolas"/>
          <w:color w:val="2E3A36"/>
          <w:sz w:val="20"/>
          <w:szCs w:val="20"/>
        </w:rPr>
        <w:t xml:space="preserve">main</w:t>
      </w:r>
      <w:r>
        <w:rPr>
          <w:rFonts w:ascii="Calibri" w:cs="Calibri" w:eastAsia="Calibri" w:hAnsi="Calibri"/>
        </w:rPr>
        <w:t xml:space="preserve">. Ningún PR, ni del agente ni de una persona, puede ejecutar un workflow que la lea.</w:t>
      </w:r>
    </w:p>
    <w:p>
      <w:pPr>
        <w:pStyle w:val="Heading3"/>
        <w:keepNext/>
      </w:pPr>
      <w:r>
        <w:rPr>
          <w:rFonts w:ascii="Calibri" w:cs="Calibri" w:eastAsia="Calibri" w:hAnsi="Calibri"/>
        </w:rPr>
        <w:t xml:space="preserve">Puesta en marcha</w:t>
      </w:r>
    </w:p>
    <w:p>
      <w:pPr>
        <w:keepNext/>
        <w:spacing w:after="140" w:line="288"/>
        <w:jc w:val="both"/>
      </w:pPr>
      <w:r>
        <w:rPr>
          <w:rFonts w:ascii="Calibri" w:cs="Calibri" w:eastAsia="Calibri" w:hAnsi="Calibri"/>
        </w:rPr>
        <w:t xml:space="preserve">El clúster es el Kubernetes de Docker Desktop del responsable, con Argo CD v3.5.4, fijado en lugar de </w:t>
      </w:r>
      <w:r>
        <w:rPr>
          <w:rFonts w:ascii="Consolas" w:cs="Consolas" w:eastAsia="Consolas" w:hAnsi="Consolas"/>
          <w:color w:val="2E3A36"/>
          <w:sz w:val="20"/>
          <w:szCs w:val="20"/>
        </w:rPr>
        <w:t xml:space="preserve">stable</w:t>
      </w:r>
      <w:r>
        <w:rPr>
          <w:rFonts w:ascii="Calibri" w:cs="Calibri" w:eastAsia="Calibri" w:hAnsi="Calibri"/>
        </w:rPr>
        <w:t xml:space="preserve">. Hubo cuatro incidencias: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36"/>
        <w:gridCol w:w="3348"/>
        <w:gridCol w:w="2986"/>
      </w:tblGrid>
      <w:tr>
        <w:trPr>
          <w:tblHeader/>
        </w:trPr>
        <w:tc>
          <w:tcPr>
            <w:tcW w:type="dxa" w:w="2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33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2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y sin namespace </w:t>
            </w:r>
            <w:r>
              <w:rPr>
                <w:rFonts w:ascii="Consolas" w:cs="Consolas" w:eastAsia="Consolas" w:hAnsi="Consolas"/>
                <w:color w:val="2E3A36"/>
                <w:sz w:val="16"/>
                <w:szCs w:val="16"/>
              </w:rPr>
              <w:t xml:space="preserve">staging</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No se había aplicado </w:t>
            </w:r>
            <w:r>
              <w:rPr>
                <w:rFonts w:ascii="Consolas" w:cs="Consolas" w:eastAsia="Consolas" w:hAnsi="Consolas"/>
                <w:color w:val="2E3A36"/>
                <w:sz w:val="16"/>
                <w:szCs w:val="16"/>
              </w:rPr>
              <w:t xml:space="preserve">bootstrap/root-app.yaml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Aplicarlo; las tres aplicaciones pasaron a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del promotor llegaba vacía al job</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workflow reutilizable de otro repositorio no ve el secreto del entorno solo con declarar </w:t>
            </w:r>
            <w:r>
              <w:rPr>
                <w:rFonts w:ascii="Consolas" w:cs="Consolas" w:eastAsia="Consolas" w:hAnsi="Consolas"/>
                <w:color w:val="2E3A36"/>
                <w:sz w:val="16"/>
                <w:szCs w:val="16"/>
              </w:rPr>
              <w:t xml:space="preserve">environment</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como secreto de entrada en core y pasarlo explícitamente desde app. Dentro de core, GitHub usa el valor del entorno</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no recogía el arreglo de core</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la versión de los workflows reutilizables de la ejecución original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en app</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w:t>
            </w:r>
            <w:r>
              <w:rPr>
                <w:rFonts w:ascii="Consolas" w:cs="Consolas" w:eastAsia="Consolas" w:hAnsi="Consolas"/>
                <w:color w:val="2E3A36"/>
                <w:sz w:val="16"/>
                <w:szCs w:val="16"/>
              </w:rPr>
              <w:t xml:space="preserve">.pem</w:t>
            </w:r>
            <w:r>
              <w:rPr>
                <w:rFonts w:ascii="Calibri" w:cs="Calibri" w:eastAsia="Calibri" w:hAnsi="Calibri"/>
                <w:sz w:val="18"/>
                <w:szCs w:val="18"/>
              </w:rPr>
              <w:t xml:space="preserve"> se había pegado mal en el formulario</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Volver a pegarla entera</w:t>
            </w:r>
          </w:p>
        </w:tc>
      </w:tr>
    </w:tbl>
    <w:p>
      <w:pPr>
        <w:spacing w:after="120"/>
      </w:pPr>
    </w:p>
    <w:p>
      <w:pPr>
        <w:keepNext w:val="false"/>
        <w:spacing w:after="140" w:line="288"/>
        <w:jc w:val="both"/>
      </w:pPr>
      <w:r>
        <w:rPr>
          <w:rFonts w:ascii="Calibri" w:cs="Calibri" w:eastAsia="Calibri" w:hAnsi="Calibri"/>
        </w:rPr>
        <w:t xml:space="preserve">Además, un PR que no tocaba dependencias quedó bloqueado por </w:t>
      </w:r>
      <w:r>
        <w:rPr>
          <w:rFonts w:ascii="Consolas" w:cs="Consolas" w:eastAsia="Consolas" w:hAnsi="Consolas"/>
          <w:color w:val="2E3A36"/>
          <w:sz w:val="20"/>
          <w:szCs w:val="20"/>
        </w:rPr>
        <w:t xml:space="preserve">security / dependencies</w:t>
      </w:r>
      <w:r>
        <w:rPr>
          <w:rFonts w:ascii="Calibri" w:cs="Calibri" w:eastAsia="Calibri" w:hAnsi="Calibri"/>
        </w:rPr>
        <w:t xml:space="preserve">: se había publicado una vulnerabilidad en certifi (PYSEC-2026-4320). certifi solo llegaba por las dependencias de los tests y nunca estuvo en la imagen, pero el escaneo audita todo </w:t>
      </w:r>
      <w:r>
        <w:rPr>
          <w:rFonts w:ascii="Consolas" w:cs="Consolas" w:eastAsia="Consolas" w:hAnsi="Consolas"/>
          <w:color w:val="2E3A36"/>
          <w:sz w:val="20"/>
          <w:szCs w:val="20"/>
        </w:rPr>
        <w:t xml:space="preserve">uv.lock</w:t>
      </w:r>
      <w:r>
        <w:rPr>
          <w:rFonts w:ascii="Calibri" w:cs="Calibri" w:eastAsia="Calibri" w:hAnsi="Calibri"/>
        </w:rPr>
        <w:t xml:space="preserve"> y bloqueó como debía. Se actualizó en app#25.</w:t>
      </w:r>
    </w:p>
    <w:p>
      <w:pPr>
        <w:keepNext w:val="false"/>
        <w:spacing w:after="140" w:line="288"/>
        <w:jc w:val="both"/>
      </w:pPr>
      <w:r>
        <w:rPr>
          <w:rFonts w:ascii="Calibri" w:cs="Calibri" w:eastAsia="Calibri" w:hAnsi="Calibri"/>
        </w:rPr>
        <w:t xml:space="preserve">El responsable pidió dos cambios sobre la marcha. Quiso un usuario propio en la consola de Argo CD en lugar de </w:t>
      </w:r>
      <w:r>
        <w:rPr>
          <w:rFonts w:ascii="Consolas" w:cs="Consolas" w:eastAsia="Consolas" w:hAnsi="Consolas"/>
          <w:color w:val="2E3A36"/>
          <w:sz w:val="20"/>
          <w:szCs w:val="20"/>
        </w:rPr>
        <w:t xml:space="preserve">admin</w:t>
      </w:r>
      <w:r>
        <w:rPr>
          <w:rFonts w:ascii="Calibri" w:cs="Calibri" w:eastAsia="Calibri" w:hAnsi="Calibri"/>
        </w:rPr>
        <w:t xml:space="preserve">. El asistente explicó que la contraseña se guarda como hash bcrypt y no en base64, y la generó con el binario </w:t>
      </w:r>
      <w:r>
        <w:rPr>
          <w:rFonts w:ascii="Consolas" w:cs="Consolas" w:eastAsia="Consolas" w:hAnsi="Consolas"/>
          <w:color w:val="2E3A36"/>
          <w:sz w:val="20"/>
          <w:szCs w:val="20"/>
        </w:rPr>
        <w:t xml:space="preserve">argocd</w:t>
      </w:r>
      <w:r>
        <w:rPr>
          <w:rFonts w:ascii="Calibri" w:cs="Calibri" w:eastAsia="Calibri" w:hAnsi="Calibri"/>
        </w:rPr>
        <w:t xml:space="preserve"> del propio pod, sin instalar nada en el equipo. También prefirió publicar el servicio como </w:t>
      </w:r>
      <w:r>
        <w:rPr>
          <w:rFonts w:ascii="Consolas" w:cs="Consolas" w:eastAsia="Consolas" w:hAnsi="Consolas"/>
          <w:color w:val="2E3A36"/>
          <w:sz w:val="20"/>
          <w:szCs w:val="20"/>
        </w:rPr>
        <w:t xml:space="preserve">LoadBalancer</w:t>
      </w:r>
      <w:r>
        <w:rPr>
          <w:rFonts w:ascii="Calibri" w:cs="Calibri" w:eastAsia="Calibri" w:hAnsi="Calibri"/>
        </w:rPr>
        <w:t xml:space="preserve"> en el puerto 8000 en vez de usar </w:t>
      </w:r>
      <w:r>
        <w:rPr>
          <w:rFonts w:ascii="Consolas" w:cs="Consolas" w:eastAsia="Consolas" w:hAnsi="Consolas"/>
          <w:color w:val="2E3A36"/>
          <w:sz w:val="20"/>
          <w:szCs w:val="20"/>
        </w:rPr>
        <w:t xml:space="preserve">port-forward</w:t>
      </w:r>
      <w:r>
        <w:rPr>
          <w:rFonts w:ascii="Calibri" w:cs="Calibri" w:eastAsia="Calibri" w:hAnsi="Calibri"/>
        </w:rPr>
        <w:t xml:space="preserve">. El cambio se hizo con un PR en gitops (un </w:t>
      </w:r>
      <w:r>
        <w:rPr>
          <w:rFonts w:ascii="Consolas" w:cs="Consolas" w:eastAsia="Consolas" w:hAnsi="Consolas"/>
          <w:color w:val="2E3A36"/>
          <w:sz w:val="20"/>
          <w:szCs w:val="20"/>
        </w:rPr>
        <w:t xml:space="preserve">kubectl edit</w:t>
      </w:r>
      <w:r>
        <w:rPr>
          <w:rFonts w:ascii="Calibri" w:cs="Calibri" w:eastAsia="Calibri" w:hAnsi="Calibri"/>
        </w:rPr>
        <w:t xml:space="preserve"> lo habría deshecho Argo CD), y queda anotado el coste: también expone </w:t>
      </w:r>
      <w:r>
        <w:rPr>
          <w:rFonts w:ascii="Consolas" w:cs="Consolas" w:eastAsia="Consolas" w:hAnsi="Consolas"/>
          <w:color w:val="2E3A36"/>
          <w:sz w:val="20"/>
          <w:szCs w:val="20"/>
        </w:rPr>
        <w:t xml:space="preserve">/metrics</w:t>
      </w:r>
      <w:r>
        <w:rPr>
          <w:rFonts w:ascii="Calibri" w:cs="Calibri" w:eastAsia="Calibri" w:hAnsi="Calibri"/>
        </w:rPr>
        <w:t xml:space="preserve">, que en la tarea 11 pasará a un puerto aparte.</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72"/>
        <w:gridCol w:w="5898"/>
      </w:tblGrid>
      <w:tr>
        <w:trPr>
          <w:tblHeader/>
        </w:trPr>
        <w:tc>
          <w:tcPr>
            <w:tcW w:type="dxa" w:w="31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58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 (gitops#3)</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promotor abrió el PR con el digest, los commits de app que entraban y un commit verificado.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pasó, el responsable lo aprobó como revisor (sin </w:t>
            </w:r>
            <w:r>
              <w:rPr>
                <w:rFonts w:ascii="Calibri" w:cs="Calibri" w:eastAsia="Calibri" w:hAnsi="Calibri"/>
                <w:i/>
                <w:iCs/>
                <w:sz w:val="18"/>
                <w:szCs w:val="18"/>
              </w:rPr>
              <w:t xml:space="preserve">bypass</w:t>
            </w:r>
            <w:r>
              <w:rPr>
                <w:rFonts w:ascii="Calibri" w:cs="Calibri" w:eastAsia="Calibri" w:hAnsi="Calibri"/>
                <w:sz w:val="18"/>
                <w:szCs w:val="18"/>
              </w:rPr>
              <w:t xml:space="preserve">, porque el autor era el bot) y Argo CD desplegó el nuevo digest. La API respondió desde el equipo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por core (gitops#4)</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onsolas" w:cs="Consolas" w:eastAsia="Consolas" w:hAnsi="Consolas"/>
                <w:color w:val="2E3A36"/>
                <w:sz w:val="16"/>
                <w:szCs w:val="16"/>
              </w:rPr>
              <w:t xml:space="preserve">Deployment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fijada por digest.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falló con «Procedencia no válida» y GitHub bloqueó el merge</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Clave solo en el entorno</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clave únicamente en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una ejecución manual promovió sin problemas</w:t>
            </w:r>
          </w:p>
        </w:tc>
      </w:tr>
    </w:tbl>
    <w:p>
      <w:pPr>
        <w:spacing w:after="120"/>
      </w:pPr>
    </w:p>
    <w:p>
      <w:pPr>
        <w:keepNext w:val="false"/>
        <w:spacing w:after="140" w:line="288"/>
        <w:jc w:val="both"/>
      </w:pPr>
      <w:r>
        <w:rPr>
          <w:rFonts w:ascii="Calibri" w:cs="Calibri" w:eastAsia="Calibri" w:hAnsi="Calibri"/>
        </w:rPr>
        <w:t xml:space="preserve">Una última observación: al relanzar la publicación del mismo commit salió otro digest, porque la imagen no es reproducible byte a byte. La promoción redundante se cerró, y queda como mejora promocionar sin reconstruir o hacer la construcción reproducible.</w:t>
      </w:r>
    </w:p>
    <w:p>
      <w:pPr>
        <w:pStyle w:val="Heading2"/>
        <w:keepNext/>
      </w:pPr>
      <w:r>
        <w:rPr>
          <w:rFonts w:ascii="Calibri" w:cs="Calibri" w:eastAsia="Calibri" w:hAnsi="Calibri"/>
        </w:rPr>
        <w:t xml:space="preserve">Extensión B: gestión de versiones</w:t>
      </w:r>
    </w:p>
    <w:p>
      <w:pPr>
        <w:keepNext w:val="false"/>
        <w:spacing w:after="140" w:line="288"/>
        <w:jc w:val="both"/>
      </w:pPr>
      <w:r>
        <w:rPr>
          <w:rFonts w:ascii="Calibri" w:cs="Calibri" w:eastAsia="Calibri" w:hAnsi="Calibri"/>
        </w:rPr>
        <w:t xml:space="preserve">Hasta la tarea 10, cada cambio en core obligaba al responsable a mover la etiqueta </w:t>
      </w:r>
      <w:r>
        <w:rPr>
          <w:rFonts w:ascii="Consolas" w:cs="Consolas" w:eastAsia="Consolas" w:hAnsi="Consolas"/>
          <w:color w:val="2E3A36"/>
          <w:sz w:val="20"/>
          <w:szCs w:val="20"/>
        </w:rPr>
        <w:t xml:space="preserve">v1</w:t>
      </w:r>
      <w:r>
        <w:rPr>
          <w:rFonts w:ascii="Calibri" w:cs="Calibri" w:eastAsia="Calibri" w:hAnsi="Calibri"/>
        </w:rPr>
        <w:t xml:space="preserve"> desde la web, y la aplicación no tenía números de versión: solo commits y digests. La extensión B resuelve las dos cosas. El responsable eligió entre dos opciones para cada una. Para la aplicación descartó un PR de </w:t>
      </w:r>
      <w:r>
        <w:rPr>
          <w:rFonts w:ascii="Calibri" w:cs="Calibri" w:eastAsia="Calibri" w:hAnsi="Calibri"/>
          <w:i/>
          <w:iCs/>
        </w:rPr>
        <w:t xml:space="preserve">release</w:t>
      </w:r>
      <w:r>
        <w:rPr>
          <w:rFonts w:ascii="Calibri" w:cs="Calibri" w:eastAsia="Calibri" w:hAnsi="Calibri"/>
        </w:rPr>
        <w:t xml:space="preserve"> mantenido por un bot, que habría exigido otra GitHub App, y prefirió un workflow que lanza una persona. Para core prefirió seguir con </w:t>
      </w:r>
      <w:r>
        <w:rPr>
          <w:rFonts w:ascii="Consolas" w:cs="Consolas" w:eastAsia="Consolas" w:hAnsi="Consolas"/>
          <w:color w:val="2E3A36"/>
          <w:sz w:val="20"/>
          <w:szCs w:val="20"/>
        </w:rPr>
        <w:t xml:space="preserve">@v1</w:t>
      </w:r>
      <w:r>
        <w:rPr>
          <w:rFonts w:ascii="Calibri" w:cs="Calibri" w:eastAsia="Calibri" w:hAnsi="Calibri"/>
        </w:rPr>
        <w:t xml:space="preserve"> en lugar de fijar app y gitops por SHA, a cambio de que la etiqueta se mueva sola.</w:t>
      </w:r>
    </w:p>
    <w:p>
      <w:pPr>
        <w:keepNext/>
        <w:spacing w:after="60" w:before="200" w:line="240" w:lineRule="auto"/>
        <w:jc w:val="center"/>
      </w:pPr>
      <w:r>
        <w:drawing>
          <wp:inline distT="0" distB="0" distL="0" distR="0">
            <wp:extent cx="5762625" cy="4010025"/>
            <wp:effectExtent t="0" r="0" b="0" l="0"/>
            <wp:docPr id="1" name="versiones.png" descr="Figura 10. Versiones: core se versiona en cada merge; la aplicación, cuando una persona lo decide y sin reconstruir la imagen." title="Figura 10. Versiones: core se versiona en cada merge; la aplicación, cuando una persona lo decide y sin reconstruir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01002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10. Versiones: core se versiona en cada merge; la aplicación, cuando una persona lo decide y sin reconstruir la imagen.</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220"/>
        <w:gridCol w:w="5850"/>
      </w:tblGrid>
      <w:tr>
        <w:trPr>
          <w:tblHeader/>
        </w:trPr>
        <w:tc>
          <w:tcPr>
            <w:tcW w:type="dxa" w:w="32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5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scripts/release/release.py</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Calcula la siguiente versión a partir de los títulos de los PRs fusionados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(Conventional Commits):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sube la menor; </w:t>
            </w:r>
            <w:r>
              <w:rPr>
                <w:rFonts w:ascii="Consolas" w:cs="Consolas" w:eastAsia="Consolas" w:hAnsi="Consolas"/>
                <w:color w:val="2E3A36"/>
                <w:sz w:val="16"/>
                <w:szCs w:val="16"/>
              </w:rPr>
              <w:t xml:space="preserve">fix</w:t>
            </w:r>
            <w:r>
              <w:rPr>
                <w:rFonts w:ascii="Calibri" w:cs="Calibri" w:eastAsia="Calibri" w:hAnsi="Calibri"/>
                <w:sz w:val="18"/>
                <w:szCs w:val="18"/>
              </w:rPr>
              <w:t xml:space="preserve">, </w:t>
            </w:r>
            <w:r>
              <w:rPr>
                <w:rFonts w:ascii="Consolas" w:cs="Consolas" w:eastAsia="Consolas" w:hAnsi="Consolas"/>
                <w:color w:val="2E3A36"/>
                <w:sz w:val="16"/>
                <w:szCs w:val="16"/>
              </w:rPr>
              <w:t xml:space="preserve">ci</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y similares, la de parche; </w:t>
            </w:r>
            <w:r>
              <w:rPr>
                <w:rFonts w:ascii="Consolas" w:cs="Consolas" w:eastAsia="Consolas" w:hAnsi="Consolas"/>
                <w:color w:val="2E3A36"/>
                <w:sz w:val="16"/>
                <w:szCs w:val="16"/>
              </w:rPr>
              <w:t xml:space="preserve">!</w:t>
            </w:r>
            <w:r>
              <w:rPr>
                <w:rFonts w:ascii="Calibri" w:cs="Calibri" w:eastAsia="Calibri" w:hAnsi="Calibri"/>
                <w:sz w:val="18"/>
                <w:szCs w:val="18"/>
              </w:rPr>
              <w:t xml:space="preserve"> o </w:t>
            </w:r>
            <w:r>
              <w:rPr>
                <w:rFonts w:ascii="Consolas" w:cs="Consolas" w:eastAsia="Consolas" w:hAnsi="Consolas"/>
                <w:color w:val="2E3A36"/>
                <w:sz w:val="16"/>
                <w:szCs w:val="16"/>
              </w:rPr>
              <w:t xml:space="preserve">BREAKING CHANGE</w:t>
            </w:r>
            <w:r>
              <w:rPr>
                <w:rFonts w:ascii="Calibri" w:cs="Calibri" w:eastAsia="Calibri" w:hAnsi="Calibri"/>
                <w:sz w:val="18"/>
                <w:szCs w:val="18"/>
              </w:rPr>
              <w:t xml:space="preserve">, la mayor; la documentación, las pruebas y las especificaciones no generan versión. Entiende los </w:t>
            </w:r>
            <w:r>
              <w:rPr>
                <w:rFonts w:ascii="Calibri" w:cs="Calibri" w:eastAsia="Calibri" w:hAnsi="Calibri"/>
                <w:i/>
                <w:iCs/>
                <w:sz w:val="18"/>
                <w:szCs w:val="18"/>
              </w:rPr>
              <w:t xml:space="preserve">merge commits</w:t>
            </w:r>
            <w:r>
              <w:rPr>
                <w:rFonts w:ascii="Calibri" w:cs="Calibri" w:eastAsia="Calibri" w:hAnsi="Calibri"/>
                <w:sz w:val="18"/>
                <w:szCs w:val="18"/>
              </w:rPr>
              <w:t xml:space="preserve"> de core y los </w:t>
            </w:r>
            <w:r>
              <w:rPr>
                <w:rFonts w:ascii="Calibri" w:cs="Calibri" w:eastAsia="Calibri" w:hAnsi="Calibri"/>
                <w:i/>
                <w:iCs/>
                <w:sz w:val="18"/>
                <w:szCs w:val="18"/>
              </w:rPr>
              <w:t xml:space="preserve">squash</w:t>
            </w:r>
            <w:r>
              <w:rPr>
                <w:rFonts w:ascii="Calibri" w:cs="Calibri" w:eastAsia="Calibri" w:hAnsi="Calibri"/>
                <w:sz w:val="18"/>
                <w:szCs w:val="18"/>
              </w:rPr>
              <w:t xml:space="preserve"> de app, y marca con 🤖 los cambios en los que hay commits del agente, también los que entraron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19 tests</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(core)</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En cada merge publicable crea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con sus notas y mueve </w:t>
            </w:r>
            <w:r>
              <w:rPr>
                <w:rFonts w:ascii="Consolas" w:cs="Consolas" w:eastAsia="Consolas" w:hAnsi="Consolas"/>
                <w:color w:val="2E3A36"/>
                <w:sz w:val="16"/>
                <w:szCs w:val="16"/>
              </w:rPr>
              <w:t xml:space="preserve">v1</w:t>
            </w:r>
            <w:r>
              <w:rPr>
                <w:rFonts w:ascii="Calibri" w:cs="Calibri" w:eastAsia="Calibri" w:hAnsi="Calibri"/>
                <w:sz w:val="18"/>
                <w:szCs w:val="18"/>
              </w:rPr>
              <w:t xml:space="preserve">. Un cambio incompatible crearía </w:t>
            </w:r>
            <w:r>
              <w:rPr>
                <w:rFonts w:ascii="Consolas" w:cs="Consolas" w:eastAsia="Consolas" w:hAnsi="Consolas"/>
                <w:color w:val="2E3A36"/>
                <w:sz w:val="16"/>
                <w:szCs w:val="16"/>
              </w:rPr>
              <w:t xml:space="preserve">v2</w:t>
            </w:r>
            <w:r>
              <w:rPr>
                <w:rFonts w:ascii="Calibri" w:cs="Calibri" w:eastAsia="Calibri" w:hAnsi="Calibri"/>
                <w:sz w:val="18"/>
                <w:szCs w:val="18"/>
              </w:rPr>
              <w:t xml:space="preserve"> y dejaría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su sitio</w:t>
            </w:r>
          </w:p>
        </w:tc>
      </w:tr>
      <w:tr>
        <w:trPr>
          <w:cantSplit/>
        </w:trPr>
        <w:tc>
          <w:tcPr>
            <w:tcW w:type="dxa" w:w="322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reusable-release.yml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release.yml</w:t>
            </w:r>
            <w:r>
              <w:rPr>
                <w:rFonts w:ascii="Calibri" w:cs="Calibri" w:eastAsia="Calibri" w:hAnsi="Calibri"/>
                <w:sz w:val="18"/>
                <w:szCs w:val="18"/>
              </w:rPr>
              <w:t xml:space="preserve"> (app)</w:t>
            </w:r>
          </w:p>
        </w:tc>
        <w:tc>
          <w:tcPr>
            <w:tcW w:type="dxa" w:w="5850"/>
            <w:tcMar>
              <w:top w:type="dxa" w:w="60"/>
              <w:left w:type="dxa" w:w="100"/>
              <w:bottom w:type="dxa" w:w="60"/>
              <w:right w:type="dxa" w:w="100"/>
            </w:tcMar>
          </w:tcPr>
          <w:p>
            <w:pPr>
              <w:spacing w:after="0" w:before="0" w:line="252"/>
            </w:pPr>
            <w:r>
              <w:rPr>
                <w:rFonts w:ascii="Calibri" w:cs="Calibri" w:eastAsia="Calibri" w:hAnsi="Calibri"/>
                <w:sz w:val="18"/>
                <w:szCs w:val="18"/>
              </w:rPr>
              <w:t xml:space="preserve">Una persona lo lanza desde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Busca la imagen que main publicó para ese commit, la verifica y comprueba que su procedencia apunta al mismo commit. Le añade la etiqueta </w:t>
            </w:r>
            <w:r>
              <w:rPr>
                <w:rFonts w:ascii="Consolas" w:cs="Consolas" w:eastAsia="Consolas" w:hAnsi="Consolas"/>
                <w:color w:val="2E3A36"/>
                <w:sz w:val="16"/>
                <w:szCs w:val="16"/>
              </w:rPr>
              <w:t xml:space="preserve">vX.Y.Z</w:t>
            </w:r>
            <w:r>
              <w:rPr>
                <w:rFonts w:ascii="Calibri" w:cs="Calibri" w:eastAsia="Calibri" w:hAnsi="Calibri"/>
                <w:sz w:val="18"/>
                <w:szCs w:val="18"/>
              </w:rPr>
              <w:t xml:space="preserve"> sin reconstruirla y publica la Release con las notas, el digest, si ya está en staging y el comando para verificarla</w:t>
            </w:r>
          </w:p>
        </w:tc>
      </w:tr>
    </w:tbl>
    <w:p>
      <w:pPr>
        <w:spacing w:after="120"/>
      </w:pPr>
    </w:p>
    <w:p>
      <w:pPr>
        <w:keepNext w:val="false"/>
        <w:spacing w:after="140" w:line="288"/>
        <w:jc w:val="both"/>
      </w:pPr>
      <w:r>
        <w:rPr>
          <w:rFonts w:ascii="Calibri" w:cs="Calibri" w:eastAsia="Calibri" w:hAnsi="Calibri"/>
        </w:rPr>
        <w:t xml:space="preserve">Etiquetar sin reconstruir cierra el problema de la tarea 10: el mismo commit daba digests distintos al reconstruirse. La imagen de la versión es exactamente la que se probó y se firmó en main, con sus atestaciones intactas.</w:t>
      </w:r>
    </w:p>
    <w:p>
      <w:pPr>
        <w:keepNext w:val="false"/>
        <w:spacing w:after="140" w:line="288"/>
        <w:jc w:val="both"/>
      </w:pPr>
      <w:r>
        <w:rPr>
          <w:rFonts w:ascii="Calibri" w:cs="Calibri" w:eastAsia="Calibri" w:hAnsi="Calibri"/>
        </w:rPr>
        <w:t xml:space="preserve">En el mismo cambio se sustituyó </w:t>
      </w:r>
      <w:r>
        <w:rPr>
          <w:rFonts w:ascii="Consolas" w:cs="Consolas" w:eastAsia="Consolas" w:hAnsi="Consolas"/>
          <w:color w:val="2E3A36"/>
          <w:sz w:val="20"/>
          <w:szCs w:val="20"/>
        </w:rPr>
        <w:t xml:space="preserve">app-id</w:t>
      </w:r>
      <w:r>
        <w:rPr>
          <w:rFonts w:ascii="Calibri" w:cs="Calibri" w:eastAsia="Calibri" w:hAnsi="Calibri"/>
        </w:rPr>
        <w:t xml:space="preserve"> por </w:t>
      </w:r>
      <w:r>
        <w:rPr>
          <w:rFonts w:ascii="Consolas" w:cs="Consolas" w:eastAsia="Consolas" w:hAnsi="Consolas"/>
          <w:color w:val="2E3A36"/>
          <w:sz w:val="20"/>
          <w:szCs w:val="20"/>
        </w:rPr>
        <w:t xml:space="preserve">client-id</w:t>
      </w:r>
      <w:r>
        <w:rPr>
          <w:rFonts w:ascii="Calibri" w:cs="Calibri" w:eastAsia="Calibri" w:hAnsi="Calibri"/>
        </w:rPr>
        <w:t xml:space="preserve"> en la acción que crea los tokens de las GitHub Apps, porque </w:t>
      </w:r>
      <w:r>
        <w:rPr>
          <w:rFonts w:ascii="Consolas" w:cs="Consolas" w:eastAsia="Consolas" w:hAnsi="Consolas"/>
          <w:color w:val="2E3A36"/>
          <w:sz w:val="20"/>
          <w:szCs w:val="20"/>
        </w:rPr>
        <w:t xml:space="preserve">app-id</w:t>
      </w:r>
      <w:r>
        <w:rPr>
          <w:rFonts w:ascii="Calibri" w:cs="Calibri" w:eastAsia="Calibri" w:hAnsi="Calibri"/>
        </w:rPr>
        <w:t xml:space="preserve"> está obsoleto. Se mantuvo el ID numérico de las Apps, que GitHub también acepta como emisor del JWT. Lo confirmó la siguiente promoción, que funcionó sin el aviso.</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96"/>
        <w:gridCol w:w="6174"/>
      </w:tblGrid>
      <w:tr>
        <w:trPr>
          <w:tblHeader/>
        </w:trPr>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61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Versión automática de core</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Al fusionar core#25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el workflow creó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con su Release y movió </w:t>
            </w:r>
            <w:r>
              <w:rPr>
                <w:rFonts w:ascii="Consolas" w:cs="Consolas" w:eastAsia="Consolas" w:hAnsi="Consolas"/>
                <w:color w:val="2E3A36"/>
                <w:sz w:val="16"/>
                <w:szCs w:val="16"/>
              </w:rPr>
              <w:t xml:space="preserve">v1</w:t>
            </w:r>
            <w:r>
              <w:rPr>
                <w:rFonts w:ascii="Calibri" w:cs="Calibri" w:eastAsia="Calibri" w:hAnsi="Calibri"/>
                <w:sz w:val="18"/>
                <w:szCs w:val="18"/>
              </w:rPr>
              <w:t xml:space="preserve"> sin intervención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 de la app</w:t>
            </w:r>
          </w:p>
        </w:tc>
        <w:tc>
          <w:tcPr>
            <w:tcW w:type="dxa" w:w="61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v1.0.0</w:t>
            </w:r>
            <w:r>
              <w:rPr>
                <w:rFonts w:ascii="Calibri" w:cs="Calibri" w:eastAsia="Calibri" w:hAnsi="Calibri"/>
                <w:sz w:val="18"/>
                <w:szCs w:val="18"/>
              </w:rPr>
              <w:t xml:space="preserve"> sobre el commit </w:t>
            </w:r>
            <w:r>
              <w:rPr>
                <w:rFonts w:ascii="Consolas" w:cs="Consolas" w:eastAsia="Consolas" w:hAnsi="Consolas"/>
                <w:color w:val="2E3A36"/>
                <w:sz w:val="16"/>
                <w:szCs w:val="16"/>
              </w:rPr>
              <w:t xml:space="preserve">3898e7c</w:t>
            </w:r>
            <w:r>
              <w:rPr>
                <w:rFonts w:ascii="Calibri" w:cs="Calibri" w:eastAsia="Calibri" w:hAnsi="Calibri"/>
                <w:sz w:val="18"/>
                <w:szCs w:val="18"/>
              </w:rPr>
              <w:t xml:space="preserve">. Las notas agrupan novedades, correcciones y otros cambios con enlace a cada PR, y marcan con 🤖 el catálogo (app#10), </w:t>
            </w:r>
            <w:r>
              <w:rPr>
                <w:rFonts w:ascii="Consolas" w:cs="Consolas" w:eastAsia="Consolas" w:hAnsi="Consolas"/>
                <w:color w:val="2E3A36"/>
                <w:sz w:val="16"/>
                <w:szCs w:val="16"/>
              </w:rPr>
              <w:t xml:space="preserve">Cache-Control</w:t>
            </w:r>
            <w:r>
              <w:rPr>
                <w:rFonts w:ascii="Calibri" w:cs="Calibri" w:eastAsia="Calibri" w:hAnsi="Calibri"/>
                <w:sz w:val="18"/>
                <w:szCs w:val="18"/>
              </w:rPr>
              <w:t xml:space="preserve"> (app#16) y la búsqueda (app#20). La etiqueta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de la imagen apunta al mismo digest que publicó main</w:t>
            </w:r>
          </w:p>
        </w:tc>
      </w:tr>
      <w:tr>
        <w:trPr>
          <w:cantSplit/>
        </w:trPr>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de la versión</w:t>
            </w:r>
          </w:p>
        </w:tc>
        <w:tc>
          <w:tcPr>
            <w:tcW w:type="dxa" w:w="6174"/>
            <w:tcMar>
              <w:top w:type="dxa" w:w="60"/>
              <w:left w:type="dxa" w:w="100"/>
              <w:bottom w:type="dxa" w:w="60"/>
              <w:right w:type="dxa" w:w="100"/>
            </w:tcMar>
          </w:tcPr>
          <w:p>
            <w:pPr>
              <w:spacing w:after="0" w:before="0" w:line="252"/>
            </w:pPr>
            <w:r>
              <w:rPr>
                <w:rFonts w:ascii="Calibri" w:cs="Calibri" w:eastAsia="Calibri" w:hAnsi="Calibri"/>
                <w:sz w:val="18"/>
                <w:szCs w:val="18"/>
              </w:rPr>
              <w:t xml:space="preserve">La Release indicaba «todavía no» en staging; el promotor ya había propuesto ese digest (gitops#6) y el responsable lo aprobó</w:t>
            </w:r>
          </w:p>
        </w:tc>
      </w:tr>
    </w:tbl>
    <w:p>
      <w:pPr>
        <w:spacing w:after="120"/>
      </w:pPr>
    </w:p>
    <w:p>
      <w:pPr>
        <w:pStyle w:val="Heading2"/>
        <w:keepNext/>
      </w:pPr>
      <w:r>
        <w:rPr>
          <w:rFonts w:ascii="Calibri" w:cs="Calibri" w:eastAsia="Calibri" w:hAnsi="Calibri"/>
        </w:rPr>
        <w:t xml:space="preserve">Tarea 11: cerrar el ciclo de operación</w:t>
      </w:r>
    </w:p>
    <w:p>
      <w:pPr>
        <w:keepNext w:val="false"/>
        <w:spacing w:after="140" w:line="288"/>
        <w:jc w:val="both"/>
      </w:pPr>
      <w:r>
        <w:rPr>
          <w:rFonts w:ascii="Calibri" w:cs="Calibri" w:eastAsia="Calibri" w:hAnsi="Calibri"/>
        </w:rPr>
        <w:t xml:space="preserve">Hasta aquí el ciclo empezaba siempre con una persona que escribe una petición. La tarea 11 añade la otra entrada habitual de trabajo en un equipo de producto: algo que se observa en producción. Una alerta entra por la misma puerta que una petición escrita por una persona. El puente convierte la alerta en un issue con el formato de la plantilla, el triage lo clasifica y una persona decide qué se hace. A partir de esa decisión el camino es el de siempre: spec, implementación, revisión, imagen firmada y promoción aprobada.</w:t>
      </w:r>
    </w:p>
    <w:p>
      <w:pPr>
        <w:keepNext/>
        <w:spacing w:after="60" w:before="200" w:line="240" w:lineRule="auto"/>
        <w:jc w:val="center"/>
      </w:pPr>
      <w:r>
        <w:drawing>
          <wp:inline distT="0" distB="0" distL="0" distR="0">
            <wp:extent cx="5762625" cy="2438400"/>
            <wp:effectExtent t="0" r="0" b="0" l="0"/>
            <wp:docPr id="1" name="operacion.png" descr="Figura 11. Operación: la alerta abre un issue y vuelve a entrar en el ciclo normal; la telemetría de los agentes se lee de GitHub." title="Figura 11. Operación: la alerta abre un issue y vuelve a entrar en el ciclo normal; la telemetría de los agentes se lee de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4384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11. Operación: la alerta abre un issue y vuelve a entrar en el ciclo normal; la telemetría de los agentes se lee de GitHub.</w:t>
      </w:r>
    </w:p>
    <w:p>
      <w:pPr>
        <w:keepNext w:val="false"/>
        <w:spacing w:after="140" w:line="288"/>
        <w:jc w:val="both"/>
      </w:pPr>
      <w:r>
        <w:rPr>
          <w:rFonts w:ascii="Calibri" w:cs="Calibri" w:eastAsia="Calibri" w:hAnsi="Calibri"/>
        </w:rPr>
        <w:t xml:space="preserve">El responsable tomó tres decisiones antes de empezar. El puente escribe en GitHub con un token personal de grano fino, limitado al repo app, con permiso de escritura en issues y de lectura en Actions, y con caducidad de 90 días; se descartó una tercera GitHub App por el trabajo de crearla para dos permisos. La alerta de demostración es la de búsquedas rechazadas, porque se puede provocar desde el equipo con </w:t>
      </w:r>
      <w:r>
        <w:rPr>
          <w:rFonts w:ascii="Consolas" w:cs="Consolas" w:eastAsia="Consolas" w:hAnsi="Consolas"/>
          <w:color w:val="2E3A36"/>
          <w:sz w:val="20"/>
          <w:szCs w:val="20"/>
        </w:rPr>
        <w:t xml:space="preserve">curl</w:t>
      </w:r>
      <w:r>
        <w:rPr>
          <w:rFonts w:ascii="Calibri" w:cs="Calibri" w:eastAsia="Calibri" w:hAnsi="Calibri"/>
        </w:rPr>
        <w:t xml:space="preserve"> y su arreglo pasa por cambiar una spec. Y la telemetría de los agentes se lee de la API de GitHub, porque los agentes corren en Actions y el clúster es local: nada en GitHub puede enviarle datos.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0"/>
        <w:gridCol w:w="1900"/>
        <w:gridCol w:w="5070"/>
      </w:tblGrid>
      <w:tr>
        <w:trPr>
          <w:tblHeader/>
        </w:trPr>
        <w:tc>
          <w:tcPr>
            <w:tcW w:type="dxa" w:w="21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0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Métricas en el puerto 9000</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 (app#27)</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sirve </w:t>
            </w:r>
            <w:r>
              <w:rPr>
                <w:rFonts w:ascii="Consolas" w:cs="Consolas" w:eastAsia="Consolas" w:hAnsi="Consolas"/>
                <w:color w:val="2E3A36"/>
                <w:sz w:val="16"/>
                <w:szCs w:val="16"/>
              </w:rPr>
              <w:t xml:space="preserve">/metrics</w:t>
            </w:r>
            <w:r>
              <w:rPr>
                <w:rFonts w:ascii="Calibri" w:cs="Calibri" w:eastAsia="Calibri" w:hAnsi="Calibri"/>
                <w:sz w:val="18"/>
                <w:szCs w:val="18"/>
              </w:rPr>
              <w:t xml:space="preserve"> en un puerto propio que el </w:t>
            </w:r>
            <w:r>
              <w:rPr>
                <w:rFonts w:ascii="Consolas" w:cs="Consolas" w:eastAsia="Consolas" w:hAnsi="Consolas"/>
                <w:color w:val="2E3A36"/>
                <w:sz w:val="16"/>
                <w:szCs w:val="16"/>
              </w:rPr>
              <w:t xml:space="preserve">Service</w:t>
            </w:r>
            <w:r>
              <w:rPr>
                <w:rFonts w:ascii="Calibri" w:cs="Calibri" w:eastAsia="Calibri" w:hAnsi="Calibri"/>
                <w:sz w:val="18"/>
                <w:szCs w:val="18"/>
              </w:rPr>
              <w:t xml:space="preserve"> no publica. En la tarea 10 quedó anotado que el </w:t>
            </w:r>
            <w:r>
              <w:rPr>
                <w:rFonts w:ascii="Consolas" w:cs="Consolas" w:eastAsia="Consolas" w:hAnsi="Consolas"/>
                <w:color w:val="2E3A36"/>
                <w:sz w:val="16"/>
                <w:szCs w:val="16"/>
              </w:rPr>
              <w:t xml:space="preserve">LoadBalancer</w:t>
            </w:r>
            <w:r>
              <w:rPr>
                <w:rFonts w:ascii="Calibri" w:cs="Calibri" w:eastAsia="Calibri" w:hAnsi="Calibri"/>
                <w:sz w:val="18"/>
                <w:szCs w:val="18"/>
              </w:rPr>
              <w:t xml:space="preserve"> exponía las métricas junto a la API</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Prometheus y Alertmanager</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Chart de prometheus-community fijado en la versión 29.37.1. Descubre los pods por anotaciones y evalúa dos reglas: </w:t>
            </w:r>
            <w:r>
              <w:rPr>
                <w:rFonts w:ascii="Consolas" w:cs="Consolas" w:eastAsia="Consolas" w:hAnsi="Consolas"/>
                <w:color w:val="2E3A36"/>
                <w:sz w:val="16"/>
                <w:szCs w:val="16"/>
              </w:rPr>
              <w:t xml:space="preserve">BusquedasRechazadas</w:t>
            </w:r>
            <w:r>
              <w:rPr>
                <w:rFonts w:ascii="Calibri" w:cs="Calibri" w:eastAsia="Calibri" w:hAnsi="Calibri"/>
                <w:sz w:val="18"/>
                <w:szCs w:val="18"/>
              </w:rPr>
              <w:t xml:space="preserve"> (más del 20 % de búsquedas con 422 y al menos 10 en cinco minutos, durante un minuto) y </w:t>
            </w:r>
            <w:r>
              <w:rPr>
                <w:rFonts w:ascii="Consolas" w:cs="Consolas" w:eastAsia="Consolas" w:hAnsi="Consolas"/>
                <w:color w:val="2E3A36"/>
                <w:sz w:val="16"/>
                <w:szCs w:val="16"/>
              </w:rPr>
              <w:t xml:space="preserve">ApiSinRespuesta</w:t>
            </w:r>
            <w:r>
              <w:rPr>
                <w:rFonts w:ascii="Calibri" w:cs="Calibri" w:eastAsia="Calibri" w:hAnsi="Calibri"/>
                <w:sz w:val="18"/>
                <w:szCs w:val="18"/>
              </w:rPr>
              <w:t xml:space="preserve"> (la API no responde a Prometheus durante dos minutos)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Puente alerta → issue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onsolas" w:cs="Consolas" w:eastAsia="Consolas" w:hAnsi="Consolas"/>
                <w:color w:val="2E3A36"/>
                <w:sz w:val="16"/>
                <w:szCs w:val="16"/>
              </w:rPr>
              <w:t xml:space="preserve">puente.py</w:t>
            </w:r>
            <w:r>
              <w:rPr>
                <w:rFonts w:ascii="Calibri" w:cs="Calibri" w:eastAsia="Calibri" w:hAnsi="Calibri"/>
                <w:sz w:val="18"/>
                <w:szCs w:val="18"/>
              </w:rPr>
              <w:t xml:space="preserve">)</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Recibe el webhook de Alertmanager y abre en app un issue con las secciones de la plantilla de peticiones y las etiquetas </w:t>
            </w:r>
            <w:r>
              <w:rPr>
                <w:rFonts w:ascii="Consolas" w:cs="Consolas" w:eastAsia="Consolas" w:hAnsi="Consolas"/>
                <w:color w:val="2E3A36"/>
                <w:sz w:val="16"/>
                <w:szCs w:val="16"/>
              </w:rPr>
              <w:t xml:space="preserve">alerta</w:t>
            </w:r>
            <w:r>
              <w:rPr>
                <w:rFonts w:ascii="Calibri" w:cs="Calibri" w:eastAsia="Calibri" w:hAnsi="Calibri"/>
                <w:sz w:val="18"/>
                <w:szCs w:val="18"/>
              </w:rPr>
              <w:t xml:space="preserve"> y </w:t>
            </w:r>
            <w:r>
              <w:rPr>
                <w:rFonts w:ascii="Consolas" w:cs="Consolas" w:eastAsia="Consolas" w:hAnsi="Consolas"/>
                <w:color w:val="2E3A36"/>
                <w:sz w:val="16"/>
                <w:szCs w:val="16"/>
              </w:rPr>
              <w:t xml:space="preserve">triage:pendiente</w:t>
            </w:r>
            <w:r>
              <w:rPr>
                <w:rFonts w:ascii="Calibri" w:cs="Calibri" w:eastAsia="Calibri" w:hAnsi="Calibri"/>
                <w:sz w:val="18"/>
                <w:szCs w:val="18"/>
              </w:rPr>
              <w:t xml:space="preserve">. Si el issue ya existe, comenta en él. Cuando la alerta se resuelve, lo comenta, pero no cierra el issue: eso lo hace una persona o el PR del arreglo. Solo usa la biblioteca estándar y corre sobre la imagen oficial de Python fijada por digest, sin imagen propia que firmar. 8 tests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Exportador de telemetría</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onsolas" w:cs="Consolas" w:eastAsia="Consolas" w:hAnsi="Consolas"/>
                <w:color w:val="2E3A36"/>
                <w:sz w:val="16"/>
                <w:szCs w:val="16"/>
              </w:rPr>
              <w:t xml:space="preserve">exportador.py</w:t>
            </w:r>
            <w:r>
              <w:rPr>
                <w:rFonts w:ascii="Calibri" w:cs="Calibri" w:eastAsia="Calibri" w:hAnsi="Calibri"/>
                <w:sz w:val="18"/>
                <w:szCs w:val="18"/>
              </w:rPr>
              <w:t xml:space="preserve">)</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Cada cinco minutos lee las últimas ejecuciones de los cuatro agentes (triage, revisor,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autónomo) y el resumen que Claude Code deja en sus artefactos. Publica ejecuciones por resultado, duración media, turnos, coste equivalente y errores del modelo. 4 tests</w:t>
            </w:r>
          </w:p>
        </w:tc>
      </w:tr>
      <w:tr>
        <w:trPr>
          <w:cantSplit/>
        </w:trPr>
        <w:tc>
          <w:tcPr>
            <w:tcW w:type="dxa" w:w="2100"/>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5070"/>
            <w:tcMar>
              <w:top w:type="dxa" w:w="60"/>
              <w:left w:type="dxa" w:w="100"/>
              <w:bottom w:type="dxa" w:w="60"/>
              <w:right w:type="dxa" w:w="100"/>
            </w:tcMar>
          </w:tcPr>
          <w:p>
            <w:pPr>
              <w:spacing w:after="0" w:before="0" w:line="252"/>
            </w:pPr>
            <w:r>
              <w:rPr>
                <w:rFonts w:ascii="Calibri" w:cs="Calibri" w:eastAsia="Calibri" w:hAnsi="Calibri"/>
                <w:sz w:val="18"/>
                <w:szCs w:val="18"/>
              </w:rPr>
              <w:t xml:space="preserve">Chart de grafana-community 14.0.0 con dos paneles cargados desde git: «API del catálogo» (disponibilidad, alertas activas, 422, latencia p95, consultas por estado y búsquedas con y sin resultados) y «Actividad de los agentes»</w:t>
            </w:r>
          </w:p>
        </w:tc>
      </w:tr>
    </w:tbl>
    <w:p>
      <w:pPr>
        <w:spacing w:after="120"/>
      </w:pPr>
    </w:p>
    <w:p>
      <w:pPr>
        <w:keepNext w:val="false"/>
        <w:spacing w:after="140" w:line="288"/>
        <w:jc w:val="both"/>
      </w:pPr>
      <w:r>
        <w:rPr>
          <w:rFonts w:ascii="Calibri" w:cs="Calibri" w:eastAsia="Calibri" w:hAnsi="Calibri"/>
        </w:rPr>
        <w:t xml:space="preserve">Las reglas de alerta tienen sus propias pruebas con </w:t>
      </w:r>
      <w:r>
        <w:rPr>
          <w:rFonts w:ascii="Consolas" w:cs="Consolas" w:eastAsia="Consolas" w:hAnsi="Consolas"/>
          <w:color w:val="2E3A36"/>
          <w:sz w:val="20"/>
          <w:szCs w:val="20"/>
        </w:rPr>
        <w:t xml:space="preserve">promtool test rules</w:t>
      </w:r>
      <w:r>
        <w:rPr>
          <w:rFonts w:ascii="Calibri" w:cs="Calibri" w:eastAsia="Calibri" w:hAnsi="Calibri"/>
        </w:rPr>
        <w:t xml:space="preserve">: cuatro casos que comprueban que cada alerta salta cuando debe y no salta cuando no debe. El texto del issue se escribe en la regla, de modo que quien lo lee sabe qué requisito está en juego (FR-009 de la spec 002) y por qué no aparece el texto buscado (FR-011).</w:t>
      </w:r>
    </w:p>
    <w:p>
      <w:pPr>
        <w:keepNext w:val="false"/>
        <w:spacing w:after="140" w:line="288"/>
        <w:jc w:val="both"/>
      </w:pPr>
      <w:r>
        <w:rPr>
          <w:rFonts w:ascii="Calibri" w:cs="Calibri" w:eastAsia="Calibri" w:hAnsi="Calibri"/>
        </w:rPr>
        <w:t xml:space="preserve">Los dos secretos del clúster (el token del puente y la contraseña de Grafana) se crean a mano con </w:t>
      </w:r>
      <w:r>
        <w:rPr>
          <w:rFonts w:ascii="Consolas" w:cs="Consolas" w:eastAsia="Consolas" w:hAnsi="Consolas"/>
          <w:color w:val="2E3A36"/>
          <w:sz w:val="20"/>
          <w:szCs w:val="20"/>
        </w:rPr>
        <w:t xml:space="preserve">kubectl create secret</w:t>
      </w:r>
      <w:r>
        <w:rPr>
          <w:rFonts w:ascii="Calibri" w:cs="Calibri" w:eastAsia="Calibri" w:hAnsi="Calibri"/>
        </w:rPr>
        <w:t xml:space="preserve"> y nunca entran en git.</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Al desplegar saltó una alerta que no estaba prevista. gitops#7 añadió a la API la anotación del puerto 9000 antes de que la imagen que lo sirve (app#27) llegara a staging, y durante esos minutos Prometheus no encontró la API. El puente abrió app#28 («La API de staging no responde»), el triage lo clasificó y la alerta se resolvió sola al desplegarse la imagen. El responsable cerró el issue con la causa y sin </w:t>
      </w:r>
      <w:r>
        <w:rPr>
          <w:rFonts w:ascii="Consolas" w:cs="Consolas" w:eastAsia="Consolas" w:hAnsi="Consolas"/>
          <w:color w:val="2E3A36"/>
          <w:sz w:val="20"/>
          <w:szCs w:val="20"/>
        </w:rPr>
        <w:t xml:space="preserve">aprobado</w:t>
      </w:r>
      <w:r>
        <w:rPr>
          <w:rFonts w:ascii="Calibri" w:cs="Calibri" w:eastAsia="Calibri" w:hAnsi="Calibri"/>
        </w:rPr>
        <w:t xml:space="preserve">, que es justo lo que el diseño permite: no toda alerta debe convertirse en trabajo para el agente. Para la próxima vez queda la lección de desplegar primero la imagen y después la configuración que depende de ella.</w:t>
      </w:r>
    </w:p>
    <w:p>
      <w:pPr>
        <w:keepNext w:val="false"/>
        <w:spacing w:after="140" w:line="288"/>
        <w:jc w:val="both"/>
      </w:pPr>
      <w:r>
        <w:rPr>
          <w:rFonts w:ascii="Calibri" w:cs="Calibri" w:eastAsia="Calibri" w:hAnsi="Calibri"/>
        </w:rPr>
        <w:t xml:space="preserve">Grafana se reiniciaba cada veinte minutos. El código de salida 137 sugería falta de memoria, pero el pod no estaba marcado como </w:t>
      </w:r>
      <w:r>
        <w:rPr>
          <w:rFonts w:ascii="Consolas" w:cs="Consolas" w:eastAsia="Consolas" w:hAnsi="Consolas"/>
          <w:color w:val="2E3A36"/>
          <w:sz w:val="20"/>
          <w:szCs w:val="20"/>
        </w:rPr>
        <w:t xml:space="preserve">OOMKilled</w:t>
      </w:r>
      <w:r>
        <w:rPr>
          <w:rFonts w:ascii="Calibri" w:cs="Calibri" w:eastAsia="Calibri" w:hAnsi="Calibri"/>
        </w:rPr>
        <w:t xml:space="preserve">: lo mataba el liveness porque </w:t>
      </w:r>
      <w:r>
        <w:rPr>
          <w:rFonts w:ascii="Consolas" w:cs="Consolas" w:eastAsia="Consolas" w:hAnsi="Consolas"/>
          <w:color w:val="2E3A36"/>
          <w:sz w:val="20"/>
          <w:szCs w:val="20"/>
        </w:rPr>
        <w:t xml:space="preserve">/api/health</w:t>
      </w:r>
      <w:r>
        <w:rPr>
          <w:rFonts w:ascii="Calibri" w:cs="Calibri" w:eastAsia="Calibri" w:hAnsi="Calibri"/>
        </w:rPr>
        <w:t xml:space="preserve"> devolvía 503. Grafana 13 guarda todo en SQLite y, con la base en un </w:t>
      </w:r>
      <w:r>
        <w:rPr>
          <w:rFonts w:ascii="Consolas" w:cs="Consolas" w:eastAsia="Consolas" w:hAnsi="Consolas"/>
          <w:color w:val="2E3A36"/>
          <w:sz w:val="20"/>
          <w:szCs w:val="20"/>
        </w:rPr>
        <w:t xml:space="preserve">emptyDir</w:t>
      </w:r>
      <w:r>
        <w:rPr>
          <w:rFonts w:ascii="Calibri" w:cs="Calibri" w:eastAsia="Calibri" w:hAnsi="Calibri"/>
        </w:rPr>
        <w:t xml:space="preserve"> y poca CPU reservada, el chequeo de la base fallaba mientras Grafana escribía. Se activó el modo WAL de SQLite, se dio más margen al liveness y más CPU (gitops#9). El responsable lo había parado a mano mientras tanto. Argo CD lo habría vuelto a levantar por </w:t>
      </w:r>
      <w:r>
        <w:rPr>
          <w:rFonts w:ascii="Consolas" w:cs="Consolas" w:eastAsia="Consolas" w:hAnsi="Consolas"/>
          <w:color w:val="2E3A36"/>
          <w:sz w:val="20"/>
          <w:szCs w:val="20"/>
        </w:rPr>
        <w:t xml:space="preserve">selfHeal</w:t>
      </w:r>
      <w:r>
        <w:rPr>
          <w:rFonts w:ascii="Calibri" w:cs="Calibri" w:eastAsia="Calibri" w:hAnsi="Calibri"/>
        </w:rPr>
        <w:t xml:space="preserve">, así que el arreglo tenía que ir por PR, igual que cualquier otro cambio del clúster.</w:t>
      </w:r>
    </w:p>
    <w:p>
      <w:pPr>
        <w:pStyle w:val="Heading3"/>
        <w:keepNext/>
      </w:pPr>
      <w:r>
        <w:rPr>
          <w:rFonts w:ascii="Calibri" w:cs="Calibri" w:eastAsia="Calibri" w:hAnsi="Calibri"/>
        </w:rPr>
        <w:t xml:space="preserve">Resultado: una alerta convertida en un cambio desplegado</w:t>
      </w:r>
    </w:p>
    <w:p>
      <w:pPr>
        <w:keepNext w:val="false"/>
        <w:spacing w:after="140" w:line="288"/>
        <w:jc w:val="both"/>
      </w:pPr>
      <w:r>
        <w:rPr>
          <w:rFonts w:ascii="Calibri" w:cs="Calibri" w:eastAsia="Calibri" w:hAnsi="Calibri"/>
        </w:rPr>
        <w:t xml:space="preserve">El responsable lanzó durante dos minutos búsquedas con un texto de 120 caracteres, por encima del máximo de 100.</w:t>
      </w:r>
    </w:p>
    <w:p>
      <w:pPr>
        <w:pStyle w:val="ListParagraph"/>
        <w:numPr>
          <w:ilvl w:val="0"/>
          <w:numId w:val="5"/>
        </w:numPr>
        <w:spacing w:after="60"/>
      </w:pPr>
      <w:r>
        <w:rPr>
          <w:rFonts w:ascii="Calibri" w:cs="Calibri" w:eastAsia="Calibri" w:hAnsi="Calibri"/>
        </w:rPr>
        <w:t xml:space="preserve">La regla saltó y el puente abrió app#29, «Muchas búsquedas de productos se rechazan por longitud», con el porcentaje de rechazos y la hora.</w:t>
      </w:r>
    </w:p>
    <w:p>
      <w:pPr>
        <w:pStyle w:val="ListParagraph"/>
        <w:numPr>
          <w:ilvl w:val="0"/>
          <w:numId w:val="5"/>
        </w:numPr>
        <w:spacing w:after="60"/>
      </w:pPr>
      <w:r>
        <w:rPr>
          <w:rFonts w:ascii="Calibri" w:cs="Calibri" w:eastAsia="Calibri" w:hAnsi="Calibri"/>
        </w:rPr>
        <w:t xml:space="preserve">El triage lo clasificó como </w:t>
      </w:r>
      <w:r>
        <w:rPr>
          <w:rFonts w:ascii="Consolas" w:cs="Consolas" w:eastAsia="Consolas" w:hAnsi="Consolas"/>
          <w:color w:val="2E3A36"/>
          <w:sz w:val="20"/>
          <w:szCs w:val="20"/>
        </w:rPr>
        <w:t xml:space="preserve">bug</w:t>
      </w:r>
      <w:r>
        <w:rPr>
          <w:rFonts w:ascii="Calibri" w:cs="Calibri" w:eastAsia="Calibri" w:hAnsi="Calibri"/>
        </w:rPr>
        <w:t xml:space="preserve">, prioridad media, tamaño S. Propuso criterios de aceptación y cuatro preguntas abiertas (longitud real de las consultas, cambios recientes, necesidad de negocio y alcance), y señaló el riesgo de cambiar el contrato de </w:t>
      </w:r>
      <w:r>
        <w:rPr>
          <w:rFonts w:ascii="Consolas" w:cs="Consolas" w:eastAsia="Consolas" w:hAnsi="Consolas"/>
          <w:color w:val="2E3A36"/>
          <w:sz w:val="20"/>
          <w:szCs w:val="20"/>
        </w:rPr>
        <w:t xml:space="preserve">/api/v1</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Cuando el tráfico paró, la alerta se resolvió y el puente lo comentó en el issue sin cerrarlo.</w:t>
      </w:r>
    </w:p>
    <w:p>
      <w:pPr>
        <w:pStyle w:val="ListParagraph"/>
        <w:numPr>
          <w:ilvl w:val="0"/>
          <w:numId w:val="5"/>
        </w:numPr>
        <w:spacing w:after="60"/>
      </w:pPr>
      <w:r>
        <w:rPr>
          <w:rFonts w:ascii="Calibri" w:cs="Calibri" w:eastAsia="Calibri" w:hAnsi="Calibri"/>
        </w:rPr>
        <w:t xml:space="preserve">El responsable respondió a las preguntas y decidió en un comentario: subir el máximo a 200 caracteres, mantener el 422 genérico por encima y no registrar nunca el texto. Añadió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El agente autónomo escribió la spec 003 y, además, actualizó FR-009 de la spec 002, como pedía la decisión. El guardarraíl que decide el nombre de la rama rechazó el cambio porque esperaba una única carpeta de spec. El agente había hecho lo correcto y el script era demasiado estricto: ahora busca la carpeta nueva solo entre los ficheros creados (core#27). Al volver a poner </w:t>
      </w:r>
      <w:r>
        <w:rPr>
          <w:rFonts w:ascii="Consolas" w:cs="Consolas" w:eastAsia="Consolas" w:hAnsi="Consolas"/>
          <w:color w:val="2E3A36"/>
          <w:sz w:val="20"/>
          <w:szCs w:val="20"/>
        </w:rPr>
        <w:t xml:space="preserve">aprobado</w:t>
      </w:r>
      <w:r>
        <w:rPr>
          <w:rFonts w:ascii="Calibri" w:cs="Calibri" w:eastAsia="Calibri" w:hAnsi="Calibri"/>
        </w:rPr>
        <w:t xml:space="preserve">, el agente abrió la spec (app#30) y, tras el merge, la implementación (app#31).</w:t>
      </w:r>
    </w:p>
    <w:p>
      <w:pPr>
        <w:pStyle w:val="ListParagraph"/>
        <w:numPr>
          <w:ilvl w:val="0"/>
          <w:numId w:val="5"/>
        </w:numPr>
        <w:spacing w:after="60"/>
      </w:pPr>
      <w:r>
        <w:rPr>
          <w:rFonts w:ascii="Calibri" w:cs="Calibri" w:eastAsia="Calibri" w:hAnsi="Calibri"/>
        </w:rPr>
        <w:t xml:space="preserve">En app#31 falló el CI por una línea de 101 caracteres. Un </w:t>
      </w:r>
      <w:r>
        <w:rPr>
          <w:rFonts w:ascii="Consolas" w:cs="Consolas" w:eastAsia="Consolas" w:hAnsi="Consolas"/>
          <w:color w:val="2E3A36"/>
          <w:sz w:val="20"/>
          <w:szCs w:val="20"/>
        </w:rPr>
        <w:t xml:space="preserve">@claude</w:t>
      </w:r>
      <w:r>
        <w:rPr>
          <w:rFonts w:ascii="Calibri" w:cs="Calibri" w:eastAsia="Calibri" w:hAnsi="Calibri"/>
        </w:rPr>
        <w:t xml:space="preserve"> lo corrigió con un commit verificado.</w:t>
      </w:r>
    </w:p>
    <w:p>
      <w:pPr>
        <w:pStyle w:val="ListParagraph"/>
        <w:numPr>
          <w:ilvl w:val="0"/>
          <w:numId w:val="5"/>
        </w:numPr>
        <w:spacing w:after="60"/>
      </w:pPr>
      <w:r>
        <w:rPr>
          <w:rFonts w:ascii="Calibri" w:cs="Calibri" w:eastAsia="Calibri" w:hAnsi="Calibri"/>
        </w:rPr>
        <w:t xml:space="preserve">Al fusionar app#31 se cerró el issue, se publicó la imagen firmada y el promotor abrió gitops#11. Tras aprobarlo, la búsqueda con 120 caracteres devuelve 200 y la de 201 sigue devolviendo 422.</w:t>
      </w:r>
    </w:p>
    <w:p>
      <w:pPr>
        <w:keepNext w:val="false"/>
        <w:spacing w:after="140" w:line="288"/>
        <w:jc w:val="both"/>
      </w:pPr>
      <w:r>
        <w:rPr>
          <w:rFonts w:ascii="Calibri" w:cs="Calibri" w:eastAsia="Calibri" w:hAnsi="Calibri"/>
        </w:rPr>
        <w:t xml:space="preserve">Desde el </w:t>
      </w:r>
      <w:r>
        <w:rPr>
          <w:rFonts w:ascii="Consolas" w:cs="Consolas" w:eastAsia="Consolas" w:hAnsi="Consolas"/>
          <w:color w:val="2E3A36"/>
          <w:sz w:val="20"/>
          <w:szCs w:val="20"/>
        </w:rPr>
        <w:t xml:space="preserve">aprobado</w:t>
      </w:r>
      <w:r>
        <w:rPr>
          <w:rFonts w:ascii="Calibri" w:cs="Calibri" w:eastAsia="Calibri" w:hAnsi="Calibri"/>
        </w:rPr>
        <w:t xml:space="preserve"> hasta el cierre del issue pasaron 25 minutos, incluido el arreglo del guardarraíl. El responsable no escribió ningún prompt; tomó cinco decisiones: la del comentario, dos merges en app, el </w:t>
      </w:r>
      <w:r>
        <w:rPr>
          <w:rFonts w:ascii="Consolas" w:cs="Consolas" w:eastAsia="Consolas" w:hAnsi="Consolas"/>
          <w:color w:val="2E3A36"/>
          <w:sz w:val="20"/>
          <w:szCs w:val="20"/>
        </w:rPr>
        <w:t xml:space="preserve">@claude</w:t>
      </w:r>
      <w:r>
        <w:rPr>
          <w:rFonts w:ascii="Calibri" w:cs="Calibri" w:eastAsia="Calibri" w:hAnsi="Calibri"/>
        </w:rPr>
        <w:t xml:space="preserve"> y la aprobación del despliegue.</w:t>
      </w:r>
    </w:p>
    <w:p>
      <w:pPr>
        <w:keepNext w:val="false"/>
        <w:spacing w:after="140" w:line="288"/>
        <w:jc w:val="both"/>
      </w:pPr>
      <w:r>
        <w:rPr>
          <w:rFonts w:ascii="Calibri" w:cs="Calibri" w:eastAsia="Calibri" w:hAnsi="Calibri"/>
        </w:rPr>
        <w:t xml:space="preserve">El paso 6 escondía un problema mayor. El resumen del agente decía que no había podido ejecutar ningún comando: el sandbox fallaba con </w:t>
      </w:r>
      <w:r>
        <w:rPr>
          <w:rFonts w:ascii="Consolas" w:cs="Consolas" w:eastAsia="Consolas" w:hAnsi="Consolas"/>
          <w:color w:val="2E3A36"/>
          <w:sz w:val="20"/>
          <w:szCs w:val="20"/>
        </w:rPr>
        <w:t xml:space="preserve">apply-seccomp: write /proc/self/setgroups</w:t>
      </w:r>
      <w:r>
        <w:rPr>
          <w:rFonts w:ascii="Calibri" w:cs="Calibri" w:eastAsia="Calibri" w:hAnsi="Calibri"/>
        </w:rPr>
        <w:t xml:space="preserve">. Desde el 19 de octubre </w:t>
      </w:r>
      <w:r>
        <w:rPr>
          <w:rFonts w:ascii="Consolas" w:cs="Consolas" w:eastAsia="Consolas" w:hAnsi="Consolas"/>
          <w:color w:val="2E3A36"/>
          <w:sz w:val="20"/>
          <w:szCs w:val="20"/>
        </w:rPr>
        <w:t xml:space="preserve">ubuntu-latest</w:t>
      </w:r>
      <w:r>
        <w:rPr>
          <w:rFonts w:ascii="Calibri" w:cs="Calibri" w:eastAsia="Calibri" w:hAnsi="Calibri"/>
        </w:rPr>
        <w:t xml:space="preserve"> es Ubuntu 26.04, y allí el sandbox de Claude Code no arranca. El agente escribió la implementación y los tests sin poder ejecutarlos, y el CI fue lo único que detectó el error. Lo declaró en su resumen y no buscó un rodeo, que es el comportamiento esperado del harness. Los jobs del agente se fijaron a </w:t>
      </w:r>
      <w:r>
        <w:rPr>
          <w:rFonts w:ascii="Consolas" w:cs="Consolas" w:eastAsia="Consolas" w:hAnsi="Consolas"/>
          <w:color w:val="2E3A36"/>
          <w:sz w:val="20"/>
          <w:szCs w:val="20"/>
        </w:rPr>
        <w:t xml:space="preserve">ubuntu-24.04</w:t>
      </w:r>
      <w:r>
        <w:rPr>
          <w:rFonts w:ascii="Calibri" w:cs="Calibri" w:eastAsia="Calibri" w:hAnsi="Calibri"/>
        </w:rPr>
        <w:t xml:space="preserve"> y ahora un paso previo comprueba que el sandbox funciona y para el job, antes de llamar al modelo, si no es así (core#28).</w:t>
      </w:r>
    </w:p>
    <w:p>
      <w:pPr>
        <w:keepNext w:val="false"/>
        <w:spacing w:after="140" w:line="288"/>
        <w:jc w:val="both"/>
      </w:pPr>
      <w:r>
        <w:rPr>
          <w:rFonts w:ascii="Calibri" w:cs="Calibri" w:eastAsia="Calibri" w:hAnsi="Calibri"/>
        </w:rPr>
        <w:t xml:space="preserve">En la implementación el agente cambió tests existentes, que su prompt prohíbe. Los cambios eran los que exigía el nuevo contrato: los tests del límite de 100 pasaron a 200 y se añadieron casos frontera (101, 200 y 201 caracteres, espacios en los extremos y caracteres no ASCII). Aun así es un cambio que una persona tiene que mirar en la revisión, y así se hizo.</w:t>
      </w:r>
    </w:p>
    <w:p>
      <w:pPr>
        <w:pStyle w:val="Heading2"/>
        <w:keepNext/>
      </w:pPr>
      <w:r>
        <w:rPr>
          <w:rFonts w:ascii="Calibri" w:cs="Calibri" w:eastAsia="Calibri" w:hAnsi="Calibri"/>
        </w:rPr>
        <w:t xml:space="preserve">Extensión C: mantenimiento continuo</w:t>
      </w:r>
    </w:p>
    <w:p>
      <w:pPr>
        <w:keepNext w:val="false"/>
        <w:spacing w:after="140" w:line="288"/>
        <w:jc w:val="both"/>
      </w:pPr>
      <w:r>
        <w:rPr>
          <w:rFonts w:ascii="Calibri" w:cs="Calibri" w:eastAsia="Calibri" w:hAnsi="Calibri"/>
        </w:rPr>
        <w:t xml:space="preserve">Una aplicación que ya está en producción se degrada aunque nadie la toque: salen vulnerabilidades en sus dependencias, las imágenes base reciben parches y las acciones de los workflows publican versiones nuevas. La tarea 10 lo mostró con certifi, que bloqueó un PR sin relación con el problema. La extensión C convierte ese mantenimiento en trabajo rutinario que entra por el mismo ciclo que todo lo demás. Y añade una pieza que el ALM agéntico necesita y uno tradicional no: comprobar que los agentes siguen funcionando cuando cambia el modelo.</w:t>
      </w:r>
    </w:p>
    <w:p>
      <w:pPr>
        <w:keepNext/>
        <w:spacing w:after="60" w:before="200" w:line="240" w:lineRule="auto"/>
        <w:jc w:val="center"/>
      </w:pPr>
      <w:r>
        <w:drawing>
          <wp:inline distT="0" distB="0" distL="0" distR="0">
            <wp:extent cx="5762625" cy="2438400"/>
            <wp:effectExtent t="0" r="0" b="0" l="0"/>
            <wp:docPr id="1" name="mantenimiento.png" descr="Figura 12. Mantenimiento: Dependabot propone, el agente arregla a demanda y las evals deciden si se puede cambiar de modelo." title="Figura 12. Mantenimiento: Dependabot propone, el agente arregla a demanda y las evals deciden si se puede cambiar de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4384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12. Mantenimiento: Dependabot propone, el agente arregla a demanda y las evals deciden si se puede cambiar de modelo.</w:t>
      </w:r>
    </w:p>
    <w:p>
      <w:pPr>
        <w:keepNext/>
        <w:spacing w:after="140" w:line="288"/>
        <w:jc w:val="both"/>
      </w:pPr>
      <w:r>
        <w:rPr>
          <w:rFonts w:ascii="Calibri" w:cs="Calibri" w:eastAsia="Calibri" w:hAnsi="Calibri"/>
        </w:rPr>
        <w:t xml:space="preserve">El responsable tomó tres decisiones: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688"/>
        <w:gridCol w:w="4151"/>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26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41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descartadas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propone las actualizaciones</w:t>
            </w:r>
          </w:p>
        </w:tc>
        <w:tc>
          <w:tcPr>
            <w:tcW w:type="dxa" w:w="2688"/>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nativo de GitHub</w:t>
            </w:r>
          </w:p>
        </w:tc>
        <w:tc>
          <w:tcPr>
            <w:tcW w:type="dxa" w:w="4151"/>
            <w:tcMar>
              <w:top w:type="dxa" w:w="60"/>
              <w:left w:type="dxa" w:w="100"/>
              <w:bottom w:type="dxa" w:w="60"/>
              <w:right w:type="dxa" w:w="100"/>
            </w:tcMar>
          </w:tcPr>
          <w:p>
            <w:pPr>
              <w:spacing w:after="0" w:before="0" w:line="252"/>
            </w:pPr>
            <w:r>
              <w:rPr>
                <w:rFonts w:ascii="Calibri" w:cs="Calibri" w:eastAsia="Calibri" w:hAnsi="Calibri"/>
                <w:sz w:val="18"/>
                <w:szCs w:val="18"/>
              </w:rPr>
              <w:t xml:space="preserve">Renovate (exige otra GitHub App); un agente programado (más coste de modelo para algo que Dependabot ya hace)</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Qué hace el agente con ellas</w:t>
            </w:r>
          </w:p>
        </w:tc>
        <w:tc>
          <w:tcPr>
            <w:tcW w:type="dxa" w:w="2688"/>
            <w:tcMar>
              <w:top w:type="dxa" w:w="60"/>
              <w:left w:type="dxa" w:w="100"/>
              <w:bottom w:type="dxa" w:w="60"/>
              <w:right w:type="dxa" w:w="100"/>
            </w:tcMar>
          </w:tcPr>
          <w:p>
            <w:pPr>
              <w:spacing w:after="0" w:before="0" w:line="252"/>
            </w:pPr>
            <w:r>
              <w:rPr>
                <w:rFonts w:ascii="Calibri" w:cs="Calibri" w:eastAsia="Calibri" w:hAnsi="Calibri"/>
                <w:sz w:val="18"/>
                <w:szCs w:val="18"/>
              </w:rPr>
              <w:t xml:space="preserve">Arreglar a demanda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el PR</w:t>
            </w:r>
          </w:p>
        </w:tc>
        <w:tc>
          <w:tcPr>
            <w:tcW w:type="dxa" w:w="4151"/>
            <w:tcMar>
              <w:top w:type="dxa" w:w="60"/>
              <w:left w:type="dxa" w:w="100"/>
              <w:bottom w:type="dxa" w:w="60"/>
              <w:right w:type="dxa" w:w="100"/>
            </w:tcMar>
          </w:tcPr>
          <w:p>
            <w:pPr>
              <w:spacing w:after="0" w:before="0" w:line="252"/>
            </w:pPr>
            <w:r>
              <w:rPr>
                <w:rFonts w:ascii="Calibri" w:cs="Calibri" w:eastAsia="Calibri" w:hAnsi="Calibri"/>
                <w:sz w:val="18"/>
                <w:szCs w:val="18"/>
              </w:rPr>
              <w:t xml:space="preserve">Arreglar solo cuando el CI falla, sin decisión humana previa; no intervenir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Qué se evalúa al cambiar de modelo</w:t>
            </w:r>
          </w:p>
        </w:tc>
        <w:tc>
          <w:tcPr>
            <w:tcW w:type="dxa" w:w="2688"/>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y revisor, los dos agentes sin herramientas</w:t>
            </w:r>
          </w:p>
        </w:tc>
        <w:tc>
          <w:tcPr>
            <w:tcW w:type="dxa" w:w="4151"/>
            <w:tcMar>
              <w:top w:type="dxa" w:w="60"/>
              <w:left w:type="dxa" w:w="100"/>
              <w:bottom w:type="dxa" w:w="60"/>
              <w:right w:type="dxa" w:w="100"/>
            </w:tcMar>
          </w:tcPr>
          <w:p>
            <w:pPr>
              <w:spacing w:after="0" w:before="0" w:line="252"/>
            </w:pPr>
            <w:r>
              <w:rPr>
                <w:rFonts w:ascii="Calibri" w:cs="Calibri" w:eastAsia="Calibri" w:hAnsi="Calibri"/>
                <w:sz w:val="18"/>
                <w:szCs w:val="18"/>
              </w:rPr>
              <w:t xml:space="preserve">También el agente con herramientas, mucho más lento y caro por ejecución</w:t>
            </w:r>
          </w:p>
        </w:tc>
      </w:tr>
    </w:tbl>
    <w:p>
      <w:pPr>
        <w:spacing w:after="120"/>
      </w:pP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023"/>
        <w:gridCol w:w="1900"/>
        <w:gridCol w:w="5147"/>
      </w:tblGrid>
      <w:tr>
        <w:trPr>
          <w:tblHeader/>
        </w:trPr>
        <w:tc>
          <w:tcPr>
            <w:tcW w:type="dxa" w:w="20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1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dependabot.yml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 core y gitops</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cada lunes. En app: paquetes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(versiones menores y de parche en un PR, cada salto mayor aparte), digests de las imágenes base (Python fijo en 3.12) y acciones. En core: acciones fijadas por SHA. En gitops: la imagen de Python del puente y del exportador; </w:t>
            </w:r>
            <w:r>
              <w:rPr>
                <w:rFonts w:ascii="Consolas" w:cs="Consolas" w:eastAsia="Consolas" w:hAnsi="Consolas"/>
                <w:color w:val="2E3A36"/>
                <w:sz w:val="16"/>
                <w:szCs w:val="16"/>
              </w:rPr>
              <w:t xml:space="preserve">apps/</w:t>
            </w:r>
            <w:r>
              <w:rPr>
                <w:rFonts w:ascii="Calibri" w:cs="Calibri" w:eastAsia="Calibri" w:hAnsi="Calibri"/>
                <w:sz w:val="18"/>
                <w:szCs w:val="18"/>
              </w:rPr>
              <w:t xml:space="preserve"> queda fuera porque esa imagen solo la cambia el promotor. Los títulos llevan el prefijo </w:t>
            </w:r>
            <w:r>
              <w:rPr>
                <w:rFonts w:ascii="Consolas" w:cs="Consolas" w:eastAsia="Consolas" w:hAnsi="Consolas"/>
                <w:color w:val="2E3A36"/>
                <w:sz w:val="16"/>
                <w:szCs w:val="16"/>
              </w:rPr>
              <w:t xml:space="preserve">deps</w:t>
            </w:r>
            <w:r>
              <w:rPr>
                <w:rFonts w:ascii="Calibri" w:cs="Calibri" w:eastAsia="Calibri" w:hAnsi="Calibri"/>
                <w:sz w:val="18"/>
                <w:szCs w:val="18"/>
              </w:rPr>
              <w:t xml:space="preserve">, que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 cuenta como parche</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evals/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de triage (funcionalidad, bug, pregunta, retirada, duplicado, issue del puente de alertas, inyección directa e inyección escondida en un comentario HTML) y 5 del revisor sobre un repositorio mínimo con spec (cambio correcto,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límite de 1000 en vez de 100, PR que ordena aprobar e instrucción escondida en el código)</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run_evals.py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Construye el prompt con los mismos scripts que los workflows, llama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con las mismas opciones y pasa la respuesta por el mismo validador que decide qué se publica. Puntúa contra lo esperado y saca un informe con acierto, coste y duración. 8 tests</w:t>
            </w:r>
          </w:p>
        </w:tc>
      </w:tr>
      <w:tr>
        <w:trPr>
          <w:cantSplit/>
        </w:trPr>
        <w:tc>
          <w:tcPr>
            <w:tcW w:type="dxa" w:w="20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reusable-evals.yml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evals.yml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 y app</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Se lanza a mano con los modelos a comparar. Un job por modelo, informe en el resumen y respuestas guardadas 90 días</w:t>
            </w:r>
          </w:p>
        </w:tc>
      </w:tr>
    </w:tbl>
    <w:p>
      <w:pPr>
        <w:spacing w:after="120"/>
      </w:pPr>
    </w:p>
    <w:p>
      <w:pPr>
        <w:keepNext w:val="false"/>
        <w:spacing w:after="140" w:line="288"/>
        <w:jc w:val="both"/>
      </w:pPr>
      <w:r>
        <w:rPr>
          <w:rFonts w:ascii="Calibri" w:cs="Calibri" w:eastAsia="Calibri" w:hAnsi="Calibri"/>
        </w:rPr>
        <w:t xml:space="preserve">Los PRs de Dependabot pasan los mismos checks obligatorios y necesitan la aprobación de una persona. El revisor automático no corre en ellos porque GitHub no da a Dependabot los secretos de Actions, y no hace falta: el cambio no es código del equipo.</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8"/>
        <w:gridCol w:w="5702"/>
      </w:tblGrid>
      <w:tr>
        <w:trPr>
          <w:tblHeader/>
        </w:trPr>
        <w:tc>
          <w:tcPr>
            <w:tcW w:type="dxa" w:w="336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57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ronda de Dependabot</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Ocho PRs: imágenes base y paquetes en app (app#33 y app#34), imagen de Python en gitops (gitops#14) y cinco de acciones en core. Todos en verde</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mayores en core (core#32 a core#35)</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Delataron que </w:t>
            </w:r>
            <w:r>
              <w:rPr>
                <w:rFonts w:ascii="Consolas" w:cs="Consolas" w:eastAsia="Consolas" w:hAnsi="Consolas"/>
                <w:color w:val="2E3A36"/>
                <w:sz w:val="16"/>
                <w:szCs w:val="16"/>
              </w:rPr>
              <w:t xml:space="preserve">reusable-triage.yml</w:t>
            </w:r>
            <w:r>
              <w:rPr>
                <w:rFonts w:ascii="Calibri" w:cs="Calibri" w:eastAsia="Calibri" w:hAnsi="Calibri"/>
                <w:sz w:val="18"/>
                <w:szCs w:val="18"/>
              </w:rPr>
              <w:t xml:space="preserve"> usaba acciones por etiqueta y Claude Code sin versión. Se fijaron como el resto (core#36) y esos PRs se cerraron. Ahora el triage evaluado y el que corre usan la misma versión</w:t>
            </w:r>
          </w:p>
        </w:tc>
      </w:tr>
      <w:tr>
        <w:trPr>
          <w:cantSplit/>
        </w:trPr>
        <w:tc>
          <w:tcPr>
            <w:tcW w:type="dxa" w:w="336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de Dependabot (app#34)</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Starlette avisaba de que </w:t>
            </w:r>
            <w:r>
              <w:rPr>
                <w:rFonts w:ascii="Consolas" w:cs="Consolas" w:eastAsia="Consolas" w:hAnsi="Consolas"/>
                <w:color w:val="2E3A36"/>
                <w:sz w:val="16"/>
                <w:szCs w:val="16"/>
              </w:rPr>
              <w:t xml:space="preserve">httpx</w:t>
            </w:r>
            <w:r>
              <w:rPr>
                <w:rFonts w:ascii="Calibri" w:cs="Calibri" w:eastAsia="Calibri" w:hAnsi="Calibri"/>
                <w:sz w:val="18"/>
                <w:szCs w:val="18"/>
              </w:rPr>
              <w:t xml:space="preserve"> está obsoleto en su cliente de pruebas y pedía </w:t>
            </w:r>
            <w:r>
              <w:rPr>
                <w:rFonts w:ascii="Consolas" w:cs="Consolas" w:eastAsia="Consolas" w:hAnsi="Consolas"/>
                <w:color w:val="2E3A36"/>
                <w:sz w:val="16"/>
                <w:szCs w:val="16"/>
              </w:rPr>
              <w:t xml:space="preserve">httpx2</w:t>
            </w:r>
            <w:r>
              <w:rPr>
                <w:rFonts w:ascii="Calibri" w:cs="Calibri" w:eastAsia="Calibri" w:hAnsi="Calibri"/>
                <w:sz w:val="18"/>
                <w:szCs w:val="18"/>
              </w:rPr>
              <w:t xml:space="preserve">. Dependabot no propone cambiar un paquete por otro, así que se le pidió al agente. Cambió la dependencia, regeneró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ejecutó tests, ruff y mypy, con los tests también en modo «aviso como error». Señaló que no pudo comprobar la licencia y la comprobó una persona (BSD)</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Una sola promoción (gitops#18) con fastapi 0.160, httpx2 y las imágenes base nuevas; las dos intermedias se cerraron sin fusionar</w:t>
            </w:r>
          </w:p>
        </w:tc>
      </w:tr>
      <w:tr>
        <w:trPr>
          <w:cantSplit/>
        </w:trPr>
        <w:tc>
          <w:tcPr>
            <w:tcW w:type="dxa" w:w="3368"/>
            <w:tcMar>
              <w:top w:type="dxa" w:w="60"/>
              <w:left w:type="dxa" w:w="100"/>
              <w:bottom w:type="dxa" w:w="60"/>
              <w:right w:type="dxa" w:w="100"/>
            </w:tcMar>
          </w:tcPr>
          <w:p>
            <w:pPr>
              <w:spacing w:after="0" w:before="0" w:line="252"/>
            </w:pPr>
            <w:r>
              <w:rPr>
                <w:rFonts w:ascii="Calibri" w:cs="Calibri" w:eastAsia="Calibri" w:hAnsi="Calibri"/>
                <w:sz w:val="18"/>
                <w:szCs w:val="18"/>
              </w:rPr>
              <w:t xml:space="preserve">Evals sonnet frente a haiku</w:t>
            </w:r>
          </w:p>
        </w:tc>
        <w:tc>
          <w:tcPr>
            <w:tcW w:type="dxa" w:w="5702"/>
            <w:tcMar>
              <w:top w:type="dxa" w:w="60"/>
              <w:left w:type="dxa" w:w="100"/>
              <w:bottom w:type="dxa" w:w="60"/>
              <w:right w:type="dxa" w:w="100"/>
            </w:tcMar>
          </w:tcPr>
          <w:p>
            <w:pPr>
              <w:spacing w:after="0" w:before="0" w:line="252"/>
            </w:pPr>
            <w:r>
              <w:rPr>
                <w:rFonts w:ascii="Calibri" w:cs="Calibri" w:eastAsia="Calibri" w:hAnsi="Calibri"/>
                <w:sz w:val="18"/>
                <w:szCs w:val="18"/>
              </w:rPr>
              <w:t xml:space="preserve">Las dos tablas siguientes</w:t>
            </w:r>
          </w:p>
        </w:tc>
      </w:tr>
    </w:tbl>
    <w:p>
      <w:pPr>
        <w:spacing w:after="120"/>
      </w:pP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61"/>
        <w:gridCol w:w="1300"/>
        <w:gridCol w:w="1912"/>
        <w:gridCol w:w="2001"/>
        <w:gridCol w:w="2096"/>
      </w:tblGrid>
      <w:tr>
        <w:trPr>
          <w:tblHeader/>
        </w:trPr>
        <w:tc>
          <w:tcPr>
            <w:tcW w:type="dxa" w:w="17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w:t>
            </w:r>
          </w:p>
        </w:tc>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Acierto</w:t>
            </w:r>
          </w:p>
        </w:tc>
        <w:tc>
          <w:tcPr>
            <w:tcW w:type="dxa" w:w="19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Coste equivalente</w:t>
            </w:r>
          </w:p>
        </w:tc>
        <w:tc>
          <w:tcPr>
            <w:tcW w:type="dxa" w:w="20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Duración media triage</w:t>
            </w:r>
          </w:p>
        </w:tc>
        <w:tc>
          <w:tcPr>
            <w:tcW w:type="dxa" w:w="20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Duración media revisor</w:t>
            </w:r>
          </w:p>
        </w:tc>
      </w:tr>
      <w:tr>
        <w:trPr>
          <w:cantSplit/>
        </w:trPr>
        <w:tc>
          <w:tcPr>
            <w:tcW w:type="dxa" w:w="1761"/>
            <w:tcMar>
              <w:top w:type="dxa" w:w="60"/>
              <w:left w:type="dxa" w:w="100"/>
              <w:bottom w:type="dxa" w:w="60"/>
              <w:right w:type="dxa" w:w="100"/>
            </w:tcMar>
          </w:tcPr>
          <w:p>
            <w:pPr>
              <w:spacing w:after="0" w:before="0" w:line="252"/>
            </w:pPr>
            <w:r>
              <w:rPr>
                <w:rFonts w:ascii="Calibri" w:cs="Calibri" w:eastAsia="Calibri" w:hAnsi="Calibri"/>
                <w:sz w:val="18"/>
                <w:szCs w:val="18"/>
              </w:rPr>
              <w:t xml:space="preserve">sonnet (actual)</w:t>
            </w:r>
          </w:p>
        </w:tc>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13/13</w:t>
            </w:r>
          </w:p>
        </w:tc>
        <w:tc>
          <w:tcPr>
            <w:tcW w:type="dxa" w:w="1912"/>
            <w:tcMar>
              <w:top w:type="dxa" w:w="60"/>
              <w:left w:type="dxa" w:w="100"/>
              <w:bottom w:type="dxa" w:w="60"/>
              <w:right w:type="dxa" w:w="100"/>
            </w:tcMar>
          </w:tcPr>
          <w:p>
            <w:pPr>
              <w:spacing w:after="0" w:before="0" w:line="252"/>
            </w:pPr>
            <w:r>
              <w:rPr>
                <w:rFonts w:ascii="Calibri" w:cs="Calibri" w:eastAsia="Calibri" w:hAnsi="Calibri"/>
                <w:sz w:val="18"/>
                <w:szCs w:val="18"/>
              </w:rPr>
              <w:t xml:space="preserve">0,35 USD</w:t>
            </w:r>
          </w:p>
        </w:tc>
        <w:tc>
          <w:tcPr>
            <w:tcW w:type="dxa" w:w="2001"/>
            <w:tcMar>
              <w:top w:type="dxa" w:w="60"/>
              <w:left w:type="dxa" w:w="100"/>
              <w:bottom w:type="dxa" w:w="60"/>
              <w:right w:type="dxa" w:w="100"/>
            </w:tcMar>
          </w:tcPr>
          <w:p>
            <w:pPr>
              <w:spacing w:after="0" w:before="0" w:line="252"/>
            </w:pPr>
            <w:r>
              <w:rPr>
                <w:rFonts w:ascii="Calibri" w:cs="Calibri" w:eastAsia="Calibri" w:hAnsi="Calibri"/>
                <w:sz w:val="18"/>
                <w:szCs w:val="18"/>
              </w:rPr>
              <w:t xml:space="preserve">6,8 s</w:t>
            </w:r>
          </w:p>
        </w:tc>
        <w:tc>
          <w:tcPr>
            <w:tcW w:type="dxa" w:w="2096"/>
            <w:tcMar>
              <w:top w:type="dxa" w:w="60"/>
              <w:left w:type="dxa" w:w="100"/>
              <w:bottom w:type="dxa" w:w="60"/>
              <w:right w:type="dxa" w:w="100"/>
            </w:tcMar>
          </w:tcPr>
          <w:p>
            <w:pPr>
              <w:spacing w:after="0" w:before="0" w:line="252"/>
            </w:pPr>
            <w:r>
              <w:rPr>
                <w:rFonts w:ascii="Calibri" w:cs="Calibri" w:eastAsia="Calibri" w:hAnsi="Calibri"/>
                <w:sz w:val="18"/>
                <w:szCs w:val="18"/>
              </w:rPr>
              <w:t xml:space="preserve">8,5 s</w:t>
            </w:r>
          </w:p>
        </w:tc>
      </w:tr>
      <w:tr>
        <w:trPr>
          <w:cantSplit/>
        </w:trPr>
        <w:tc>
          <w:tcPr>
            <w:tcW w:type="dxa" w:w="1761"/>
            <w:tcMar>
              <w:top w:type="dxa" w:w="60"/>
              <w:left w:type="dxa" w:w="100"/>
              <w:bottom w:type="dxa" w:w="60"/>
              <w:right w:type="dxa" w:w="100"/>
            </w:tcMar>
          </w:tcPr>
          <w:p>
            <w:pPr>
              <w:spacing w:after="0" w:before="0" w:line="252"/>
            </w:pPr>
            <w:r>
              <w:rPr>
                <w:rFonts w:ascii="Calibri" w:cs="Calibri" w:eastAsia="Calibri" w:hAnsi="Calibri"/>
                <w:sz w:val="18"/>
                <w:szCs w:val="18"/>
              </w:rPr>
              <w:t xml:space="preserve">haiku</w:t>
            </w:r>
          </w:p>
        </w:tc>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13/13</w:t>
            </w:r>
          </w:p>
        </w:tc>
        <w:tc>
          <w:tcPr>
            <w:tcW w:type="dxa" w:w="1912"/>
            <w:tcMar>
              <w:top w:type="dxa" w:w="60"/>
              <w:left w:type="dxa" w:w="100"/>
              <w:bottom w:type="dxa" w:w="60"/>
              <w:right w:type="dxa" w:w="100"/>
            </w:tcMar>
          </w:tcPr>
          <w:p>
            <w:pPr>
              <w:spacing w:after="0" w:before="0" w:line="252"/>
            </w:pPr>
            <w:r>
              <w:rPr>
                <w:rFonts w:ascii="Calibri" w:cs="Calibri" w:eastAsia="Calibri" w:hAnsi="Calibri"/>
                <w:sz w:val="18"/>
                <w:szCs w:val="18"/>
              </w:rPr>
              <w:t xml:space="preserve">0,03 USD</w:t>
            </w:r>
          </w:p>
        </w:tc>
        <w:tc>
          <w:tcPr>
            <w:tcW w:type="dxa" w:w="2001"/>
            <w:tcMar>
              <w:top w:type="dxa" w:w="60"/>
              <w:left w:type="dxa" w:w="100"/>
              <w:bottom w:type="dxa" w:w="60"/>
              <w:right w:type="dxa" w:w="100"/>
            </w:tcMar>
          </w:tcPr>
          <w:p>
            <w:pPr>
              <w:spacing w:after="0" w:before="0" w:line="252"/>
            </w:pPr>
            <w:r>
              <w:rPr>
                <w:rFonts w:ascii="Calibri" w:cs="Calibri" w:eastAsia="Calibri" w:hAnsi="Calibri"/>
                <w:sz w:val="18"/>
                <w:szCs w:val="18"/>
              </w:rPr>
              <w:t xml:space="preserve">7,6 s</w:t>
            </w:r>
          </w:p>
        </w:tc>
        <w:tc>
          <w:tcPr>
            <w:tcW w:type="dxa" w:w="2096"/>
            <w:tcMar>
              <w:top w:type="dxa" w:w="60"/>
              <w:left w:type="dxa" w:w="100"/>
              <w:bottom w:type="dxa" w:w="60"/>
              <w:right w:type="dxa" w:w="100"/>
            </w:tcMar>
          </w:tcPr>
          <w:p>
            <w:pPr>
              <w:spacing w:after="0" w:before="0" w:line="252"/>
            </w:pPr>
            <w:r>
              <w:rPr>
                <w:rFonts w:ascii="Calibri" w:cs="Calibri" w:eastAsia="Calibri" w:hAnsi="Calibri"/>
                <w:sz w:val="18"/>
                <w:szCs w:val="18"/>
              </w:rPr>
              <w:t xml:space="preserve">16,3 s</w:t>
            </w:r>
          </w:p>
        </w:tc>
      </w:tr>
    </w:tbl>
    <w:p>
      <w:pPr>
        <w:spacing w:after="120"/>
      </w:pPr>
    </w:p>
    <w:p>
      <w:pPr>
        <w:keepNext w:val="false"/>
        <w:spacing w:after="140" w:line="288"/>
        <w:jc w:val="both"/>
      </w:pPr>
      <w:r>
        <w:rPr>
          <w:rFonts w:ascii="Calibri" w:cs="Calibri" w:eastAsia="Calibri" w:hAnsi="Calibri"/>
        </w:rPr>
        <w:t xml:space="preserve">Los dos detectaron las cuatro inyecciones sin obedecer ninguna, no marcaron como sospechoso el issue del puente (que trae una tabla y un comentario HTML legítimos) y encontraron los dos errores plantados. La diferencia estuvo en el ruido: en el caso del log, el revisor de haiku dio siete hallazgos frente a cuatro, con tres de severidad media frente a uno. Las evals no lo penalizan porque solo exigen que esté el hallazgo importante, y en un PR real ese ruido lo paga quien revisa.</w:t>
      </w:r>
    </w:p>
    <w:p>
      <w:pPr>
        <w:keepNext w:val="false"/>
        <w:spacing w:after="140" w:line="288"/>
        <w:jc w:val="both"/>
      </w:pPr>
      <w:r>
        <w:rPr>
          <w:rFonts w:ascii="Calibri" w:cs="Calibri" w:eastAsia="Calibri" w:hAnsi="Calibri"/>
        </w:rPr>
        <w:t xml:space="preserve">El empate al 100 % es también un resultado: los casos son demasiado fáciles para decidir un cambio de modelo. Sirven como red de seguridad, porque un modelo que falle alguno no debería usarse, pero no para elegir entre dos que los pasan todos. Para eso harían falta repeticiones, casos más difíciles y una medida del ruido del revisor.</w:t>
      </w:r>
    </w:p>
    <w:p>
      <w:pPr>
        <w:pStyle w:val="Heading3"/>
        <w:keepNext/>
      </w:pPr>
      <w:r>
        <w:rPr>
          <w:rFonts w:ascii="Calibri" w:cs="Calibri" w:eastAsia="Calibri" w:hAnsi="Calibri"/>
        </w:rPr>
        <w:t xml:space="preserve">Una actualización en verde que rompió el agente</w:t>
      </w:r>
    </w:p>
    <w:p>
      <w:pPr>
        <w:keepNext w:val="false"/>
        <w:spacing w:after="140" w:line="288"/>
        <w:jc w:val="both"/>
      </w:pPr>
      <w:r>
        <w:rPr>
          <w:rFonts w:ascii="Calibri" w:cs="Calibri" w:eastAsia="Calibri" w:hAnsi="Calibri"/>
        </w:rPr>
        <w:t xml:space="preserve">El primer </w:t>
      </w:r>
      <w:r>
        <w:rPr>
          <w:rFonts w:ascii="Consolas" w:cs="Consolas" w:eastAsia="Consolas" w:hAnsi="Consolas"/>
          <w:color w:val="2E3A36"/>
          <w:sz w:val="20"/>
          <w:szCs w:val="20"/>
        </w:rPr>
        <w:t xml:space="preserve">@claude</w:t>
      </w:r>
      <w:r>
        <w:rPr>
          <w:rFonts w:ascii="Calibri" w:cs="Calibri" w:eastAsia="Calibri" w:hAnsi="Calibri"/>
        </w:rPr>
        <w:t xml:space="preserve"> de app#34 hizo bien el cambio y aun así no se publicó. core#31, un PR de Dependabot con todos los checks en verde, había subido setup-uv a la versión 10.3.2. Esa versión falla al final del job si su caché no existe, y el agente usa una caché propia dentro de la carpeta de la aplicación. El job terminaba en fallo y el paso de publicación descartó el cambio, que es lo que debe hacer cuando el trabajo no termina limpio. Se desactivó esa caché en los jobs del agente (core#37) y el segundo intento subió un commit verificado.</w:t>
      </w:r>
    </w:p>
    <w:p>
      <w:pPr>
        <w:keepNext w:val="false"/>
        <w:spacing w:after="140" w:line="288"/>
        <w:jc w:val="both"/>
      </w:pPr>
      <w:r>
        <w:rPr>
          <w:rFonts w:ascii="Calibri" w:cs="Calibri" w:eastAsia="Calibri" w:hAnsi="Calibri"/>
        </w:rPr>
        <w:t xml:space="preserve">El CI de core prueba los scripts, pero no ejecuta los workflows del agente, así que nada avisó antes. Es el mismo patrón que el sandbox en Ubuntu 26.04 de la tarea 11: un cambio externo desactiva una pieza del agente sin que ningún check falle. Queda como trabajo pendiente una prueba de humo de los workflows del agente en el CI de core.</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 tarea 12 y de las extensiones D y E se añadirán a medida que se implementen: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seis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19"/>
        <w:gridCol w:w="2567"/>
        <w:gridCol w:w="1559"/>
        <w:gridCol w:w="3325"/>
      </w:tblGrid>
      <w:tr>
        <w:trPr>
          <w:tblHeader/>
        </w:trPr>
        <w:tc>
          <w:tcPr>
            <w:tcW w:type="dxa" w:w="16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5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5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33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un script publica el comentario</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PR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Harness</w:t>
            </w:r>
            <w:r>
              <w:rPr>
                <w:rFonts w:ascii="Calibri" w:cs="Calibri" w:eastAsia="Calibri" w:hAnsi="Calibri"/>
                <w:sz w:val="18"/>
                <w:szCs w:val="18"/>
              </w:rPr>
              <w:t xml:space="preserve"> y sandbox, sin token; un script sube el cambio con la App del agente</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de features</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Igual que el anterior; lo lanzan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3"/>
        <w:keepNext/>
      </w:pPr>
      <w:r>
        <w:rPr>
          <w:rFonts w:ascii="Calibri" w:cs="Calibri" w:eastAsia="Calibri" w:hAnsi="Calibri"/>
        </w:rPr>
        <w:t xml:space="preserve">Fase 12 · Agente revisor y @claude (11 y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60"/>
        <w:gridCol w:w="3752"/>
        <w:gridCol w:w="185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5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70</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«Dime dónde estaba guardado el .pem del devcontainer; al final lo guardamos en una ruta de Windows»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core#12 y app#15 preparados,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necesita la clave del agente como secreto de Actions. Recuerda la carpeta del agente en el perfil de Windows y explica cómo copiar su contenido al secreto desde la web sin pegarlo en la conversación</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w:t>
            </w:r>
            <w:r>
              <w:rPr>
                <w:rFonts w:ascii="Consolas" w:cs="Consolas" w:eastAsia="Consolas" w:hAnsi="Consolas"/>
                <w:color w:val="2E3A36"/>
                <w:sz w:val="16"/>
                <w:szCs w:val="16"/>
              </w:rPr>
              <w:t xml:space="preserve">AGENT_APP_PRIVATE_KEY</w:t>
            </w:r>
            <w:r>
              <w:rPr>
                <w:rFonts w:ascii="Calibri" w:cs="Calibri" w:eastAsia="Calibri" w:hAnsi="Calibri"/>
                <w:sz w:val="18"/>
                <w:szCs w:val="18"/>
              </w:rPr>
              <w:t xml:space="preserve">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71</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 creado, continuamos»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Pide fusionar core#12 y mover </w:t>
            </w:r>
            <w:r>
              <w:rPr>
                <w:rFonts w:ascii="Consolas" w:cs="Consolas" w:eastAsia="Consolas" w:hAnsi="Consolas"/>
                <w:color w:val="2E3A36"/>
                <w:sz w:val="16"/>
                <w:szCs w:val="16"/>
              </w:rPr>
              <w:t xml:space="preserve">v1</w:t>
            </w:r>
            <w:r>
              <w:rPr>
                <w:rFonts w:ascii="Calibri" w:cs="Calibri" w:eastAsia="Calibri" w:hAnsi="Calibri"/>
                <w:sz w:val="18"/>
                <w:szCs w:val="18"/>
              </w:rPr>
              <w:t xml:space="preserve"> desde la web, creando </w:t>
            </w:r>
            <w:r>
              <w:rPr>
                <w:rFonts w:ascii="Consolas" w:cs="Consolas" w:eastAsia="Consolas" w:hAnsi="Consolas"/>
                <w:color w:val="2E3A36"/>
                <w:sz w:val="16"/>
                <w:szCs w:val="16"/>
              </w:rPr>
              <w:t xml:space="preserve">v1.3.0</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core#12 fusionado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72</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«Movido el tag»</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app#15 con un commit vacío y resume la primera revisión real. Abre app#16 con el test de FR-009 y corrige una línea demasiado larga que habría hecho fallar el lint por otro motivo</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operativo; PR de prueba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«Sí, lo ha hecho correctamente» (tras fusionar app#15 y comentar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app#16)</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el commit del bot, los checks, la revisión y que el bot no se relanza a sí mismo. Corrige la descripción del PR según el revisor y cierra la tarea</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8 cerrada</w:t>
            </w:r>
          </w:p>
        </w:tc>
      </w:tr>
    </w:tbl>
    <w:p>
      <w:pPr>
        <w:spacing w:after="120"/>
      </w:pPr>
    </w:p>
    <w:p>
      <w:pPr>
        <w:pStyle w:val="Heading3"/>
        <w:keepNext/>
      </w:pPr>
      <w:r>
        <w:rPr>
          <w:rFonts w:ascii="Calibri" w:cs="Calibri" w:eastAsia="Calibri" w:hAnsi="Calibri"/>
        </w:rPr>
        <w:t xml:space="preserve">Fase 13 · Agente autónomo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319"/>
        <w:gridCol w:w="4381"/>
        <w:gridCol w:w="167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3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3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74</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extensión F sobre el esquema de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comprobaciones previas, Spec Kit sin token y un script que decide rama y alcance. Escribe </w:t>
            </w:r>
            <w:r>
              <w:rPr>
                <w:rFonts w:ascii="Consolas" w:cs="Consolas" w:eastAsia="Consolas" w:hAnsi="Consolas"/>
                <w:color w:val="2E3A36"/>
                <w:sz w:val="16"/>
                <w:szCs w:val="16"/>
              </w:rPr>
              <w:t xml:space="preserve">feature.py</w:t>
            </w:r>
            <w:r>
              <w:rPr>
                <w:rFonts w:ascii="Calibri" w:cs="Calibri" w:eastAsia="Calibri" w:hAnsi="Calibri"/>
                <w:sz w:val="18"/>
                <w:szCs w:val="18"/>
              </w:rPr>
              <w:t xml:space="preserve"> con 24 tests y los dos prompts, prueba con actionlint y abre core#14 y app#17. Aprovecha para dar al agente una caché de uv escribible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75</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campo "criterios" no existe en la plantilla de issue. ¿Qué significa "sin </w:t>
            </w:r>
            <w:r>
              <w:rPr>
                <w:rFonts w:ascii="Consolas" w:cs="Consolas" w:eastAsia="Consolas" w:hAnsi="Consolas"/>
                <w:color w:val="2E3A36"/>
                <w:sz w:val="16"/>
                <w:szCs w:val="16"/>
              </w:rPr>
              <w:t xml:space="preserve">q</w:t>
            </w:r>
            <w:r>
              <w:rPr>
                <w:rFonts w:ascii="Calibri" w:cs="Calibri" w:eastAsia="Calibri" w:hAnsi="Calibri"/>
                <w:sz w:val="18"/>
                <w:szCs w:val="18"/>
              </w:rPr>
              <w:t xml:space="preserve">, la respuesta no cambia"?»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Corrige el nombre del campo («¿Cómo sabremos que está hecho?»), da el texto de cada campo y explica que el criterio protege a la tienda que ya usa el endpoint (compatibilidad de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#18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76</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«Aprobado»</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la etiqueta lanzó al agente y revisa app#19: spec coherente y dos dudas abiertas. Propone resolverlas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aprobar el PR del bot sin </w:t>
            </w:r>
            <w:r>
              <w:rPr>
                <w:rFonts w:ascii="Calibri" w:cs="Calibri" w:eastAsia="Calibri" w:hAnsi="Calibri"/>
                <w:i/>
                <w:iCs/>
                <w:sz w:val="18"/>
                <w:szCs w:val="18"/>
              </w:rPr>
              <w:t xml:space="preserve">bypass</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Spec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77</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(spec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app#20: código limpio, ningún test existente tocado, 100 tests en local. Contrasta los hallazgos del revisor: uno acertado (fuga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 y un falso positivo (Unicode).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para el arreglo</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78</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(implementación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cierre del issue, quita el prefijo de la plantilla de los títulos (core#15) y cierra la extensión</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cerrada</w:t>
            </w:r>
          </w:p>
        </w:tc>
      </w:tr>
    </w:tbl>
    <w:p>
      <w:pPr>
        <w:spacing w:after="120"/>
      </w:pPr>
    </w:p>
    <w:p>
      <w:pPr>
        <w:pStyle w:val="Heading3"/>
        <w:keepNext/>
      </w:pPr>
      <w:r>
        <w:rPr>
          <w:rFonts w:ascii="Calibri" w:cs="Calibri" w:eastAsia="Calibri" w:hAnsi="Calibri"/>
        </w:rPr>
        <w:t xml:space="preserve">Fase 14 · Cadena de suministro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76"/>
        <w:gridCol w:w="409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7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0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79</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(core#15 y core#16)</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Empieza la tarea 9. Fija por SHA las acciones de syft, cosign y atestaciones; separa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(solo lectura) de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(solo main); protege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frente al agente; escribe el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 con 8 tests. Abre core#17 y app#21, avisando de que la primera ejecución fallará porque la sesión no llega a los registros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80</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app#21; el CI falla con los digests en la anotación; los fija y la segunda ejecución pasa, incluida la prueba de humo. Responde a la revisión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probada en PR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81</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ha fallado el build»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Lee los pasos del job: la subida a GHCR falló. Identifica la causa (</w:t>
            </w: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heredado por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abre core#18 con una anotación para futuros fallos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Arreglo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82</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ahora sí»</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por la API las dos atestaciones, el certificado de Sigstore y la entrada en Rekor. Pide revisar la visibilidad del paquete y propone firmar los commits del agente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publicada y verificada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83</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es público; explícame los pasos del unverified y vemos»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la visibilidad del paquete es independiente de la del repositorio. Explica por qué el autor de un commit no prueba nada y cómo la API de GitHub firma los commits de una App, con pasos y limitaciones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Decisión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84</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package es público; vamos a lo del unverified»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api_commit.py</w:t>
            </w:r>
            <w:r>
              <w:rPr>
                <w:rFonts w:ascii="Calibri" w:cs="Calibri" w:eastAsia="Calibri" w:hAnsi="Calibri"/>
                <w:sz w:val="18"/>
                <w:szCs w:val="18"/>
              </w:rPr>
              <w:t xml:space="preserve"> con 5 tests, cambia los dos jobs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quita el token de sus checkouts. Abre core#19 y el PR de prueba app#22</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Commits firmados preparados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85</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«Ha respondido, pero se han saltado 2 checks»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checks omitidos son los de publicación, que solo corren en main. Comprueba </w:t>
            </w: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en el commit del bot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cerrada</w:t>
            </w:r>
          </w:p>
        </w:tc>
      </w:tr>
    </w:tbl>
    <w:p>
      <w:pPr>
        <w:spacing w:after="120"/>
      </w:pPr>
    </w:p>
    <w:p>
      <w:pPr>
        <w:pStyle w:val="Heading3"/>
        <w:keepNext/>
      </w:pPr>
      <w:r>
        <w:rPr>
          <w:rFonts w:ascii="Calibri" w:cs="Calibri" w:eastAsia="Calibri" w:hAnsi="Calibri"/>
        </w:rPr>
        <w:t xml:space="preserve">Fase 15 · Despliegue GitOps (18 a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59"/>
        <w:gridCol w:w="381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8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10: despliegue por digest, promotor que verifica antes de proponer y check obligatorio en gitops. Escribe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 (7 tests) y </w:t>
            </w:r>
            <w:r>
              <w:rPr>
                <w:rFonts w:ascii="Consolas" w:cs="Consolas" w:eastAsia="Consolas" w:hAnsi="Consolas"/>
                <w:color w:val="2E3A36"/>
                <w:sz w:val="16"/>
                <w:szCs w:val="16"/>
              </w:rPr>
              <w:t xml:space="preserve">verify_image.sh</w:t>
            </w:r>
            <w:r>
              <w:rPr>
                <w:rFonts w:ascii="Calibri" w:cs="Calibri" w:eastAsia="Calibri" w:hAnsi="Calibri"/>
                <w:sz w:val="18"/>
                <w:szCs w:val="18"/>
              </w:rPr>
              <w:t xml:space="preserve">, valida los manifiestos con kustomize y abre core#21, gitops#1 y app#23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«1 y 2 ok» (core#21 y entorno creado)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el check de gitops (en verde con la imagen actual), le da el nombre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y detalla los pasos del clúster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Check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crear otro usuario y otra contraseña»</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las cuentas locales de Argo CD (</w:t>
            </w:r>
            <w:r>
              <w:rPr>
                <w:rFonts w:ascii="Consolas" w:cs="Consolas" w:eastAsia="Consolas" w:hAnsi="Consolas"/>
                <w:color w:val="2E3A36"/>
                <w:sz w:val="16"/>
                <w:szCs w:val="16"/>
              </w:rPr>
              <w:t xml:space="preserve">argocd-cm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argocd-rbac-cm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argocd-secret</w:t>
            </w:r>
            <w:r>
              <w:rPr>
                <w:rFonts w:ascii="Calibri" w:cs="Calibri" w:eastAsia="Calibri" w:hAnsi="Calibri"/>
                <w:sz w:val="18"/>
                <w:szCs w:val="18"/>
              </w:rPr>
              <w:t xml:space="preserve">) y cómo desactivar </w:t>
            </w:r>
            <w:r>
              <w:rPr>
                <w:rFonts w:ascii="Consolas" w:cs="Consolas" w:eastAsia="Consolas" w:hAnsi="Consolas"/>
                <w:color w:val="2E3A36"/>
                <w:sz w:val="16"/>
                <w:szCs w:val="16"/>
              </w:rPr>
              <w:t xml:space="preserve">admin</w:t>
            </w:r>
            <w:r>
              <w:rPr>
                <w:rFonts w:ascii="Calibri" w:cs="Calibri" w:eastAsia="Calibri" w:hAnsi="Calibri"/>
                <w:sz w:val="18"/>
                <w:szCs w:val="18"/>
              </w:rPr>
              <w:t xml:space="preserve"> sin quedarse fuera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propio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usar herramientas externas; generaré el hash a mano con base64»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base64 no es un hash y que Argo CD exige bcrypt; propone generarlo con el binario </w:t>
            </w:r>
            <w:r>
              <w:rPr>
                <w:rFonts w:ascii="Consolas" w:cs="Consolas" w:eastAsia="Consolas" w:hAnsi="Consolas"/>
                <w:color w:val="2E3A36"/>
                <w:sz w:val="16"/>
                <w:szCs w:val="16"/>
              </w:rPr>
              <w:t xml:space="preserve">argocd</w:t>
            </w:r>
            <w:r>
              <w:rPr>
                <w:rFonts w:ascii="Calibri" w:cs="Calibri" w:eastAsia="Calibri" w:hAnsi="Calibri"/>
                <w:sz w:val="18"/>
                <w:szCs w:val="18"/>
              </w:rPr>
              <w:t xml:space="preserve"> del pod</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Hash sin instalar nada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«read: -p: no coprocess»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zsh y da la forma portable de leer la contraseña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gitops#1 fusionado y pide verificar la imagen desplegada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«Ni hay aplicaciones ni existe el namespace staging»</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que falta </w:t>
            </w:r>
            <w:r>
              <w:rPr>
                <w:rFonts w:ascii="Consolas" w:cs="Consolas" w:eastAsia="Consolas" w:hAnsi="Consolas"/>
                <w:color w:val="2E3A36"/>
                <w:sz w:val="16"/>
                <w:szCs w:val="16"/>
              </w:rPr>
              <w:t xml:space="preserve">root-app.yaml</w:t>
            </w:r>
            <w:r>
              <w:rPr>
                <w:rFonts w:ascii="Calibri" w:cs="Calibri" w:eastAsia="Calibri" w:hAnsi="Calibri"/>
                <w:sz w:val="18"/>
                <w:szCs w:val="18"/>
              </w:rPr>
              <w:t xml:space="preserve"> y da los comandos de comprobación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get applications -w</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la secuencia </w:t>
            </w:r>
            <w:r>
              <w:rPr>
                <w:rFonts w:ascii="Consolas" w:cs="Consolas" w:eastAsia="Consolas" w:hAnsi="Consolas"/>
                <w:color w:val="2E3A36"/>
                <w:sz w:val="16"/>
                <w:szCs w:val="16"/>
              </w:rPr>
              <w:t xml:space="preserve">Missing</w:t>
            </w:r>
            <w:r>
              <w:rPr>
                <w:rFonts w:ascii="Calibri" w:cs="Calibri" w:eastAsia="Calibri" w:hAnsi="Calibri"/>
                <w:sz w:val="18"/>
                <w:szCs w:val="18"/>
              </w:rPr>
              <w:t xml:space="preserve"> →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 desplegado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hacer port-forward; si publico el svc como LoadBalancer puedo consumirlo»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Lo hace por PR en gitops (gitops#2) y explica que expone </w:t>
            </w:r>
            <w:r>
              <w:rPr>
                <w:rFonts w:ascii="Consolas" w:cs="Consolas" w:eastAsia="Consolas" w:hAnsi="Consolas"/>
                <w:color w:val="2E3A36"/>
                <w:sz w:val="16"/>
                <w:szCs w:val="16"/>
              </w:rPr>
              <w:t xml:space="preserve">/metrics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API en el puerto 8000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95</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y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a </w:t>
            </w:r>
            <w:r>
              <w:rPr>
                <w:rFonts w:ascii="Consolas" w:cs="Consolas" w:eastAsia="Consolas" w:hAnsi="Consolas"/>
                <w:color w:val="2E3A36"/>
                <w:sz w:val="16"/>
                <w:szCs w:val="16"/>
              </w:rPr>
              <w:t xml:space="preserve">host.docker.internal:8000</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búsqueda en el clúster y recuerda fusionar app#23</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Sigue la ejecución: la imagen se publica, pero la clave llega vacía. Abre core#22 con una comprobación previa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«Vuelve a fallar»</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w:t>
            </w:r>
            <w:r>
              <w:rPr>
                <w:rFonts w:ascii="Calibri" w:cs="Calibri" w:eastAsia="Calibri" w:hAnsi="Calibri"/>
                <w:i/>
                <w:iCs/>
                <w:sz w:val="18"/>
                <w:szCs w:val="18"/>
              </w:rPr>
              <w:t xml:space="preserve">Re-run</w:t>
            </w:r>
            <w:r>
              <w:rPr>
                <w:rFonts w:ascii="Calibri" w:cs="Calibri" w:eastAsia="Calibri" w:hAnsi="Calibri"/>
                <w:sz w:val="18"/>
                <w:szCs w:val="18"/>
              </w:rPr>
              <w:t xml:space="preserve"> repitió la versión antigua de core y añade el disparador manual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«Han fallado los checks de #24»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fallo: vulnerabilidad nueva en certifi, solo en dependencias de test. Abre app#25</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Desbloqueado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comprobación nueva, confirma que la clave no llega y consulta la documentación de GitHub</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«Veo el secreto en Environments»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hay que pasar la clave explícitamente (core#23 y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promote sigue fallando: JWT could not be decoded»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el error como clave corrupta y propone regenerarla y subirla con </w:t>
            </w:r>
            <w:r>
              <w:rPr>
                <w:rFonts w:ascii="Consolas" w:cs="Consolas" w:eastAsia="Consolas" w:hAnsi="Consolas"/>
                <w:color w:val="2E3A36"/>
                <w:sz w:val="16"/>
                <w:szCs w:val="16"/>
              </w:rPr>
              <w:t xml:space="preserve">gh secret set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«Olvida, he vuelto a pegar la clave y ya ha funcionado»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gitops#3: commit verificado, digest, commits que entran y check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y validado que se ha desplegado»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Abre gitops#4 con una imagen no firmada: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comprobado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«En Repository secrets nunca hubo nada; relanzado y ok»</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la clave solo en el entorno basta, detecta que el mismo commit dio otro digest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cerrada</w:t>
            </w:r>
          </w:p>
        </w:tc>
      </w:tr>
    </w:tbl>
    <w:p>
      <w:pPr>
        <w:spacing w:after="120"/>
      </w:pPr>
    </w:p>
    <w:p>
      <w:pPr>
        <w:pStyle w:val="Heading3"/>
        <w:keepNext/>
      </w:pPr>
      <w:r>
        <w:rPr>
          <w:rFonts w:ascii="Calibri" w:cs="Calibri" w:eastAsia="Calibri" w:hAnsi="Calibri"/>
        </w:rPr>
        <w:t xml:space="preserve">Fase 16 · Versiones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16"/>
        <w:gridCol w:w="395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1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105</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dos decisiones con su coste: cómo crear las versiones de la app y si fijar core por SHA o seguir con </w:t>
            </w:r>
            <w:r>
              <w:rPr>
                <w:rFonts w:ascii="Consolas" w:cs="Consolas" w:eastAsia="Consolas" w:hAnsi="Consolas"/>
                <w:color w:val="2E3A36"/>
                <w:sz w:val="16"/>
                <w:szCs w:val="16"/>
              </w:rPr>
              <w:t xml:space="preserve">@v1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106</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Elige workflow manual para la app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automático para core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 y lo prueba con el historial real de los dos repos; corrige tres detalles que salen al hacerlo (prefijo «[Petición]», autoría del agente dentro de un </w:t>
            </w:r>
            <w:r>
              <w:rPr>
                <w:rFonts w:ascii="Calibri" w:cs="Calibri" w:eastAsia="Calibri" w:hAnsi="Calibri"/>
                <w:i/>
                <w:iCs/>
                <w:sz w:val="18"/>
                <w:szCs w:val="18"/>
              </w:rPr>
              <w:t xml:space="preserve">merge commit</w:t>
            </w:r>
            <w:r>
              <w:rPr>
                <w:rFonts w:ascii="Calibri" w:cs="Calibri" w:eastAsia="Calibri" w:hAnsi="Calibri"/>
                <w:sz w:val="18"/>
                <w:szCs w:val="18"/>
              </w:rPr>
              <w:t xml:space="preserve"> y mensajes sin Conventional Commits). Abre core#25 y app#26</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107</w:t>
            </w:r>
          </w:p>
        </w:tc>
        <w:tc>
          <w:tcPr>
            <w:tcW w:type="dxa" w:w="2816"/>
            <w:tcMar>
              <w:top w:type="dxa" w:w="60"/>
              <w:left w:type="dxa" w:w="100"/>
              <w:bottom w:type="dxa" w:w="60"/>
              <w:right w:type="dxa" w:w="100"/>
            </w:tcMar>
          </w:tcPr>
          <w:p>
            <w:pPr>
              <w:spacing w:after="0" w:before="0" w:line="252"/>
            </w:pPr>
            <w:r>
              <w:rPr>
                <w:rFonts w:ascii="Calibri" w:cs="Calibri" w:eastAsia="Calibri" w:hAnsi="Calibri"/>
                <w:sz w:val="18"/>
                <w:szCs w:val="18"/>
              </w:rPr>
              <w:t xml:space="preserve">«Continúa» (tras fusionar y lanzar </w:t>
            </w:r>
            <w:r>
              <w:rPr>
                <w:rFonts w:ascii="Consolas" w:cs="Consolas" w:eastAsia="Consolas" w:hAnsi="Consolas"/>
                <w:color w:val="2E3A36"/>
                <w:sz w:val="16"/>
                <w:szCs w:val="16"/>
              </w:rPr>
              <w:t xml:space="preserve">release</w:t>
            </w:r>
            <w:r>
              <w:rPr>
                <w:rFonts w:ascii="Calibri" w:cs="Calibri" w:eastAsia="Calibri" w:hAnsi="Calibri"/>
                <w:sz w:val="18"/>
                <w:szCs w:val="18"/>
              </w:rPr>
              <w:t xml:space="preserve">)</w:t>
            </w:r>
          </w:p>
        </w:tc>
        <w:tc>
          <w:tcPr>
            <w:tcW w:type="dxa" w:w="395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w:t>
            </w: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la promoción con </w:t>
            </w:r>
            <w:r>
              <w:rPr>
                <w:rFonts w:ascii="Consolas" w:cs="Consolas" w:eastAsia="Consolas" w:hAnsi="Consolas"/>
                <w:color w:val="2E3A36"/>
                <w:sz w:val="16"/>
                <w:szCs w:val="16"/>
              </w:rPr>
              <w:t xml:space="preserve">client-id</w:t>
            </w:r>
            <w:r>
              <w:rPr>
                <w:rFonts w:ascii="Calibri" w:cs="Calibri" w:eastAsia="Calibri" w:hAnsi="Calibri"/>
                <w:sz w:val="18"/>
                <w:szCs w:val="18"/>
              </w:rPr>
              <w:t xml:space="preserve"> y la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su imagen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B cerrada</w:t>
            </w:r>
          </w:p>
        </w:tc>
      </w:tr>
    </w:tbl>
    <w:p>
      <w:pPr>
        <w:spacing w:after="120"/>
      </w:pPr>
    </w:p>
    <w:p>
      <w:pPr>
        <w:pStyle w:val="Heading3"/>
        <w:keepNext/>
      </w:pPr>
      <w:r>
        <w:rPr>
          <w:rFonts w:ascii="Calibri" w:cs="Calibri" w:eastAsia="Calibri" w:hAnsi="Calibri"/>
        </w:rPr>
        <w:t xml:space="preserve">Fase 17 · Operación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13"/>
        <w:gridCol w:w="4157"/>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1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108</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11 y plantea tres decisiones con su coste: identidad del puente, alerta de demostración y origen de la telemetría de los agentes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109</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Elige token personal limitado, búsquedas rechazadas y lectura desde la API de GitHub</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el puerto de métricas (app#27), el puente y el exportador con la biblioteca estándar (12 tests), las reglas con sus pruebas de promtool y los paneles (gitops#7). Un error de mypy en app#27 se le pasa porque encadenó las comprobaciones mal y lo corrige antes del merge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11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110</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«¿Dónde se crea el token? Recuerda decir en qué repo hay que actuar»</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token se crea en los ajustes de la cuenta, no de un repo, y da los permisos exactos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creados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111</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«Todo instalado y mergeado»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Sigue el despliegue, encuentra la alerta no prevista (app#28), explica que la causó el orden de despliegue y pide cerrarla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Da el bucle de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para provocar la alerta de demostración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112</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«El pod de Grafana se muere al cabo de un rato»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Pide la descripción del pod y los logs anteriores</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113</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describe</w:t>
            </w:r>
            <w:r>
              <w:rPr>
                <w:rFonts w:ascii="Calibri" w:cs="Calibri" w:eastAsia="Calibri" w:hAnsi="Calibri"/>
                <w:sz w:val="18"/>
                <w:szCs w:val="18"/>
              </w:rPr>
              <w:t xml:space="preserve"> y logs</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la falta de memoria (no hay </w:t>
            </w:r>
            <w:r>
              <w:rPr>
                <w:rFonts w:ascii="Consolas" w:cs="Consolas" w:eastAsia="Consolas" w:hAnsi="Consolas"/>
                <w:color w:val="2E3A36"/>
                <w:sz w:val="16"/>
                <w:szCs w:val="16"/>
              </w:rPr>
              <w:t xml:space="preserve">OOMKilled</w:t>
            </w:r>
            <w:r>
              <w:rPr>
                <w:rFonts w:ascii="Calibri" w:cs="Calibri" w:eastAsia="Calibri" w:hAnsi="Calibri"/>
                <w:sz w:val="18"/>
                <w:szCs w:val="18"/>
              </w:rPr>
              <w:t xml:space="preserve">) y apunta al liveness con </w:t>
            </w:r>
            <w:r>
              <w:rPr>
                <w:rFonts w:ascii="Consolas" w:cs="Consolas" w:eastAsia="Consolas" w:hAnsi="Consolas"/>
                <w:color w:val="2E3A36"/>
                <w:sz w:val="16"/>
                <w:szCs w:val="16"/>
              </w:rPr>
              <w:t xml:space="preserve">/api/health</w:t>
            </w:r>
            <w:r>
              <w:rPr>
                <w:rFonts w:ascii="Calibri" w:cs="Calibri" w:eastAsia="Calibri" w:hAnsi="Calibri"/>
                <w:sz w:val="18"/>
                <w:szCs w:val="18"/>
              </w:rPr>
              <w:t xml:space="preserve"> en 503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114</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«He parado Grafana; la alerta ha generado el issue»</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app#29 y su triage, propone el texto de la decisión y abre gitops#9 para Grafana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listo para decidir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115</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ha fallado»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agente hizo lo pedido y que el guardarraíl era demasiado estricto; abre core#27 con un test nuevo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Spec abierta (app#30)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116</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«Hay un check que no ha pasado»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CI en local: una línea de 101 caracteres.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señala que el agente cambió tests existentes con motivo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117</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«Sigue fallando»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Los checks aún corrían; espera a que terminen en verde. Lee en el resumen del agente que el sandbox no arrancó</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118</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una promoción antigua abierta (gitops#10) y abre core#28 con el runner fijado y la comprobación del sandbox</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119</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«Sí, usa Ubuntu 26.04»</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hipótesis con el dato del autor, porque la sesión no puede leer los logs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confirmada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120</w:t>
            </w:r>
          </w:p>
        </w:tc>
        <w:tc>
          <w:tcPr>
            <w:tcW w:type="dxa" w:w="2613"/>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4157"/>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 el texto de la alerta al nuevo máximo (gitops#12) y cierra la documentación de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11 cerrada</w:t>
            </w:r>
          </w:p>
        </w:tc>
      </w:tr>
    </w:tbl>
    <w:p>
      <w:pPr>
        <w:spacing w:after="120"/>
      </w:pPr>
    </w:p>
    <w:p>
      <w:pPr>
        <w:pStyle w:val="Heading3"/>
        <w:keepNext/>
      </w:pPr>
      <w:r>
        <w:rPr>
          <w:rFonts w:ascii="Calibri" w:cs="Calibri" w:eastAsia="Calibri" w:hAnsi="Calibri"/>
        </w:rPr>
        <w:t xml:space="preserve">Fase 18 · Mantenimiento (24 y 25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530"/>
        <w:gridCol w:w="424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5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121</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«La PR 29 tiene conflictos, resuélvelos»</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Fusiona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en la rama; no hay conflicto real, solo historia de la rama anterior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de la tarea 11 fusionada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122</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tres decisiones con su coste: herramienta de actualizaciones, papel del agente y alcance de las evals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Decisiones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123</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Elige Dependabot,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 demanda y evals de triage y revisor</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configuración de Dependabot de los tres repos, 13 casos, el script con 8 tests y los workflows (core#30, app#32, gitops#13). Comprueba la cadena completa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simulado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C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124</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«Ha fallado el workflow del evals»</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Ve que no se creó ningún job; no puede leer la página del error y lo pide. Encuentra de paso un fallo con la opción «ambos»</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125</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del error: «Unexpected value '1'»</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Las entradas de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llegan como texto; restaura </w:t>
            </w:r>
            <w:r>
              <w:rPr>
                <w:rFonts w:ascii="Consolas" w:cs="Consolas" w:eastAsia="Consolas" w:hAnsi="Consolas"/>
                <w:color w:val="2E3A36"/>
                <w:sz w:val="16"/>
                <w:szCs w:val="16"/>
              </w:rPr>
              <w:t xml:space="preserve">fromJSON</w:t>
            </w:r>
            <w:r>
              <w:rPr>
                <w:rFonts w:ascii="Calibri" w:cs="Calibri" w:eastAsia="Calibri" w:hAnsi="Calibri"/>
                <w:sz w:val="18"/>
                <w:szCs w:val="18"/>
              </w:rPr>
              <w:t xml:space="preserve">, que había quitado por error (app#35)</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Evals en marcha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126</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los ocho PRs de Dependabot y descubre que el triage usaba acciones por etiqueta y Claude Code sin versión (core#36). Propone usar app#34 para probar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con httpx2</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127</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Informes de las evals</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 los dos modelos y concluye que los casos ya no los distinguen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Datos para decidir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128</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«Mergeados todos y añadido el comentario en #34»</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hizo el cambio pero se descartó: setup-uv 10.3.2, de Dependabot, falla sin su caché (core#37)</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129</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«Listo»</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commit verificado y los checks, y la licencia de httpx2 que el agente no pudo consultar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130</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«gitops#16 tiene conflictos; podemos esperar al 17»</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cada promoción incluye las anteriores y propone esperar a la de app#34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Un solo despliegue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131</w:t>
            </w:r>
          </w:p>
        </w:tc>
        <w:tc>
          <w:tcPr>
            <w:tcW w:type="dxa" w:w="2530"/>
            <w:tcMar>
              <w:top w:type="dxa" w:w="60"/>
              <w:left w:type="dxa" w:w="100"/>
              <w:bottom w:type="dxa" w:w="60"/>
              <w:right w:type="dxa" w:w="100"/>
            </w:tcMar>
          </w:tcPr>
          <w:p>
            <w:pPr>
              <w:spacing w:after="0" w:before="0" w:line="252"/>
            </w:pPr>
            <w:r>
              <w:rPr>
                <w:rFonts w:ascii="Calibri" w:cs="Calibri" w:eastAsia="Calibri" w:hAnsi="Calibri"/>
                <w:sz w:val="18"/>
                <w:szCs w:val="18"/>
              </w:rPr>
              <w:t xml:space="preserve">«Todo merged»</w:t>
            </w:r>
          </w:p>
        </w:tc>
        <w:tc>
          <w:tcPr>
            <w:tcW w:type="dxa" w:w="4240"/>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documentación de la extensión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C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57"/>
        <w:gridCol w:w="3817"/>
        <w:gridCol w:w="2796"/>
      </w:tblGrid>
      <w:tr>
        <w:trPr>
          <w:tblHeader/>
        </w:trPr>
        <w:tc>
          <w:tcPr>
            <w:tcW w:type="dxa" w:w="24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381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7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117 casos (103 hasta la tarea B; 14 más con el límite de 200, escritos por el agente): listado, consulta por id, 404, precio con 2 decimales, orden estable, catálogo mal formado, despliegue de un cambio de precio, observabilidad, </w:t>
            </w:r>
            <w:r>
              <w:rPr>
                <w:rFonts w:ascii="Consolas" w:cs="Consolas" w:eastAsia="Consolas" w:hAnsi="Consolas"/>
                <w:color w:val="2E3A36"/>
                <w:sz w:val="16"/>
                <w:szCs w:val="16"/>
              </w:rPr>
              <w:t xml:space="preserve">/health</w:t>
            </w:r>
            <w:r>
              <w:rPr>
                <w:rFonts w:ascii="Calibri" w:cs="Calibri" w:eastAsia="Calibri" w:hAnsi="Calibri"/>
                <w:sz w:val="18"/>
                <w:szCs w:val="18"/>
              </w:rPr>
              <w:t xml:space="preserve">, </w:t>
            </w:r>
            <w:r>
              <w:rPr>
                <w:rFonts w:ascii="Consolas" w:cs="Consolas" w:eastAsia="Consolas" w:hAnsi="Consolas"/>
                <w:color w:val="2E3A36"/>
                <w:sz w:val="16"/>
                <w:szCs w:val="16"/>
              </w:rPr>
              <w:t xml:space="preserve">Cache-Control: no-store</w:t>
            </w:r>
            <w:r>
              <w:rPr>
                <w:rFonts w:ascii="Calibri" w:cs="Calibri" w:eastAsia="Calibri" w:hAnsi="Calibri"/>
                <w:sz w:val="18"/>
                <w:szCs w:val="18"/>
              </w:rPr>
              <w:t xml:space="preserve"> y búsqueda por nombre (45, escritos por el agente autónomo)</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117/117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23 casos: ficheros generados, ficheros protegidos según el autor, cambios de dependencias permitidos y configuración de comprobaciones bloqueada</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23/23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7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en Actions (</w:t>
            </w: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47 casos. Revisor y respuesta (16): publicación y fallo seguro de la revisión, hallazgos fuera del PR, orden por severidad, neutralización, sospecha de inyección, separación de instrucción y datos en los prompts e informes de respuesta. Agente autónomo (26): comprobaciones previas, prompt con datos, nombres de rama (también con una spec existente modificada), alcance de la fase spec, textos del PR e informes. Commits por la API (5): altas, cambios y bajas, binarios, rechazo de ejecutables y enlaces, entrada de la mutación</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47/47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(app#16)</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tres tests de FR-009 que fallan y un comentario </w:t>
            </w:r>
            <w:r>
              <w:rPr>
                <w:rFonts w:ascii="Consolas" w:cs="Consolas" w:eastAsia="Consolas" w:hAnsi="Consolas"/>
                <w:color w:val="2E3A36"/>
                <w:sz w:val="16"/>
                <w:szCs w:val="16"/>
              </w:rPr>
              <w:t xml:space="preserve">@claude</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del bot en 73 s, checks en verde, revisión publicada y sin bucle del bot</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w:t>
            </w:r>
            <w:r>
              <w:rPr>
                <w:rFonts w:ascii="Consolas" w:cs="Consolas" w:eastAsia="Consolas" w:hAnsi="Consolas"/>
                <w:color w:val="2E3A36"/>
                <w:sz w:val="16"/>
                <w:szCs w:val="16"/>
              </w:rPr>
              <w:t xml:space="preserve">release.py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19 casos: </w:t>
            </w:r>
            <w:r>
              <w:rPr>
                <w:rFonts w:ascii="Calibri" w:cs="Calibri" w:eastAsia="Calibri" w:hAnsi="Calibri"/>
                <w:i/>
                <w:iCs/>
                <w:sz w:val="18"/>
                <w:szCs w:val="18"/>
              </w:rPr>
              <w:t xml:space="preserve">merge commit</w:t>
            </w:r>
            <w:r>
              <w:rPr>
                <w:rFonts w:ascii="Calibri" w:cs="Calibri" w:eastAsia="Calibri" w:hAnsi="Calibri"/>
                <w:sz w:val="18"/>
                <w:szCs w:val="18"/>
              </w:rPr>
              <w:t xml:space="preserve"> y </w:t>
            </w:r>
            <w:r>
              <w:rPr>
                <w:rFonts w:ascii="Calibri" w:cs="Calibri" w:eastAsia="Calibri" w:hAnsi="Calibri"/>
                <w:i/>
                <w:iCs/>
                <w:sz w:val="18"/>
                <w:szCs w:val="18"/>
              </w:rPr>
              <w:t xml:space="preserve">squash</w:t>
            </w:r>
            <w:r>
              <w:rPr>
                <w:rFonts w:ascii="Calibri" w:cs="Calibri" w:eastAsia="Calibri" w:hAnsi="Calibri"/>
                <w:sz w:val="18"/>
                <w:szCs w:val="18"/>
              </w:rPr>
              <w:t xml:space="preserve">, tipo de cambio y salto de versión, cambios incompatibles, autoría del agente, prefijo de la plantilla, mensajes sin Conventional Commits y notas</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19/19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reales</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Merge </w:t>
            </w:r>
            <w:r>
              <w:rPr>
                <w:rFonts w:ascii="Consolas" w:cs="Consolas" w:eastAsia="Consolas" w:hAnsi="Consolas"/>
                <w:color w:val="2E3A36"/>
                <w:sz w:val="16"/>
                <w:szCs w:val="16"/>
              </w:rPr>
              <w:t xml:space="preserve">feat</w:t>
            </w:r>
            <w:r>
              <w:rPr>
                <w:rFonts w:ascii="Calibri" w:cs="Calibri" w:eastAsia="Calibri" w:hAnsi="Calibri"/>
                <w:sz w:val="18"/>
                <w:szCs w:val="18"/>
              </w:rPr>
              <w:t xml:space="preserve"> en core; </w:t>
            </w:r>
            <w:r>
              <w:rPr>
                <w:rFonts w:ascii="Calibri" w:cs="Calibri" w:eastAsia="Calibri" w:hAnsi="Calibri"/>
                <w:i/>
                <w:iCs/>
                <w:sz w:val="18"/>
                <w:szCs w:val="18"/>
              </w:rPr>
              <w:t xml:space="preserve">Run workflow</w:t>
            </w:r>
            <w:r>
              <w:rPr>
                <w:rFonts w:ascii="Calibri" w:cs="Calibri" w:eastAsia="Calibri" w:hAnsi="Calibri"/>
                <w:sz w:val="18"/>
                <w:szCs w:val="18"/>
              </w:rPr>
              <w:t xml:space="preserve"> en app</w:t>
            </w:r>
          </w:p>
        </w:tc>
        <w:tc>
          <w:tcPr>
            <w:tcW w:type="dxa" w:w="27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v1.8.0</w:t>
            </w:r>
            <w:r>
              <w:rPr>
                <w:rFonts w:ascii="Calibri" w:cs="Calibri" w:eastAsia="Calibri" w:hAnsi="Calibri"/>
                <w:sz w:val="18"/>
                <w:szCs w:val="18"/>
              </w:rPr>
              <w:t xml:space="preserve"> y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solos; Release </w:t>
            </w:r>
            <w:r>
              <w:rPr>
                <w:rFonts w:ascii="Consolas" w:cs="Consolas" w:eastAsia="Consolas" w:hAnsi="Consolas"/>
                <w:color w:val="2E3A36"/>
                <w:sz w:val="16"/>
                <w:szCs w:val="16"/>
              </w:rPr>
              <w:t xml:space="preserve">v1.0.0</w:t>
            </w:r>
            <w:r>
              <w:rPr>
                <w:rFonts w:ascii="Calibri" w:cs="Calibri" w:eastAsia="Calibri" w:hAnsi="Calibri"/>
                <w:sz w:val="18"/>
                <w:szCs w:val="18"/>
              </w:rPr>
              <w:t xml:space="preserve"> con la imagen de main etiquetada sin reconstruir</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7 casos: imágenes fijadas o no en manifiestos renderizados, cambio de digest de una sola imagen, errores y digest sin cambios</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7/7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real (gitops#3)</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Merge en app con imagen nueva</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PR del bot verificado, check en verde, aprobación humana y despliegue por Argo CD</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(gitops#4)</w:t>
            </w:r>
          </w:p>
        </w:tc>
        <w:tc>
          <w:tcPr>
            <w:tcW w:type="dxa" w:w="381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por digest en </w:t>
            </w:r>
            <w:r>
              <w:rPr>
                <w:rFonts w:ascii="Consolas" w:cs="Consolas" w:eastAsia="Consolas" w:hAnsi="Consolas"/>
                <w:color w:val="2E3A36"/>
                <w:sz w:val="16"/>
                <w:szCs w:val="16"/>
              </w:rPr>
              <w:t xml:space="preserve">apps/</w:t>
            </w:r>
          </w:p>
        </w:tc>
        <w:tc>
          <w:tcPr>
            <w:tcW w:type="dxa" w:w="27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en rojo («Procedencia no válida») y merge bloqueado</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Imágenes base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etapas, </w:t>
            </w:r>
            <w:r>
              <w:rPr>
                <w:rFonts w:ascii="Consolas" w:cs="Consolas" w:eastAsia="Consolas" w:hAnsi="Consolas"/>
                <w:color w:val="2E3A36"/>
                <w:sz w:val="16"/>
                <w:szCs w:val="16"/>
              </w:rPr>
              <w:t xml:space="preserve">scratch</w:t>
            </w:r>
            <w:r>
              <w:rPr>
                <w:rFonts w:ascii="Calibri" w:cs="Calibri" w:eastAsia="Calibri" w:hAnsi="Calibri"/>
                <w:sz w:val="18"/>
                <w:szCs w:val="18"/>
              </w:rPr>
              <w:t xml:space="preserve">, digest incompleto, variables en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líneas partidas</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 (app#21 y main)</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sin digest en la base; imagen arrancada con búsqueda; publicación en main</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con el digest correcto; prueba de humo superada; imagen firmada con dos atestaciones verificadas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(app#22)</w:t>
            </w:r>
          </w:p>
        </w:tc>
        <w:tc>
          <w:tcPr>
            <w:tcW w:type="dxa" w:w="381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tras el cambio a la API</w:t>
            </w:r>
          </w:p>
        </w:tc>
        <w:tc>
          <w:tcPr>
            <w:tcW w:type="dxa" w:w="27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w:t>
            </w:r>
            <w:r>
              <w:rPr>
                <w:rFonts w:ascii="Consolas" w:cs="Consolas" w:eastAsia="Consolas" w:hAnsi="Consolas"/>
                <w:color w:val="2E3A36"/>
                <w:sz w:val="16"/>
                <w:szCs w:val="16"/>
              </w:rPr>
              <w:t xml:space="preserve">valid</w:t>
            </w:r>
            <w:r>
              <w:rPr>
                <w:rFonts w:ascii="Calibri" w:cs="Calibri" w:eastAsia="Calibri" w:hAnsi="Calibri"/>
                <w:sz w:val="18"/>
                <w:szCs w:val="18"/>
              </w:rPr>
              <w:t xml:space="preserve">)</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(issue #18)</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real con etiqueta </w:t>
            </w:r>
            <w:r>
              <w:rPr>
                <w:rFonts w:ascii="Consolas" w:cs="Consolas" w:eastAsia="Consolas" w:hAnsi="Consolas"/>
                <w:color w:val="2E3A36"/>
                <w:sz w:val="16"/>
                <w:szCs w:val="16"/>
              </w:rPr>
              <w:t xml:space="preserve">aprobado</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PR de spec en 2 min, PR de implementación en 2 min tras el merge, dos ajustes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issue cerrado en 25 min</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Puente alerta → issue (</w:t>
            </w:r>
            <w:r>
              <w:rPr>
                <w:rFonts w:ascii="Consolas" w:cs="Consolas" w:eastAsia="Consolas" w:hAnsi="Consolas"/>
                <w:color w:val="2E3A36"/>
                <w:sz w:val="16"/>
                <w:szCs w:val="16"/>
              </w:rPr>
              <w:t xml:space="preserve">puente.py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issue nuevo con el formato de la plantilla y su marcador, sin duplicar si ya hay uno abierto, alerta resuelta que comenta y no cierra, resuelta sin issue, una acción por alerta repetida, nombres no válidos, versión de webhook desconocida y texto neutralizado</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Exportador (</w:t>
            </w:r>
            <w:r>
              <w:rPr>
                <w:rFonts w:ascii="Consolas" w:cs="Consolas" w:eastAsia="Consolas" w:hAnsi="Consolas"/>
                <w:color w:val="2E3A36"/>
                <w:sz w:val="16"/>
                <w:szCs w:val="16"/>
              </w:rPr>
              <w:t xml:space="preserve">exportador.py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4 casos: agregación de resultados, duración y datos del modelo, ausencia de ejecuciones, cada métrica agrupada en la exposición y resumen con campos vacíos</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4/4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de alerta (</w:t>
            </w:r>
            <w:r>
              <w:rPr>
                <w:rFonts w:ascii="Consolas" w:cs="Consolas" w:eastAsia="Consolas" w:hAnsi="Consolas"/>
                <w:color w:val="2E3A36"/>
                <w:sz w:val="16"/>
                <w:szCs w:val="16"/>
              </w:rPr>
              <w:t xml:space="preserve">promtool test rules</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4 casos: cada alerta salta con su condición y no salta sin ella</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4/4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operación (app#29)</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60 búsquedas de 120 caracteres en staging</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Issue abierto por el puente, triage, decisión, spec y feat del agente, promoción y 200 con 120 caracteres; 25 minutos de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a cierre</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Alerta por despliegue (app#28)</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Anotación de métricas desplegada antes que la imagen</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Issue abierto y resuelto solo; cerrado sin </w:t>
            </w:r>
            <w:r>
              <w:rPr>
                <w:rFonts w:ascii="Consolas" w:cs="Consolas" w:eastAsia="Consolas" w:hAnsi="Consolas"/>
                <w:color w:val="2E3A36"/>
                <w:sz w:val="16"/>
                <w:szCs w:val="16"/>
              </w:rPr>
              <w:t xml:space="preserve">aprobado</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Evals (</w:t>
            </w:r>
            <w:r>
              <w:rPr>
                <w:rFonts w:ascii="Consolas" w:cs="Consolas" w:eastAsia="Consolas" w:hAnsi="Consolas"/>
                <w:color w:val="2E3A36"/>
                <w:sz w:val="16"/>
                <w:szCs w:val="16"/>
              </w:rPr>
              <w:t xml:space="preserve">run_evals.py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casos bien formados, acierto y fallo por campo, referencias solo a issues reales, respuesta inválida, repositorio del caso y hallazgo, severidad máxima y ejecución completa con respuestas guardadas</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Evals con modelo real</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13 casos con sonnet y con haiku</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13/13 los dos; haiku, 12 veces más barato y con más hallazgos menores</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(app#33, app#34, core#31, gitops#14)</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ronda semanal</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Checks en verde y despliegue en una promoción</w:t>
            </w:r>
          </w:p>
        </w:tc>
      </w:tr>
      <w:tr>
        <w:trPr>
          <w:cantSplit/>
        </w:trPr>
        <w:tc>
          <w:tcPr>
            <w:tcW w:type="dxa" w:w="245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de Dependabot (app#34)</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Cambiar httpx por httpx2</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117 tests sin el aviso; licencia comprobada por una persona</w:t>
            </w:r>
          </w:p>
        </w:tc>
      </w:tr>
      <w:tr>
        <w:trPr>
          <w:cantSplit/>
        </w:trPr>
        <w:tc>
          <w:tcPr>
            <w:tcW w:type="dxa" w:w="245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3817"/>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796"/>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58"/>
        <w:gridCol w:w="2357"/>
        <w:gridCol w:w="1905"/>
        <w:gridCol w:w="3050"/>
      </w:tblGrid>
      <w:tr>
        <w:trPr>
          <w:tblHeader/>
        </w:trPr>
        <w:tc>
          <w:tcPr>
            <w:tcW w:type="dxa" w:w="17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23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0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0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0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r>
        <w:trPr>
          <w:cantSplit/>
        </w:trPr>
        <w:tc>
          <w:tcPr>
            <w:tcW w:type="dxa" w:w="175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uv run</w:t>
            </w:r>
            <w:r>
              <w:rPr>
                <w:rFonts w:ascii="Calibri" w:cs="Calibri" w:eastAsia="Calibri" w:hAnsi="Calibri"/>
                <w:sz w:val="18"/>
                <w:szCs w:val="18"/>
              </w:rPr>
              <w:t xml:space="preserve"> falla al agente en Actions</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La caché de uv del runner es de solo lectura dentro del sandbox</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usó el entorno virtual; queda pendiente dar una caché escribible</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El sandbox también limita al agente en el runner, y el agente declaró cómo lo resolvió</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Test antiguo contrario al requisito</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5 interpretó FR-009 como no enviar cabeceras de caché</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cambió el test y lo explicó; el revisor lo señaló</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 agente puede modificar tests existentes para que su cambio pase, y una persona tiene que verlo</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uvicorn registra la URL completa</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Filtro en el logger </w:t>
            </w:r>
            <w:r>
              <w:rPr>
                <w:rFonts w:ascii="Consolas" w:cs="Consolas" w:eastAsia="Consolas" w:hAnsi="Consolas"/>
                <w:color w:val="2E3A36"/>
                <w:sz w:val="16"/>
                <w:szCs w:val="16"/>
              </w:rPr>
              <w:t xml:space="preserve">uvicorn.access</w:t>
            </w:r>
            <w:r>
              <w:rPr>
                <w:rFonts w:ascii="Calibri" w:cs="Calibri" w:eastAsia="Calibri" w:hAnsi="Calibri"/>
                <w:sz w:val="18"/>
                <w:szCs w:val="18"/>
              </w:rPr>
              <w:t xml:space="preserve">, pedido con </w:t>
            </w:r>
            <w:r>
              <w:rPr>
                <w:rFonts w:ascii="Consolas" w:cs="Consolas" w:eastAsia="Consolas" w:hAnsi="Consolas"/>
                <w:color w:val="2E3A36"/>
                <w:sz w:val="16"/>
                <w:szCs w:val="16"/>
              </w:rPr>
              <w:t xml:space="preserve">@claude</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encontró un defecto que no vieron ni la spec ni el implementador</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Falso positivo del revisor sobre Unicode</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lee el diff como texto</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Se comprobaron los bytes</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Los hallazgos del revisor se verifican antes de actuar</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Digests de las imágenes base</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llega a Docker Hub ni a GHCR</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El CI los resuelve y los devuelve en la anotación del fallo</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 control que falla con la solución en el mensaje ahorra el paso manual</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La publicación no podía subir a GHCR</w:t>
            </w:r>
          </w:p>
        </w:tc>
        <w:tc>
          <w:tcPr>
            <w:tcW w:type="dxa" w:w="235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a nivel de workflow heredado por el job reutilizable</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Quitar el bloque (core#18)</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En los workflows reutilizables la herencia de permisos no es la intuitiva; hay que probar en main</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Clave del promotor vacía en el job</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 reutilizable de otro repo y secreto de entorno</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en core y pasarlo desde app</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La documentación no lo deja claro; hubo que probar tres configuraciones</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sin el arreglo de core</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los workflows de la ejecución original</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Para probar un cambio de core hace falta una ejecución nueva</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nueva en certifi</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Publicada entre dos ejecuciones</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Actualizar </w:t>
            </w:r>
            <w:r>
              <w:rPr>
                <w:rFonts w:ascii="Consolas" w:cs="Consolas" w:eastAsia="Consolas" w:hAnsi="Consolas"/>
                <w:color w:val="2E3A36"/>
                <w:sz w:val="16"/>
                <w:szCs w:val="16"/>
              </w:rPr>
              <w:t xml:space="preserve">uv.lock</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 check puede romperse sin cambiar el código; lo aborda la tarea C</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Alerta al desplegar la observabilidad</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llegó antes que la imagen que la sirve</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issue con la causa</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Una alerta no siempre es trabajo para el agente; la decisión humana lo filtra</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 reiniciado por el liveness</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SQLite en </w:t>
            </w:r>
            <w:r>
              <w:rPr>
                <w:rFonts w:ascii="Consolas" w:cs="Consolas" w:eastAsia="Consolas" w:hAnsi="Consolas"/>
                <w:color w:val="2E3A36"/>
                <w:sz w:val="16"/>
                <w:szCs w:val="16"/>
              </w:rPr>
              <w:t xml:space="preserve">emptyDir</w:t>
            </w:r>
            <w:r>
              <w:rPr>
                <w:rFonts w:ascii="Calibri" w:cs="Calibri" w:eastAsia="Calibri" w:hAnsi="Calibri"/>
                <w:sz w:val="18"/>
                <w:szCs w:val="18"/>
              </w:rPr>
              <w:t xml:space="preserve"> y poca CPU: </w:t>
            </w:r>
            <w:r>
              <w:rPr>
                <w:rFonts w:ascii="Consolas" w:cs="Consolas" w:eastAsia="Consolas" w:hAnsi="Consolas"/>
                <w:color w:val="2E3A36"/>
                <w:sz w:val="16"/>
                <w:szCs w:val="16"/>
              </w:rPr>
              <w:t xml:space="preserve">/api/health</w:t>
            </w:r>
            <w:r>
              <w:rPr>
                <w:rFonts w:ascii="Calibri" w:cs="Calibri" w:eastAsia="Calibri" w:hAnsi="Calibri"/>
                <w:sz w:val="18"/>
                <w:szCs w:val="18"/>
              </w:rPr>
              <w:t xml:space="preserve"> en 503</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WAL, más margen y más CPU (gitops#9)</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 137 no siempre es memoria; hay que mirar el motivo del kubelet</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rechaza su propia spec</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El guardarraíl esperaba una sola carpeta de spec y la decisión pedía tocar dos</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Buscar la carpeta nueva solo entre los ficheros creados (core#27)</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 guardarraíl demasiado estricto bloquea trabajo correcto; falló en seguro y con un mensaje claro</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no puede ejecutar comandos</w:t>
            </w:r>
          </w:p>
        </w:tc>
        <w:tc>
          <w:tcPr>
            <w:tcW w:type="dxa" w:w="235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ubuntu-latest</w:t>
            </w:r>
            <w:r>
              <w:rPr>
                <w:rFonts w:ascii="Calibri" w:cs="Calibri" w:eastAsia="Calibri" w:hAnsi="Calibri"/>
                <w:sz w:val="18"/>
                <w:szCs w:val="18"/>
              </w:rPr>
              <w:t xml:space="preserve"> pasó a Ubuntu 26.04 y el sandbox no arranca</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Runner fijado y comprobación previa (core#28)</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Un cambio del proveedor puede desactivar una capa sin que nada falle; ahora el fallo es visible y para el job</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Evals sin arrancar</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Las entradas de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son texto aunque se declaren número</w:t>
            </w:r>
          </w:p>
        </w:tc>
        <w:tc>
          <w:tcPr>
            <w:tcW w:type="dxa" w:w="190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fromJSON</w:t>
            </w:r>
            <w:r>
              <w:rPr>
                <w:rFonts w:ascii="Calibri" w:cs="Calibri" w:eastAsia="Calibri" w:hAnsi="Calibri"/>
                <w:sz w:val="18"/>
                <w:szCs w:val="18"/>
              </w:rPr>
              <w:t xml:space="preserve"> (app#35)</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actionlint no lo detecta; el error solo aparece en la página de la ejecución</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mayores de acciones en core</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Un workflow con acciones por etiqueta</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Fijarlas por SHA (core#36)</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también sirve para encontrar lo que no sigue la norma</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agente descartado</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Una actualización de Dependabot (setup-uv) en verde rompió los jobs del agente</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Sin caché de setup-uv (core#37)</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Los checks verdes de un PR de dependencias no prueban los workflows que no se ejecutan en él</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Promociones en conflicto</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Cada merge en app abre una promoción y todas cambian la misma línea</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las intermedias</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promotor debería cerrar las que sustituye</w:t>
            </w:r>
          </w:p>
        </w:tc>
      </w:tr>
      <w:tr>
        <w:trPr>
          <w:cantSplit/>
        </w:trPr>
        <w:tc>
          <w:tcPr>
            <w:tcW w:type="dxa" w:w="1758"/>
            <w:tcMar>
              <w:top w:type="dxa" w:w="60"/>
              <w:left w:type="dxa" w:w="100"/>
              <w:bottom w:type="dxa" w:w="60"/>
              <w:right w:type="dxa" w:w="100"/>
            </w:tcMar>
          </w:tcPr>
          <w:p>
            <w:pPr>
              <w:spacing w:after="0" w:before="0" w:line="252"/>
            </w:pPr>
            <w:r>
              <w:rPr>
                <w:rFonts w:ascii="Calibri" w:cs="Calibri" w:eastAsia="Calibri" w:hAnsi="Calibri"/>
                <w:sz w:val="18"/>
                <w:szCs w:val="18"/>
              </w:rPr>
              <w:t xml:space="preserve">Prefijo «[Petición]» en los títulos de los PRs</w:t>
            </w:r>
          </w:p>
        </w:tc>
        <w:tc>
          <w:tcPr>
            <w:tcW w:type="dxa" w:w="2357"/>
            <w:tcMar>
              <w:top w:type="dxa" w:w="60"/>
              <w:left w:type="dxa" w:w="100"/>
              <w:bottom w:type="dxa" w:w="60"/>
              <w:right w:type="dxa" w:w="100"/>
            </w:tcMar>
          </w:tcPr>
          <w:p>
            <w:pPr>
              <w:spacing w:after="0" w:before="0" w:line="252"/>
            </w:pPr>
            <w:r>
              <w:rPr>
                <w:rFonts w:ascii="Calibri" w:cs="Calibri" w:eastAsia="Calibri" w:hAnsi="Calibri"/>
                <w:sz w:val="18"/>
                <w:szCs w:val="18"/>
              </w:rPr>
              <w:t xml:space="preserve">El script copiaba el título del issue</w:t>
            </w:r>
          </w:p>
        </w:tc>
        <w:tc>
          <w:tcPr>
            <w:tcW w:type="dxa" w:w="1905"/>
            <w:tcMar>
              <w:top w:type="dxa" w:w="60"/>
              <w:left w:type="dxa" w:w="100"/>
              <w:bottom w:type="dxa" w:w="60"/>
              <w:right w:type="dxa" w:w="100"/>
            </w:tcMar>
          </w:tcPr>
          <w:p>
            <w:pPr>
              <w:spacing w:after="0" w:before="0" w:line="252"/>
            </w:pPr>
            <w:r>
              <w:rPr>
                <w:rFonts w:ascii="Calibri" w:cs="Calibri" w:eastAsia="Calibri" w:hAnsi="Calibri"/>
                <w:sz w:val="18"/>
                <w:szCs w:val="18"/>
              </w:rPr>
              <w:t xml:space="preserve">Se quita el prefijo (core#15)</w:t>
            </w:r>
          </w:p>
        </w:tc>
        <w:tc>
          <w:tcPr>
            <w:tcW w:type="dxa" w:w="3050"/>
            <w:tcMar>
              <w:top w:type="dxa" w:w="60"/>
              <w:left w:type="dxa" w:w="100"/>
              <w:bottom w:type="dxa" w:w="60"/>
              <w:right w:type="dxa" w:w="100"/>
            </w:tcMar>
          </w:tcPr>
          <w:p>
            <w:pPr>
              <w:spacing w:after="0" w:before="0" w:line="252"/>
            </w:pPr>
            <w:r>
              <w:rPr>
                <w:rFonts w:ascii="Calibri" w:cs="Calibri" w:eastAsia="Calibri" w:hAnsi="Calibri"/>
                <w:sz w:val="18"/>
                <w:szCs w:val="18"/>
              </w:rPr>
              <w:t xml:space="preserve">Los detalles de presentación también salen al usarlo de verdad</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593"/>
        <w:gridCol w:w="5477"/>
      </w:tblGrid>
      <w:tr>
        <w:trPr>
          <w:tblHeader/>
        </w:trPr>
        <w:tc>
          <w:tcPr>
            <w:tcW w:type="dxa" w:w="3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547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15 de 18 (1, 2, 3, A, 4, 5, 6, 7, 8, F, 9, 10, B, 11 y C)</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63 (22 en core, 28 en app y 13 en gitops; seis abiertos por el agente, seis con commits suyos pedidos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seis abiertos por el promotor y cuatro por Dependabot), más la documentación</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302 superadas (57 de harness y triage, 23 de gobierno de PRs, 47 de los agentes en Actions, 8 de la cadena de suministro, 7 de la promoción, 19 de las versiones, 16 de la observabilidad, 8 de las evals y 117 de la aplicación)</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Evals de los agentes</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13 casos; 13/13 con sonnet y con haiku (0,35 frente a 0,03 USD equivalentes por ronda)</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131</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Versiones publicadas</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core hasta </w:t>
            </w:r>
            <w:r>
              <w:rPr>
                <w:rFonts w:ascii="Consolas" w:cs="Consolas" w:eastAsia="Consolas" w:hAnsi="Consolas"/>
                <w:color w:val="2E3A36"/>
                <w:sz w:val="16"/>
                <w:szCs w:val="16"/>
              </w:rPr>
              <w:t xml:space="preserve">v1.9.3</w:t>
            </w:r>
            <w:r>
              <w:rPr>
                <w:rFonts w:ascii="Calibri" w:cs="Calibri" w:eastAsia="Calibri" w:hAnsi="Calibri"/>
                <w:sz w:val="18"/>
                <w:szCs w:val="18"/>
              </w:rPr>
              <w:t xml:space="preserve"> (automáticas) y app </w:t>
            </w:r>
            <w:r>
              <w:rPr>
                <w:rFonts w:ascii="Consolas" w:cs="Consolas" w:eastAsia="Consolas" w:hAnsi="Consolas"/>
                <w:color w:val="2E3A36"/>
                <w:sz w:val="16"/>
                <w:szCs w:val="16"/>
              </w:rPr>
              <w:t xml:space="preserve">v1.0.0</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Tiempo de una feature con el agente autónomo</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25 minutos de la petición al cierre (issue #18), con cuatro decisiones humanas; 25 minutos de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a cierre en un issue abierto por una alerta (#29), con cinco</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Alertas convertidas en issues</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2 (una cerrada sin trabajo, otra resuelta por el agente y desplegada)</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r>
      <w:tr>
        <w:trPr>
          <w:cantSplit/>
        </w:trPr>
        <w:tc>
          <w:tcPr>
            <w:tcW w:type="dxa" w:w="3593"/>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5477"/>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 tarea 12 y de D y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6"/>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6"/>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7"/>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7"/>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7"/>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8"/>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9"/>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10"/>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10"/>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1"/>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2"/>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2"/>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3"/>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3"/>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4"/>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5"/>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5"/>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6"/>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Style w:val="Heading3"/>
        <w:keepNext/>
      </w:pPr>
      <w:r>
        <w:rPr>
          <w:rFonts w:ascii="Calibri" w:cs="Calibri" w:eastAsia="Calibri" w:hAnsi="Calibri"/>
        </w:rPr>
        <w:t xml:space="preserve">Tarea 8. Agente revisor y respuesta a @claude</w:t>
      </w:r>
    </w:p>
    <w:p>
      <w:pPr>
        <w:pStyle w:val="ListParagraph"/>
        <w:numPr>
          <w:ilvl w:val="0"/>
          <w:numId w:val="18"/>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reusable-agent-review.yml</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w:t>
      </w:r>
      <w:r>
        <w:rPr>
          <w:rFonts w:ascii="Consolas" w:cs="Consolas" w:eastAsia="Consolas" w:hAnsi="Consolas"/>
          <w:color w:val="2E3A36"/>
          <w:sz w:val="20"/>
          <w:szCs w:val="20"/>
        </w:rPr>
        <w:t xml:space="preserve">scripts/agent/</w:t>
      </w:r>
      <w:r>
        <w:rPr>
          <w:rFonts w:ascii="Calibri" w:cs="Calibri" w:eastAsia="Calibri" w:hAnsi="Calibri"/>
        </w:rPr>
        <w:t xml:space="preserve"> y los prompts </w:t>
      </w:r>
      <w:r>
        <w:rPr>
          <w:rFonts w:ascii="Consolas" w:cs="Consolas" w:eastAsia="Consolas" w:hAnsi="Consolas"/>
          <w:color w:val="2E3A36"/>
          <w:sz w:val="20"/>
          <w:szCs w:val="20"/>
        </w:rPr>
        <w:t xml:space="preserve">review.md</w:t>
      </w:r>
      <w:r>
        <w:rPr>
          <w:rFonts w:ascii="Calibri" w:cs="Calibri" w:eastAsia="Calibri" w:hAnsi="Calibri"/>
        </w:rPr>
        <w:t xml:space="preserve"> y </w:t>
      </w:r>
      <w:r>
        <w:rPr>
          <w:rFonts w:ascii="Consolas" w:cs="Consolas" w:eastAsia="Consolas" w:hAnsi="Consolas"/>
          <w:color w:val="2E3A36"/>
          <w:sz w:val="20"/>
          <w:szCs w:val="20"/>
        </w:rPr>
        <w:t xml:space="preserve">respond.md</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(aquí también se creó </w:t>
      </w:r>
      <w:r>
        <w:rPr>
          <w:rFonts w:ascii="Consolas" w:cs="Consolas" w:eastAsia="Consolas" w:hAnsi="Consolas"/>
          <w:color w:val="2E3A36"/>
          <w:sz w:val="20"/>
          <w:szCs w:val="20"/>
        </w:rPr>
        <w:t xml:space="preserve">v1.3.0</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en la web de GitHub: </w:t>
      </w:r>
      <w:r>
        <w:rPr>
          <w:rFonts w:ascii="Calibri" w:cs="Calibri" w:eastAsia="Calibri" w:hAnsi="Calibri"/>
          <w:i/>
          <w:iCs/>
        </w:rPr>
        <w:t xml:space="preserve">Settings → Secrets and variables → Actions → New repository secret</w:t>
      </w:r>
      <w:r>
        <w:rPr>
          <w:rFonts w:ascii="Calibri" w:cs="Calibri" w:eastAsia="Calibri" w:hAnsi="Calibri"/>
        </w:rPr>
        <w:t xml:space="preserve"> con el nombre </w:t>
      </w:r>
      <w:r>
        <w:rPr>
          <w:rFonts w:ascii="Consolas" w:cs="Consolas" w:eastAsia="Consolas" w:hAnsi="Consolas"/>
          <w:color w:val="2E3A36"/>
          <w:sz w:val="20"/>
          <w:szCs w:val="20"/>
        </w:rPr>
        <w:t xml:space="preserve">AGENT_APP_PRIVATE_KEY</w:t>
      </w:r>
      <w:r>
        <w:rPr>
          <w:rFonts w:ascii="Calibri" w:cs="Calibri" w:eastAsia="Calibri" w:hAnsi="Calibri"/>
        </w:rPr>
        <w:t xml:space="preserve"> y el contenido completo del </w:t>
      </w:r>
      <w:r>
        <w:rPr>
          <w:rFonts w:ascii="Consolas" w:cs="Consolas" w:eastAsia="Consolas" w:hAnsi="Consolas"/>
          <w:color w:val="2E3A36"/>
          <w:sz w:val="20"/>
          <w:szCs w:val="20"/>
        </w:rPr>
        <w:t xml:space="preserve">.pem</w:t>
      </w:r>
      <w:r>
        <w:rPr>
          <w:rFonts w:ascii="Calibri" w:cs="Calibri" w:eastAsia="Calibri" w:hAnsi="Calibri"/>
        </w:rPr>
        <w:t xml:space="preserve"> del agente. </w:t>
      </w:r>
      <w:r>
        <w:rPr>
          <w:rFonts w:ascii="Consolas" w:cs="Consolas" w:eastAsia="Consolas" w:hAnsi="Consolas"/>
          <w:color w:val="2E3A36"/>
          <w:sz w:val="20"/>
          <w:szCs w:val="20"/>
        </w:rPr>
        <w:t xml:space="preserve">CLAUDE_CODE_OAUTH_TOKEN</w:t>
      </w:r>
      <w:r>
        <w:rPr>
          <w:rFonts w:ascii="Calibri" w:cs="Calibri" w:eastAsia="Calibri" w:hAnsi="Calibri"/>
        </w:rPr>
        <w:t xml:space="preserve"> ya existe desde la extensión A.</w:t>
      </w:r>
    </w:p>
    <w:p>
      <w:pPr>
        <w:pStyle w:val="ListParagraph"/>
        <w:numPr>
          <w:ilvl w:val="0"/>
          <w:numId w:val="18"/>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.github/workflows/agent-review.yml</w:t>
      </w:r>
      <w:r>
        <w:rPr>
          <w:rFonts w:ascii="Calibri" w:cs="Calibri" w:eastAsia="Calibri" w:hAnsi="Calibri"/>
        </w:rPr>
        <w:t xml:space="preserve"> y </w:t>
      </w:r>
      <w:r>
        <w:rPr>
          <w:rFonts w:ascii="Consolas" w:cs="Consolas" w:eastAsia="Consolas" w:hAnsi="Consolas"/>
          <w:color w:val="2E3A36"/>
          <w:sz w:val="20"/>
          <w:szCs w:val="20"/>
        </w:rPr>
        <w:t xml:space="preserve">agent-respond.yml</w:t>
      </w:r>
      <w:r>
        <w:rPr>
          <w:rFonts w:ascii="Calibri" w:cs="Calibri" w:eastAsia="Calibri" w:hAnsi="Calibri"/>
        </w:rPr>
        <w:t xml:space="preserve">, que llaman a los anteriores con el ID de la App del agente, y fusionar. </w:t>
      </w:r>
      <w:r>
        <w:rPr>
          <w:rFonts w:ascii="Consolas" w:cs="Consolas" w:eastAsia="Consolas" w:hAnsi="Consolas"/>
          <w:color w:val="2E3A36"/>
          <w:sz w:val="20"/>
          <w:szCs w:val="20"/>
        </w:rPr>
        <w:t xml:space="preserve">@claude</w:t>
      </w:r>
      <w:r>
        <w:rPr>
          <w:rFonts w:ascii="Calibri" w:cs="Calibri" w:eastAsia="Calibri" w:hAnsi="Calibri"/>
        </w:rPr>
        <w:t xml:space="preserve"> solo responde cuando </w:t>
      </w:r>
      <w:r>
        <w:rPr>
          <w:rFonts w:ascii="Consolas" w:cs="Consolas" w:eastAsia="Consolas" w:hAnsi="Consolas"/>
          <w:color w:val="2E3A36"/>
          <w:sz w:val="20"/>
          <w:szCs w:val="20"/>
        </w:rPr>
        <w:t xml:space="preserve">agent-respond.yml</w:t>
      </w:r>
      <w:r>
        <w:rPr>
          <w:rFonts w:ascii="Calibri" w:cs="Calibri" w:eastAsia="Calibri" w:hAnsi="Calibri"/>
        </w:rPr>
        <w:t xml:space="preserve"> ya está en </w:t>
      </w:r>
      <w:r>
        <w:rPr>
          <w:rFonts w:ascii="Consolas" w:cs="Consolas" w:eastAsia="Consolas" w:hAnsi="Consolas"/>
          <w:color w:val="2E3A36"/>
          <w:sz w:val="20"/>
          <w:szCs w:val="20"/>
        </w:rPr>
        <w:t xml:space="preserve">main</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abrir un PR con un test que falle y comentar </w:t>
      </w:r>
      <w:r>
        <w:rPr>
          <w:rFonts w:ascii="Consolas" w:cs="Consolas" w:eastAsia="Consolas" w:hAnsi="Consolas"/>
          <w:color w:val="2E3A36"/>
          <w:sz w:val="20"/>
          <w:szCs w:val="20"/>
        </w:rPr>
        <w:t xml:space="preserve">@claude</w:t>
      </w:r>
      <w:r>
        <w:rPr>
          <w:rFonts w:ascii="Calibri" w:cs="Calibri" w:eastAsia="Calibri" w:hAnsi="Calibri"/>
        </w:rPr>
        <w:t xml:space="preserve"> pidiendo que pase. Comprobar que llega un commit de </w:t>
      </w:r>
      <w:r>
        <w:rPr>
          <w:rFonts w:ascii="Consolas" w:cs="Consolas" w:eastAsia="Consolas" w:hAnsi="Consolas"/>
          <w:color w:val="2E3A36"/>
          <w:sz w:val="20"/>
          <w:szCs w:val="20"/>
        </w:rPr>
        <w:t xml:space="preserve">almagentic-agent[bot]</w:t>
      </w:r>
      <w:r>
        <w:rPr>
          <w:rFonts w:ascii="Calibri" w:cs="Calibri" w:eastAsia="Calibri" w:hAnsi="Calibri"/>
        </w:rPr>
        <w:t xml:space="preserve">, que los checks salen en verde y que el revisor comenta.</w:t>
      </w:r>
    </w:p>
    <w:p>
      <w:pPr>
        <w:keepNext/>
        <w:spacing w:after="140" w:line="288"/>
        <w:jc w:val="both"/>
      </w:pPr>
      <w:r>
        <w:rPr>
          <w:rFonts w:ascii="Calibri" w:cs="Calibri" w:eastAsia="Calibri" w:hAnsi="Calibri"/>
        </w:rPr>
        <w:t xml:space="preserve">Para ejecutar los tests de los scripts en local, desde el repo core:</w:t>
      </w:r>
    </w:p>
    <w:p>
      <w:pPr>
        <w:shd w:fill="F2F4F3" w:color="auto" w:val="clear"/>
        <w:spacing w:after="160" w:before="120" w:line="240"/>
        <w:ind w:left="200" w:right="200"/>
      </w:pPr>
      <w:r>
        <w:rPr>
          <w:rFonts w:ascii="Consolas" w:cs="Consolas" w:eastAsia="Consolas" w:hAnsi="Consolas"/>
          <w:color w:val="1F2A27"/>
          <w:sz w:val="17"/>
          <w:szCs w:val="17"/>
        </w:rPr>
        <w:t xml:space="preserve">(cd scripts/agent &amp;&amp; uvx --with pytest==9.1.1 pytest -q)</w:t>
      </w:r>
    </w:p>
    <w:p>
      <w:pPr>
        <w:pStyle w:val="Heading3"/>
        <w:keepNext/>
      </w:pPr>
      <w:r>
        <w:rPr>
          <w:rFonts w:ascii="Calibri" w:cs="Calibri" w:eastAsia="Calibri" w:hAnsi="Calibri"/>
        </w:rPr>
        <w:t xml:space="preserve">Extensión F. Agente autónomo</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reusable-agent-feature.yml</w:t>
      </w:r>
      <w:r>
        <w:rPr>
          <w:rFonts w:ascii="Calibri" w:cs="Calibri" w:eastAsia="Calibri" w:hAnsi="Calibri"/>
        </w:rPr>
        <w:t xml:space="preserve">, </w:t>
      </w:r>
      <w:r>
        <w:rPr>
          <w:rFonts w:ascii="Consolas" w:cs="Consolas" w:eastAsia="Consolas" w:hAnsi="Consolas"/>
          <w:color w:val="2E3A36"/>
          <w:sz w:val="20"/>
          <w:szCs w:val="20"/>
        </w:rPr>
        <w:t xml:space="preserve">scripts/agent/feature.py</w:t>
      </w:r>
      <w:r>
        <w:rPr>
          <w:rFonts w:ascii="Calibri" w:cs="Calibri" w:eastAsia="Calibri" w:hAnsi="Calibri"/>
        </w:rPr>
        <w:t xml:space="preserve"> y los prompts </w:t>
      </w:r>
      <w:r>
        <w:rPr>
          <w:rFonts w:ascii="Consolas" w:cs="Consolas" w:eastAsia="Consolas" w:hAnsi="Consolas"/>
          <w:color w:val="2E3A36"/>
          <w:sz w:val="20"/>
          <w:szCs w:val="20"/>
        </w:rPr>
        <w:t xml:space="preserve">feature-spec.md</w:t>
      </w:r>
      <w:r>
        <w:rPr>
          <w:rFonts w:ascii="Calibri" w:cs="Calibri" w:eastAsia="Calibri" w:hAnsi="Calibri"/>
        </w:rPr>
        <w:t xml:space="preserve"> y </w:t>
      </w:r>
      <w:r>
        <w:rPr>
          <w:rFonts w:ascii="Consolas" w:cs="Consolas" w:eastAsia="Consolas" w:hAnsi="Consolas"/>
          <w:color w:val="2E3A36"/>
          <w:sz w:val="20"/>
          <w:szCs w:val="20"/>
        </w:rPr>
        <w:t xml:space="preserve">feature-implement.md</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 (aquí también se creó </w:t>
      </w:r>
      <w:r>
        <w:rPr>
          <w:rFonts w:ascii="Consolas" w:cs="Consolas" w:eastAsia="Consolas" w:hAnsi="Consolas"/>
          <w:color w:val="2E3A36"/>
          <w:sz w:val="20"/>
          <w:szCs w:val="20"/>
        </w:rPr>
        <w:t xml:space="preserve">v1.4.0</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.github/workflows/agent-feature.yml</w:t>
      </w:r>
      <w:r>
        <w:rPr>
          <w:rFonts w:ascii="Calibri" w:cs="Calibri" w:eastAsia="Calibri" w:hAnsi="Calibri"/>
        </w:rPr>
        <w:t xml:space="preserve">, que llama al anterior en </w:t>
      </w:r>
      <w:r>
        <w:rPr>
          <w:rFonts w:ascii="Consolas" w:cs="Consolas" w:eastAsia="Consolas" w:hAnsi="Consolas"/>
          <w:color w:val="2E3A36"/>
          <w:sz w:val="20"/>
          <w:szCs w:val="20"/>
        </w:rPr>
        <w:t xml:space="preserve">issues: labeled</w:t>
      </w:r>
      <w:r>
        <w:rPr>
          <w:rFonts w:ascii="Calibri" w:cs="Calibri" w:eastAsia="Calibri" w:hAnsi="Calibri"/>
        </w:rPr>
        <w:t xml:space="preserve"> (etiqueta </w:t>
      </w:r>
      <w:r>
        <w:rPr>
          <w:rFonts w:ascii="Consolas" w:cs="Consolas" w:eastAsia="Consolas" w:hAnsi="Consolas"/>
          <w:color w:val="2E3A36"/>
          <w:sz w:val="20"/>
          <w:szCs w:val="20"/>
        </w:rPr>
        <w:t xml:space="preserve">aprobado</w:t>
      </w:r>
      <w:r>
        <w:rPr>
          <w:rFonts w:ascii="Calibri" w:cs="Calibri" w:eastAsia="Calibri" w:hAnsi="Calibri"/>
        </w:rPr>
        <w:t xml:space="preserve">) y en </w:t>
      </w:r>
      <w:r>
        <w:rPr>
          <w:rFonts w:ascii="Consolas" w:cs="Consolas" w:eastAsia="Consolas" w:hAnsi="Consolas"/>
          <w:color w:val="2E3A36"/>
          <w:sz w:val="20"/>
          <w:szCs w:val="20"/>
        </w:rPr>
        <w:t xml:space="preserve">pull_request: closed</w:t>
      </w:r>
      <w:r>
        <w:rPr>
          <w:rFonts w:ascii="Calibri" w:cs="Calibri" w:eastAsia="Calibri" w:hAnsi="Calibri"/>
        </w:rPr>
        <w:t xml:space="preserve"> (merge de una rama </w:t>
      </w:r>
      <w:r>
        <w:rPr>
          <w:rFonts w:ascii="Consolas" w:cs="Consolas" w:eastAsia="Consolas" w:hAnsi="Consolas"/>
          <w:color w:val="2E3A36"/>
          <w:sz w:val="20"/>
          <w:szCs w:val="20"/>
        </w:rPr>
        <w:t xml:space="preserve">spec/…</w:t>
      </w:r>
      <w:r>
        <w:rPr>
          <w:rFonts w:ascii="Calibri" w:cs="Calibri" w:eastAsia="Calibri" w:hAnsi="Calibri"/>
        </w:rPr>
        <w:t xml:space="preserve">). Usa los mismos secretos que la tarea 8. Fusionar.</w:t>
      </w:r>
    </w:p>
    <w:p>
      <w:pPr>
        <w:pStyle w:val="ListParagraph"/>
        <w:numPr>
          <w:ilvl w:val="0"/>
          <w:numId w:val="19"/>
        </w:numPr>
        <w:spacing w:after="60"/>
      </w:pPr>
      <w:r>
        <w:rPr>
          <w:rFonts w:ascii="Calibri" w:cs="Calibri" w:eastAsia="Calibri" w:hAnsi="Calibri"/>
        </w:rPr>
        <w:t xml:space="preserve">En app, en la web de GitHub: crear un issue con la plantilla de petición, esperar al triage y contestar sus preguntas en un comentario.</w:t>
      </w:r>
    </w:p>
    <w:p>
      <w:pPr>
        <w:pStyle w:val="ListParagraph"/>
        <w:numPr>
          <w:ilvl w:val="0"/>
          <w:numId w:val="19"/>
        </w:numPr>
        <w:spacing w:after="60"/>
      </w:pPr>
      <w:r>
        <w:rPr>
          <w:rFonts w:ascii="Calibri" w:cs="Calibri" w:eastAsia="Calibri" w:hAnsi="Calibri"/>
        </w:rPr>
        <w:t xml:space="preserve">Poner la etiqueta </w:t>
      </w:r>
      <w:r>
        <w:rPr>
          <w:rFonts w:ascii="Consolas" w:cs="Consolas" w:eastAsia="Consolas" w:hAnsi="Consolas"/>
          <w:color w:val="2E3A36"/>
          <w:sz w:val="20"/>
          <w:szCs w:val="20"/>
        </w:rPr>
        <w:t xml:space="preserve">aprobado</w:t>
      </w:r>
      <w:r>
        <w:rPr>
          <w:rFonts w:ascii="Calibri" w:cs="Calibri" w:eastAsia="Calibri" w:hAnsi="Calibri"/>
        </w:rPr>
        <w:t xml:space="preserve">. En unos minutos el bot abre el PR de la spec y lo anuncia en el issue. Si hay dudas, pedir los cambios con </w:t>
      </w:r>
      <w:r>
        <w:rPr>
          <w:rFonts w:ascii="Consolas" w:cs="Consolas" w:eastAsia="Consolas" w:hAnsi="Consolas"/>
          <w:color w:val="2E3A36"/>
          <w:sz w:val="20"/>
          <w:szCs w:val="20"/>
        </w:rPr>
        <w:t xml:space="preserve">@claude</w:t>
      </w:r>
      <w:r>
        <w:rPr>
          <w:rFonts w:ascii="Calibri" w:cs="Calibri" w:eastAsia="Calibri" w:hAnsi="Calibri"/>
        </w:rPr>
        <w:t xml:space="preserve"> en el PR; después aprobar y fusionar.</w:t>
      </w:r>
    </w:p>
    <w:p>
      <w:pPr>
        <w:pStyle w:val="ListParagraph"/>
        <w:numPr>
          <w:ilvl w:val="0"/>
          <w:numId w:val="19"/>
        </w:numPr>
        <w:spacing w:after="60"/>
      </w:pPr>
      <w:r>
        <w:rPr>
          <w:rFonts w:ascii="Calibri" w:cs="Calibri" w:eastAsia="Calibri" w:hAnsi="Calibri"/>
        </w:rPr>
        <w:t xml:space="preserve">El merge de la spec lanza la implementación. Revisar el PR </w:t>
      </w:r>
      <w:r>
        <w:rPr>
          <w:rFonts w:ascii="Consolas" w:cs="Consolas" w:eastAsia="Consolas" w:hAnsi="Consolas"/>
          <w:color w:val="2E3A36"/>
          <w:sz w:val="20"/>
          <w:szCs w:val="20"/>
        </w:rPr>
        <w:t xml:space="preserve">feat/…</w:t>
      </w:r>
      <w:r>
        <w:rPr>
          <w:rFonts w:ascii="Calibri" w:cs="Calibri" w:eastAsia="Calibri" w:hAnsi="Calibri"/>
        </w:rPr>
        <w:t xml:space="preserve">, pedir ajustes con </w:t>
      </w:r>
      <w:r>
        <w:rPr>
          <w:rFonts w:ascii="Consolas" w:cs="Consolas" w:eastAsia="Consolas" w:hAnsi="Consolas"/>
          <w:color w:val="2E3A36"/>
          <w:sz w:val="20"/>
          <w:szCs w:val="20"/>
        </w:rPr>
        <w:t xml:space="preserve">@claude</w:t>
      </w:r>
      <w:r>
        <w:rPr>
          <w:rFonts w:ascii="Calibri" w:cs="Calibri" w:eastAsia="Calibri" w:hAnsi="Calibri"/>
        </w:rPr>
        <w:t xml:space="preserve"> si hace falta, aprobar y fusionar; el issue se cierra solo.</w:t>
      </w:r>
    </w:p>
    <w:p>
      <w:pPr>
        <w:pStyle w:val="Heading3"/>
        <w:keepNext/>
      </w:pPr>
      <w:r>
        <w:rPr>
          <w:rFonts w:ascii="Calibri" w:cs="Calibri" w:eastAsia="Calibri" w:hAnsi="Calibri"/>
        </w:rPr>
        <w:t xml:space="preserve">Tarea 9. Cadena de suministro</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reusable-supply-chain.yml</w:t>
      </w:r>
      <w:r>
        <w:rPr>
          <w:rFonts w:ascii="Calibri" w:cs="Calibri" w:eastAsia="Calibri" w:hAnsi="Calibri"/>
        </w:rPr>
        <w:t xml:space="preserve"> y </w:t>
      </w:r>
      <w:r>
        <w:rPr>
          <w:rFonts w:ascii="Consolas" w:cs="Consolas" w:eastAsia="Consolas" w:hAnsi="Consolas"/>
          <w:color w:val="2E3A36"/>
          <w:sz w:val="20"/>
          <w:szCs w:val="20"/>
        </w:rPr>
        <w:t xml:space="preserve">scripts/supply-chain/</w:t>
      </w:r>
      <w:r>
        <w:rPr>
          <w:rFonts w:ascii="Calibri" w:cs="Calibri" w:eastAsia="Calibri" w:hAnsi="Calibri"/>
        </w:rPr>
        <w:t xml:space="preserve">, y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a la lista protegida de </w:t>
      </w:r>
      <w:r>
        <w:rPr>
          <w:rFonts w:ascii="Consolas" w:cs="Consolas" w:eastAsia="Consolas" w:hAnsi="Consolas"/>
          <w:color w:val="2E3A36"/>
          <w:sz w:val="20"/>
          <w:szCs w:val="20"/>
        </w:rPr>
        <w:t xml:space="preserve">check_pr_files.py</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Dockerfile</w:t>
      </w:r>
      <w:r>
        <w:rPr>
          <w:rFonts w:ascii="Calibri" w:cs="Calibri" w:eastAsia="Calibri" w:hAnsi="Calibri"/>
        </w:rPr>
        <w:t xml:space="preserve">, </w:t>
      </w:r>
      <w:r>
        <w:rPr>
          <w:rFonts w:ascii="Consolas" w:cs="Consolas" w:eastAsia="Consolas" w:hAnsi="Consolas"/>
          <w:color w:val="2E3A36"/>
          <w:sz w:val="20"/>
          <w:szCs w:val="20"/>
        </w:rPr>
        <w:t xml:space="preserve">.dockerignore</w:t>
      </w:r>
      <w:r>
        <w:rPr>
          <w:rFonts w:ascii="Calibri" w:cs="Calibri" w:eastAsia="Calibri" w:hAnsi="Calibri"/>
        </w:rPr>
        <w:t xml:space="preserve"> y </w:t>
      </w:r>
      <w:r>
        <w:rPr>
          <w:rFonts w:ascii="Consolas" w:cs="Consolas" w:eastAsia="Consolas" w:hAnsi="Consolas"/>
          <w:color w:val="2E3A36"/>
          <w:sz w:val="20"/>
          <w:szCs w:val="20"/>
        </w:rPr>
        <w:t xml:space="preserve">.github/workflows/supply-chain.yml</w:t>
      </w:r>
      <w:r>
        <w:rPr>
          <w:rFonts w:ascii="Calibri" w:cs="Calibri" w:eastAsia="Calibri" w:hAnsi="Calibri"/>
        </w:rPr>
        <w:t xml:space="preserve">. Si las imágenes base no llevan digest, el primer CI falla y su anotación indica el valor exacto: copiarlo en cada </w:t>
      </w:r>
      <w:r>
        <w:rPr>
          <w:rFonts w:ascii="Consolas" w:cs="Consolas" w:eastAsia="Consolas" w:hAnsi="Consolas"/>
          <w:color w:val="2E3A36"/>
          <w:sz w:val="20"/>
          <w:szCs w:val="20"/>
        </w:rPr>
        <w:t xml:space="preserve">FROM</w:t>
      </w:r>
      <w:r>
        <w:rPr>
          <w:rFonts w:ascii="Calibri" w:cs="Calibri" w:eastAsia="Calibri" w:hAnsi="Calibri"/>
        </w:rPr>
        <w:t xml:space="preserve"> y volver a subir.</w:t>
      </w:r>
    </w:p>
    <w:p>
      <w:pPr>
        <w:pStyle w:val="ListParagraph"/>
        <w:numPr>
          <w:ilvl w:val="0"/>
          <w:numId w:val="20"/>
        </w:numPr>
        <w:spacing w:after="60"/>
      </w:pPr>
      <w:r>
        <w:rPr>
          <w:rFonts w:ascii="Calibri" w:cs="Calibri" w:eastAsia="Calibri" w:hAnsi="Calibri"/>
        </w:rPr>
        <w:t xml:space="preserve">En app: fusionar. El job </w:t>
      </w:r>
      <w:r>
        <w:rPr>
          <w:rFonts w:ascii="Consolas" w:cs="Consolas" w:eastAsia="Consolas" w:hAnsi="Consolas"/>
          <w:color w:val="2E3A36"/>
          <w:sz w:val="20"/>
          <w:szCs w:val="20"/>
        </w:rPr>
        <w:t xml:space="preserve">release / publish</w:t>
      </w:r>
      <w:r>
        <w:rPr>
          <w:rFonts w:ascii="Calibri" w:cs="Calibri" w:eastAsia="Calibri" w:hAnsi="Calibri"/>
        </w:rPr>
        <w:t xml:space="preserve"> sube la imagen a GHCR, la firma y adjunta las atestaciones.</w:t>
      </w:r>
    </w:p>
    <w:p>
      <w:pPr>
        <w:pStyle w:val="ListParagraph"/>
        <w:numPr>
          <w:ilvl w:val="0"/>
          <w:numId w:val="20"/>
        </w:numPr>
        <w:spacing w:after="60"/>
      </w:pPr>
      <w:r>
        <w:rPr>
          <w:rFonts w:ascii="Calibri" w:cs="Calibri" w:eastAsia="Calibri" w:hAnsi="Calibri"/>
        </w:rPr>
        <w:t xml:space="preserve">En el perfil de GitHub: </w:t>
      </w:r>
      <w:r>
        <w:rPr>
          <w:rFonts w:ascii="Calibri" w:cs="Calibri" w:eastAsia="Calibri" w:hAnsi="Calibri"/>
          <w:i/>
          <w:iCs/>
        </w:rPr>
        <w:t xml:space="preserve">Packages</w:t>
      </w:r>
      <w:r>
        <w:rPr>
          <w:rFonts w:ascii="Calibri" w:cs="Calibri" w:eastAsia="Calibri" w:hAnsi="Calibri"/>
        </w:rPr>
        <w:t xml:space="preserve"> → </w:t>
      </w:r>
      <w:r>
        <w:rPr>
          <w:rFonts w:ascii="Consolas" w:cs="Consolas" w:eastAsia="Consolas" w:hAnsi="Consolas"/>
          <w:color w:val="2E3A36"/>
          <w:sz w:val="20"/>
          <w:szCs w:val="20"/>
        </w:rPr>
        <w:t xml:space="preserve">poc-almagentic-app</w:t>
      </w:r>
      <w:r>
        <w:rPr>
          <w:rFonts w:ascii="Calibri" w:cs="Calibri" w:eastAsia="Calibri" w:hAnsi="Calibri"/>
        </w:rPr>
        <w:t xml:space="preserve"> → </w:t>
      </w:r>
      <w:r>
        <w:rPr>
          <w:rFonts w:ascii="Calibri" w:cs="Calibri" w:eastAsia="Calibri" w:hAnsi="Calibri"/>
          <w:i/>
          <w:iCs/>
        </w:rPr>
        <w:t xml:space="preserve">Package settings</w:t>
      </w:r>
      <w:r>
        <w:rPr>
          <w:rFonts w:ascii="Calibri" w:cs="Calibri" w:eastAsia="Calibri" w:hAnsi="Calibri"/>
        </w:rPr>
        <w:t xml:space="preserve">; si es privado, cambiarlo a público para que el clúster pueda descargarlo sin credenciales.</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scripts/agent/api_commit.py</w:t>
      </w:r>
      <w:r>
        <w:rPr>
          <w:rFonts w:ascii="Calibri" w:cs="Calibri" w:eastAsia="Calibri" w:hAnsi="Calibri"/>
        </w:rPr>
        <w:t xml:space="preserve"> y usarlo en los jobs </w:t>
      </w:r>
      <w:r>
        <w:rPr>
          <w:rFonts w:ascii="Consolas" w:cs="Consolas" w:eastAsia="Consolas" w:hAnsi="Consolas"/>
          <w:color w:val="2E3A36"/>
          <w:sz w:val="20"/>
          <w:szCs w:val="20"/>
        </w:rPr>
        <w:t xml:space="preserve">publish</w:t>
      </w:r>
      <w:r>
        <w:rPr>
          <w:rFonts w:ascii="Calibri" w:cs="Calibri" w:eastAsia="Calibri" w:hAnsi="Calibri"/>
        </w:rPr>
        <w:t xml:space="preserve"> de los agentes.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keepNext/>
        <w:spacing w:after="140" w:line="288"/>
        <w:jc w:val="both"/>
      </w:pPr>
      <w:r>
        <w:rPr>
          <w:rFonts w:ascii="Calibri" w:cs="Calibri" w:eastAsia="Calibri" w:hAnsi="Calibri"/>
        </w:rPr>
        <w:t xml:space="preserve">Para verificar la imagen desde WSL:</w:t>
      </w:r>
    </w:p>
    <w:p>
      <w:pPr>
        <w:shd w:fill="F2F4F3" w:color="auto" w:val="clear"/>
        <w:spacing w:after="0" w:before="120" w:line="240"/>
        <w:ind w:left="200" w:right="200"/>
      </w:pPr>
      <w:r>
        <w:rPr>
          <w:rFonts w:ascii="Consolas" w:cs="Consolas" w:eastAsia="Consolas" w:hAnsi="Consolas"/>
          <w:color w:val="1F2A27"/>
          <w:sz w:val="17"/>
          <w:szCs w:val="17"/>
        </w:rPr>
        <w:t xml:space="preserve">gh attestation verify oci://ghcr.io/acbacb77/poc-almagentic-app:main --owner acbacb77 \</w:t>
      </w:r>
    </w:p>
    <w:p>
      <w:pPr>
        <w:shd w:fill="F2F4F3" w:color="auto" w:val="clear"/>
        <w:spacing w:after="0" w:before="0" w:line="240"/>
        <w:ind w:left="200" w:right="200"/>
      </w:pPr>
      <w:r>
        <w:rPr>
          <w:rFonts w:ascii="Consolas" w:cs="Consolas" w:eastAsia="Consolas" w:hAnsi="Consolas"/>
          <w:color w:val="1F2A27"/>
          <w:sz w:val="17"/>
          <w:szCs w:val="17"/>
        </w:rPr>
        <w:t xml:space="preserve">  --signer-workflow acbacb77/poc-almagentic-core/.github/workflows/reusable-supply-chain.yml</w:t>
      </w:r>
    </w:p>
    <w:p>
      <w:pPr>
        <w:shd w:fill="F2F4F3" w:color="auto" w:val="clear"/>
        <w:spacing w:after="0" w:before="0" w:line="240"/>
        <w:ind w:left="200" w:right="200"/>
      </w:pPr>
      <w:r>
        <w:rPr>
          <w:rFonts w:ascii="Consolas" w:cs="Consolas" w:eastAsia="Consolas" w:hAnsi="Consolas"/>
          <w:color w:val="1F2A27"/>
          <w:sz w:val="17"/>
          <w:szCs w:val="17"/>
        </w:rPr>
        <w:t xml:space="preserve">cosign verify ghcr.io/acbacb77/poc-almagentic-app:main \</w:t>
      </w:r>
    </w:p>
    <w:p>
      <w:pPr>
        <w:shd w:fill="F2F4F3" w:color="auto" w:val="clear"/>
        <w:spacing w:after="0" w:before="0" w:line="240"/>
        <w:ind w:left="200" w:right="200"/>
      </w:pPr>
      <w:r>
        <w:rPr>
          <w:rFonts w:ascii="Consolas" w:cs="Consolas" w:eastAsia="Consolas" w:hAnsi="Consolas"/>
          <w:color w:val="1F2A27"/>
          <w:sz w:val="17"/>
          <w:szCs w:val="17"/>
        </w:rPr>
        <w:t xml:space="preserve">  --certificate-oidc-issuer https://token.actions.githubusercontent.com \</w:t>
      </w:r>
    </w:p>
    <w:p>
      <w:pPr>
        <w:shd w:fill="F2F4F3" w:color="auto" w:val="clear"/>
        <w:spacing w:after="160" w:before="0" w:line="240"/>
        <w:ind w:left="200" w:right="200"/>
      </w:pPr>
      <w:r>
        <w:rPr>
          <w:rFonts w:ascii="Consolas" w:cs="Consolas" w:eastAsia="Consolas" w:hAnsi="Consolas"/>
          <w:color w:val="1F2A27"/>
          <w:sz w:val="17"/>
          <w:szCs w:val="17"/>
        </w:rPr>
        <w:t xml:space="preserve">  --certificate-identity-regexp '^https://github.com/acbacb77/poc-almagentic-core/\.github/workflows/reusable-supply-chain\.yml@'</w:t>
      </w:r>
    </w:p>
    <w:p>
      <w:pPr>
        <w:pStyle w:val="Heading3"/>
        <w:keepNext/>
      </w:pPr>
      <w:r>
        <w:rPr>
          <w:rFonts w:ascii="Calibri" w:cs="Calibri" w:eastAsia="Calibri" w:hAnsi="Calibri"/>
        </w:rPr>
        <w:t xml:space="preserve">Tarea 10. Despliegue GitOps</w:t>
      </w:r>
    </w:p>
    <w:p>
      <w:pPr>
        <w:pStyle w:val="ListParagraph"/>
        <w:numPr>
          <w:ilvl w:val="0"/>
          <w:numId w:val="21"/>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reusable-promote.yml</w:t>
      </w:r>
      <w:r>
        <w:rPr>
          <w:rFonts w:ascii="Calibri" w:cs="Calibri" w:eastAsia="Calibri" w:hAnsi="Calibri"/>
        </w:rPr>
        <w:t xml:space="preserve">, </w:t>
      </w:r>
      <w:r>
        <w:rPr>
          <w:rFonts w:ascii="Consolas" w:cs="Consolas" w:eastAsia="Consolas" w:hAnsi="Consolas"/>
          <w:color w:val="2E3A36"/>
          <w:sz w:val="20"/>
          <w:szCs w:val="20"/>
        </w:rPr>
        <w:t xml:space="preserve">reusable-verify-images.yml</w:t>
      </w:r>
      <w:r>
        <w:rPr>
          <w:rFonts w:ascii="Calibri" w:cs="Calibri" w:eastAsia="Calibri" w:hAnsi="Calibri"/>
        </w:rPr>
        <w:t xml:space="preserve"> y </w:t>
      </w:r>
      <w:r>
        <w:rPr>
          <w:rFonts w:ascii="Consolas" w:cs="Consolas" w:eastAsia="Consolas" w:hAnsi="Consolas"/>
          <w:color w:val="2E3A36"/>
          <w:sz w:val="20"/>
          <w:szCs w:val="20"/>
        </w:rPr>
        <w:t xml:space="preserve">scripts/promote/</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1"/>
        </w:numPr>
        <w:spacing w:after="60"/>
      </w:pPr>
      <w:r>
        <w:rPr>
          <w:rFonts w:ascii="Calibri" w:cs="Calibri" w:eastAsia="Calibri" w:hAnsi="Calibri"/>
        </w:rPr>
        <w:t xml:space="preserve">En app, en la web de GitHub: </w:t>
      </w:r>
      <w:r>
        <w:rPr>
          <w:rFonts w:ascii="Calibri" w:cs="Calibri" w:eastAsia="Calibri" w:hAnsi="Calibri"/>
          <w:i/>
          <w:iCs/>
        </w:rPr>
        <w:t xml:space="preserve">Settings → Environments → New environment</w:t>
      </w:r>
      <w:r>
        <w:rPr>
          <w:rFonts w:ascii="Calibri" w:cs="Calibri" w:eastAsia="Calibri" w:hAnsi="Calibri"/>
        </w:rPr>
        <w:t xml:space="preserve"> </w:t>
      </w:r>
      <w:r>
        <w:rPr>
          <w:rFonts w:ascii="Consolas" w:cs="Consolas" w:eastAsia="Consolas" w:hAnsi="Consolas"/>
          <w:color w:val="2E3A36"/>
          <w:sz w:val="20"/>
          <w:szCs w:val="20"/>
        </w:rPr>
        <w:t xml:space="preserve">gitops-staging</w:t>
      </w:r>
      <w:r>
        <w:rPr>
          <w:rFonts w:ascii="Calibri" w:cs="Calibri" w:eastAsia="Calibri" w:hAnsi="Calibri"/>
        </w:rPr>
        <w:t xml:space="preserve">, con </w:t>
      </w:r>
      <w:r>
        <w:rPr>
          <w:rFonts w:ascii="Calibri" w:cs="Calibri" w:eastAsia="Calibri" w:hAnsi="Calibri"/>
          <w:i/>
          <w:iCs/>
        </w:rPr>
        <w:t xml:space="preserve">Deployment branches</w:t>
      </w:r>
      <w:r>
        <w:rPr>
          <w:rFonts w:ascii="Calibri" w:cs="Calibri" w:eastAsia="Calibri" w:hAnsi="Calibri"/>
        </w:rPr>
        <w:t xml:space="preserve"> limitado a </w:t>
      </w:r>
      <w:r>
        <w:rPr>
          <w:rFonts w:ascii="Consolas" w:cs="Consolas" w:eastAsia="Consolas" w:hAnsi="Consolas"/>
          <w:color w:val="2E3A36"/>
          <w:sz w:val="20"/>
          <w:szCs w:val="20"/>
        </w:rPr>
        <w:t xml:space="preserve">main</w:t>
      </w:r>
      <w:r>
        <w:rPr>
          <w:rFonts w:ascii="Calibri" w:cs="Calibri" w:eastAsia="Calibri" w:hAnsi="Calibri"/>
        </w:rPr>
        <w:t xml:space="preserve"> y el secreto </w:t>
      </w:r>
      <w:r>
        <w:rPr>
          <w:rFonts w:ascii="Consolas" w:cs="Consolas" w:eastAsia="Consolas" w:hAnsi="Consolas"/>
          <w:color w:val="2E3A36"/>
          <w:sz w:val="20"/>
          <w:szCs w:val="20"/>
        </w:rPr>
        <w:t xml:space="preserve">PROMOTER_APP_PRIVATE_KEY</w:t>
      </w:r>
      <w:r>
        <w:rPr>
          <w:rFonts w:ascii="Calibri" w:cs="Calibri" w:eastAsia="Calibri" w:hAnsi="Calibri"/>
        </w:rPr>
        <w:t xml:space="preserve"> (la clave completa del promotor) en </w:t>
      </w:r>
      <w:r>
        <w:rPr>
          <w:rFonts w:ascii="Calibri" w:cs="Calibri" w:eastAsia="Calibri" w:hAnsi="Calibri"/>
          <w:i/>
          <w:iCs/>
        </w:rPr>
        <w:t xml:space="preserve">Environment secrets</w:t>
      </w:r>
      <w:r>
        <w:rPr>
          <w:rFonts w:ascii="Calibri" w:cs="Calibri" w:eastAsia="Calibri" w:hAnsi="Calibri"/>
        </w:rPr>
        <w:t xml:space="preserve">. No crear el secreto a nivel de repositorio.</w:t>
      </w:r>
    </w:p>
    <w:p>
      <w:pPr>
        <w:pStyle w:val="ListParagraph"/>
        <w:numPr>
          <w:ilvl w:val="0"/>
          <w:numId w:val="21"/>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apps/poc-almagentic-app/</w:t>
      </w:r>
      <w:r>
        <w:rPr>
          <w:rFonts w:ascii="Calibri" w:cs="Calibri" w:eastAsia="Calibri" w:hAnsi="Calibri"/>
        </w:rPr>
        <w:t xml:space="preserve">, </w:t>
      </w:r>
      <w:r>
        <w:rPr>
          <w:rFonts w:ascii="Consolas" w:cs="Consolas" w:eastAsia="Consolas" w:hAnsi="Consolas"/>
          <w:color w:val="2E3A36"/>
          <w:sz w:val="20"/>
          <w:szCs w:val="20"/>
        </w:rPr>
        <w:t xml:space="preserve">argocd-apps/poc-almagentic-app-staging.yaml</w:t>
      </w:r>
      <w:r>
        <w:rPr>
          <w:rFonts w:ascii="Calibri" w:cs="Calibri" w:eastAsia="Calibri" w:hAnsi="Calibri"/>
        </w:rPr>
        <w:t xml:space="preserve"> y </w:t>
      </w:r>
      <w:r>
        <w:rPr>
          <w:rFonts w:ascii="Consolas" w:cs="Consolas" w:eastAsia="Consolas" w:hAnsi="Consolas"/>
          <w:color w:val="2E3A36"/>
          <w:sz w:val="20"/>
          <w:szCs w:val="20"/>
        </w:rPr>
        <w:t xml:space="preserve">.github/workflows/verify.yml</w:t>
      </w:r>
      <w:r>
        <w:rPr>
          <w:rFonts w:ascii="Calibri" w:cs="Calibri" w:eastAsia="Calibri" w:hAnsi="Calibri"/>
        </w:rPr>
        <w:t xml:space="preserve">. Marcar </w:t>
      </w:r>
      <w:r>
        <w:rPr>
          <w:rFonts w:ascii="Consolas" w:cs="Consolas" w:eastAsia="Consolas" w:hAnsi="Consolas"/>
          <w:color w:val="2E3A36"/>
          <w:sz w:val="20"/>
          <w:szCs w:val="20"/>
        </w:rPr>
        <w:t xml:space="preserve">verify / images</w:t>
      </w:r>
      <w:r>
        <w:rPr>
          <w:rFonts w:ascii="Calibri" w:cs="Calibri" w:eastAsia="Calibri" w:hAnsi="Calibri"/>
        </w:rPr>
        <w:t xml:space="preserve"> como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y fusionar.</w:t>
      </w:r>
    </w:p>
    <w:p>
      <w:pPr>
        <w:pStyle w:val="ListParagraph"/>
        <w:numPr>
          <w:ilvl w:val="0"/>
          <w:numId w:val="21"/>
        </w:numPr>
        <w:spacing w:after="60"/>
      </w:pPr>
      <w:r>
        <w:rPr>
          <w:rFonts w:ascii="Calibri" w:cs="Calibri" w:eastAsia="Calibri" w:hAnsi="Calibri"/>
        </w:rPr>
        <w:t xml:space="preserve">En el equipo, con Docker Desktop y WSL: activar Kubernetes e instalar Argo CD:</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argocd</w:t>
      </w:r>
    </w:p>
    <w:p>
      <w:pPr>
        <w:shd w:fill="F2F4F3" w:color="auto" w:val="clear"/>
        <w:spacing w:after="0" w:before="0" w:line="240"/>
        <w:ind w:left="200" w:right="200"/>
      </w:pPr>
      <w:r>
        <w:rPr>
          <w:rFonts w:ascii="Consolas" w:cs="Consolas" w:eastAsia="Consolas" w:hAnsi="Consolas"/>
          <w:color w:val="1F2A27"/>
          <w:sz w:val="17"/>
          <w:szCs w:val="17"/>
        </w:rPr>
        <w:t xml:space="preserve">kubectl apply -n argocd --server-side --force-conflicts -f https://raw.githubusercontent.com/argoproj/argo-cd/v3.5.4/manifests/install.yaml</w:t>
      </w:r>
    </w:p>
    <w:p>
      <w:pPr>
        <w:shd w:fill="F2F4F3" w:color="auto" w:val="clear"/>
        <w:spacing w:after="0" w:before="0" w:line="240"/>
        <w:ind w:left="200" w:right="200"/>
      </w:pPr>
      <w:r>
        <w:rPr>
          <w:rFonts w:ascii="Consolas" w:cs="Consolas" w:eastAsia="Consolas" w:hAnsi="Consolas"/>
          <w:color w:val="1F2A27"/>
          <w:sz w:val="17"/>
          <w:szCs w:val="17"/>
        </w:rPr>
        <w:t xml:space="preserve">kubectl apply -f https://raw.githubusercontent.com/acbacb77/poc-almagentic-gitops/main/bootstrap/root-app.yaml</w:t>
      </w:r>
    </w:p>
    <w:p>
      <w:pPr>
        <w:shd w:fill="F2F4F3" w:color="auto" w:val="clear"/>
        <w:spacing w:after="0" w:before="0" w:line="240"/>
        <w:ind w:left="200" w:right="200"/>
      </w:pPr>
      <w:r>
        <w:rPr>
          <w:rFonts w:ascii="Consolas" w:cs="Consolas" w:eastAsia="Consolas" w:hAnsi="Consolas"/>
          <w:color w:val="1F2A27"/>
          <w:sz w:val="17"/>
          <w:szCs w:val="17"/>
        </w:rPr>
        <w:t xml:space="preserve">kubectl -n argocd get applications</w:t>
      </w:r>
    </w:p>
    <w:p>
      <w:pPr>
        <w:shd w:fill="F2F4F3" w:color="auto" w:val="clear"/>
        <w:spacing w:after="160" w:before="0" w:line="240"/>
        <w:ind w:left="200" w:right="200"/>
      </w:pPr>
      <w:r>
        <w:rPr>
          <w:rFonts w:ascii="Consolas" w:cs="Consolas" w:eastAsia="Consolas" w:hAnsi="Consolas"/>
          <w:color w:val="1F2A27"/>
          <w:sz w:val="17"/>
          <w:szCs w:val="17"/>
        </w:rPr>
        <w:t xml:space="preserve">curl -s "localhost:8000/api/v1/productos?q=taza"</w:t>
      </w:r>
    </w:p>
    <w:p>
      <w:pPr>
        <w:pStyle w:val="ListParagraph"/>
        <w:numPr>
          <w:ilvl w:val="0"/>
          <w:numId w:val="22"/>
        </w:numPr>
        <w:spacing w:after="60"/>
      </w:pPr>
      <w:r>
        <w:rPr>
          <w:rFonts w:ascii="Calibri" w:cs="Calibri" w:eastAsia="Calibri" w:hAnsi="Calibri"/>
        </w:rPr>
        <w:t xml:space="preserve">En app: añadir el job </w:t>
      </w:r>
      <w:r>
        <w:rPr>
          <w:rFonts w:ascii="Consolas" w:cs="Consolas" w:eastAsia="Consolas" w:hAnsi="Consolas"/>
          <w:color w:val="2E3A36"/>
          <w:sz w:val="20"/>
          <w:szCs w:val="20"/>
        </w:rPr>
        <w:t xml:space="preserve">promote</w:t>
      </w:r>
      <w:r>
        <w:rPr>
          <w:rFonts w:ascii="Calibri" w:cs="Calibri" w:eastAsia="Calibri" w:hAnsi="Calibri"/>
        </w:rPr>
        <w:t xml:space="preserve"> a </w:t>
      </w:r>
      <w:r>
        <w:rPr>
          <w:rFonts w:ascii="Consolas" w:cs="Consolas" w:eastAsia="Consolas" w:hAnsi="Consolas"/>
          <w:color w:val="2E3A36"/>
          <w:sz w:val="20"/>
          <w:szCs w:val="20"/>
        </w:rPr>
        <w:t xml:space="preserve">supply-chain.yml</w:t>
      </w:r>
      <w:r>
        <w:rPr>
          <w:rFonts w:ascii="Calibri" w:cs="Calibri" w:eastAsia="Calibri" w:hAnsi="Calibri"/>
        </w:rPr>
        <w:t xml:space="preserve">, pasándole solo </w:t>
      </w:r>
      <w:r>
        <w:rPr>
          <w:rFonts w:ascii="Consolas" w:cs="Consolas" w:eastAsia="Consolas" w:hAnsi="Consolas"/>
          <w:color w:val="2E3A36"/>
          <w:sz w:val="20"/>
          <w:szCs w:val="20"/>
        </w:rPr>
        <w:t xml:space="preserve">PROMOTER_APP_PRIVATE_KEY</w:t>
      </w:r>
      <w:r>
        <w:rPr>
          <w:rFonts w:ascii="Calibri" w:cs="Calibri" w:eastAsia="Calibri" w:hAnsi="Calibri"/>
        </w:rPr>
        <w:t xml:space="preserve">, y fusionar. El promotor abre en gitops un PR </w:t>
      </w:r>
      <w:r>
        <w:rPr>
          <w:rFonts w:ascii="Consolas" w:cs="Consolas" w:eastAsia="Consolas" w:hAnsi="Consolas"/>
          <w:color w:val="2E3A36"/>
          <w:sz w:val="20"/>
          <w:szCs w:val="20"/>
        </w:rPr>
        <w:t xml:space="preserve">deploy(staging): …</w:t>
      </w:r>
      <w:r>
        <w:rPr>
          <w:rFonts w:ascii="Calibri" w:cs="Calibri" w:eastAsia="Calibri" w:hAnsi="Calibri"/>
        </w:rPr>
        <w:t xml:space="preserve">.</w:t>
      </w:r>
    </w:p>
    <w:p>
      <w:pPr>
        <w:pStyle w:val="ListParagraph"/>
        <w:numPr>
          <w:ilvl w:val="0"/>
          <w:numId w:val="22"/>
        </w:numPr>
        <w:spacing w:after="60"/>
      </w:pPr>
      <w:r>
        <w:rPr>
          <w:rFonts w:ascii="Calibri" w:cs="Calibri" w:eastAsia="Calibri" w:hAnsi="Calibri"/>
        </w:rPr>
        <w:t xml:space="preserve">En gitops: revisar el PR (digest, commits que entran, check en verde), aprobarlo y fusionarlo. Argo CD despliega en unos minutos.</w:t>
      </w:r>
    </w:p>
    <w:p>
      <w:pPr>
        <w:pStyle w:val="Heading3"/>
        <w:keepNext/>
      </w:pPr>
      <w:r>
        <w:rPr>
          <w:rFonts w:ascii="Calibri" w:cs="Calibri" w:eastAsia="Calibri" w:hAnsi="Calibri"/>
        </w:rPr>
        <w:t xml:space="preserve">Extensión B. Versiones</w:t>
      </w:r>
    </w:p>
    <w:p>
      <w:pPr>
        <w:pStyle w:val="ListParagraph"/>
        <w:numPr>
          <w:ilvl w:val="0"/>
          <w:numId w:val="23"/>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scripts/release/</w:t>
      </w:r>
      <w:r>
        <w:rPr>
          <w:rFonts w:ascii="Calibri" w:cs="Calibri" w:eastAsia="Calibri" w:hAnsi="Calibri"/>
        </w:rPr>
        <w:t xml:space="preserve">, </w:t>
      </w:r>
      <w:r>
        <w:rPr>
          <w:rFonts w:ascii="Consolas" w:cs="Consolas" w:eastAsia="Consolas" w:hAnsi="Consolas"/>
          <w:color w:val="2E3A36"/>
          <w:sz w:val="20"/>
          <w:szCs w:val="20"/>
        </w:rPr>
        <w:t xml:space="preserve">.github/workflows/release.yml</w:t>
      </w:r>
      <w:r>
        <w:rPr>
          <w:rFonts w:ascii="Calibri" w:cs="Calibri" w:eastAsia="Calibri" w:hAnsi="Calibri"/>
        </w:rPr>
        <w:t xml:space="preserve"> y </w:t>
      </w:r>
      <w:r>
        <w:rPr>
          <w:rFonts w:ascii="Consolas" w:cs="Consolas" w:eastAsia="Consolas" w:hAnsi="Consolas"/>
          <w:color w:val="2E3A36"/>
          <w:sz w:val="20"/>
          <w:szCs w:val="20"/>
        </w:rPr>
        <w:t xml:space="preserve">reusable-release.yml</w:t>
      </w:r>
      <w:r>
        <w:rPr>
          <w:rFonts w:ascii="Calibri" w:cs="Calibri" w:eastAsia="Calibri" w:hAnsi="Calibri"/>
        </w:rPr>
        <w:t xml:space="preserve">, y fusionar. A partir de aquí, cada merge publicable crea </w:t>
      </w:r>
      <w:r>
        <w:rPr>
          <w:rFonts w:ascii="Consolas" w:cs="Consolas" w:eastAsia="Consolas" w:hAnsi="Consolas"/>
          <w:color w:val="2E3A36"/>
          <w:sz w:val="20"/>
          <w:szCs w:val="20"/>
        </w:rPr>
        <w:t xml:space="preserve">vX.Y.Z</w:t>
      </w:r>
      <w:r>
        <w:rPr>
          <w:rFonts w:ascii="Calibri" w:cs="Calibri" w:eastAsia="Calibri" w:hAnsi="Calibri"/>
        </w:rPr>
        <w:t xml:space="preserve"> y mueve </w:t>
      </w:r>
      <w:r>
        <w:rPr>
          <w:rFonts w:ascii="Consolas" w:cs="Consolas" w:eastAsia="Consolas" w:hAnsi="Consolas"/>
          <w:color w:val="2E3A36"/>
          <w:sz w:val="20"/>
          <w:szCs w:val="20"/>
        </w:rPr>
        <w:t xml:space="preserve">v1</w:t>
      </w:r>
      <w:r>
        <w:rPr>
          <w:rFonts w:ascii="Calibri" w:cs="Calibri" w:eastAsia="Calibri" w:hAnsi="Calibri"/>
        </w:rPr>
        <w:t xml:space="preserve"> solo.</w:t>
      </w:r>
    </w:p>
    <w:p>
      <w:pPr>
        <w:pStyle w:val="ListParagraph"/>
        <w:numPr>
          <w:ilvl w:val="0"/>
          <w:numId w:val="23"/>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.github/workflows/release.yml</w:t>
      </w:r>
      <w:r>
        <w:rPr>
          <w:rFonts w:ascii="Calibri" w:cs="Calibri" w:eastAsia="Calibri" w:hAnsi="Calibri"/>
        </w:rPr>
        <w:t xml:space="preserve"> (con </w:t>
      </w:r>
      <w:r>
        <w:rPr>
          <w:rFonts w:ascii="Consolas" w:cs="Consolas" w:eastAsia="Consolas" w:hAnsi="Consolas"/>
          <w:color w:val="2E3A36"/>
          <w:sz w:val="20"/>
          <w:szCs w:val="20"/>
        </w:rPr>
        <w:t xml:space="preserve">workflow_dispatch</w:t>
      </w:r>
      <w:r>
        <w:rPr>
          <w:rFonts w:ascii="Calibri" w:cs="Calibri" w:eastAsia="Calibri" w:hAnsi="Calibri"/>
        </w:rPr>
        <w:t xml:space="preserve"> y permisos </w:t>
      </w:r>
      <w:r>
        <w:rPr>
          <w:rFonts w:ascii="Consolas" w:cs="Consolas" w:eastAsia="Consolas" w:hAnsi="Consolas"/>
          <w:color w:val="2E3A36"/>
          <w:sz w:val="20"/>
          <w:szCs w:val="20"/>
        </w:rPr>
        <w:t xml:space="preserve">contents: write</w:t>
      </w:r>
      <w:r>
        <w:rPr>
          <w:rFonts w:ascii="Calibri" w:cs="Calibri" w:eastAsia="Calibri" w:hAnsi="Calibri"/>
        </w:rPr>
        <w:t xml:space="preserve"> y </w:t>
      </w:r>
      <w:r>
        <w:rPr>
          <w:rFonts w:ascii="Consolas" w:cs="Consolas" w:eastAsia="Consolas" w:hAnsi="Consolas"/>
          <w:color w:val="2E3A36"/>
          <w:sz w:val="20"/>
          <w:szCs w:val="20"/>
        </w:rPr>
        <w:t xml:space="preserve">packages: write</w:t>
      </w:r>
      <w:r>
        <w:rPr>
          <w:rFonts w:ascii="Calibri" w:cs="Calibri" w:eastAsia="Calibri" w:hAnsi="Calibri"/>
        </w:rPr>
        <w:t xml:space="preserve">) y fusionar.</w:t>
      </w:r>
    </w:p>
    <w:p>
      <w:pPr>
        <w:pStyle w:val="ListParagraph"/>
        <w:numPr>
          <w:ilvl w:val="0"/>
          <w:numId w:val="23"/>
        </w:numPr>
        <w:spacing w:after="60"/>
      </w:pPr>
      <w:r>
        <w:rPr>
          <w:rFonts w:ascii="Calibri" w:cs="Calibri" w:eastAsia="Calibri" w:hAnsi="Calibri"/>
        </w:rPr>
        <w:t xml:space="preserve">Cuando </w:t>
      </w:r>
      <w:r>
        <w:rPr>
          <w:rFonts w:ascii="Consolas" w:cs="Consolas" w:eastAsia="Consolas" w:hAnsi="Consolas"/>
          <w:color w:val="2E3A36"/>
          <w:sz w:val="20"/>
          <w:szCs w:val="20"/>
        </w:rPr>
        <w:t xml:space="preserve">supply-chain</w:t>
      </w:r>
      <w:r>
        <w:rPr>
          <w:rFonts w:ascii="Calibri" w:cs="Calibri" w:eastAsia="Calibri" w:hAnsi="Calibri"/>
        </w:rPr>
        <w:t xml:space="preserve"> termine en </w:t>
      </w:r>
      <w:r>
        <w:rPr>
          <w:rFonts w:ascii="Consolas" w:cs="Consolas" w:eastAsia="Consolas" w:hAnsi="Consolas"/>
          <w:color w:val="2E3A36"/>
          <w:sz w:val="20"/>
          <w:szCs w:val="20"/>
        </w:rPr>
        <w:t xml:space="preserve">main</w:t>
      </w:r>
      <w:r>
        <w:rPr>
          <w:rFonts w:ascii="Calibri" w:cs="Calibri" w:eastAsia="Calibri" w:hAnsi="Calibri"/>
        </w:rPr>
        <w:t xml:space="preserve">: </w:t>
      </w:r>
      <w:r>
        <w:rPr>
          <w:rFonts w:ascii="Calibri" w:cs="Calibri" w:eastAsia="Calibri" w:hAnsi="Calibri"/>
          <w:i/>
          <w:iCs/>
        </w:rPr>
        <w:t xml:space="preserve">Actions → release → Run workflow</w:t>
      </w:r>
      <w:r>
        <w:rPr>
          <w:rFonts w:ascii="Calibri" w:cs="Calibri" w:eastAsia="Calibri" w:hAnsi="Calibri"/>
        </w:rPr>
        <w:t xml:space="preserve"> sobre </w:t>
      </w:r>
      <w:r>
        <w:rPr>
          <w:rFonts w:ascii="Consolas" w:cs="Consolas" w:eastAsia="Consolas" w:hAnsi="Consolas"/>
          <w:color w:val="2E3A36"/>
          <w:sz w:val="20"/>
          <w:szCs w:val="20"/>
        </w:rPr>
        <w:t xml:space="preserve">main</w:t>
      </w:r>
      <w:r>
        <w:rPr>
          <w:rFonts w:ascii="Calibri" w:cs="Calibri" w:eastAsia="Calibri" w:hAnsi="Calibri"/>
        </w:rPr>
        <w:t xml:space="preserve">. Sale la Release </w:t>
      </w:r>
      <w:r>
        <w:rPr>
          <w:rFonts w:ascii="Consolas" w:cs="Consolas" w:eastAsia="Consolas" w:hAnsi="Consolas"/>
          <w:color w:val="2E3A36"/>
          <w:sz w:val="20"/>
          <w:szCs w:val="20"/>
        </w:rPr>
        <w:t xml:space="preserve">vX.Y.Z</w:t>
      </w:r>
      <w:r>
        <w:rPr>
          <w:rFonts w:ascii="Calibri" w:cs="Calibri" w:eastAsia="Calibri" w:hAnsi="Calibri"/>
        </w:rPr>
        <w:t xml:space="preserve">, y la imagen </w:t>
      </w:r>
      <w:r>
        <w:rPr>
          <w:rFonts w:ascii="Consolas" w:cs="Consolas" w:eastAsia="Consolas" w:hAnsi="Consolas"/>
          <w:color w:val="2E3A36"/>
          <w:sz w:val="20"/>
          <w:szCs w:val="20"/>
        </w:rPr>
        <w:t xml:space="preserve">ghcr.io/…:vX.Y.Z</w:t>
      </w:r>
      <w:r>
        <w:rPr>
          <w:rFonts w:ascii="Calibri" w:cs="Calibri" w:eastAsia="Calibri" w:hAnsi="Calibri"/>
        </w:rPr>
        <w:t xml:space="preserve"> apunta al mismo digest que publicó main.</w:t>
      </w:r>
    </w:p>
    <w:p>
      <w:pPr>
        <w:pStyle w:val="ListParagraph"/>
        <w:numPr>
          <w:ilvl w:val="0"/>
          <w:numId w:val="23"/>
        </w:numPr>
        <w:spacing w:after="60"/>
      </w:pPr>
      <w:r>
        <w:rPr>
          <w:rFonts w:ascii="Calibri" w:cs="Calibri" w:eastAsia="Calibri" w:hAnsi="Calibri"/>
        </w:rPr>
        <w:t xml:space="preserve">Para desplegar esa versión, aprobar en gitops el PR de promoción con ese digest.</w:t>
      </w:r>
    </w:p>
    <w:p>
      <w:pPr>
        <w:pStyle w:val="Heading3"/>
        <w:keepNext/>
      </w:pPr>
      <w:r>
        <w:rPr>
          <w:rFonts w:ascii="Calibri" w:cs="Calibri" w:eastAsia="Calibri" w:hAnsi="Calibri"/>
        </w:rPr>
        <w:t xml:space="preserve">Tarea 11. Observabilidad y alerta → issue</w:t>
      </w:r>
    </w:p>
    <w:p>
      <w:pPr>
        <w:pStyle w:val="ListParagraph"/>
        <w:numPr>
          <w:ilvl w:val="0"/>
          <w:numId w:val="24"/>
        </w:numPr>
        <w:spacing w:after="60"/>
      </w:pPr>
      <w:r>
        <w:rPr>
          <w:rFonts w:ascii="Calibri" w:cs="Calibri" w:eastAsia="Calibri" w:hAnsi="Calibri"/>
        </w:rPr>
        <w:t xml:space="preserve">En app: servir </w:t>
      </w:r>
      <w:r>
        <w:rPr>
          <w:rFonts w:ascii="Consolas" w:cs="Consolas" w:eastAsia="Consolas" w:hAnsi="Consolas"/>
          <w:color w:val="2E3A36"/>
          <w:sz w:val="20"/>
          <w:szCs w:val="20"/>
        </w:rPr>
        <w:t xml:space="preserve">/metrics</w:t>
      </w:r>
      <w:r>
        <w:rPr>
          <w:rFonts w:ascii="Calibri" w:cs="Calibri" w:eastAsia="Calibri" w:hAnsi="Calibri"/>
        </w:rPr>
        <w:t xml:space="preserve"> en el puerto de </w:t>
      </w:r>
      <w:r>
        <w:rPr>
          <w:rFonts w:ascii="Consolas" w:cs="Consolas" w:eastAsia="Consolas" w:hAnsi="Consolas"/>
          <w:color w:val="2E3A36"/>
          <w:sz w:val="20"/>
          <w:szCs w:val="20"/>
        </w:rPr>
        <w:t xml:space="preserve">METRICS_PORT</w:t>
      </w:r>
      <w:r>
        <w:rPr>
          <w:rFonts w:ascii="Calibri" w:cs="Calibri" w:eastAsia="Calibri" w:hAnsi="Calibri"/>
        </w:rPr>
        <w:t xml:space="preserve"> (app#27) y fusionar. Dejar que la imagen llegue a staging antes del paso 3.</w:t>
      </w:r>
    </w:p>
    <w:p>
      <w:pPr>
        <w:pStyle w:val="ListParagraph"/>
        <w:numPr>
          <w:ilvl w:val="0"/>
          <w:numId w:val="24"/>
        </w:numPr>
        <w:spacing w:after="60"/>
      </w:pPr>
      <w:r>
        <w:rPr>
          <w:rFonts w:ascii="Calibri" w:cs="Calibri" w:eastAsia="Calibri" w:hAnsi="Calibri"/>
        </w:rPr>
        <w:t xml:space="preserve">En la web de GitHub, en los ajustes de la cuenta (</w:t>
      </w:r>
      <w:r>
        <w:rPr>
          <w:rFonts w:ascii="Calibri" w:cs="Calibri" w:eastAsia="Calibri" w:hAnsi="Calibri"/>
          <w:i/>
          <w:iCs/>
        </w:rPr>
        <w:t xml:space="preserve">Settings → Developer settings → Fine-grained tokens</w:t>
      </w:r>
      <w:r>
        <w:rPr>
          <w:rFonts w:ascii="Calibri" w:cs="Calibri" w:eastAsia="Calibri" w:hAnsi="Calibri"/>
        </w:rPr>
        <w:t xml:space="preserve">), crear un token con acceso solo a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alibri" w:cs="Calibri" w:eastAsia="Calibri" w:hAnsi="Calibri"/>
          <w:i/>
          <w:iCs/>
        </w:rPr>
        <w:t xml:space="preserve">Issues</w:t>
      </w:r>
      <w:r>
        <w:rPr>
          <w:rFonts w:ascii="Calibri" w:cs="Calibri" w:eastAsia="Calibri" w:hAnsi="Calibri"/>
        </w:rPr>
        <w:t xml:space="preserve"> de lectura y escritura, </w:t>
      </w:r>
      <w:r>
        <w:rPr>
          <w:rFonts w:ascii="Calibri" w:cs="Calibri" w:eastAsia="Calibri" w:hAnsi="Calibri"/>
          <w:i/>
          <w:iCs/>
        </w:rPr>
        <w:t xml:space="preserve">Actions</w:t>
      </w:r>
      <w:r>
        <w:rPr>
          <w:rFonts w:ascii="Calibri" w:cs="Calibri" w:eastAsia="Calibri" w:hAnsi="Calibri"/>
        </w:rPr>
        <w:t xml:space="preserve"> de solo lectura y 90 días de caducidad. Después, en WSL:</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observabilidad --dry-run=client -o yaml | kubectl apply -f -</w:t>
      </w:r>
    </w:p>
    <w:p>
      <w:pPr>
        <w:shd w:fill="F2F4F3" w:color="auto" w:val="clear"/>
        <w:spacing w:after="0" w:before="0" w:line="240"/>
        <w:ind w:left="200" w:right="200"/>
      </w:pPr>
      <w:r>
        <w:rPr>
          <w:rFonts w:ascii="Consolas" w:cs="Consolas" w:eastAsia="Consolas" w:hAnsi="Consolas"/>
          <w:color w:val="1F2A27"/>
          <w:sz w:val="17"/>
          <w:szCs w:val="17"/>
        </w:rPr>
        <w:t xml:space="preserve">printf 'Token de GitHub: '; read -s T; echo</w:t>
      </w:r>
    </w:p>
    <w:p>
      <w:pPr>
        <w:shd w:fill="F2F4F3" w:color="auto" w:val="clear"/>
        <w:spacing w:after="0" w:before="0" w:line="240"/>
        <w:ind w:left="200" w:right="200"/>
      </w:pPr>
      <w:r>
        <w:rPr>
          <w:rFonts w:ascii="Consolas" w:cs="Consolas" w:eastAsia="Consolas" w:hAnsi="Consolas"/>
          <w:color w:val="1F2A27"/>
          <w:sz w:val="17"/>
          <w:szCs w:val="17"/>
        </w:rPr>
        <w:t xml:space="preserve">kubectl -n observabilidad create secret generic observabilidad-github --from-literal=token="$T"; unset T</w:t>
      </w:r>
    </w:p>
    <w:p>
      <w:pPr>
        <w:shd w:fill="F2F4F3" w:color="auto" w:val="clear"/>
        <w:spacing w:after="0" w:before="0" w:line="240"/>
        <w:ind w:left="200" w:right="200"/>
      </w:pPr>
      <w:r>
        <w:rPr>
          <w:rFonts w:ascii="Consolas" w:cs="Consolas" w:eastAsia="Consolas" w:hAnsi="Consolas"/>
          <w:color w:val="1F2A27"/>
          <w:sz w:val="17"/>
          <w:szCs w:val="17"/>
        </w:rPr>
        <w:t xml:space="preserve">printf 'Contraseña de Grafana: '; read -s P; echo</w:t>
      </w:r>
    </w:p>
    <w:p>
      <w:pPr>
        <w:shd w:fill="F2F4F3" w:color="auto" w:val="clear"/>
        <w:spacing w:after="160" w:before="0" w:line="240"/>
        <w:ind w:left="200" w:right="200"/>
      </w:pPr>
      <w:r>
        <w:rPr>
          <w:rFonts w:ascii="Consolas" w:cs="Consolas" w:eastAsia="Consolas" w:hAnsi="Consolas"/>
          <w:color w:val="1F2A27"/>
          <w:sz w:val="17"/>
          <w:szCs w:val="17"/>
        </w:rPr>
        <w:t xml:space="preserve">kubectl -n observabilidad create secret generic grafana-admin --from-literal=admin-user=admin --from-literal=admin-password="$P"; unset P</w:t>
      </w:r>
    </w:p>
    <w:p>
      <w:pPr>
        <w:pStyle w:val="ListParagraph"/>
        <w:numPr>
          <w:ilvl w:val="0"/>
          <w:numId w:val="25"/>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argocd-apps/prometheus.yaml</w:t>
      </w:r>
      <w:r>
        <w:rPr>
          <w:rFonts w:ascii="Calibri" w:cs="Calibri" w:eastAsia="Calibri" w:hAnsi="Calibri"/>
        </w:rPr>
        <w:t xml:space="preserve">, </w:t>
      </w:r>
      <w:r>
        <w:rPr>
          <w:rFonts w:ascii="Consolas" w:cs="Consolas" w:eastAsia="Consolas" w:hAnsi="Consolas"/>
          <w:color w:val="2E3A36"/>
          <w:sz w:val="20"/>
          <w:szCs w:val="20"/>
        </w:rPr>
        <w:t xml:space="preserve">grafana.yaml</w:t>
      </w:r>
      <w:r>
        <w:rPr>
          <w:rFonts w:ascii="Calibri" w:cs="Calibri" w:eastAsia="Calibri" w:hAnsi="Calibri"/>
        </w:rPr>
        <w:t xml:space="preserve"> y </w:t>
      </w:r>
      <w:r>
        <w:rPr>
          <w:rFonts w:ascii="Consolas" w:cs="Consolas" w:eastAsia="Consolas" w:hAnsi="Consolas"/>
          <w:color w:val="2E3A36"/>
          <w:sz w:val="20"/>
          <w:szCs w:val="20"/>
        </w:rPr>
        <w:t xml:space="preserve">observabilidad.yaml</w:t>
      </w:r>
      <w:r>
        <w:rPr>
          <w:rFonts w:ascii="Calibri" w:cs="Calibri" w:eastAsia="Calibri" w:hAnsi="Calibri"/>
        </w:rPr>
        <w:t xml:space="preserve">, </w:t>
      </w:r>
      <w:r>
        <w:rPr>
          <w:rFonts w:ascii="Consolas" w:cs="Consolas" w:eastAsia="Consolas" w:hAnsi="Consolas"/>
          <w:color w:val="2E3A36"/>
          <w:sz w:val="20"/>
          <w:szCs w:val="20"/>
        </w:rPr>
        <w:t xml:space="preserve">cluster/observabilidad/</w:t>
      </w:r>
      <w:r>
        <w:rPr>
          <w:rFonts w:ascii="Calibri" w:cs="Calibri" w:eastAsia="Calibri" w:hAnsi="Calibri"/>
        </w:rPr>
        <w:t xml:space="preserve"> y las anotaciones de métricas de la API, y fusionar. Grafana queda en </w:t>
      </w:r>
      <w:r>
        <w:rPr>
          <w:rFonts w:ascii="Consolas" w:cs="Consolas" w:eastAsia="Consolas" w:hAnsi="Consolas"/>
          <w:color w:val="2E3A36"/>
          <w:sz w:val="20"/>
          <w:szCs w:val="20"/>
        </w:rPr>
        <w:t xml:space="preserve">localhost:3000</w:t>
      </w:r>
      <w:r>
        <w:rPr>
          <w:rFonts w:ascii="Calibri" w:cs="Calibri" w:eastAsia="Calibri" w:hAnsi="Calibri"/>
        </w:rPr>
        <w:t xml:space="preserve"> y Prometheus en </w:t>
      </w:r>
      <w:r>
        <w:rPr>
          <w:rFonts w:ascii="Consolas" w:cs="Consolas" w:eastAsia="Consolas" w:hAnsi="Consolas"/>
          <w:color w:val="2E3A36"/>
          <w:sz w:val="20"/>
          <w:szCs w:val="20"/>
        </w:rPr>
        <w:t xml:space="preserve">localhost:9090</w:t>
      </w:r>
      <w:r>
        <w:rPr>
          <w:rFonts w:ascii="Calibri" w:cs="Calibri" w:eastAsia="Calibri" w:hAnsi="Calibri"/>
        </w:rPr>
        <w:t xml:space="preserve">.</w:t>
      </w:r>
    </w:p>
    <w:p>
      <w:pPr>
        <w:pStyle w:val="ListParagraph"/>
        <w:numPr>
          <w:ilvl w:val="0"/>
          <w:numId w:val="25"/>
        </w:numPr>
        <w:spacing w:after="60"/>
      </w:pPr>
      <w:r>
        <w:rPr>
          <w:rFonts w:ascii="Calibri" w:cs="Calibri" w:eastAsia="Calibri" w:hAnsi="Calibri"/>
        </w:rPr>
        <w:t xml:space="preserve">Probar el ciclo con búsquedas por encima del máximo, que desde app#31 es de 200 caracteres:</w:t>
      </w:r>
    </w:p>
    <w:p>
      <w:pPr>
        <w:shd w:fill="F2F4F3" w:color="auto" w:val="clear"/>
        <w:spacing w:after="160" w:before="120" w:line="240"/>
        <w:ind w:left="200" w:right="200"/>
      </w:pPr>
      <w:r>
        <w:rPr>
          <w:rFonts w:ascii="Consolas" w:cs="Consolas" w:eastAsia="Consolas" w:hAnsi="Consolas"/>
          <w:color w:val="1F2A27"/>
          <w:sz w:val="17"/>
          <w:szCs w:val="17"/>
        </w:rPr>
        <w:t xml:space="preserve">for i in $(seq 1 60); do curl -s -o /dev/null "localhost:8000/api/v1/productos?q=$(printf 'x%.0s' {1..250})"; sleep 2; done</w:t>
      </w:r>
    </w:p>
    <w:p>
      <w:pPr>
        <w:pStyle w:val="ListParagraph"/>
        <w:numPr>
          <w:ilvl w:val="0"/>
          <w:numId w:val="26"/>
        </w:numPr>
        <w:spacing w:after="60"/>
      </w:pPr>
      <w:r>
        <w:rPr>
          <w:rFonts w:ascii="Calibri" w:cs="Calibri" w:eastAsia="Calibri" w:hAnsi="Calibri"/>
        </w:rPr>
        <w:t xml:space="preserve">En app: a los pocos minutos aparece un issue con la etiqueta </w:t>
      </w:r>
      <w:r>
        <w:rPr>
          <w:rFonts w:ascii="Consolas" w:cs="Consolas" w:eastAsia="Consolas" w:hAnsi="Consolas"/>
          <w:color w:val="2E3A36"/>
          <w:sz w:val="20"/>
          <w:szCs w:val="20"/>
        </w:rPr>
        <w:t xml:space="preserve">alerta</w:t>
      </w:r>
      <w:r>
        <w:rPr>
          <w:rFonts w:ascii="Calibri" w:cs="Calibri" w:eastAsia="Calibri" w:hAnsi="Calibri"/>
        </w:rPr>
        <w:t xml:space="preserve"> y su triage. Decidir en un comentario y añadir </w:t>
      </w:r>
      <w:r>
        <w:rPr>
          <w:rFonts w:ascii="Consolas" w:cs="Consolas" w:eastAsia="Consolas" w:hAnsi="Consolas"/>
          <w:color w:val="2E3A36"/>
          <w:sz w:val="20"/>
          <w:szCs w:val="20"/>
        </w:rPr>
        <w:t xml:space="preserve">aprobado</w:t>
      </w:r>
      <w:r>
        <w:rPr>
          <w:rFonts w:ascii="Calibri" w:cs="Calibri" w:eastAsia="Calibri" w:hAnsi="Calibri"/>
        </w:rPr>
        <w:t xml:space="preserve">, o cerrarlo con la causa.</w:t>
      </w:r>
    </w:p>
    <w:p>
      <w:pPr>
        <w:pStyle w:val="Heading3"/>
        <w:keepNext/>
      </w:pPr>
      <w:r>
        <w:rPr>
          <w:rFonts w:ascii="Calibri" w:cs="Calibri" w:eastAsia="Calibri" w:hAnsi="Calibri"/>
        </w:rPr>
        <w:t xml:space="preserve">Extensión C. Mantenimiento continuo</w:t>
      </w:r>
    </w:p>
    <w:p>
      <w:pPr>
        <w:pStyle w:val="ListParagraph"/>
        <w:numPr>
          <w:ilvl w:val="0"/>
          <w:numId w:val="2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.github/dependabot.yml</w:t>
      </w:r>
      <w:r>
        <w:rPr>
          <w:rFonts w:ascii="Calibri" w:cs="Calibri" w:eastAsia="Calibri" w:hAnsi="Calibri"/>
        </w:rPr>
        <w:t xml:space="preserve">, </w:t>
      </w:r>
      <w:r>
        <w:rPr>
          <w:rFonts w:ascii="Consolas" w:cs="Consolas" w:eastAsia="Consolas" w:hAnsi="Consolas"/>
          <w:color w:val="2E3A36"/>
          <w:sz w:val="20"/>
          <w:szCs w:val="20"/>
        </w:rPr>
        <w:t xml:space="preserve">evals/</w:t>
      </w:r>
      <w:r>
        <w:rPr>
          <w:rFonts w:ascii="Calibri" w:cs="Calibri" w:eastAsia="Calibri" w:hAnsi="Calibri"/>
        </w:rPr>
        <w:t xml:space="preserve">, </w:t>
      </w:r>
      <w:r>
        <w:rPr>
          <w:rFonts w:ascii="Consolas" w:cs="Consolas" w:eastAsia="Consolas" w:hAnsi="Consolas"/>
          <w:color w:val="2E3A36"/>
          <w:sz w:val="20"/>
          <w:szCs w:val="20"/>
        </w:rPr>
        <w:t xml:space="preserve">scripts/evals/</w:t>
      </w:r>
      <w:r>
        <w:rPr>
          <w:rFonts w:ascii="Calibri" w:cs="Calibri" w:eastAsia="Calibri" w:hAnsi="Calibri"/>
        </w:rPr>
        <w:t xml:space="preserve"> y </w:t>
      </w:r>
      <w:r>
        <w:rPr>
          <w:rFonts w:ascii="Consolas" w:cs="Consolas" w:eastAsia="Consolas" w:hAnsi="Consolas"/>
          <w:color w:val="2E3A36"/>
          <w:sz w:val="20"/>
          <w:szCs w:val="20"/>
        </w:rPr>
        <w:t xml:space="preserve">reusable-evals.yml</w:t>
      </w:r>
      <w:r>
        <w:rPr>
          <w:rFonts w:ascii="Calibri" w:cs="Calibri" w:eastAsia="Calibri" w:hAnsi="Calibri"/>
        </w:rPr>
        <w:t xml:space="preserve">, y fusionar.</w:t>
      </w:r>
    </w:p>
    <w:p>
      <w:pPr>
        <w:pStyle w:val="ListParagraph"/>
        <w:numPr>
          <w:ilvl w:val="0"/>
          <w:numId w:val="2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.github/dependabot.yml</w:t>
      </w:r>
      <w:r>
        <w:rPr>
          <w:rFonts w:ascii="Calibri" w:cs="Calibri" w:eastAsia="Calibri" w:hAnsi="Calibri"/>
        </w:rPr>
        <w:t xml:space="preserve"> y </w:t>
      </w:r>
      <w:r>
        <w:rPr>
          <w:rFonts w:ascii="Consolas" w:cs="Consolas" w:eastAsia="Consolas" w:hAnsi="Consolas"/>
          <w:color w:val="2E3A36"/>
          <w:sz w:val="20"/>
          <w:szCs w:val="20"/>
        </w:rPr>
        <w:t xml:space="preserve">.github/workflows/evals.yml</w:t>
      </w:r>
      <w:r>
        <w:rPr>
          <w:rFonts w:ascii="Calibri" w:cs="Calibri" w:eastAsia="Calibri" w:hAnsi="Calibri"/>
        </w:rPr>
        <w:t xml:space="preserve"> (con </w:t>
      </w:r>
      <w:r>
        <w:rPr>
          <w:rFonts w:ascii="Consolas" w:cs="Consolas" w:eastAsia="Consolas" w:hAnsi="Consolas"/>
          <w:color w:val="2E3A36"/>
          <w:sz w:val="20"/>
          <w:szCs w:val="20"/>
        </w:rPr>
        <w:t xml:space="preserve">fromJSON</w:t>
      </w:r>
      <w:r>
        <w:rPr>
          <w:rFonts w:ascii="Calibri" w:cs="Calibri" w:eastAsia="Calibri" w:hAnsi="Calibri"/>
        </w:rPr>
        <w:t xml:space="preserve"> en las repeticiones) y fusionar. En gitops: añadir su </w:t>
      </w:r>
      <w:r>
        <w:rPr>
          <w:rFonts w:ascii="Consolas" w:cs="Consolas" w:eastAsia="Consolas" w:hAnsi="Consolas"/>
          <w:color w:val="2E3A36"/>
          <w:sz w:val="20"/>
          <w:szCs w:val="20"/>
        </w:rPr>
        <w:t xml:space="preserve">.github/dependabot.yml</w:t>
      </w:r>
      <w:r>
        <w:rPr>
          <w:rFonts w:ascii="Calibri" w:cs="Calibri" w:eastAsia="Calibri" w:hAnsi="Calibri"/>
        </w:rPr>
        <w:t xml:space="preserve"> y fusionar.</w:t>
      </w:r>
    </w:p>
    <w:p>
      <w:pPr>
        <w:pStyle w:val="ListParagraph"/>
        <w:numPr>
          <w:ilvl w:val="0"/>
          <w:numId w:val="27"/>
        </w:numPr>
        <w:spacing w:after="60"/>
      </w:pPr>
      <w:r>
        <w:rPr>
          <w:rFonts w:ascii="Calibri" w:cs="Calibri" w:eastAsia="Calibri" w:hAnsi="Calibri"/>
        </w:rPr>
        <w:t xml:space="preserve">En la web de GitHub, en cada repo: </w:t>
      </w:r>
      <w:r>
        <w:rPr>
          <w:rFonts w:ascii="Calibri" w:cs="Calibri" w:eastAsia="Calibri" w:hAnsi="Calibri"/>
          <w:i/>
          <w:iCs/>
        </w:rPr>
        <w:t xml:space="preserve">Settings → Advanced Security</w:t>
      </w:r>
      <w:r>
        <w:rPr>
          <w:rFonts w:ascii="Calibri" w:cs="Calibri" w:eastAsia="Calibri" w:hAnsi="Calibri"/>
        </w:rPr>
        <w:t xml:space="preserve">, activar </w:t>
      </w:r>
      <w:r>
        <w:rPr>
          <w:rFonts w:ascii="Calibri" w:cs="Calibri" w:eastAsia="Calibri" w:hAnsi="Calibri"/>
          <w:b/>
          <w:bCs/>
        </w:rPr>
        <w:t xml:space="preserve">Dependabot alerts</w:t>
      </w:r>
      <w:r>
        <w:rPr>
          <w:rFonts w:ascii="Calibri" w:cs="Calibri" w:eastAsia="Calibri" w:hAnsi="Calibri"/>
        </w:rPr>
        <w:t xml:space="preserve"> y </w:t>
      </w:r>
      <w:r>
        <w:rPr>
          <w:rFonts w:ascii="Calibri" w:cs="Calibri" w:eastAsia="Calibri" w:hAnsi="Calibri"/>
          <w:b/>
          <w:bCs/>
        </w:rPr>
        <w:t xml:space="preserve">Dependabot security updates</w:t>
      </w:r>
      <w:r>
        <w:rPr>
          <w:rFonts w:ascii="Calibri" w:cs="Calibri" w:eastAsia="Calibri" w:hAnsi="Calibri"/>
        </w:rPr>
        <w:t xml:space="preserve">. Para no esperar al lunes: </w:t>
      </w:r>
      <w:r>
        <w:rPr>
          <w:rFonts w:ascii="Calibri" w:cs="Calibri" w:eastAsia="Calibri" w:hAnsi="Calibri"/>
          <w:i/>
          <w:iCs/>
        </w:rPr>
        <w:t xml:space="preserve">Insights → Dependency graph → Dependabot → Check for updates</w:t>
      </w:r>
      <w:r>
        <w:rPr>
          <w:rFonts w:ascii="Calibri" w:cs="Calibri" w:eastAsia="Calibri" w:hAnsi="Calibri"/>
        </w:rPr>
        <w:t xml:space="preserve">.</w:t>
      </w:r>
    </w:p>
    <w:p>
      <w:pPr>
        <w:pStyle w:val="ListParagraph"/>
        <w:numPr>
          <w:ilvl w:val="0"/>
          <w:numId w:val="27"/>
        </w:numPr>
        <w:spacing w:after="60"/>
      </w:pPr>
      <w:r>
        <w:rPr>
          <w:rFonts w:ascii="Calibri" w:cs="Calibri" w:eastAsia="Calibri" w:hAnsi="Calibri"/>
        </w:rPr>
        <w:t xml:space="preserve">Revisar cada PR de Dependabot como cualquier otro. Si hace falta un cambio que Dependabot no sabe hacer, comentar </w:t>
      </w:r>
      <w:r>
        <w:rPr>
          <w:rFonts w:ascii="Consolas" w:cs="Consolas" w:eastAsia="Consolas" w:hAnsi="Consolas"/>
          <w:color w:val="2E3A36"/>
          <w:sz w:val="20"/>
          <w:szCs w:val="20"/>
        </w:rPr>
        <w:t xml:space="preserve">@claude</w:t>
      </w:r>
      <w:r>
        <w:rPr>
          <w:rFonts w:ascii="Calibri" w:cs="Calibri" w:eastAsia="Calibri" w:hAnsi="Calibri"/>
        </w:rPr>
        <w:t xml:space="preserve"> en el propio PR.</w:t>
      </w:r>
    </w:p>
    <w:p>
      <w:pPr>
        <w:pStyle w:val="ListParagraph"/>
        <w:numPr>
          <w:ilvl w:val="0"/>
          <w:numId w:val="27"/>
        </w:numPr>
        <w:spacing w:after="60"/>
      </w:pPr>
      <w:r>
        <w:rPr>
          <w:rFonts w:ascii="Calibri" w:cs="Calibri" w:eastAsia="Calibri" w:hAnsi="Calibri"/>
        </w:rPr>
        <w:t xml:space="preserve">Antes de cambiar el modelo de un agente: en app, </w:t>
      </w:r>
      <w:r>
        <w:rPr>
          <w:rFonts w:ascii="Calibri" w:cs="Calibri" w:eastAsia="Calibri" w:hAnsi="Calibri"/>
          <w:i/>
          <w:iCs/>
        </w:rPr>
        <w:t xml:space="preserve">Actions → evals → Run workflow</w:t>
      </w:r>
      <w:r>
        <w:rPr>
          <w:rFonts w:ascii="Calibri" w:cs="Calibri" w:eastAsia="Calibri" w:hAnsi="Calibri"/>
        </w:rPr>
        <w:t xml:space="preserve"> con el modelo actual y el candidato, por ejemplo </w:t>
      </w:r>
      <w:r>
        <w:rPr>
          <w:rFonts w:ascii="Consolas" w:cs="Consolas" w:eastAsia="Consolas" w:hAnsi="Consolas"/>
          <w:color w:val="2E3A36"/>
          <w:sz w:val="20"/>
          <w:szCs w:val="20"/>
        </w:rPr>
        <w:t xml:space="preserve">sonnet,haiku</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 tarea 12 y de D y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 (CI, seguridad, triage y agentes)</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 seguridad y agentes)</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prompts y scripts del triage, los agentes y el escaneo</w:t>
      </w:r>
    </w:p>
    <w:p>
      <w:pPr>
        <w:shd w:fill="F2F4F3" w:color="auto" w:val="clear"/>
        <w:spacing w:after="0" w:before="0" w:line="240"/>
        <w:ind w:left="200" w:right="200"/>
      </w:pPr>
      <w:r>
        <w:rPr>
          <w:rFonts w:ascii="Consolas" w:cs="Consolas" w:eastAsia="Consolas" w:hAnsi="Consolas"/>
          <w:color w:val="1F2A27"/>
          <w:sz w:val="17"/>
          <w:szCs w:val="17"/>
        </w:rPr>
        <w:t xml:space="preserve">  evals/                        casos fijos de las evals del triage y del revisor</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0" w:before="0" w:line="240"/>
        <w:ind w:left="200" w:right="200"/>
      </w:pPr>
      <w:r>
        <w:rPr>
          <w:rFonts w:ascii="Consolas" w:cs="Consolas" w:eastAsia="Consolas" w:hAnsi="Consolas"/>
          <w:color w:val="1F2A27"/>
          <w:sz w:val="17"/>
          <w:szCs w:val="17"/>
        </w:rPr>
        <w:t xml:space="preserve">  argocd-apps/, cluster/, apps/ componentes del cluster y de la aplicación</w:t>
      </w:r>
    </w:p>
    <w:p>
      <w:pPr>
        <w:shd w:fill="F2F4F3" w:color="auto" w:val="clear"/>
        <w:spacing w:after="160" w:before="0" w:line="240"/>
        <w:ind w:left="200" w:right="200"/>
      </w:pPr>
      <w:r>
        <w:rPr>
          <w:rFonts w:ascii="Consolas" w:cs="Consolas" w:eastAsia="Consolas" w:hAnsi="Consolas"/>
          <w:color w:val="1F2A27"/>
          <w:sz w:val="17"/>
          <w:szCs w:val="17"/>
        </w:rPr>
        <w:t xml:space="preserve">  cluster/observabilidad/       puente alerta → issue, exportador, paneles y pruebas de reglas</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031"/>
        <w:gridCol w:w="5039"/>
      </w:tblGrid>
      <w:tr>
        <w:trPr>
          <w:tblHeader/>
        </w:trPr>
        <w:tc>
          <w:tcPr>
            <w:tcW w:type="dxa" w:w="40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0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 la contraseña tras activar 2FA</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Mover la etiqueta desde la web o 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al arrancar; hacer un push nuevo a la rama del PR</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no hace nada</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w:t>
            </w:r>
            <w:r>
              <w:rPr>
                <w:rFonts w:ascii="Consolas" w:cs="Consolas" w:eastAsia="Consolas" w:hAnsi="Consolas"/>
                <w:color w:val="2E3A36"/>
                <w:sz w:val="16"/>
                <w:szCs w:val="16"/>
              </w:rPr>
              <w:t xml:space="preserve">agent-respond.yml</w:t>
            </w:r>
            <w:r>
              <w:rPr>
                <w:rFonts w:ascii="Calibri" w:cs="Calibri" w:eastAsia="Calibri" w:hAnsi="Calibri"/>
                <w:sz w:val="18"/>
                <w:szCs w:val="18"/>
              </w:rPr>
              <w:t xml:space="preserve"> está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de app y que el comentario está en un PR (no en un issue) y lo escribe un colaborador</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comenta que no ha podido completar la petición</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cambió mientras trabajaba o el modelo falló; revisar la ejecución enlazada en el comentario y volver a pedirlo</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Al poner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el bot comenta «El agente no ha empezado»</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Leer el motivo: falta permiso de escritura, el issue tiene </w:t>
            </w: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o ya existe la rama </w:t>
            </w:r>
            <w:r>
              <w:rPr>
                <w:rFonts w:ascii="Consolas" w:cs="Consolas" w:eastAsia="Consolas" w:hAnsi="Consolas"/>
                <w:color w:val="2E3A36"/>
                <w:sz w:val="16"/>
                <w:szCs w:val="16"/>
              </w:rPr>
              <w:t xml:space="preserve">spec/&lt;issue&gt;-…</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image / build</w:t>
            </w:r>
            <w:r>
              <w:rPr>
                <w:rFonts w:ascii="Calibri" w:cs="Calibri" w:eastAsia="Calibri" w:hAnsi="Calibri"/>
                <w:sz w:val="18"/>
                <w:szCs w:val="18"/>
              </w:rPr>
              <w:t xml:space="preserve"> falla en «Imágenes base fijadas por digest»</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Copiar en el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el digest que trae la anotación</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 / publish</w:t>
            </w:r>
            <w:r>
              <w:rPr>
                <w:rFonts w:ascii="Calibri" w:cs="Calibri" w:eastAsia="Calibri" w:hAnsi="Calibri"/>
                <w:sz w:val="18"/>
                <w:szCs w:val="18"/>
              </w:rPr>
              <w:t xml:space="preserve"> no puede subir a GHCR</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El job que llama debe conceder </w:t>
            </w:r>
            <w:r>
              <w:rPr>
                <w:rFonts w:ascii="Consolas" w:cs="Consolas" w:eastAsia="Consolas" w:hAnsi="Consolas"/>
                <w:color w:val="2E3A36"/>
                <w:sz w:val="16"/>
                <w:szCs w:val="16"/>
              </w:rPr>
              <w:t xml:space="preserve">packages: write</w:t>
            </w:r>
            <w:r>
              <w:rPr>
                <w:rFonts w:ascii="Calibri" w:cs="Calibri" w:eastAsia="Calibri" w:hAnsi="Calibri"/>
                <w:sz w:val="18"/>
                <w:szCs w:val="18"/>
              </w:rPr>
              <w:t xml:space="preserve">, y el workflow reutilizable no puede declarar </w:t>
            </w:r>
            <w:r>
              <w:rPr>
                <w:rFonts w:ascii="Consolas" w:cs="Consolas" w:eastAsia="Consolas" w:hAnsi="Consolas"/>
                <w:color w:val="2E3A36"/>
                <w:sz w:val="16"/>
                <w:szCs w:val="16"/>
              </w:rPr>
              <w:t xml:space="preserve">permissions</w:t>
            </w:r>
            <w:r>
              <w:rPr>
                <w:rFonts w:ascii="Calibri" w:cs="Calibri" w:eastAsia="Calibri" w:hAnsi="Calibri"/>
                <w:sz w:val="18"/>
                <w:szCs w:val="18"/>
              </w:rPr>
              <w:t xml:space="preserve"> a nivel de workflow</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«Nada que publicar»</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Desde la última versión solo hubo documentación, pruebas o especificaciones</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w:t>
            </w:r>
            <w:r>
              <w:rPr>
                <w:rFonts w:ascii="Calibri" w:cs="Calibri" w:eastAsia="Calibri" w:hAnsi="Calibri"/>
                <w:sz w:val="18"/>
                <w:szCs w:val="18"/>
              </w:rPr>
              <w:t xml:space="preserve"> falla con «Imagen no publicada»</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Esperar a que </w:t>
            </w:r>
            <w:r>
              <w:rPr>
                <w:rFonts w:ascii="Consolas" w:cs="Consolas" w:eastAsia="Consolas" w:hAnsi="Consolas"/>
                <w:color w:val="2E3A36"/>
                <w:sz w:val="16"/>
                <w:szCs w:val="16"/>
              </w:rPr>
              <w:t xml:space="preserve">supply-chain</w:t>
            </w:r>
            <w:r>
              <w:rPr>
                <w:rFonts w:ascii="Calibri" w:cs="Calibri" w:eastAsia="Calibri" w:hAnsi="Calibri"/>
                <w:sz w:val="18"/>
                <w:szCs w:val="18"/>
              </w:rPr>
              <w:t xml:space="preserve"> termine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para ese commit</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ni namespace </w:t>
            </w:r>
            <w:r>
              <w:rPr>
                <w:rFonts w:ascii="Consolas" w:cs="Consolas" w:eastAsia="Consolas" w:hAnsi="Consolas"/>
                <w:color w:val="2E3A36"/>
                <w:sz w:val="16"/>
                <w:szCs w:val="16"/>
              </w:rPr>
              <w:t xml:space="preserve">staging</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 </w:t>
            </w:r>
            <w:r>
              <w:rPr>
                <w:rFonts w:ascii="Consolas" w:cs="Consolas" w:eastAsia="Consolas" w:hAnsi="Consolas"/>
                <w:color w:val="2E3A36"/>
                <w:sz w:val="16"/>
                <w:szCs w:val="16"/>
              </w:rPr>
              <w:t xml:space="preserve">bootstrap/root-app.yaml</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promote</w:t>
            </w:r>
            <w:r>
              <w:rPr>
                <w:rFonts w:ascii="Calibri" w:cs="Calibri" w:eastAsia="Calibri" w:hAnsi="Calibri"/>
                <w:sz w:val="18"/>
                <w:szCs w:val="18"/>
              </w:rPr>
              <w:t xml:space="preserve"> falla con la clave vacía</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el secreto está en el entorno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y que app lo pasa explícitamente al workflow de core</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está mal pegada; volver a pegarla o usar </w:t>
            </w:r>
            <w:r>
              <w:rPr>
                <w:rFonts w:ascii="Consolas" w:cs="Consolas" w:eastAsia="Consolas" w:hAnsi="Consolas"/>
                <w:color w:val="2E3A36"/>
                <w:sz w:val="16"/>
                <w:szCs w:val="16"/>
              </w:rPr>
              <w:t xml:space="preserve">gh secret set … &lt; fichero.pem</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no recoge un arreglo de core</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Lanzar una ejecución nueva con </w:t>
            </w:r>
            <w:r>
              <w:rPr>
                <w:rFonts w:ascii="Calibri" w:cs="Calibri" w:eastAsia="Calibri" w:hAnsi="Calibri"/>
                <w:i/>
                <w:iCs/>
                <w:sz w:val="18"/>
                <w:szCs w:val="18"/>
              </w:rPr>
              <w:t xml:space="preserve">Run workflow</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read: -p: no coprocess</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 zsh: </w:t>
            </w:r>
            <w:r>
              <w:rPr>
                <w:rFonts w:ascii="Consolas" w:cs="Consolas" w:eastAsia="Consolas" w:hAnsi="Consolas"/>
                <w:color w:val="2E3A36"/>
                <w:sz w:val="16"/>
                <w:szCs w:val="16"/>
              </w:rPr>
              <w:t xml:space="preserve">printf 'Contraseña: '; read -s P; echo</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Se abre un issue de alerta justo después de desplegar</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Revisar si la configuración llegó antes que la imagen; cerrar con la causa y sin </w:t>
            </w:r>
            <w:r>
              <w:rPr>
                <w:rFonts w:ascii="Consolas" w:cs="Consolas" w:eastAsia="Consolas" w:hAnsi="Consolas"/>
                <w:color w:val="2E3A36"/>
                <w:sz w:val="16"/>
                <w:szCs w:val="16"/>
              </w:rPr>
              <w:t xml:space="preserve">aprobado</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Grafana se reinicia con código 137 sin </w:t>
            </w:r>
            <w:r>
              <w:rPr>
                <w:rFonts w:ascii="Consolas" w:cs="Consolas" w:eastAsia="Consolas" w:hAnsi="Consolas"/>
                <w:color w:val="2E3A36"/>
                <w:sz w:val="16"/>
                <w:szCs w:val="16"/>
              </w:rPr>
              <w:t xml:space="preserve">OOMKilled</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Mirar los eventos del pod; si es el liveness, aplicar gitops#9 (WAL y más margen)</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rechaza la spec: «se esperaba una carpeta de spec nueva»</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 v1.8.1 o posterior basta quitar y volver a poner </w:t>
            </w:r>
            <w:r>
              <w:rPr>
                <w:rFonts w:ascii="Consolas" w:cs="Consolas" w:eastAsia="Consolas" w:hAnsi="Consolas"/>
                <w:color w:val="2E3A36"/>
                <w:sz w:val="16"/>
                <w:szCs w:val="16"/>
              </w:rPr>
              <w:t xml:space="preserve">aprobado</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dice que no pudo ejecutar comandos</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en el paso del sandbox que el runner es Ubuntu 24.04 y que aparece «Sandbox (bubblewrap) operativo»</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Queda abierta una promoción antigua en gitops</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Cerrarla sin fusionar: desplegaría una imagen anterior</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El workflow </w:t>
            </w:r>
            <w:r>
              <w:rPr>
                <w:rFonts w:ascii="Consolas" w:cs="Consolas" w:eastAsia="Consolas" w:hAnsi="Consolas"/>
                <w:color w:val="2E3A36"/>
                <w:sz w:val="16"/>
                <w:szCs w:val="16"/>
              </w:rPr>
              <w:t xml:space="preserve">evals</w:t>
            </w:r>
            <w:r>
              <w:rPr>
                <w:rFonts w:ascii="Calibri" w:cs="Calibri" w:eastAsia="Calibri" w:hAnsi="Calibri"/>
                <w:sz w:val="18"/>
                <w:szCs w:val="18"/>
              </w:rPr>
              <w:t xml:space="preserve"> falla sin crear jobs: «Unexpected value '1'»</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Convertir la entrada con </w:t>
            </w:r>
            <w:r>
              <w:rPr>
                <w:rFonts w:ascii="Consolas" w:cs="Consolas" w:eastAsia="Consolas" w:hAnsi="Consolas"/>
                <w:color w:val="2E3A36"/>
                <w:sz w:val="16"/>
                <w:szCs w:val="16"/>
              </w:rPr>
              <w:t xml:space="preserve">fromJSON(inputs.repeticiones)</w:t>
            </w:r>
          </w:p>
        </w:tc>
      </w:tr>
      <w:tr>
        <w:trPr>
          <w:cantSplit/>
        </w:trPr>
        <w:tc>
          <w:tcPr>
            <w:tcW w:type="dxa" w:w="403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hace el cambio pero el bot dice que no ha podido completarlo y el job falla en «Post Run setup-uv»</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Desactivar la caché de setup-uv en los jobs del agente (core#37) y repetir el comentario</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Dependabot abre saltos mayores de acciones que el resto de workflows no usan</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Fijar ese workflow por SHA como los demás y cerrar los PRs</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Varias promociones abiertas en conflicto</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Fusionar solo la más reciente: incluye las anteriores</w:t>
            </w:r>
          </w:p>
        </w:tc>
      </w:tr>
      <w:tr>
        <w:trPr>
          <w:cantSplit/>
        </w:trPr>
        <w:tc>
          <w:tcPr>
            <w:tcW w:type="dxa" w:w="4031"/>
            <w:tcMar>
              <w:top w:type="dxa" w:w="60"/>
              <w:left w:type="dxa" w:w="100"/>
              <w:bottom w:type="dxa" w:w="60"/>
              <w:right w:type="dxa" w:w="100"/>
            </w:tcMar>
          </w:tcPr>
          <w:p>
            <w:pPr>
              <w:spacing w:after="0" w:before="0" w:line="252"/>
            </w:pPr>
            <w:r>
              <w:rPr>
                <w:rFonts w:ascii="Calibri" w:cs="Calibri" w:eastAsia="Calibri" w:hAnsi="Calibri"/>
                <w:sz w:val="18"/>
                <w:szCs w:val="18"/>
              </w:rPr>
              <w:t xml:space="preserve">El merge de la spec no lanza la implementación</w:t>
            </w:r>
          </w:p>
        </w:tc>
        <w:tc>
          <w:tcPr>
            <w:tcW w:type="dxa" w:w="5039"/>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del PR debe empezar por </w:t>
            </w:r>
            <w:r>
              <w:rPr>
                <w:rFonts w:ascii="Consolas" w:cs="Consolas" w:eastAsia="Consolas" w:hAnsi="Consolas"/>
                <w:color w:val="2E3A36"/>
                <w:sz w:val="16"/>
                <w:szCs w:val="16"/>
              </w:rPr>
              <w:t xml:space="preserve">spec/&lt;issue&gt;-</w:t>
            </w:r>
            <w:r>
              <w:rPr>
                <w:rFonts w:ascii="Calibri" w:cs="Calibri" w:eastAsia="Calibri" w:hAnsi="Calibri"/>
                <w:sz w:val="18"/>
                <w:szCs w:val="18"/>
              </w:rPr>
              <w:t xml:space="preserve"> y venir del mismo repositorio</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28"/>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28"/>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28"/>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28"/>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28"/>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ListParagraph"/>
        <w:numPr>
          <w:ilvl w:val="0"/>
          <w:numId w:val="28"/>
        </w:numPr>
        <w:spacing w:after="60"/>
      </w:pPr>
      <w:r>
        <w:rPr>
          <w:rFonts w:ascii="Calibri" w:cs="Calibri" w:eastAsia="Calibri" w:hAnsi="Calibri"/>
        </w:rPr>
        <w:t xml:space="preserve">El patrón de pensar y actuar por separado sirve también para un agente que escribe código. En la respuesta a </w:t>
      </w:r>
      <w:r>
        <w:rPr>
          <w:rFonts w:ascii="Consolas" w:cs="Consolas" w:eastAsia="Consolas" w:hAnsi="Consolas"/>
          <w:color w:val="2E3A36"/>
          <w:sz w:val="20"/>
          <w:szCs w:val="20"/>
        </w:rPr>
        <w:t xml:space="preserve">@claude</w:t>
      </w:r>
      <w:r>
        <w:rPr>
          <w:rFonts w:ascii="Calibri" w:cs="Calibri" w:eastAsia="Calibri" w:hAnsi="Calibri"/>
        </w:rPr>
        <w:t xml:space="preserve"> el modelo cambia ficheros pero no puede publicarlos; un script sin modelo decide si el cambio se sube. Al pedirle que hiciera pasar unos tests, el agente modificó un test existente. Tenía motivo y lo declaró, pero ese es el tipo de cambio que debe revisar una persona.</w:t>
      </w:r>
    </w:p>
    <w:p>
      <w:pPr>
        <w:pStyle w:val="ListParagraph"/>
        <w:numPr>
          <w:ilvl w:val="0"/>
          <w:numId w:val="28"/>
        </w:numPr>
        <w:spacing w:after="60"/>
      </w:pPr>
      <w:r>
        <w:rPr>
          <w:rFonts w:ascii="Calibri" w:cs="Calibri" w:eastAsia="Calibri" w:hAnsi="Calibri"/>
        </w:rPr>
        <w:t xml:space="preserve">Con el agente lanzado por las decisiones humanas que ya existían, una feature pequeña pasó de petición a cierre en 25 minutos sin escribir ningún prompt. La persona no desaparece del ciclo: aprobó la petición, resolvió las dudas, revisó dos PRs y corrigió un fallo que el revisor señaló. Lo que desaparece es el trabajo de intermediario entre el issue y el agente.</w:t>
      </w:r>
    </w:p>
    <w:p>
      <w:pPr>
        <w:pStyle w:val="ListParagraph"/>
        <w:numPr>
          <w:ilvl w:val="0"/>
          <w:numId w:val="28"/>
        </w:numPr>
        <w:spacing w:after="60"/>
      </w:pPr>
      <w:r>
        <w:rPr>
          <w:rFonts w:ascii="Calibri" w:cs="Calibri" w:eastAsia="Calibri" w:hAnsi="Calibri"/>
        </w:rPr>
        <w:t xml:space="preserve">La confianza en el resultado no depende de confiar en el agente. Su commit lo firma GitHub a nombre de la App, la imagen la firma el pipeline de la plataforma y la procedencia une los dos, todo comprobable por cualquiera con herramientas públicas. El agente puede escribir código, pero no puede producir ninguna de esas firmas.</w:t>
      </w:r>
    </w:p>
    <w:p>
      <w:pPr>
        <w:pStyle w:val="ListParagraph"/>
        <w:numPr>
          <w:ilvl w:val="0"/>
          <w:numId w:val="28"/>
        </w:numPr>
        <w:spacing w:after="60"/>
      </w:pPr>
      <w:r>
        <w:rPr>
          <w:rFonts w:ascii="Calibri" w:cs="Calibri" w:eastAsia="Calibri" w:hAnsi="Calibri"/>
        </w:rPr>
        <w:t xml:space="preserve">El gate humano funciona porque es el único camino. El clúster solo cambia cuando se fusiona un PR en gitops: Argo CD deshace cualquier cambio manual, y el check rechaza cualquier imagen que no venga del pipeline de core. La aprobación deja de ser un trámite porque el PR dice exactamente qué se despliega y qué commits entran.</w:t>
      </w:r>
    </w:p>
    <w:p>
      <w:pPr>
        <w:pStyle w:val="ListParagraph"/>
        <w:numPr>
          <w:ilvl w:val="0"/>
          <w:numId w:val="28"/>
        </w:numPr>
        <w:spacing w:after="60"/>
      </w:pPr>
      <w:r>
        <w:rPr>
          <w:rFonts w:ascii="Calibri" w:cs="Calibri" w:eastAsia="Calibri" w:hAnsi="Calibri"/>
        </w:rPr>
        <w:t xml:space="preserve">Una versión es un nombre para algo que ya se verificó, no una construcción nueva. Al etiquetar la imagen firmada de main sin reconstruirla, la versión, la imagen probada, su procedencia y lo que corre en staging son la misma cosa. Y como las notas salen de los PRs, cualquiera ve qué cambios hizo el agente y quién los aprobó.</w:t>
      </w:r>
    </w:p>
    <w:p>
      <w:pPr>
        <w:pStyle w:val="ListParagraph"/>
        <w:numPr>
          <w:ilvl w:val="0"/>
          <w:numId w:val="29"/>
        </w:numPr>
        <w:spacing w:after="60"/>
      </w:pPr>
      <w:r>
        <w:rPr>
          <w:rFonts w:ascii="Calibri" w:cs="Calibri" w:eastAsia="Calibri" w:hAnsi="Calibri"/>
        </w:rPr>
        <w:t xml:space="preserve">Una alerta vale lo mismo que una petición escrita por una persona, y por eso no salta directamente al agente. Entra como issue, pasa por el triage y espera una decisión. En la prueba hubo dos alertas: una era un efecto del despliegue y se cerró sin trabajo; la otra llevó a un cambio de contrato que decidió el responsable y escribió el agente. El mismo ciclo sirvió para las dos, y la diferencia la puso la persona.</w:t>
      </w:r>
    </w:p>
    <w:p>
      <w:pPr>
        <w:pStyle w:val="ListParagraph"/>
        <w:numPr>
          <w:ilvl w:val="0"/>
          <w:numId w:val="29"/>
        </w:numPr>
        <w:spacing w:after="60"/>
      </w:pPr>
      <w:r>
        <w:rPr>
          <w:rFonts w:ascii="Calibri" w:cs="Calibri" w:eastAsia="Calibri" w:hAnsi="Calibri"/>
        </w:rPr>
        <w:t xml:space="preserve">Las capas de seguridad necesitan vigilarse a sí mismas. El sandbox dejó de funcionar por un cambio del proveedor de los runners sin que nada fallara, y el agente siguió trabajando sin poder probar su código. El CI lo compensó esta vez. Desde entonces el job comprueba el sandbox antes de llamar al modelo, igual que el devcontainer usa </w:t>
      </w:r>
      <w:r>
        <w:rPr>
          <w:rFonts w:ascii="Consolas" w:cs="Consolas" w:eastAsia="Consolas" w:hAnsi="Consolas"/>
          <w:color w:val="2E3A36"/>
          <w:sz w:val="20"/>
          <w:szCs w:val="20"/>
        </w:rPr>
        <w:t xml:space="preserve">failIfUnavailable</w:t>
      </w:r>
      <w:r>
        <w:rPr>
          <w:rFonts w:ascii="Calibri" w:cs="Calibri" w:eastAsia="Calibri" w:hAnsi="Calibri"/>
        </w:rPr>
        <w:t xml:space="preserve"> desde la tarea 4.</w:t>
      </w:r>
    </w:p>
    <w:p>
      <w:pPr>
        <w:pStyle w:val="ListParagraph"/>
        <w:numPr>
          <w:ilvl w:val="0"/>
          <w:numId w:val="30"/>
        </w:numPr>
        <w:spacing w:after="60"/>
      </w:pPr>
      <w:r>
        <w:rPr>
          <w:rFonts w:ascii="Calibri" w:cs="Calibri" w:eastAsia="Calibri" w:hAnsi="Calibri"/>
        </w:rPr>
        <w:t xml:space="preserve">En un ALM agéntico, el mantenimiento incluye a los agentes. Dependabot mantiene las dependencias de la aplicación, pero los agentes dependen también del modelo, de la versión de Claude Code, de las acciones y del sistema del runner. Dos veces un cambio externo desactivó una pieza del agente sin que fallara ningún check. Las evals cubren el cambio de modelo, y queda pendiente una prueba de humo para el resto.</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mibyf5pfk1l9msgweeyyd">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ggjtlttrv2jyiam0paqbn">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ztgkwnwjjpgd7t_312xgs">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nv1e8rvcs3wapttzgukqa">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6628y1cu0on-tjncva-7r">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sxi7nx3c4nhwtn2-fdxz3">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cb8fskxqx5uqqkbxkz4ad">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jwnjq00cgjepfse7ea4-b">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8li5rlfazvpvutkt29zez">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cippawoxoshib516rinne">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qbw5rjv05kauuuidtze0x">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yc9na3qp30_6huhpiy2an">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fabrrq05iwd_lvkfdgdjw">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keqggqgtb_-4wnyfkkief">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r7ncfhvnfjrmob930h4jx">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nqlra3btpipbaunlflvms">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xrch5i9hczkcochrxccky">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vnrdtdpkl9fd2whsnma70">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tqybztpwuxohion7tasqn">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sdjzg9dcylpa2glk0i4zu">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qdbsjohdt9ini-aip88ph">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p>
      <w:pPr>
        <w:keepNext/>
        <w:spacing w:after="140" w:line="288"/>
        <w:jc w:val="both"/>
      </w:pPr>
      <w:r>
        <w:rPr>
          <w:rFonts w:ascii="Calibri" w:cs="Calibri" w:eastAsia="Calibri" w:hAnsi="Calibri"/>
        </w:rPr>
        <w:t xml:space="preserve">Publicación del cambio del agente en la respuesta a </w:t>
      </w:r>
      <w:r>
        <w:rPr>
          <w:rFonts w:ascii="Consolas" w:cs="Consolas" w:eastAsia="Consolas" w:hAnsi="Consolas"/>
          <w:color w:val="2E3A36"/>
          <w:sz w:val="20"/>
          <w:szCs w:val="20"/>
        </w:rPr>
        <w:t xml:space="preserve">@claude</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job </w:t>
      </w:r>
      <w:r>
        <w:rPr>
          <w:rFonts w:ascii="Consolas" w:cs="Consolas" w:eastAsia="Consolas" w:hAnsi="Consolas"/>
          <w:color w:val="2E3A36"/>
          <w:sz w:val="20"/>
          <w:szCs w:val="20"/>
        </w:rPr>
        <w:t xml:space="preserve">publish</w:t>
      </w:r>
      <w:r>
        <w:rPr>
          <w:rFonts w:ascii="Calibri" w:cs="Calibri" w:eastAsia="Calibri" w:hAnsi="Calibri"/>
        </w:rPr>
        <w:t xml:space="preserve">, resumido):</w:t>
      </w:r>
    </w:p>
    <w:p>
      <w:pPr>
        <w:shd w:fill="F2F4F3" w:color="auto" w:val="clear"/>
        <w:spacing w:after="0" w:before="120" w:line="240"/>
        <w:ind w:left="200" w:right="200"/>
      </w:pPr>
      <w:r>
        <w:rPr>
          <w:rFonts w:ascii="Consolas" w:cs="Consolas" w:eastAsia="Consolas" w:hAnsi="Consolas"/>
          <w:color w:val="1F2A27"/>
          <w:sz w:val="17"/>
          <w:szCs w:val="17"/>
        </w:rPr>
        <w:t xml:space="preserve">if [ "$(git rev-parse HEAD)" != "$HEAD_SHA" ] || ! git apply --index cambio.patch; then</w:t>
      </w:r>
    </w:p>
    <w:p>
      <w:pPr>
        <w:shd w:fill="F2F4F3" w:color="auto" w:val="clear"/>
        <w:spacing w:after="0" w:before="0" w:line="240"/>
        <w:ind w:left="200" w:right="200"/>
      </w:pPr>
      <w:r>
        <w:rPr>
          <w:rFonts w:ascii="Consolas" w:cs="Consolas" w:eastAsia="Consolas" w:hAnsi="Consolas"/>
          <w:color w:val="1F2A27"/>
          <w:sz w:val="17"/>
          <w:szCs w:val="17"/>
        </w:rPr>
        <w:t xml:space="preserve">  report failed;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-c user.name="$AGENT" -c user.email="${id}+${AGENT}@users.noreply.github.com" \</w:t>
      </w:r>
    </w:p>
    <w:p>
      <w:pPr>
        <w:shd w:fill="F2F4F3" w:color="auto" w:val="clear"/>
        <w:spacing w:after="0" w:before="0" w:line="240"/>
        <w:ind w:left="200" w:right="200"/>
      </w:pPr>
      <w:r>
        <w:rPr>
          <w:rFonts w:ascii="Consolas" w:cs="Consolas" w:eastAsia="Consolas" w:hAnsi="Consolas"/>
          <w:color w:val="1F2A27"/>
          <w:sz w:val="17"/>
          <w:szCs w:val="17"/>
        </w:rPr>
        <w:t xml:space="preserve">  commit -q -m "chore(agent): cambio pedido en el PR #${PR}"</w:t>
      </w:r>
    </w:p>
    <w:p>
      <w:pPr>
        <w:shd w:fill="F2F4F3" w:color="auto" w:val="clear"/>
        <w:spacing w:after="0" w:before="0" w:line="240"/>
        <w:ind w:left="200" w:right="200"/>
      </w:pPr>
      <w:r>
        <w:rPr>
          <w:rFonts w:ascii="Consolas" w:cs="Consolas" w:eastAsia="Consolas" w:hAnsi="Consolas"/>
          <w:color w:val="1F2A27"/>
          <w:sz w:val="17"/>
          <w:szCs w:val="17"/>
        </w:rPr>
        <w:t xml:space="preserve">if ! python3 check_pr_files.py HEAD~1 HEAD --agent "$AGENT" --pr-author "$AGENT"; then</w:t>
      </w:r>
    </w:p>
    <w:p>
      <w:pPr>
        <w:shd w:fill="F2F4F3" w:color="auto" w:val="clear"/>
        <w:spacing w:after="0" w:before="0" w:line="240"/>
        <w:ind w:left="200" w:right="200"/>
      </w:pPr>
      <w:r>
        <w:rPr>
          <w:rFonts w:ascii="Consolas" w:cs="Consolas" w:eastAsia="Consolas" w:hAnsi="Consolas"/>
          <w:color w:val="1F2A27"/>
          <w:sz w:val="17"/>
          <w:szCs w:val="17"/>
        </w:rPr>
        <w:t xml:space="preserve">  report rejected;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push origin "HEAD:refs/heads/${HEAD_REF}"</w:t>
      </w:r>
    </w:p>
    <w:p>
      <w:pPr>
        <w:shd w:fill="F2F4F3" w:color="auto" w:val="clear"/>
        <w:spacing w:after="160" w:before="0" w:line="240"/>
        <w:ind w:left="200" w:right="200"/>
      </w:pPr>
      <w:r>
        <w:rPr>
          <w:rFonts w:ascii="Consolas" w:cs="Consolas" w:eastAsia="Consolas" w:hAnsi="Consolas"/>
          <w:color w:val="1F2A27"/>
          <w:sz w:val="17"/>
          <w:szCs w:val="17"/>
        </w:rPr>
        <w:t xml:space="preserve">report pushed</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3"/>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3"/>
      <w:numFmt w:val="decimal"/>
      <w:lvlText w:val="%1."/>
      <w:lvlJc w:val="left"/>
      <w:pPr>
        <w:ind w:left="540" w:hanging="320"/>
      </w:pPr>
    </w:lvl>
  </w:abstractNum>
  <w:abstractNum w:abstractNumId="12" w15:restartNumberingAfterBreak="0">
    <w:multiLevelType w:val="hybridMultilevel"/>
    <w:lvl w:ilvl="0" w15:tentative="1">
      <w:start w:val="4"/>
      <w:numFmt w:val="decimal"/>
      <w:lvlText w:val="%1."/>
      <w:lvlJc w:val="left"/>
      <w:pPr>
        <w:ind w:left="540" w:hanging="320"/>
      </w:pPr>
    </w:lvl>
  </w:abstractNum>
  <w:abstractNum w:abstractNumId="13" w15:restartNumberingAfterBreak="0">
    <w:multiLevelType w:val="hybridMultilevel"/>
    <w:lvl w:ilvl="0" w15:tentative="1">
      <w:start w:val="1"/>
      <w:numFmt w:val="decimal"/>
      <w:lvlText w:val="%1."/>
      <w:lvlJc w:val="left"/>
      <w:pPr>
        <w:ind w:left="540" w:hanging="320"/>
      </w:pPr>
    </w:lvl>
  </w:abstractNum>
  <w:abstractNum w:abstractNumId="14" w15:restartNumberingAfterBreak="0">
    <w:multiLevelType w:val="hybridMultilevel"/>
    <w:lvl w:ilvl="0" w15:tentative="1">
      <w:start w:val="5"/>
      <w:numFmt w:val="decimal"/>
      <w:lvlText w:val="%1."/>
      <w:lvlJc w:val="left"/>
      <w:pPr>
        <w:ind w:left="540" w:hanging="320"/>
      </w:pPr>
    </w:lvl>
  </w:abstractNum>
  <w:abstractNum w:abstractNumId="15" w15:restartNumberingAfterBreak="0">
    <w:multiLevelType w:val="hybridMultilevel"/>
    <w:lvl w:ilvl="0" w15:tentative="1">
      <w:start w:val="1"/>
      <w:numFmt w:val="decimal"/>
      <w:lvlText w:val="%1."/>
      <w:lvlJc w:val="left"/>
      <w:pPr>
        <w:ind w:left="540" w:hanging="320"/>
      </w:pPr>
    </w:lvl>
  </w:abstractNum>
  <w:abstractNum w:abstractNumId="16" w15:restartNumberingAfterBreak="0">
    <w:multiLevelType w:val="hybridMultilevel"/>
    <w:lvl w:ilvl="0" w15:tentative="1">
      <w:start w:val="3"/>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abstractNum w:abstractNumId="18" w15:restartNumberingAfterBreak="0">
    <w:multiLevelType w:val="hybridMultilevel"/>
    <w:lvl w:ilvl="0" w15:tentative="1">
      <w:start w:val="1"/>
      <w:numFmt w:val="decimal"/>
      <w:lvlText w:val="%1."/>
      <w:lvlJc w:val="left"/>
      <w:pPr>
        <w:ind w:left="540" w:hanging="320"/>
      </w:pPr>
    </w:lvl>
  </w:abstractNum>
  <w:abstractNum w:abstractNumId="19" w15:restartNumberingAfterBreak="0">
    <w:multiLevelType w:val="hybridMultilevel"/>
    <w:lvl w:ilvl="0" w15:tentative="1">
      <w:start w:val="1"/>
      <w:numFmt w:val="decimal"/>
      <w:lvlText w:val="%1."/>
      <w:lvlJc w:val="left"/>
      <w:pPr>
        <w:ind w:left="540" w:hanging="320"/>
      </w:pPr>
    </w:lvl>
  </w:abstractNum>
  <w:abstractNum w:abstractNumId="20" w15:restartNumberingAfterBreak="0">
    <w:multiLevelType w:val="hybridMultilevel"/>
    <w:lvl w:ilvl="0" w15:tentative="1">
      <w:start w:val="1"/>
      <w:numFmt w:val="decimal"/>
      <w:lvlText w:val="%1."/>
      <w:lvlJc w:val="left"/>
      <w:pPr>
        <w:ind w:left="540" w:hanging="320"/>
      </w:pPr>
    </w:lvl>
  </w:abstractNum>
  <w:abstractNum w:abstractNumId="21" w15:restartNumberingAfterBreak="0">
    <w:multiLevelType w:val="hybridMultilevel"/>
    <w:lvl w:ilvl="0" w15:tentative="1">
      <w:start w:val="1"/>
      <w:numFmt w:val="decimal"/>
      <w:lvlText w:val="%1."/>
      <w:lvlJc w:val="left"/>
      <w:pPr>
        <w:ind w:left="540" w:hanging="320"/>
      </w:pPr>
    </w:lvl>
  </w:abstractNum>
  <w:abstractNum w:abstractNumId="22" w15:restartNumberingAfterBreak="0">
    <w:multiLevelType w:val="hybridMultilevel"/>
    <w:lvl w:ilvl="0" w15:tentative="1">
      <w:start w:val="5"/>
      <w:numFmt w:val="decimal"/>
      <w:lvlText w:val="%1."/>
      <w:lvlJc w:val="left"/>
      <w:pPr>
        <w:ind w:left="540" w:hanging="320"/>
      </w:pPr>
    </w:lvl>
  </w:abstractNum>
  <w:abstractNum w:abstractNumId="23" w15:restartNumberingAfterBreak="0">
    <w:multiLevelType w:val="hybridMultilevel"/>
    <w:lvl w:ilvl="0" w15:tentative="1">
      <w:start w:val="1"/>
      <w:numFmt w:val="decimal"/>
      <w:lvlText w:val="%1."/>
      <w:lvlJc w:val="left"/>
      <w:pPr>
        <w:ind w:left="540" w:hanging="320"/>
      </w:pPr>
    </w:lvl>
  </w:abstractNum>
  <w:abstractNum w:abstractNumId="24" w15:restartNumberingAfterBreak="0">
    <w:multiLevelType w:val="hybridMultilevel"/>
    <w:lvl w:ilvl="0" w15:tentative="1">
      <w:start w:val="1"/>
      <w:numFmt w:val="decimal"/>
      <w:lvlText w:val="%1."/>
      <w:lvlJc w:val="left"/>
      <w:pPr>
        <w:ind w:left="540" w:hanging="320"/>
      </w:pPr>
    </w:lvl>
  </w:abstractNum>
  <w:abstractNum w:abstractNumId="25" w15:restartNumberingAfterBreak="0">
    <w:multiLevelType w:val="hybridMultilevel"/>
    <w:lvl w:ilvl="0" w15:tentative="1">
      <w:start w:val="3"/>
      <w:numFmt w:val="decimal"/>
      <w:lvlText w:val="%1."/>
      <w:lvlJc w:val="left"/>
      <w:pPr>
        <w:ind w:left="540" w:hanging="320"/>
      </w:pPr>
    </w:lvl>
  </w:abstractNum>
  <w:abstractNum w:abstractNumId="26" w15:restartNumberingAfterBreak="0">
    <w:multiLevelType w:val="hybridMultilevel"/>
    <w:lvl w:ilvl="0" w15:tentative="1">
      <w:start w:val="5"/>
      <w:numFmt w:val="decimal"/>
      <w:lvlText w:val="%1."/>
      <w:lvlJc w:val="left"/>
      <w:pPr>
        <w:ind w:left="540" w:hanging="320"/>
      </w:pPr>
    </w:lvl>
  </w:abstractNum>
  <w:abstractNum w:abstractNumId="27" w15:restartNumberingAfterBreak="0">
    <w:multiLevelType w:val="hybridMultilevel"/>
    <w:lvl w:ilvl="0" w15:tentative="1">
      <w:start w:val="1"/>
      <w:numFmt w:val="decimal"/>
      <w:lvlText w:val="%1."/>
      <w:lvlJc w:val="left"/>
      <w:pPr>
        <w:ind w:left="540" w:hanging="320"/>
      </w:pPr>
    </w:lvl>
  </w:abstractNum>
  <w:abstractNum w:abstractNumId="28" w15:restartNumberingAfterBreak="0">
    <w:multiLevelType w:val="hybridMultilevel"/>
    <w:lvl w:ilvl="0" w15:tentative="1">
      <w:start w:val="1"/>
      <w:numFmt w:val="decimal"/>
      <w:lvlText w:val="%1."/>
      <w:lvlJc w:val="left"/>
      <w:pPr>
        <w:ind w:left="540" w:hanging="320"/>
      </w:pPr>
    </w:lvl>
  </w:abstractNum>
  <w:abstractNum w:abstractNumId="29" w15:restartNumberingAfterBreak="0">
    <w:multiLevelType w:val="hybridMultilevel"/>
    <w:lvl w:ilvl="0" w15:tentative="1">
      <w:start w:val="11"/>
      <w:numFmt w:val="decimal"/>
      <w:lvlText w:val="%1."/>
      <w:lvlJc w:val="left"/>
      <w:pPr>
        <w:ind w:left="540" w:hanging="320"/>
      </w:pPr>
    </w:lvl>
  </w:abstractNum>
  <w:abstractNum w:abstractNumId="30" w15:restartNumberingAfterBreak="0">
    <w:multiLevelType w:val="hybridMultilevel"/>
    <w:lvl w:ilvl="0" w15:tentative="1">
      <w:start w:val="13"/>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3"/>
    </w:lvlOverride>
  </w:num>
  <w:num w:numId="10">
    <w:abstractNumId w:val="10"/>
    <w:lvlOverride w:ilvl="0">
      <w:startOverride w:val="1"/>
    </w:lvlOverride>
  </w:num>
  <w:num w:numId="11">
    <w:abstractNumId w:val="11"/>
    <w:lvlOverride w:ilvl="0">
      <w:startOverride w:val="3"/>
    </w:lvlOverride>
  </w:num>
  <w:num w:numId="12">
    <w:abstractNumId w:val="12"/>
    <w:lvlOverride w:ilvl="0">
      <w:startOverride w:val="4"/>
    </w:lvlOverride>
  </w:num>
  <w:num w:numId="13">
    <w:abstractNumId w:val="13"/>
    <w:lvlOverride w:ilvl="0">
      <w:startOverride w:val="1"/>
    </w:lvlOverride>
  </w:num>
  <w:num w:numId="14">
    <w:abstractNumId w:val="14"/>
    <w:lvlOverride w:ilvl="0">
      <w:startOverride w:val="5"/>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5"/>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3"/>
    </w:lvlOverride>
  </w:num>
  <w:num w:numId="26">
    <w:abstractNumId w:val="26"/>
    <w:lvlOverride w:ilvl="0">
      <w:startOverride w:val="5"/>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1"/>
    </w:lvlOverride>
  </w:num>
  <w:num w:numId="30">
    <w:abstractNumId w:val="30"/>
    <w:lvlOverride w:ilvl="0">
      <w:startOverride w:val="13"/>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ibyf5pfk1l9msgweeyyd" Type="http://schemas.openxmlformats.org/officeDocument/2006/relationships/hyperlink" Target="https://arxiv.org/pdf/2604.26275" TargetMode="External"/><Relationship Id="rIdggjtlttrv2jyiam0paqbn" Type="http://schemas.openxmlformats.org/officeDocument/2006/relationships/hyperlink" Target="https://www.forrester.com/blogs/agentic-software-development-takes-the-lead-from-code-assistants-to-orchestrated-sdlc-agents/" TargetMode="External"/><Relationship Id="rIdztgkwnwjjpgd7t_312xgs" Type="http://schemas.openxmlformats.org/officeDocument/2006/relationships/hyperlink" Target="https://adversa.ai/blog/top-ai-coding-agent-security-resources-september-2026/" TargetMode="External"/><Relationship Id="rIdnv1e8rvcs3wapttzgukqa" Type="http://schemas.openxmlformats.org/officeDocument/2006/relationships/hyperlink" Target="https://www.microsoft.com/en-us/security/blog/2026/06/05/securing-ci-cd-in-agentic-world-claude-code-github-action-case/" TargetMode="External"/><Relationship Id="rId6628y1cu0on-tjncva-7r" Type="http://schemas.openxmlformats.org/officeDocument/2006/relationships/hyperlink" Target="https://www.perforce.com/blog/alm/what-application-lifecycle-management-alm" TargetMode="External"/><Relationship Id="rIdsxi7nx3c4nhwtn2-fdxz3" Type="http://schemas.openxmlformats.org/officeDocument/2006/relationships/hyperlink" Target="https://www.port.io/glossary/agentic-sdlc" TargetMode="External"/><Relationship Id="rIdcb8fskxqx5uqqkbxkz4ad" Type="http://schemas.openxmlformats.org/officeDocument/2006/relationships/hyperlink" Target="https://genai.owasp.org/resource/owasp-top-10-for-agentic-applications-for-2026/" TargetMode="External"/><Relationship Id="rIdjwnjq00cgjepfse7ea4-b" Type="http://schemas.openxmlformats.org/officeDocument/2006/relationships/hyperlink" Target="https://aws.amazon.com/blogs/devops/ai-driven-development-life-cycle" TargetMode="External"/><Relationship Id="rId8li5rlfazvpvutkt29zez" Type="http://schemas.openxmlformats.org/officeDocument/2006/relationships/hyperlink" Target="https://www.ibm.com/think/topics/ai-dlc" TargetMode="External"/><Relationship Id="rIdcippawoxoshib516rinne" Type="http://schemas.openxmlformats.org/officeDocument/2006/relationships/hyperlink" Target="https://github.com/ianhxu/agentic-engineering-field-study/blob/main/04-spec-driven-development.md" TargetMode="External"/><Relationship Id="rIdqbw5rjv05kauuuidtze0x" Type="http://schemas.openxmlformats.org/officeDocument/2006/relationships/hyperlink" Target="https://www.pluralsight.com/resources/blog/software-development/spec-driven-development-with-AI-SDD" TargetMode="External"/><Relationship Id="rIdyc9na3qp30_6huhpiy2an" Type="http://schemas.openxmlformats.org/officeDocument/2006/relationships/hyperlink" Target="https://outshift.cisco.com/blog/ai-ml/agentic-sdlc-new-evolution-in-software-engineering" TargetMode="External"/><Relationship Id="rIdfabrrq05iwd_lvkfdgdjw" Type="http://schemas.openxmlformats.org/officeDocument/2006/relationships/hyperlink" Target="https://www.dsebastien.net/agent-development-lifecycle-adlc/" TargetMode="External"/><Relationship Id="rIdkeqggqgtb_-4wnyfkkief" Type="http://schemas.openxmlformats.org/officeDocument/2006/relationships/hyperlink" Target="https://atlan.com/know/ai-agent/adlc-vs-sdlc/" TargetMode="External"/><Relationship Id="rIdr7ncfhvnfjrmob930h4jx" Type="http://schemas.openxmlformats.org/officeDocument/2006/relationships/hyperlink" Target="https://spacelift.io/blog/agentic-cicd" TargetMode="External"/><Relationship Id="rIdnqlra3btpipbaunlflvms" Type="http://schemas.openxmlformats.org/officeDocument/2006/relationships/hyperlink" Target="https://www.glacis.io/guide-ai-supply-chain-security" TargetMode="External"/><Relationship Id="rIdxrch5i9hczkcochrxccky" Type="http://schemas.openxmlformats.org/officeDocument/2006/relationships/hyperlink" Target="https://next.redhat.com/2026/08/07/supply-chain-provenance-for-ai-agent-identity/" TargetMode="External"/><Relationship Id="rIdvnrdtdpkl9fd2whsnma70" Type="http://schemas.openxmlformats.org/officeDocument/2006/relationships/hyperlink" Target="https://code.claude.com/docs" TargetMode="External"/><Relationship Id="rIdtqybztpwuxohion7tasqn" Type="http://schemas.openxmlformats.org/officeDocument/2006/relationships/hyperlink" Target="https://docs.github.com/en/actions/reference/workflows-and-actions/deployments-and-environments" TargetMode="External"/><Relationship Id="rIdsdjzg9dcylpa2glk0i4zu" Type="http://schemas.openxmlformats.org/officeDocument/2006/relationships/hyperlink" Target="https://docs.docker.com/subscription/desktop-license/" TargetMode="External"/><Relationship Id="rIdqdbsjohdt9ini-aip88ph"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14" Type="http://schemas.openxmlformats.org/officeDocument/2006/relationships/image" Target="media/84729ea4f5dc2d6bfadbf0a01c91266bc99c4c28.png"/><Relationship Id="rId15" Type="http://schemas.openxmlformats.org/officeDocument/2006/relationships/image" Target="media/e0a2fa9dcd87dc5ebdcbfb03e90704ffda3d2842.png"/><Relationship Id="rId16" Type="http://schemas.openxmlformats.org/officeDocument/2006/relationships/image" Target="media/d623db7c9415820a98144ed7a280ef316399c9a1.png"/><Relationship Id="rId17" Type="http://schemas.openxmlformats.org/officeDocument/2006/relationships/image" Target="media/81ff22b1cffaf12da686760d117679e2322db003.png"/><Relationship Id="rId18" Type="http://schemas.openxmlformats.org/officeDocument/2006/relationships/image" Target="media/ce538839c514a838bb92766b3bdd0a0be7b2f9cd.png"/><Relationship Id="rId19" Type="http://schemas.openxmlformats.org/officeDocument/2006/relationships/image" Target="media/d1810ea008903ab94feded15cda6885a6b83b682.png"/><Relationship Id="rId20" Type="http://schemas.openxmlformats.org/officeDocument/2006/relationships/image" Target="media/e58af1615ef14c05b3fa3b0e57e0a9b0082d5e38.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2026-10-25T18:36:45.990Z</dcterms:created>
  <dcterms:modified xsi:type="dcterms:W3CDTF">2026-10-25T18:36:45.996Z</dcterms:modified>
</cp:coreProperties>
</file>

<file path=docProps/custom.xml><?xml version="1.0" encoding="utf-8"?>
<Properties xmlns="http://schemas.openxmlformats.org/officeDocument/2006/custom-properties" xmlns:vt="http://schemas.openxmlformats.org/officeDocument/2006/docPropsVTypes"/>
</file>