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6430E3" w14:textId="77777777" w:rsidR="00051665" w:rsidRPr="004638C5" w:rsidRDefault="00E3519A" w:rsidP="001D64FD">
      <w:pPr>
        <w:pStyle w:val="NSFParagraph"/>
        <w:ind w:firstLine="0"/>
        <w:rPr>
          <w:b/>
        </w:rPr>
      </w:pPr>
      <w:r w:rsidRPr="004638C5">
        <w:rPr>
          <w:b/>
        </w:rPr>
        <w:t>Engaged Student Learning (Design and Development I)</w:t>
      </w:r>
    </w:p>
    <w:p w14:paraId="69B4496E" w14:textId="77777777" w:rsidR="00822E85" w:rsidRDefault="004B27BD" w:rsidP="00727C25">
      <w:pPr>
        <w:pStyle w:val="NSFHeading1"/>
      </w:pPr>
      <w:r w:rsidRPr="00C23943">
        <w:t xml:space="preserve">Introduction </w:t>
      </w:r>
    </w:p>
    <w:p w14:paraId="35603AFE" w14:textId="480D19A4" w:rsidR="00657140" w:rsidRDefault="003E71ED" w:rsidP="00A16593">
      <w:pPr>
        <w:pStyle w:val="NSFParagraph"/>
        <w:rPr>
          <w:ins w:id="0" w:author="Cliff" w:date="2016-01-02T17:44:00Z"/>
        </w:rPr>
      </w:pPr>
      <w:r>
        <w:t>W</w:t>
      </w:r>
      <w:r w:rsidR="004B27BD">
        <w:t xml:space="preserve">e propose to </w:t>
      </w:r>
      <w:r w:rsidR="00EC3F97">
        <w:t xml:space="preserve">enhance the motivation and </w:t>
      </w:r>
      <w:r w:rsidR="009E5C64">
        <w:t xml:space="preserve">cognition </w:t>
      </w:r>
      <w:r w:rsidR="00EC3F97">
        <w:t xml:space="preserve">gains </w:t>
      </w:r>
      <w:r w:rsidR="006741C0">
        <w:t>for</w:t>
      </w:r>
      <w:r w:rsidR="00EC3F97">
        <w:t xml:space="preserve"> diverse students in diverse STEM majors in their </w:t>
      </w:r>
      <w:r w:rsidR="002104A6">
        <w:t xml:space="preserve">initial college-level </w:t>
      </w:r>
      <w:r w:rsidR="008513C1">
        <w:t xml:space="preserve">learning </w:t>
      </w:r>
      <w:r w:rsidR="002104A6">
        <w:t>experience</w:t>
      </w:r>
      <w:r w:rsidR="008513C1">
        <w:t xml:space="preserve"> with computing</w:t>
      </w:r>
      <w:r w:rsidR="00951BA9">
        <w:t>.</w:t>
      </w:r>
      <w:r w:rsidR="00B54F6A">
        <w:t xml:space="preserve"> </w:t>
      </w:r>
      <w:r w:rsidR="00EC3F97">
        <w:t xml:space="preserve">While improving </w:t>
      </w:r>
      <w:r w:rsidR="009E5C64">
        <w:t xml:space="preserve">cognition </w:t>
      </w:r>
      <w:r w:rsidR="00EC3F97">
        <w:t>gains is clearly desired</w:t>
      </w:r>
      <w:r w:rsidR="006741C0">
        <w:t>,</w:t>
      </w:r>
      <w:r w:rsidR="00EC3F97">
        <w:t xml:space="preserve"> concern for motivation is</w:t>
      </w:r>
      <w:r w:rsidR="00CF3EBB">
        <w:t xml:space="preserve"> </w:t>
      </w:r>
      <w:r w:rsidR="00B54F6A">
        <w:t xml:space="preserve">critical for </w:t>
      </w:r>
      <w:r w:rsidR="009E5C64">
        <w:t xml:space="preserve">three </w:t>
      </w:r>
      <w:r w:rsidR="00B54F6A">
        <w:t xml:space="preserve">reasons. First, learning core computing concepts often poses </w:t>
      </w:r>
      <w:r w:rsidR="000D2356">
        <w:t xml:space="preserve">significant </w:t>
      </w:r>
      <w:r w:rsidR="00B54F6A">
        <w:t>cognitive challenges for students in non-computing majors.</w:t>
      </w:r>
      <w:r w:rsidR="000D2356">
        <w:t xml:space="preserve"> They are asked to learn a new vocabulary and developed new mental frameworks. </w:t>
      </w:r>
      <w:r w:rsidR="00EC3F97">
        <w:t xml:space="preserve"> Second</w:t>
      </w:r>
      <w:r w:rsidR="00B54F6A">
        <w:t>, these students have no commitment to the computing discipline</w:t>
      </w:r>
      <w:r w:rsidR="006741C0">
        <w:t>,</w:t>
      </w:r>
      <w:r w:rsidR="00B54F6A">
        <w:t xml:space="preserve"> and are often uncertain</w:t>
      </w:r>
      <w:r w:rsidR="008B0D47">
        <w:t xml:space="preserve"> </w:t>
      </w:r>
      <w:r w:rsidR="006741C0">
        <w:t>or</w:t>
      </w:r>
      <w:r w:rsidR="00B54F6A">
        <w:t xml:space="preserve"> fearful</w:t>
      </w:r>
      <w:r w:rsidR="008B0D47">
        <w:t xml:space="preserve"> about</w:t>
      </w:r>
      <w:r w:rsidR="00B54F6A">
        <w:t xml:space="preserve"> their ability to succeed. </w:t>
      </w:r>
      <w:r w:rsidR="000D2356">
        <w:t xml:space="preserve">While they use computing-enabled devices daily, their image of computing is </w:t>
      </w:r>
      <w:r w:rsidR="006741C0">
        <w:t xml:space="preserve">something </w:t>
      </w:r>
      <w:r w:rsidR="000D2356">
        <w:t xml:space="preserve">deeply mysterious and technical. </w:t>
      </w:r>
      <w:r w:rsidR="00B54F6A">
        <w:t xml:space="preserve">Developing and sustaining a high level of motivation and engagement is critical to learning </w:t>
      </w:r>
      <w:r w:rsidR="006741C0">
        <w:t>for</w:t>
      </w:r>
      <w:r w:rsidR="00B54F6A">
        <w:t xml:space="preserve"> this student population. </w:t>
      </w:r>
      <w:r w:rsidR="00EC3F97">
        <w:t>Third, e</w:t>
      </w:r>
      <w:r w:rsidR="008B0D47">
        <w:t>ven for computer sci</w:t>
      </w:r>
      <w:r w:rsidR="00EC3F97">
        <w:t>ence majors, motivation is</w:t>
      </w:r>
      <w:r w:rsidR="008B0D47">
        <w:t xml:space="preserve"> important for retaining students with </w:t>
      </w:r>
      <w:r w:rsidR="000D2356">
        <w:t>uncertain</w:t>
      </w:r>
      <w:r w:rsidR="008B0D47">
        <w:t xml:space="preserve"> commitment to the discipline,</w:t>
      </w:r>
      <w:r w:rsidR="00B54F6A">
        <w:t xml:space="preserve"> especially students from under-represented populations in computing.</w:t>
      </w:r>
    </w:p>
    <w:p w14:paraId="4472006A" w14:textId="6C2A7562" w:rsidR="00A16593" w:rsidDel="00657140" w:rsidRDefault="009E4D52" w:rsidP="00A16593">
      <w:pPr>
        <w:pStyle w:val="NSFParagraph"/>
        <w:rPr>
          <w:del w:id="1" w:author="Cliff" w:date="2016-01-02T17:44:00Z"/>
        </w:rPr>
      </w:pPr>
      <w:r>
        <w:t>Figure 1 summarize</w:t>
      </w:r>
      <w:r w:rsidR="006741C0">
        <w:t xml:space="preserve">s the pedagogical </w:t>
      </w:r>
      <w:r w:rsidR="00C965DD">
        <w:t xml:space="preserve">principles and technology </w:t>
      </w:r>
      <w:r w:rsidR="006741C0">
        <w:t xml:space="preserve">that we bring to bear </w:t>
      </w:r>
      <w:r w:rsidR="00C965DD">
        <w:t>on</w:t>
      </w:r>
      <w:r w:rsidR="006741C0">
        <w:t xml:space="preserve"> these issues</w:t>
      </w:r>
      <w:r>
        <w:t>.</w:t>
      </w:r>
    </w:p>
    <w:p w14:paraId="6486BB39" w14:textId="6CE5BA6B" w:rsidR="006A164A" w:rsidRDefault="00C965DD" w:rsidP="00B10DC3">
      <w:pPr>
        <w:pStyle w:val="NSFParagraph"/>
        <w:ind w:firstLine="0"/>
      </w:pPr>
      <w:r>
        <w:rPr>
          <w:noProof/>
        </w:rPr>
        <mc:AlternateContent>
          <mc:Choice Requires="wps">
            <w:drawing>
              <wp:anchor distT="0" distB="0" distL="114300" distR="114300" simplePos="0" relativeHeight="251663360" behindDoc="0" locked="0" layoutInCell="1" allowOverlap="1" wp14:anchorId="114C79B2" wp14:editId="43A588CB">
                <wp:simplePos x="0" y="0"/>
                <wp:positionH relativeFrom="column">
                  <wp:posOffset>2903220</wp:posOffset>
                </wp:positionH>
                <wp:positionV relativeFrom="paragraph">
                  <wp:posOffset>2579370</wp:posOffset>
                </wp:positionV>
                <wp:extent cx="3463290" cy="21717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3290" cy="217170"/>
                        </a:xfrm>
                        <a:prstGeom prst="rect">
                          <a:avLst/>
                        </a:prstGeom>
                        <a:solidFill>
                          <a:prstClr val="white"/>
                        </a:solidFill>
                        <a:ln>
                          <a:noFill/>
                        </a:ln>
                        <a:effectLst/>
                      </wps:spPr>
                      <wps:txbx>
                        <w:txbxContent>
                          <w:p w14:paraId="76EA51D7" w14:textId="77777777" w:rsidR="009D103A" w:rsidRPr="00247FE4" w:rsidRDefault="009D103A"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4C79B2" id="_x0000_t202" coordsize="21600,21600" o:spt="202" path="m,l,21600r21600,l21600,xe">
                <v:stroke joinstyle="miter"/>
                <v:path gradientshapeok="t" o:connecttype="rect"/>
              </v:shapetype>
              <v:shape id="Text Box 4" o:spid="_x0000_s1026" type="#_x0000_t202" style="position:absolute;margin-left:228.6pt;margin-top:203.1pt;width:272.7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" stroked="f">
                <v:path arrowok="t"/>
                <v:textbox inset="0,0,0,0">
                  <w:txbxContent>
                    <w:p w14:paraId="76EA51D7" w14:textId="77777777" w:rsidR="009D103A" w:rsidRPr="00247FE4" w:rsidRDefault="009D103A"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v:textbox>
                <w10:wrap type="square"/>
              </v:shape>
            </w:pict>
          </mc:Fallback>
        </mc:AlternateContent>
      </w:r>
      <w:r>
        <w:rPr>
          <w:noProof/>
        </w:rPr>
        <w:drawing>
          <wp:anchor distT="0" distB="0" distL="114300" distR="114300" simplePos="0" relativeHeight="251665408" behindDoc="0" locked="0" layoutInCell="1" allowOverlap="1" wp14:anchorId="562E3ED0" wp14:editId="7D683264">
            <wp:simplePos x="0" y="0"/>
            <wp:positionH relativeFrom="margin">
              <wp:align>right</wp:align>
            </wp:positionH>
            <wp:positionV relativeFrom="paragraph">
              <wp:posOffset>83820</wp:posOffset>
            </wp:positionV>
            <wp:extent cx="3585845" cy="24174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S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5845" cy="2417445"/>
                    </a:xfrm>
                    <a:prstGeom prst="rect">
                      <a:avLst/>
                    </a:prstGeom>
                  </pic:spPr>
                </pic:pic>
              </a:graphicData>
            </a:graphic>
            <wp14:sizeRelH relativeFrom="page">
              <wp14:pctWidth>0</wp14:pctWidth>
            </wp14:sizeRelH>
            <wp14:sizeRelV relativeFrom="page">
              <wp14:pctHeight>0</wp14:pctHeight>
            </wp14:sizeRelV>
          </wp:anchor>
        </w:drawing>
      </w:r>
      <w:ins w:id="2" w:author="Cliff" w:date="2016-01-02T17:44:00Z">
        <w:r w:rsidR="00657140">
          <w:t xml:space="preserve"> </w:t>
        </w:r>
      </w:ins>
      <w:r w:rsidR="00CF3EBB">
        <w:t xml:space="preserve">Our approach </w:t>
      </w:r>
      <w:r w:rsidR="00094208">
        <w:t xml:space="preserve">is </w:t>
      </w:r>
      <w:r w:rsidR="00CF3EBB">
        <w:t>to improv</w:t>
      </w:r>
      <w:r w:rsidR="00094208">
        <w:t>e</w:t>
      </w:r>
      <w:r w:rsidR="00CF3EBB">
        <w:t xml:space="preserve"> m</w:t>
      </w:r>
      <w:r w:rsidR="00EC3F97">
        <w:t xml:space="preserve">otivation </w:t>
      </w:r>
      <w:r w:rsidR="00094208">
        <w:t xml:space="preserve">by </w:t>
      </w:r>
      <w:r w:rsidR="00482755">
        <w:t>rais</w:t>
      </w:r>
      <w:r w:rsidR="00094208">
        <w:t>ing</w:t>
      </w:r>
      <w:r w:rsidR="00CF3EBB">
        <w:t xml:space="preserve"> the students’ appreciation of the </w:t>
      </w:r>
      <w:r w:rsidR="00EC3F97" w:rsidRPr="00D3274D">
        <w:rPr>
          <w:i/>
        </w:rPr>
        <w:t>usefulness</w:t>
      </w:r>
      <w:r w:rsidR="00EC3F97">
        <w:t xml:space="preserve"> </w:t>
      </w:r>
      <w:r w:rsidR="00CF3EBB">
        <w:t>of their learning</w:t>
      </w:r>
      <w:r w:rsidR="00094208">
        <w:t>,</w:t>
      </w:r>
      <w:r w:rsidR="00CF3EBB">
        <w:t xml:space="preserve"> </w:t>
      </w:r>
      <w:r w:rsidR="00EC3F97">
        <w:t xml:space="preserve">and </w:t>
      </w:r>
      <w:r w:rsidR="00094208">
        <w:t xml:space="preserve">to </w:t>
      </w:r>
      <w:r w:rsidR="00482755">
        <w:t xml:space="preserve">heighten </w:t>
      </w:r>
      <w:r w:rsidR="00CF3EBB">
        <w:t xml:space="preserve">their sense of </w:t>
      </w:r>
      <w:r w:rsidR="00EC3F97" w:rsidRPr="00D3274D">
        <w:rPr>
          <w:i/>
        </w:rPr>
        <w:t>self-efficacy</w:t>
      </w:r>
      <w:r w:rsidR="00CF3EBB">
        <w:t>.</w:t>
      </w:r>
      <w:r w:rsidR="00482755">
        <w:t xml:space="preserve"> U</w:t>
      </w:r>
      <w:r w:rsidR="00CF3EBB">
        <w:t xml:space="preserve">sefulness means that students perceive that what they are learning has relevance and importance to something they value. </w:t>
      </w:r>
      <w:r w:rsidR="00482755">
        <w:t>What is</w:t>
      </w:r>
      <w:r w:rsidR="00CF3EBB">
        <w:t xml:space="preserve"> value</w:t>
      </w:r>
      <w:r w:rsidR="00482755">
        <w:t>d</w:t>
      </w:r>
      <w:r w:rsidR="00CF3EBB">
        <w:t xml:space="preserve"> might relate to their professional or disciplinary objectives (</w:t>
      </w:r>
      <w:r w:rsidR="00094208">
        <w:t>“T</w:t>
      </w:r>
      <w:r w:rsidR="00CF3EBB">
        <w:t>his learning will help me in</w:t>
      </w:r>
      <w:r w:rsidR="00482755">
        <w:t xml:space="preserve"> my field of work or study</w:t>
      </w:r>
      <w:r w:rsidR="00094208">
        <w:t>”</w:t>
      </w:r>
      <w:r w:rsidR="00482755">
        <w:t xml:space="preserve">) or </w:t>
      </w:r>
      <w:r w:rsidR="00CF3EBB">
        <w:t>to their personal interests (</w:t>
      </w:r>
      <w:r w:rsidR="00094208">
        <w:t>“T</w:t>
      </w:r>
      <w:r w:rsidR="00CF3EBB">
        <w:t>his learning gives me a deeper understanding of an activity that I care about</w:t>
      </w:r>
      <w:r w:rsidR="00094208">
        <w:t>”</w:t>
      </w:r>
      <w:r w:rsidR="00CF3EBB">
        <w:t xml:space="preserve">). </w:t>
      </w:r>
      <w:r w:rsidR="00657140">
        <w:t>A</w:t>
      </w:r>
      <w:r w:rsidR="00AB7B61">
        <w:t xml:space="preserve"> sense of self-efficacy arises when students believe that they are capable of achieving success in their learning. A common barrier to self-efficacy is material or tools </w:t>
      </w:r>
      <w:r w:rsidR="00657140">
        <w:t xml:space="preserve">that </w:t>
      </w:r>
      <w:r w:rsidR="00543D9D">
        <w:t>have too steep a learning curve</w:t>
      </w:r>
      <w:r w:rsidR="00AB7B61">
        <w:t xml:space="preserve">, causing the students to lose confidence in </w:t>
      </w:r>
      <w:r w:rsidR="00482755">
        <w:t xml:space="preserve">their </w:t>
      </w:r>
      <w:r w:rsidR="00AB7B61">
        <w:t xml:space="preserve">ability to succeed. </w:t>
      </w:r>
    </w:p>
    <w:p w14:paraId="1FC955F2" w14:textId="442D7FCD" w:rsidR="009E4D52" w:rsidRDefault="007A3D49" w:rsidP="00D3274D">
      <w:pPr>
        <w:pStyle w:val="NSFParagraph"/>
      </w:pPr>
      <w:r>
        <w:t>In addition to the positi</w:t>
      </w:r>
      <w:r w:rsidR="006770F6">
        <w:t>ve effects of better motivation</w:t>
      </w:r>
      <w:r w:rsidR="00657140">
        <w:t>,</w:t>
      </w:r>
      <w:r w:rsidR="00AB7B61">
        <w:t xml:space="preserve"> l</w:t>
      </w:r>
      <w:r w:rsidR="00EC3F97">
        <w:t xml:space="preserve">earning gains will be improved by </w:t>
      </w:r>
      <w:r w:rsidR="009E4D52">
        <w:t>better</w:t>
      </w:r>
      <w:r w:rsidR="008F2505">
        <w:t xml:space="preserve"> </w:t>
      </w:r>
      <w:r w:rsidR="009E4D52">
        <w:t>means for</w:t>
      </w:r>
      <w:r w:rsidR="00AB7B61">
        <w:t xml:space="preserve"> sustaining </w:t>
      </w:r>
      <w:r w:rsidR="00EC3F97" w:rsidRPr="00D3274D">
        <w:rPr>
          <w:i/>
        </w:rPr>
        <w:t>attention</w:t>
      </w:r>
      <w:r w:rsidR="008F2505">
        <w:t>,</w:t>
      </w:r>
      <w:r w:rsidR="00EC3F97">
        <w:t xml:space="preserve"> and </w:t>
      </w:r>
      <w:r w:rsidR="00AB7B61">
        <w:t xml:space="preserve">the provision of better </w:t>
      </w:r>
      <w:r w:rsidR="00EC3F97" w:rsidRPr="00D3274D">
        <w:rPr>
          <w:i/>
        </w:rPr>
        <w:t>feedback</w:t>
      </w:r>
      <w:r w:rsidR="00AB7B61">
        <w:t xml:space="preserve">. The </w:t>
      </w:r>
      <w:r w:rsidR="00482755">
        <w:t>e</w:t>
      </w:r>
      <w:r w:rsidR="008F2505">
        <w:t>B</w:t>
      </w:r>
      <w:r w:rsidR="00482755">
        <w:t>ook</w:t>
      </w:r>
      <w:r w:rsidR="00AB7B61">
        <w:t xml:space="preserve"> </w:t>
      </w:r>
      <w:r w:rsidR="008F2505">
        <w:t xml:space="preserve">infrastructure </w:t>
      </w:r>
      <w:r w:rsidR="00AB7B61">
        <w:t xml:space="preserve">that we developed for </w:t>
      </w:r>
      <w:r>
        <w:t xml:space="preserve">a </w:t>
      </w:r>
      <w:r w:rsidR="00AB7B61">
        <w:t>computational thinking course allow</w:t>
      </w:r>
      <w:r>
        <w:t>ed</w:t>
      </w:r>
      <w:r w:rsidR="00AB7B61">
        <w:t xml:space="preserve"> us </w:t>
      </w:r>
      <w:r w:rsidR="008F2505">
        <w:t xml:space="preserve">to </w:t>
      </w:r>
      <w:r w:rsidR="00AB7B61">
        <w:t>analyze the students’ use of the book text. It is clear that students, especially those who are struggling, d</w:t>
      </w:r>
      <w:r>
        <w:t>id</w:t>
      </w:r>
      <w:r w:rsidR="00AB7B61">
        <w:t xml:space="preserve"> not focus attention sufficiently on the text. Our end</w:t>
      </w:r>
      <w:r w:rsidR="008F2505">
        <w:t>-</w:t>
      </w:r>
      <w:r w:rsidR="00AB7B61">
        <w:t>of</w:t>
      </w:r>
      <w:r w:rsidR="008F2505">
        <w:t>-</w:t>
      </w:r>
      <w:r w:rsidR="00AB7B61">
        <w:t>term dialog with students also provi</w:t>
      </w:r>
      <w:r w:rsidR="00474D6D">
        <w:t xml:space="preserve">ded anecdotal evidence that </w:t>
      </w:r>
      <w:r>
        <w:t xml:space="preserve">the limited </w:t>
      </w:r>
      <w:r w:rsidR="00474D6D">
        <w:t>feedback on programming problems</w:t>
      </w:r>
      <w:r>
        <w:t xml:space="preserve"> </w:t>
      </w:r>
      <w:r w:rsidR="00657140">
        <w:t xml:space="preserve">that we </w:t>
      </w:r>
      <w:r>
        <w:t>currently</w:t>
      </w:r>
      <w:r w:rsidR="00160991">
        <w:t xml:space="preserve"> provide was</w:t>
      </w:r>
      <w:r w:rsidR="00474D6D">
        <w:t xml:space="preserve"> often a stimulus for continued engagement with the problem</w:t>
      </w:r>
      <w:ins w:id="3" w:author="Cliff" w:date="2016-01-02T17:48:00Z">
        <w:r w:rsidR="00C5725A">
          <w:t>,</w:t>
        </w:r>
      </w:ins>
      <w:r w:rsidR="00160991">
        <w:t xml:space="preserve"> and that additional feedback would be highly valued.</w:t>
      </w:r>
    </w:p>
    <w:p w14:paraId="09F2EF65" w14:textId="512D0597" w:rsidR="00474D6D" w:rsidRDefault="00482755" w:rsidP="00D3274D">
      <w:pPr>
        <w:pStyle w:val="NSFParagraph"/>
      </w:pPr>
      <w:r>
        <w:t xml:space="preserve">Our approach to creating a sense of usefulness is </w:t>
      </w:r>
      <w:r w:rsidR="008F2505">
        <w:t>to</w:t>
      </w:r>
      <w:r>
        <w:t xml:space="preserve"> provid</w:t>
      </w:r>
      <w:r w:rsidR="008F2505">
        <w:t>e</w:t>
      </w:r>
      <w:r>
        <w:t xml:space="preserve"> </w:t>
      </w:r>
      <w:r w:rsidR="00474D6D" w:rsidRPr="00D909CF">
        <w:t>authentic, real-world learning experiences</w:t>
      </w:r>
      <w:r>
        <w:t xml:space="preserve"> based on intrinsically realistic data. </w:t>
      </w:r>
      <w:r w:rsidRPr="00487CA4">
        <w:rPr>
          <w:rFonts w:eastAsiaTheme="minorHAnsi"/>
        </w:rPr>
        <w:t>Data is intrinsically realistic if it concerns real-world events (e.g., scientific, economic</w:t>
      </w:r>
      <w:r w:rsidR="008F2505">
        <w:rPr>
          <w:rFonts w:eastAsiaTheme="minorHAnsi"/>
        </w:rPr>
        <w:t>,</w:t>
      </w:r>
      <w:r w:rsidRPr="00487CA4">
        <w:rPr>
          <w:rFonts w:eastAsiaTheme="minorHAnsi"/>
        </w:rPr>
        <w:t xml:space="preserve"> or social), is from authoritative sources (e.g., government agencies, social media), and is of genuine scale and complexity (not a “toy” version). We use data that is big, real time, and/or geo-located. Intrinsically realistic data raises the level of student motivation by engaging students in authentic experiences </w:t>
      </w:r>
      <w:r w:rsidR="009F4D5E" w:rsidRPr="004638C5">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 </w:instrText>
      </w:r>
      <w:r w:rsidR="0012280A">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EN.CITE.DATA </w:instrText>
      </w:r>
      <w:r w:rsidR="0012280A">
        <w:rPr>
          <w:rFonts w:eastAsiaTheme="minorHAnsi"/>
        </w:rPr>
      </w:r>
      <w:r w:rsidR="0012280A">
        <w:rPr>
          <w:rFonts w:eastAsiaTheme="minorHAnsi"/>
        </w:rPr>
        <w:fldChar w:fldCharType="end"/>
      </w:r>
      <w:r w:rsidR="009F4D5E" w:rsidRPr="004638C5">
        <w:rPr>
          <w:rFonts w:eastAsiaTheme="minorHAnsi"/>
        </w:rPr>
      </w:r>
      <w:r w:rsidR="009F4D5E" w:rsidRPr="004638C5">
        <w:rPr>
          <w:rFonts w:eastAsiaTheme="minorHAnsi"/>
        </w:rPr>
        <w:fldChar w:fldCharType="separate"/>
      </w:r>
      <w:r w:rsidR="002D1498">
        <w:rPr>
          <w:rFonts w:eastAsiaTheme="minorHAnsi"/>
          <w:noProof/>
        </w:rPr>
        <w:t>[</w:t>
      </w:r>
      <w:hyperlink w:anchor="_ENREF_1" w:tooltip="Anderson, 2014 #85" w:history="1">
        <w:r w:rsidR="00267CE1">
          <w:rPr>
            <w:rFonts w:eastAsiaTheme="minorHAnsi"/>
            <w:noProof/>
          </w:rPr>
          <w:t>1-3</w:t>
        </w:r>
      </w:hyperlink>
      <w:r w:rsidR="002D1498">
        <w:rPr>
          <w:rFonts w:eastAsiaTheme="minorHAnsi"/>
          <w:noProof/>
        </w:rPr>
        <w:t>]</w:t>
      </w:r>
      <w:r w:rsidR="009F4D5E" w:rsidRPr="004638C5">
        <w:rPr>
          <w:rFonts w:eastAsiaTheme="minorHAnsi"/>
        </w:rPr>
        <w:fldChar w:fldCharType="end"/>
      </w:r>
      <w:r w:rsidRPr="00487CA4">
        <w:rPr>
          <w:rFonts w:eastAsiaTheme="minorHAnsi"/>
        </w:rPr>
        <w:t>.</w:t>
      </w:r>
      <w:r w:rsidR="009E4D52">
        <w:t xml:space="preserve"> </w:t>
      </w:r>
      <w:r w:rsidR="00792478">
        <w:t>P</w:t>
      </w:r>
      <w:r w:rsidR="008F2505">
        <w:t>otential problem</w:t>
      </w:r>
      <w:r w:rsidR="00792478">
        <w:t>s</w:t>
      </w:r>
      <w:r w:rsidR="008F2505">
        <w:t xml:space="preserve"> with this approach </w:t>
      </w:r>
      <w:r w:rsidR="00792478">
        <w:t>are</w:t>
      </w:r>
      <w:r w:rsidR="008F2505">
        <w:t xml:space="preserve"> the difficult</w:t>
      </w:r>
      <w:r w:rsidR="00792478">
        <w:t>ies</w:t>
      </w:r>
      <w:r w:rsidR="008F2505">
        <w:t xml:space="preserve"> </w:t>
      </w:r>
      <w:r w:rsidR="00792478">
        <w:t xml:space="preserve">of scale and complexity of </w:t>
      </w:r>
      <w:r w:rsidR="008F2505">
        <w:t xml:space="preserve">such data. </w:t>
      </w:r>
      <w:r w:rsidR="00792478">
        <w:t>To address these difficulties we propose to</w:t>
      </w:r>
      <w:r w:rsidR="00474D6D" w:rsidRPr="00B24A8D">
        <w:t xml:space="preserve"> extend an existing framework, </w:t>
      </w:r>
      <w:r w:rsidR="00267CE1">
        <w:t>CORGIS</w:t>
      </w:r>
      <w:r w:rsidR="00474D6D" w:rsidRPr="00B24A8D">
        <w:t xml:space="preserve"> </w:t>
      </w:r>
      <w:commentRangeStart w:id="4"/>
      <w:r w:rsidR="00474D6D" w:rsidRPr="00B24A8D">
        <w:t>[REF</w:t>
      </w:r>
      <w:commentRangeEnd w:id="4"/>
      <w:r w:rsidR="009E5C64">
        <w:rPr>
          <w:rStyle w:val="CommentReference"/>
          <w:rFonts w:ascii="Arial" w:eastAsia="Arial" w:hAnsi="Arial" w:cs="Arial"/>
          <w:shd w:val="clear" w:color="auto" w:fill="auto"/>
        </w:rPr>
        <w:commentReference w:id="4"/>
      </w:r>
      <w:r w:rsidR="00BC6C1B" w:rsidRPr="00B24A8D">
        <w:t>]</w:t>
      </w:r>
      <w:r w:rsidR="00BC6C1B">
        <w:t>,</w:t>
      </w:r>
      <w:r w:rsidR="00BC6C1B" w:rsidRPr="00B24A8D">
        <w:t xml:space="preserve"> </w:t>
      </w:r>
      <w:r w:rsidR="00BC6C1B">
        <w:t>which</w:t>
      </w:r>
      <w:r w:rsidR="008F2505">
        <w:t xml:space="preserve"> </w:t>
      </w:r>
      <w:r w:rsidR="00474D6D" w:rsidRPr="00B24A8D">
        <w:t xml:space="preserve">we created </w:t>
      </w:r>
      <w:r w:rsidR="00760792">
        <w:t>to</w:t>
      </w:r>
      <w:r w:rsidR="00474D6D" w:rsidRPr="00B24A8D">
        <w:t xml:space="preserve"> </w:t>
      </w:r>
      <w:r w:rsidR="008F2505">
        <w:t xml:space="preserve">scaffold </w:t>
      </w:r>
      <w:r w:rsidR="00474D6D" w:rsidRPr="00B24A8D">
        <w:t xml:space="preserve">big data and real-time data </w:t>
      </w:r>
      <w:r w:rsidR="008F2505">
        <w:t>access</w:t>
      </w:r>
      <w:r w:rsidR="00BC6C1B">
        <w:t>. The extensions</w:t>
      </w:r>
      <w:r w:rsidR="00474D6D" w:rsidRPr="00B24A8D">
        <w:t xml:space="preserve"> </w:t>
      </w:r>
      <w:r w:rsidR="00C5725A">
        <w:t xml:space="preserve">would </w:t>
      </w:r>
      <w:r w:rsidR="00474D6D" w:rsidRPr="00B24A8D">
        <w:t>allow easier generation and curation of data resources by teachers</w:t>
      </w:r>
      <w:r w:rsidR="00C5725A">
        <w:t xml:space="preserve"> (thus making it more likely to be used)</w:t>
      </w:r>
      <w:r w:rsidR="00474D6D" w:rsidRPr="00B24A8D">
        <w:t xml:space="preserve">, and </w:t>
      </w:r>
      <w:r w:rsidR="008F2505">
        <w:t>eas</w:t>
      </w:r>
      <w:r w:rsidR="00BC6C1B">
        <w:t>ier</w:t>
      </w:r>
      <w:r w:rsidR="00474D6D" w:rsidRPr="00B24A8D">
        <w:t xml:space="preserve"> us</w:t>
      </w:r>
      <w:r w:rsidR="008F2505">
        <w:t>e</w:t>
      </w:r>
      <w:r w:rsidR="00474D6D" w:rsidRPr="00B24A8D">
        <w:t xml:space="preserve"> </w:t>
      </w:r>
      <w:r w:rsidR="00BC6C1B">
        <w:t>by</w:t>
      </w:r>
      <w:r w:rsidR="00BC6C1B" w:rsidRPr="00B24A8D">
        <w:t xml:space="preserve"> </w:t>
      </w:r>
      <w:r w:rsidR="00474D6D" w:rsidRPr="00B24A8D">
        <w:t xml:space="preserve">learners. </w:t>
      </w:r>
      <w:r w:rsidR="008F2505">
        <w:rPr>
          <w:rFonts w:eastAsiaTheme="minorHAnsi"/>
        </w:rPr>
        <w:t xml:space="preserve">While we are not the first to </w:t>
      </w:r>
      <w:r w:rsidR="00A43FFE" w:rsidRPr="00487CA4">
        <w:rPr>
          <w:rFonts w:eastAsiaTheme="minorHAnsi"/>
        </w:rPr>
        <w:t xml:space="preserve">use realistic data to increase student motivation </w:t>
      </w:r>
      <w:r w:rsidR="009F4D5E" w:rsidRPr="004638C5">
        <w:rPr>
          <w:rFonts w:eastAsiaTheme="minorHAnsi"/>
        </w:rPr>
        <w:fldChar w:fldCharType="begin"/>
      </w:r>
      <w:r w:rsidR="0012280A">
        <w:rPr>
          <w:rFonts w:eastAsiaTheme="minorHAnsi"/>
        </w:rPr>
        <w:instrText xml:space="preserve"> ADDIN EN.CITE &lt;EndNote&gt;&lt;Cite&gt;&lt;Author&gt;Anderson&lt;/Author&gt;&lt;Year&gt;2014&lt;/Year&gt;&lt;RecNum&gt;85&lt;/RecNum&gt;&lt;DisplayText&gt;[1, 4]&lt;/DisplayText&gt;&lt;record&gt;&lt;rec-number&gt;85&lt;/rec-number&gt;&lt;foreign-keys&gt;&lt;key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 timestamp="1419610051"&gt;109&lt;/key&gt;&lt;/foreign-keys&gt;&lt;ref-type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9F4D5E" w:rsidRPr="004638C5">
        <w:rPr>
          <w:rFonts w:eastAsiaTheme="minorHAnsi"/>
        </w:rPr>
        <w:fldChar w:fldCharType="separate"/>
      </w:r>
      <w:r w:rsidR="002D1498">
        <w:rPr>
          <w:rFonts w:eastAsiaTheme="minorHAnsi"/>
          <w:noProof/>
        </w:rPr>
        <w:t>[</w:t>
      </w:r>
      <w:hyperlink w:anchor="_ENREF_1" w:tooltip="Anderson, 2014 #85" w:history="1">
        <w:r w:rsidR="00267CE1">
          <w:rPr>
            <w:rFonts w:eastAsiaTheme="minorHAnsi"/>
            <w:noProof/>
          </w:rPr>
          <w:t>1</w:t>
        </w:r>
      </w:hyperlink>
      <w:r w:rsidR="002D1498">
        <w:rPr>
          <w:rFonts w:eastAsiaTheme="minorHAnsi"/>
          <w:noProof/>
        </w:rPr>
        <w:t xml:space="preserve">, </w:t>
      </w:r>
      <w:hyperlink w:anchor="_ENREF_4" w:tooltip="Yuen, 2014 #109" w:history="1">
        <w:r w:rsidR="00267CE1">
          <w:rPr>
            <w:rFonts w:eastAsiaTheme="minorHAnsi"/>
            <w:noProof/>
          </w:rPr>
          <w:t>4</w:t>
        </w:r>
      </w:hyperlink>
      <w:r w:rsidR="002D1498">
        <w:rPr>
          <w:rFonts w:eastAsiaTheme="minorHAnsi"/>
          <w:noProof/>
        </w:rPr>
        <w:t>]</w:t>
      </w:r>
      <w:r w:rsidR="009F4D5E" w:rsidRPr="004638C5">
        <w:rPr>
          <w:rFonts w:eastAsiaTheme="minorHAnsi"/>
        </w:rPr>
        <w:fldChar w:fldCharType="end"/>
      </w:r>
      <w:r w:rsidR="008F2505">
        <w:rPr>
          <w:rFonts w:eastAsiaTheme="minorHAnsi"/>
        </w:rPr>
        <w:t xml:space="preserve">, </w:t>
      </w:r>
      <w:r w:rsidR="00267CE1">
        <w:rPr>
          <w:rFonts w:eastAsiaTheme="minorHAnsi"/>
        </w:rPr>
        <w:t>CORGIS</w:t>
      </w:r>
      <w:r w:rsidR="008F2505">
        <w:rPr>
          <w:rFonts w:eastAsiaTheme="minorHAnsi"/>
        </w:rPr>
        <w:t xml:space="preserve"> is unique in its ability to provide such real data experiences at the introductory level</w:t>
      </w:r>
      <w:r w:rsidR="00A43FFE" w:rsidRPr="00487CA4">
        <w:rPr>
          <w:rFonts w:eastAsiaTheme="minorHAnsi"/>
        </w:rPr>
        <w:t>.</w:t>
      </w:r>
    </w:p>
    <w:p w14:paraId="47D6BE4C" w14:textId="6A38F26F" w:rsidR="00474D6D" w:rsidRPr="00FC1CD6" w:rsidRDefault="00C5725A" w:rsidP="00D5156B">
      <w:pPr>
        <w:pStyle w:val="NSFParagraph"/>
        <w:rPr>
          <w:rFonts w:eastAsiaTheme="minorHAnsi"/>
        </w:rPr>
      </w:pPr>
      <w:r>
        <w:lastRenderedPageBreak/>
        <w:t>S</w:t>
      </w:r>
      <w:r w:rsidR="00A43FFE" w:rsidRPr="00BC6C1B">
        <w:t xml:space="preserve">tudent’s self-efficacy is addressed by providing carefully scaffolded systems that allow incremental exposure </w:t>
      </w:r>
      <w:r>
        <w:t>to</w:t>
      </w:r>
      <w:r w:rsidR="00A43FFE" w:rsidRPr="00BC6C1B">
        <w:t xml:space="preserve"> more challenging aspects of the subject matter. Scaffolding is provided in two ways. First, the </w:t>
      </w:r>
      <w:r w:rsidR="00267CE1">
        <w:t>CORGIS</w:t>
      </w:r>
      <w:r w:rsidR="00A43FFE" w:rsidRPr="00BC6C1B">
        <w:t xml:space="preserve"> framework </w:t>
      </w:r>
      <w:r w:rsidR="00A43FFE" w:rsidRPr="00BC6C1B">
        <w:rPr>
          <w:rFonts w:eastAsiaTheme="minorHAnsi"/>
        </w:rPr>
        <w:t>uses layering. Our own experience has shown that "big data", while highly motivational, is too complex for early assignment</w:t>
      </w:r>
      <w:ins w:id="5" w:author="Cliff" w:date="2016-01-02T18:35:00Z">
        <w:r w:rsidR="00760792">
          <w:rPr>
            <w:rFonts w:eastAsiaTheme="minorHAnsi"/>
          </w:rPr>
          <w:t>s</w:t>
        </w:r>
      </w:ins>
      <w:r w:rsidR="00A43FFE" w:rsidRPr="00BC6C1B">
        <w:rPr>
          <w:rFonts w:eastAsiaTheme="minorHAnsi"/>
        </w:rPr>
        <w:t xml:space="preserve"> where the student’s skill set is limited. Layering allows </w:t>
      </w:r>
      <w:r w:rsidR="00760792">
        <w:rPr>
          <w:rFonts w:eastAsiaTheme="minorHAnsi"/>
        </w:rPr>
        <w:t>a</w:t>
      </w:r>
      <w:r w:rsidR="00A43FFE" w:rsidRPr="00BC6C1B">
        <w:rPr>
          <w:rFonts w:eastAsiaTheme="minorHAnsi"/>
        </w:rPr>
        <w:t xml:space="preserve"> student to work with data at varying levels of complexity as their knowledge and skill increases.  Second, we are developing BlockPy </w:t>
      </w:r>
      <w:commentRangeStart w:id="6"/>
      <w:r w:rsidR="00A43FFE" w:rsidRPr="00BC6C1B">
        <w:rPr>
          <w:rFonts w:eastAsiaTheme="minorHAnsi"/>
        </w:rPr>
        <w:t>[REFS</w:t>
      </w:r>
      <w:commentRangeEnd w:id="6"/>
      <w:r w:rsidR="009E5C64">
        <w:rPr>
          <w:rStyle w:val="CommentReference"/>
          <w:rFonts w:ascii="Arial" w:eastAsia="Arial" w:hAnsi="Arial" w:cs="Arial"/>
          <w:shd w:val="clear" w:color="auto" w:fill="auto"/>
        </w:rPr>
        <w:commentReference w:id="6"/>
      </w:r>
      <w:r w:rsidR="00A43FFE" w:rsidRPr="00BC6C1B">
        <w:rPr>
          <w:rFonts w:eastAsiaTheme="minorHAnsi"/>
        </w:rPr>
        <w:t xml:space="preserve">], a </w:t>
      </w:r>
      <w:r w:rsidR="00760792">
        <w:rPr>
          <w:rFonts w:eastAsiaTheme="minorHAnsi"/>
        </w:rPr>
        <w:t xml:space="preserve">block-based </w:t>
      </w:r>
      <w:r w:rsidR="00A43FFE" w:rsidRPr="00BC6C1B">
        <w:rPr>
          <w:rFonts w:eastAsiaTheme="minorHAnsi"/>
        </w:rPr>
        <w:t>programming environment</w:t>
      </w:r>
      <w:r w:rsidR="00760792">
        <w:rPr>
          <w:rFonts w:eastAsiaTheme="minorHAnsi"/>
        </w:rPr>
        <w:t xml:space="preserve"> extended from Blockly [REF]. We have implemented m</w:t>
      </w:r>
      <w:r w:rsidR="00A43FFE" w:rsidRPr="00BC6C1B">
        <w:rPr>
          <w:rFonts w:eastAsiaTheme="minorHAnsi"/>
        </w:rPr>
        <w:t>u</w:t>
      </w:r>
      <w:r w:rsidR="00A43FFE" w:rsidRPr="006E6A36">
        <w:rPr>
          <w:rFonts w:eastAsiaTheme="minorHAnsi"/>
        </w:rPr>
        <w:t xml:space="preserve">tual translation between </w:t>
      </w:r>
      <w:r w:rsidR="00D5156B">
        <w:rPr>
          <w:rFonts w:eastAsiaTheme="minorHAnsi"/>
        </w:rPr>
        <w:t>Blockly</w:t>
      </w:r>
      <w:r w:rsidR="001A70CF">
        <w:rPr>
          <w:rFonts w:eastAsiaTheme="minorHAnsi"/>
        </w:rPr>
        <w:t xml:space="preserve"> </w:t>
      </w:r>
      <w:r w:rsidR="00A43FFE" w:rsidRPr="006E6A36">
        <w:rPr>
          <w:rFonts w:eastAsiaTheme="minorHAnsi"/>
        </w:rPr>
        <w:t xml:space="preserve">and </w:t>
      </w:r>
      <w:r w:rsidR="00760792">
        <w:rPr>
          <w:rFonts w:eastAsiaTheme="minorHAnsi"/>
        </w:rPr>
        <w:t xml:space="preserve">more traditional </w:t>
      </w:r>
      <w:r w:rsidR="00A43FFE" w:rsidRPr="006E6A36">
        <w:rPr>
          <w:rFonts w:eastAsiaTheme="minorHAnsi"/>
        </w:rPr>
        <w:t>text</w:t>
      </w:r>
      <w:r w:rsidR="00760792">
        <w:rPr>
          <w:rFonts w:eastAsiaTheme="minorHAnsi"/>
        </w:rPr>
        <w:t>-based</w:t>
      </w:r>
      <w:r w:rsidR="00A43FFE" w:rsidRPr="006E6A36">
        <w:rPr>
          <w:rFonts w:eastAsiaTheme="minorHAnsi"/>
        </w:rPr>
        <w:t xml:space="preserve"> programming in Python. Students initially develop algorithms in Blockly and, as their skill and knowledge increases, gradually begin viewing and creating their algorithms in both </w:t>
      </w:r>
      <w:r w:rsidR="00760792">
        <w:rPr>
          <w:rFonts w:eastAsiaTheme="minorHAnsi"/>
        </w:rPr>
        <w:t xml:space="preserve">block and text </w:t>
      </w:r>
      <w:r w:rsidR="00A43FFE" w:rsidRPr="006E6A36">
        <w:rPr>
          <w:rFonts w:eastAsiaTheme="minorHAnsi"/>
        </w:rPr>
        <w:t xml:space="preserve">forms until they are ready to advance to programming purely in Python. </w:t>
      </w:r>
      <w:r w:rsidR="00A43FFE" w:rsidRPr="00793607">
        <w:t>This scaffolded environment allows students to follow the use-modify-create sequence with successively more technical and challenging aspects of computation being exposed at each step (i.e., moving from a point-and-click interface</w:t>
      </w:r>
      <w:r w:rsidR="008F2505" w:rsidRPr="0044601B">
        <w:t>,</w:t>
      </w:r>
      <w:r w:rsidR="00A43FFE" w:rsidRPr="0044601B">
        <w:t xml:space="preserve"> to block-based programming</w:t>
      </w:r>
      <w:r w:rsidR="008F2505" w:rsidRPr="0044601B">
        <w:t>,</w:t>
      </w:r>
      <w:r w:rsidR="00A43FFE" w:rsidRPr="0044601B">
        <w:t xml:space="preserve"> to textual programming).</w:t>
      </w:r>
    </w:p>
    <w:p w14:paraId="144F43D3" w14:textId="71DE072C" w:rsidR="00474D6D" w:rsidRDefault="00DE6661" w:rsidP="00474D6D">
      <w:pPr>
        <w:pStyle w:val="NSFParagraph"/>
      </w:pPr>
      <w:r>
        <w:t>Attention is</w:t>
      </w:r>
      <w:r w:rsidR="00A43FFE">
        <w:t xml:space="preserve"> address</w:t>
      </w:r>
      <w:r>
        <w:t>ed</w:t>
      </w:r>
      <w:r w:rsidR="00A43FFE">
        <w:t xml:space="preserve"> through interactive </w:t>
      </w:r>
      <w:r w:rsidR="00474D6D" w:rsidRPr="00C23943">
        <w:t>visualizations</w:t>
      </w:r>
      <w:r w:rsidR="00A43FFE">
        <w:t>. These interactive elements</w:t>
      </w:r>
      <w:r w:rsidR="00474D6D" w:rsidRPr="00C23943">
        <w:t xml:space="preserve"> allow a student to gain insight into the dynamics of algorithms and the manipulation of </w:t>
      </w:r>
      <w:r w:rsidR="00A43FFE">
        <w:t>data</w:t>
      </w:r>
      <w:r w:rsidR="00474D6D" w:rsidRPr="00C23943">
        <w:t xml:space="preserve">. </w:t>
      </w:r>
      <w:r w:rsidR="00474D6D">
        <w:t>We have developed</w:t>
      </w:r>
      <w:r w:rsidR="00474D6D" w:rsidRPr="00C23943">
        <w:t xml:space="preserve"> a significant collection of such visualizations </w:t>
      </w:r>
      <w:r w:rsidR="008F2505">
        <w:t>for</w:t>
      </w:r>
      <w:r w:rsidR="00474D6D">
        <w:t xml:space="preserve"> our OpenDSA </w:t>
      </w:r>
      <w:r w:rsidR="008F2505">
        <w:t>project</w:t>
      </w:r>
      <w:r w:rsidR="00D5156B">
        <w:t xml:space="preserve"> </w:t>
      </w:r>
      <w:r w:rsidR="00267CE1">
        <w:fldChar w:fldCharType="begin"/>
      </w:r>
      <w:r w:rsidR="00267CE1">
        <w:instrText xml:space="preserve"> ADDIN EN.CITE &lt;EndNote&gt;&lt;Cite&gt;&lt;Author&gt;Fouh&lt;/Author&gt;&lt;Year&gt;2014&lt;/Year&gt;&lt;RecNum&gt;186&lt;/RecNum&gt;&lt;DisplayText&gt;[5, 6]&lt;/DisplayText&gt;&lt;record&gt;&lt;rec-number&gt;186&lt;/rec-number&gt;&lt;foreign-keys&gt;&lt;key app="EN" db-id="azd2zvr90evsr4ew95hxep9sss9af0r9epvz" timestamp="1451486305"&gt;186&lt;/key&gt;&lt;/foreign-keys&gt;&lt;ref-type name="Journal Article"&gt;17&lt;/ref-type&gt;&lt;contributors&gt;&lt;authors&gt;&lt;author&gt;Fouh, E.&lt;/author&gt;&lt;author&gt;Breakiron, D.A.&lt;/author&gt;&lt;author&gt;Hamouda, S.&lt;/author&gt;&lt;author&gt;Farghally, M.F.&lt;/author&gt;&lt;author&gt;Shaffer, C.A.&lt;/author&gt;&lt;/authors&gt;&lt;/contributors&gt;&lt;titles&gt;&lt;title&gt;Exploring students learning behavior with an interactive eTextbook in computer science courses&lt;/title&gt;&lt;secondary-title&gt;Computers in Human Behavior&lt;/secondary-title&gt;&lt;/titles&gt;&lt;periodical&gt;&lt;full-title&gt;Computers in Human Behavior&lt;/full-title&gt;&lt;/periodical&gt;&lt;pages&gt;478-485&lt;/pages&gt;&lt;volume&gt;41&lt;/volume&gt;&lt;dates&gt;&lt;year&gt;2014&lt;/year&gt;&lt;pub-dates&gt;&lt;date&gt;December, 2014&lt;/date&gt;&lt;/pub-dates&gt;&lt;/dates&gt;&lt;urls&gt;&lt;/urls&gt;&lt;/record&gt;&lt;/Cite&gt;&lt;Cite&gt;&lt;Author&gt;Fouh&lt;/Author&gt;&lt;Year&gt;2014&lt;/Year&gt;&lt;RecNum&gt;187&lt;/RecNum&gt;&lt;record&gt;&lt;rec-number&gt;187&lt;/rec-number&gt;&lt;foreign-keys&gt;&lt;key app="EN" db-id="azd2zvr90evsr4ew95hxep9sss9af0r9epvz" timestamp="1451486434"&gt;187&lt;/key&gt;&lt;/foreign-keys&gt;&lt;ref-type name="Journal Article"&gt;17&lt;/ref-type&gt;&lt;contributors&gt;&lt;authors&gt;&lt;author&gt;Fouh, E.&lt;/author&gt;&lt;author&gt;Karavirta, V.&lt;/author&gt;&lt;author&gt;Breakiron, D.A.&lt;/author&gt;&lt;author&gt;Hamouda, S.&lt;/author&gt;&lt;author&gt;Hall, S.&lt;/author&gt;&lt;author&gt;Naps, T.L.&lt;/author&gt;&lt;author&gt;Shaffer, C.A.&lt;/author&gt;&lt;/authors&gt;&lt;/contributors&gt;&lt;titles&gt;&lt;title&gt;Design and architecture of an interactive eTextbook -- The OpenDSA system&lt;/title&gt;&lt;secondary-title&gt;Science of Computer Programming&lt;/secondary-title&gt;&lt;/titles&gt;&lt;periodical&gt;&lt;full-title&gt;Science of Computer Programming&lt;/full-title&gt;&lt;/periodical&gt;&lt;pages&gt;22-40&lt;/pages&gt;&lt;volume&gt;88&lt;/volume&gt;&lt;dates&gt;&lt;year&gt;2014&lt;/year&gt;&lt;pub-dates&gt;&lt;date&gt;August, 2014&lt;/date&gt;&lt;/pub-dates&gt;&lt;/dates&gt;&lt;urls&gt;&lt;/urls&gt;&lt;/record&gt;&lt;/Cite&gt;&lt;/EndNote&gt;</w:instrText>
      </w:r>
      <w:r w:rsidR="00267CE1">
        <w:fldChar w:fldCharType="separate"/>
      </w:r>
      <w:r w:rsidR="00267CE1">
        <w:rPr>
          <w:noProof/>
        </w:rPr>
        <w:t>[</w:t>
      </w:r>
      <w:hyperlink w:anchor="_ENREF_5" w:tooltip="Fouh, 2014 #186" w:history="1">
        <w:r w:rsidR="00267CE1">
          <w:rPr>
            <w:noProof/>
          </w:rPr>
          <w:t>5</w:t>
        </w:r>
      </w:hyperlink>
      <w:r w:rsidR="00267CE1">
        <w:rPr>
          <w:noProof/>
        </w:rPr>
        <w:t xml:space="preserve">, </w:t>
      </w:r>
      <w:hyperlink w:anchor="_ENREF_6" w:tooltip="Fouh, 2014 #187" w:history="1">
        <w:r w:rsidR="00267CE1">
          <w:rPr>
            <w:noProof/>
          </w:rPr>
          <w:t>6</w:t>
        </w:r>
      </w:hyperlink>
      <w:r w:rsidR="00267CE1">
        <w:rPr>
          <w:noProof/>
        </w:rPr>
        <w:t>]</w:t>
      </w:r>
      <w:r w:rsidR="00267CE1">
        <w:fldChar w:fldCharType="end"/>
      </w:r>
      <w:r w:rsidR="00267CE1">
        <w:t>.</w:t>
      </w:r>
      <w:r w:rsidR="00474D6D" w:rsidRPr="00C23943">
        <w:t xml:space="preserve"> We propose to develop corresponding visualizations appropriate for big data</w:t>
      </w:r>
      <w:r w:rsidR="00474D6D">
        <w:t xml:space="preserve"> (our primary form of realistic data)</w:t>
      </w:r>
      <w:r w:rsidR="00474D6D" w:rsidRPr="00C23943">
        <w:t xml:space="preserve">. For example, a visualization that shows operations on a list of ten elements is not sufficient for a big data stream with thousands of elements. </w:t>
      </w:r>
      <w:r w:rsidR="006E6A36">
        <w:t xml:space="preserve">Also, the visualizations should help students maintain attention while coping with the structural complexity of the data. </w:t>
      </w:r>
    </w:p>
    <w:p w14:paraId="3FE9C3CE" w14:textId="6F2EA986" w:rsidR="00474D6D" w:rsidRDefault="00474D6D" w:rsidP="00474D6D">
      <w:pPr>
        <w:pStyle w:val="NSFParagraph"/>
      </w:pPr>
      <w:r>
        <w:t>Immediate feedback is important to improved learning. Many e</w:t>
      </w:r>
      <w:r w:rsidR="008F2505">
        <w:t>B</w:t>
      </w:r>
      <w:r>
        <w:t xml:space="preserve">ook platforms, our own included, provide immediate feedback on questions with highly structured answers (true/false, multiple choice) or on program output (by comparison to hidden correct answers). However, feedback on algorithm design is usually done manually by instructors with the resulting loss of immediacy and degradation of the learning opportunity. </w:t>
      </w:r>
      <w:commentRangeStart w:id="7"/>
      <w:commentRangeStart w:id="8"/>
      <w:commentRangeStart w:id="9"/>
      <w:r w:rsidR="00793607">
        <w:t xml:space="preserve">We will </w:t>
      </w:r>
      <w:ins w:id="10" w:author="kafura" w:date="2016-01-04T10:58:00Z">
        <w:r w:rsidR="00B10DC3">
          <w:t xml:space="preserve">expand our prototype </w:t>
        </w:r>
      </w:ins>
      <w:del w:id="11" w:author="kafura" w:date="2016-01-04T10:58:00Z">
        <w:r w:rsidR="00793607" w:rsidDel="00B10DC3">
          <w:delText xml:space="preserve">develop a </w:delText>
        </w:r>
      </w:del>
      <w:r w:rsidR="00793607">
        <w:t xml:space="preserve">mechanism for analyzing and providing immediate </w:t>
      </w:r>
      <w:r w:rsidR="00877A1C">
        <w:t>guidance</w:t>
      </w:r>
      <w:r w:rsidR="00793607">
        <w:t xml:space="preserve"> on code created by students for small programming exercises (e.g., "Write an algorithm that...").</w:t>
      </w:r>
      <w:commentRangeEnd w:id="7"/>
      <w:r w:rsidR="00793607">
        <w:rPr>
          <w:rStyle w:val="CommentReference"/>
          <w:rFonts w:ascii="Arial" w:eastAsia="Arial" w:hAnsi="Arial" w:cs="Arial"/>
          <w:shd w:val="clear" w:color="auto" w:fill="auto"/>
        </w:rPr>
        <w:commentReference w:id="7"/>
      </w:r>
      <w:commentRangeEnd w:id="8"/>
      <w:r w:rsidR="0044601B">
        <w:rPr>
          <w:rStyle w:val="CommentReference"/>
          <w:rFonts w:ascii="Arial" w:eastAsia="Arial" w:hAnsi="Arial" w:cs="Arial"/>
          <w:shd w:val="clear" w:color="auto" w:fill="auto"/>
        </w:rPr>
        <w:commentReference w:id="8"/>
      </w:r>
      <w:commentRangeEnd w:id="9"/>
      <w:r w:rsidR="00DE6661">
        <w:rPr>
          <w:rStyle w:val="CommentReference"/>
          <w:rFonts w:ascii="Arial" w:eastAsia="Arial" w:hAnsi="Arial" w:cs="Arial"/>
          <w:shd w:val="clear" w:color="auto" w:fill="auto"/>
        </w:rPr>
        <w:commentReference w:id="9"/>
      </w:r>
      <w:r w:rsidR="00793607">
        <w:t xml:space="preserve"> </w:t>
      </w:r>
      <w:r w:rsidR="00877A1C">
        <w:t xml:space="preserve">By guidance we mean feedback that identifies </w:t>
      </w:r>
      <w:r w:rsidR="00DE6661">
        <w:t xml:space="preserve">(1) </w:t>
      </w:r>
      <w:r w:rsidR="00877A1C">
        <w:t>problems that the student should focus on correcting</w:t>
      </w:r>
      <w:r w:rsidR="00DE6661">
        <w:t>, and (2)</w:t>
      </w:r>
      <w:r w:rsidR="00877A1C">
        <w:t xml:space="preserve"> feedback that identifies desirable aspects of the solution that the student should maintain. </w:t>
      </w:r>
      <w:r>
        <w:t xml:space="preserve">An important challenge in this work is to develop an authoring tool </w:t>
      </w:r>
      <w:r w:rsidR="00655B02">
        <w:t xml:space="preserve">for instructors </w:t>
      </w:r>
      <w:r>
        <w:t xml:space="preserve">that allows salient features of </w:t>
      </w:r>
      <w:r w:rsidR="0044601B">
        <w:t xml:space="preserve">correct and incorrect </w:t>
      </w:r>
      <w:r>
        <w:t xml:space="preserve">code to be described and related to </w:t>
      </w:r>
      <w:r w:rsidR="0044601B">
        <w:t>appropriate</w:t>
      </w:r>
      <w:r>
        <w:t xml:space="preserve"> feedback. The feedback should be accessible both to the student and to instructors for additional comments. </w:t>
      </w:r>
      <w:r w:rsidR="00877A1C">
        <w:t xml:space="preserve">We propose to incorporate the analysis and feedback into the BlockPy environment </w:t>
      </w:r>
      <w:commentRangeStart w:id="12"/>
      <w:commentRangeStart w:id="13"/>
      <w:r w:rsidR="00877A1C">
        <w:t>[REF</w:t>
      </w:r>
      <w:commentRangeEnd w:id="12"/>
      <w:r w:rsidR="009E5C64">
        <w:rPr>
          <w:rStyle w:val="CommentReference"/>
          <w:rFonts w:ascii="Arial" w:eastAsia="Arial" w:hAnsi="Arial" w:cs="Arial"/>
          <w:shd w:val="clear" w:color="auto" w:fill="auto"/>
        </w:rPr>
        <w:commentReference w:id="12"/>
      </w:r>
      <w:commentRangeEnd w:id="13"/>
      <w:r w:rsidR="00DE6661">
        <w:rPr>
          <w:rStyle w:val="CommentReference"/>
          <w:rFonts w:ascii="Arial" w:eastAsia="Arial" w:hAnsi="Arial" w:cs="Arial"/>
          <w:shd w:val="clear" w:color="auto" w:fill="auto"/>
        </w:rPr>
        <w:commentReference w:id="13"/>
      </w:r>
      <w:r w:rsidR="00877A1C">
        <w:t xml:space="preserve">]. </w:t>
      </w:r>
    </w:p>
    <w:p w14:paraId="06097AA0" w14:textId="6E02F5D2" w:rsidR="00AB7B61" w:rsidRDefault="00474D6D" w:rsidP="00D3274D">
      <w:pPr>
        <w:pStyle w:val="NSFParagraph"/>
      </w:pPr>
      <w:r>
        <w:t xml:space="preserve">Finally, </w:t>
      </w:r>
      <w:r w:rsidR="004E748D">
        <w:t xml:space="preserve">we use </w:t>
      </w:r>
      <w:r w:rsidR="00BB6BC9">
        <w:t>the Dick an</w:t>
      </w:r>
      <w:r w:rsidR="0044601B">
        <w:t>d</w:t>
      </w:r>
      <w:r w:rsidR="00BB6BC9">
        <w:t xml:space="preserve"> </w:t>
      </w:r>
      <w:r w:rsidR="00FC1CD6">
        <w:t xml:space="preserve">Carey </w:t>
      </w:r>
      <w:r w:rsidR="0044601B">
        <w:t xml:space="preserve">instructional </w:t>
      </w:r>
      <w:r w:rsidR="00BB6BC9">
        <w:t xml:space="preserve">design </w:t>
      </w:r>
      <w:r w:rsidR="00DC349C">
        <w:t xml:space="preserve">(ID) </w:t>
      </w:r>
      <w:r w:rsidR="00BB6BC9">
        <w:t>method</w:t>
      </w:r>
      <w:r w:rsidR="0044601B">
        <w:t xml:space="preserve"> </w:t>
      </w:r>
      <w:r w:rsidR="00DC349C">
        <w:rPr>
          <w:rStyle w:val="CommentReference"/>
          <w:rFonts w:ascii="Arial" w:eastAsia="Arial" w:hAnsi="Arial" w:cs="Arial"/>
          <w:shd w:val="clear" w:color="auto" w:fill="auto"/>
        </w:rPr>
        <w:commentReference w:id="14"/>
      </w:r>
      <w:r w:rsidR="00822B89">
        <w:fldChar w:fldCharType="begin"/>
      </w:r>
      <w:r w:rsidR="00267CE1">
        <w:instrText xml:space="preserve"> ADDIN EN.CITE &lt;EndNote&gt;&lt;Cite&gt;&lt;Author&gt;Dick&lt;/Author&gt;&lt;Year&gt;2015&lt;/Year&gt;&lt;RecNum&gt;197&lt;/RecNum&gt;&lt;DisplayText&gt;[7]&lt;/DisplayText&gt;&lt;record&gt;&lt;rec-number&gt;197&lt;/rec-number&gt;&lt;foreign-keys&gt;&lt;key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822B89">
        <w:fldChar w:fldCharType="separate"/>
      </w:r>
      <w:r w:rsidR="00267CE1">
        <w:rPr>
          <w:noProof/>
        </w:rPr>
        <w:t>[</w:t>
      </w:r>
      <w:hyperlink w:anchor="_ENREF_7" w:tooltip="Dick, 2015 #197" w:history="1">
        <w:r w:rsidR="00267CE1">
          <w:rPr>
            <w:noProof/>
          </w:rPr>
          <w:t>7</w:t>
        </w:r>
      </w:hyperlink>
      <w:r w:rsidR="00267CE1">
        <w:rPr>
          <w:noProof/>
        </w:rPr>
        <w:t>]</w:t>
      </w:r>
      <w:r w:rsidR="00822B89">
        <w:fldChar w:fldCharType="end"/>
      </w:r>
      <w:r w:rsidR="00BB6BC9">
        <w:t xml:space="preserve"> </w:t>
      </w:r>
      <w:r w:rsidR="00E8729D">
        <w:t xml:space="preserve">to create a </w:t>
      </w:r>
      <w:r w:rsidRPr="00D3274D">
        <w:t xml:space="preserve">principled </w:t>
      </w:r>
      <w:r w:rsidR="00E8729D">
        <w:t xml:space="preserve">curriculum </w:t>
      </w:r>
      <w:r w:rsidR="00E8729D" w:rsidRPr="00D3274D">
        <w:t>design</w:t>
      </w:r>
      <w:r w:rsidRPr="00D3274D">
        <w:t xml:space="preserve"> for </w:t>
      </w:r>
      <w:r w:rsidR="00E8729D">
        <w:t xml:space="preserve">the </w:t>
      </w:r>
      <w:r w:rsidRPr="00D3274D">
        <w:t xml:space="preserve">core computing concepts </w:t>
      </w:r>
      <w:r w:rsidR="00E8729D">
        <w:t xml:space="preserve">taught in our </w:t>
      </w:r>
      <w:r w:rsidR="009F06F0">
        <w:t>Introduction to C</w:t>
      </w:r>
      <w:r w:rsidR="00E8729D">
        <w:t xml:space="preserve">omputational </w:t>
      </w:r>
      <w:r w:rsidR="009F06F0">
        <w:t>T</w:t>
      </w:r>
      <w:r w:rsidR="00E8729D">
        <w:t>hinking course (described next).  U</w:t>
      </w:r>
      <w:r>
        <w:t xml:space="preserve">sing  </w:t>
      </w:r>
      <w:r w:rsidR="00BB6BC9">
        <w:t xml:space="preserve">the Dick and </w:t>
      </w:r>
      <w:r w:rsidR="00FC1CD6">
        <w:t xml:space="preserve">Carey </w:t>
      </w:r>
      <w:r w:rsidR="00BB6BC9">
        <w:t xml:space="preserve">method </w:t>
      </w:r>
      <w:r w:rsidR="004E748D">
        <w:t xml:space="preserve">both </w:t>
      </w:r>
      <w:r>
        <w:t>improve</w:t>
      </w:r>
      <w:r w:rsidR="004E748D">
        <w:t>s</w:t>
      </w:r>
      <w:r>
        <w:t xml:space="preserve"> the curriculum </w:t>
      </w:r>
      <w:r w:rsidR="00DE6661">
        <w:t xml:space="preserve">that </w:t>
      </w:r>
      <w:r>
        <w:t xml:space="preserve">we </w:t>
      </w:r>
      <w:r w:rsidR="004E748D">
        <w:t>are</w:t>
      </w:r>
      <w:r>
        <w:t xml:space="preserve"> develop</w:t>
      </w:r>
      <w:r w:rsidR="004E748D">
        <w:t>ing,</w:t>
      </w:r>
      <w:r>
        <w:t xml:space="preserve"> </w:t>
      </w:r>
      <w:r w:rsidR="00E8729D">
        <w:t>and provide</w:t>
      </w:r>
      <w:r w:rsidR="004E748D">
        <w:t>s</w:t>
      </w:r>
      <w:r>
        <w:t xml:space="preserve"> a guide for how elements of this curriculum could be adopted by others </w:t>
      </w:r>
      <w:commentRangeStart w:id="15"/>
      <w:r>
        <w:t>[REF]</w:t>
      </w:r>
      <w:commentRangeEnd w:id="15"/>
      <w:r w:rsidR="00822B89">
        <w:rPr>
          <w:rStyle w:val="CommentReference"/>
          <w:rFonts w:ascii="Arial" w:eastAsia="Arial" w:hAnsi="Arial" w:cs="Arial"/>
          <w:shd w:val="clear" w:color="auto" w:fill="auto"/>
        </w:rPr>
        <w:commentReference w:id="15"/>
      </w:r>
      <w:r>
        <w:t xml:space="preserve"> who are teaching a similar class or an introductory computer science class.</w:t>
      </w:r>
      <w:r w:rsidR="00AA0AB5">
        <w:t xml:space="preserve"> </w:t>
      </w:r>
      <w:r w:rsidR="008D7E78" w:rsidRPr="001B7734">
        <w:t xml:space="preserve">A common problem with course dissemination is that curriculum developers usually only share the course materials (e.g., PowerPoint slides, handouts, project write-ups, etc.) rather than high-level instructional strategy, learning objectives, and other key resources. The formal methods of </w:t>
      </w:r>
      <w:r w:rsidR="008D7E78">
        <w:t>ID</w:t>
      </w:r>
      <w:r w:rsidR="008D7E78" w:rsidRPr="001B7734">
        <w:t xml:space="preserve"> are self-documenting at every phase, so that curriculum adopters are given materials </w:t>
      </w:r>
      <w:r w:rsidR="00DC349C">
        <w:t xml:space="preserve">along </w:t>
      </w:r>
      <w:r w:rsidR="008D7E78" w:rsidRPr="001B7734">
        <w:t>with the</w:t>
      </w:r>
      <w:r w:rsidR="00DC349C">
        <w:t>ir</w:t>
      </w:r>
      <w:r w:rsidR="008D7E78" w:rsidRPr="001B7734">
        <w:t xml:space="preserve"> context and justification.</w:t>
      </w:r>
      <w:r w:rsidR="008D7E78">
        <w:t xml:space="preserve"> </w:t>
      </w:r>
      <w:r w:rsidR="009F06F0">
        <w:t xml:space="preserve">Within the project, </w:t>
      </w:r>
      <w:r w:rsidR="00DC349C">
        <w:t>ID</w:t>
      </w:r>
      <w:r w:rsidR="009F06F0">
        <w:t xml:space="preserve"> helps to identify targets and requirements for interactive visualizations and immediate feedback on programming exercises.</w:t>
      </w:r>
    </w:p>
    <w:p w14:paraId="34B1F5DC" w14:textId="029D760C" w:rsidR="006A164A" w:rsidRDefault="002104A6" w:rsidP="008513C1">
      <w:pPr>
        <w:pStyle w:val="NSFParagraph"/>
      </w:pPr>
      <w:r>
        <w:t xml:space="preserve">Our primary curriculum target is </w:t>
      </w:r>
      <w:r w:rsidR="009767FC">
        <w:t xml:space="preserve">an Introduction to Computational Thinking </w:t>
      </w:r>
      <w:r w:rsidR="008D4C28">
        <w:t xml:space="preserve">(CT) </w:t>
      </w:r>
      <w:r w:rsidR="009767FC">
        <w:t>c</w:t>
      </w:r>
      <w:r w:rsidR="008D4C28">
        <w:t>ourse developed with NSF EAGER support. The first three offerings of the course</w:t>
      </w:r>
      <w:r>
        <w:t xml:space="preserve"> </w:t>
      </w:r>
      <w:r w:rsidR="009F06F0">
        <w:t>have</w:t>
      </w:r>
      <w:r>
        <w:t xml:space="preserve"> </w:t>
      </w:r>
      <w:r w:rsidR="002769EF">
        <w:t>served</w:t>
      </w:r>
      <w:r>
        <w:t xml:space="preserve"> students from over thirty different majors</w:t>
      </w:r>
      <w:r w:rsidR="00A62F8D">
        <w:t xml:space="preserve"> and </w:t>
      </w:r>
      <w:r w:rsidR="008D4C28">
        <w:t>h</w:t>
      </w:r>
      <w:r w:rsidR="009F06F0">
        <w:t>ave had</w:t>
      </w:r>
      <w:r w:rsidR="008D4C28">
        <w:t xml:space="preserve"> </w:t>
      </w:r>
      <w:commentRangeStart w:id="16"/>
      <w:r w:rsidR="00A62F8D">
        <w:t>strong gender diversity</w:t>
      </w:r>
      <w:commentRangeEnd w:id="16"/>
      <w:r w:rsidR="00DC349C">
        <w:rPr>
          <w:rStyle w:val="CommentReference"/>
          <w:rFonts w:ascii="Arial" w:eastAsia="Arial" w:hAnsi="Arial" w:cs="Arial"/>
          <w:shd w:val="clear" w:color="auto" w:fill="auto"/>
        </w:rPr>
        <w:commentReference w:id="16"/>
      </w:r>
      <w:r>
        <w:t xml:space="preserve">. </w:t>
      </w:r>
      <w:r w:rsidR="000D2356">
        <w:t xml:space="preserve">This is a general education course </w:t>
      </w:r>
      <w:r w:rsidR="004E748D">
        <w:t>with</w:t>
      </w:r>
      <w:r w:rsidR="000D2356">
        <w:t xml:space="preserve"> no prerequisites</w:t>
      </w:r>
      <w:r w:rsidR="004E748D">
        <w:t>,</w:t>
      </w:r>
      <w:r w:rsidR="000D2356">
        <w:t xml:space="preserve"> and </w:t>
      </w:r>
      <w:r w:rsidR="004E748D">
        <w:t xml:space="preserve">it </w:t>
      </w:r>
      <w:r w:rsidR="000D2356">
        <w:t>mak</w:t>
      </w:r>
      <w:r w:rsidR="004E748D">
        <w:t>es</w:t>
      </w:r>
      <w:r w:rsidR="000D2356">
        <w:t xml:space="preserve"> no assumptions about prior computer science or programming experience.</w:t>
      </w:r>
      <w:r w:rsidR="006A164A">
        <w:t xml:space="preserve"> </w:t>
      </w:r>
      <w:r w:rsidR="00E8729D">
        <w:t>This</w:t>
      </w:r>
      <w:r w:rsidR="006A164A">
        <w:t xml:space="preserve"> course </w:t>
      </w:r>
      <w:r w:rsidR="00E8729D">
        <w:t xml:space="preserve">defines </w:t>
      </w:r>
      <w:r w:rsidR="006A164A">
        <w:t>co</w:t>
      </w:r>
      <w:r w:rsidR="00E8729D">
        <w:t xml:space="preserve">mputational thinking </w:t>
      </w:r>
      <w:r w:rsidR="006A164A">
        <w:t>as:</w:t>
      </w:r>
    </w:p>
    <w:p w14:paraId="2A31D96E" w14:textId="77777777" w:rsidR="006A164A" w:rsidRPr="00D3274D" w:rsidRDefault="006A164A" w:rsidP="00D3274D">
      <w:pPr>
        <w:pStyle w:val="NSFParagraph"/>
        <w:jc w:val="center"/>
        <w:rPr>
          <w:i/>
        </w:rPr>
      </w:pPr>
      <w:r w:rsidRPr="00D3274D">
        <w:rPr>
          <w:i/>
        </w:rPr>
        <w:t>Computational Thinking = Abstraction + Algorithms</w:t>
      </w:r>
    </w:p>
    <w:p w14:paraId="556F2900" w14:textId="4B9522B4" w:rsidR="006A164A" w:rsidRDefault="006A164A" w:rsidP="00D3274D">
      <w:pPr>
        <w:pStyle w:val="NSFParagraph"/>
        <w:ind w:firstLine="0"/>
      </w:pPr>
      <w:r>
        <w:t xml:space="preserve">Students learn about these core computing concepts using active learning in peer-learning groups. The groups are assigned to maximize the diversity of majors within each group </w:t>
      </w:r>
      <w:r w:rsidR="004E748D">
        <w:t xml:space="preserve">so as </w:t>
      </w:r>
      <w:r>
        <w:t>to pr</w:t>
      </w:r>
      <w:r w:rsidR="002810A5">
        <w:t>omote learning across contexts. Students are gradually introduced to programming through the BlockPy environment</w:t>
      </w:r>
      <w:r w:rsidR="00543D9D">
        <w:t xml:space="preserve"> </w:t>
      </w:r>
      <w:commentRangeStart w:id="17"/>
      <w:r w:rsidR="00543D9D">
        <w:t>[REF]</w:t>
      </w:r>
      <w:commentRangeEnd w:id="17"/>
      <w:r w:rsidR="00822B89">
        <w:rPr>
          <w:rStyle w:val="CommentReference"/>
          <w:rFonts w:ascii="Arial" w:eastAsia="Arial" w:hAnsi="Arial" w:cs="Arial"/>
          <w:shd w:val="clear" w:color="auto" w:fill="auto"/>
        </w:rPr>
        <w:commentReference w:id="17"/>
      </w:r>
      <w:r w:rsidR="002810A5">
        <w:t>. Each student defines and completes a major project in Python using the “big data” resources in the C</w:t>
      </w:r>
      <w:r w:rsidR="00822B89">
        <w:t>ORGIS</w:t>
      </w:r>
      <w:r w:rsidR="002810A5">
        <w:t xml:space="preserve"> library</w:t>
      </w:r>
      <w:r w:rsidR="008D4C28">
        <w:t xml:space="preserve"> </w:t>
      </w:r>
      <w:commentRangeStart w:id="18"/>
      <w:r w:rsidR="008D4C28">
        <w:t>[REF]</w:t>
      </w:r>
      <w:commentRangeEnd w:id="18"/>
      <w:r w:rsidR="00822B89">
        <w:rPr>
          <w:rStyle w:val="CommentReference"/>
          <w:rFonts w:ascii="Arial" w:eastAsia="Arial" w:hAnsi="Arial" w:cs="Arial"/>
          <w:shd w:val="clear" w:color="auto" w:fill="auto"/>
        </w:rPr>
        <w:commentReference w:id="18"/>
      </w:r>
      <w:r w:rsidR="002810A5">
        <w:t xml:space="preserve">. Preliminary </w:t>
      </w:r>
      <w:r w:rsidR="002810A5">
        <w:lastRenderedPageBreak/>
        <w:t xml:space="preserve">assessment of the course is </w:t>
      </w:r>
      <w:r w:rsidR="00DC349C">
        <w:t>discussed</w:t>
      </w:r>
      <w:r w:rsidR="002810A5">
        <w:t xml:space="preserve"> in Section 2.4.</w:t>
      </w:r>
      <w:r w:rsidR="008B2C1E">
        <w:t xml:space="preserve"> </w:t>
      </w:r>
      <w:r w:rsidR="00DC349C">
        <w:t>C</w:t>
      </w:r>
      <w:r w:rsidR="008B2C1E">
        <w:t xml:space="preserve">omplete </w:t>
      </w:r>
      <w:r w:rsidR="00DC349C">
        <w:t xml:space="preserve">course </w:t>
      </w:r>
      <w:r w:rsidR="008B2C1E">
        <w:t xml:space="preserve">materials can be found at </w:t>
      </w:r>
      <w:r w:rsidR="008B2C1E" w:rsidRPr="009E5C64">
        <w:rPr>
          <w:rFonts w:ascii="Lucida Sans Typewriter" w:hAnsi="Lucida Sans Typewriter" w:cs="Courier New"/>
          <w:sz w:val="18"/>
          <w:szCs w:val="18"/>
        </w:rPr>
        <w:t>think.cs.vt.edu/book</w:t>
      </w:r>
      <w:r w:rsidR="008B2C1E">
        <w:t xml:space="preserve"> (choose the “browse as guest” option on the login page).</w:t>
      </w:r>
    </w:p>
    <w:p w14:paraId="2484CF40" w14:textId="09CF2DC5" w:rsidR="004F3A73" w:rsidRPr="00C23943" w:rsidRDefault="004F3A73">
      <w:pPr>
        <w:pStyle w:val="NSFParagraph"/>
      </w:pPr>
      <w:r>
        <w:t xml:space="preserve">Extensive </w:t>
      </w:r>
      <w:r w:rsidRPr="009E5C64">
        <w:t>multi-methods assessment</w:t>
      </w:r>
      <w:r w:rsidRPr="008F65F2">
        <w:t xml:space="preserve"> </w:t>
      </w:r>
      <w:r>
        <w:t>of our work will involve two distinct student populations at Virginia Tech</w:t>
      </w:r>
      <w:r w:rsidR="004E748D">
        <w:t>,</w:t>
      </w:r>
      <w:r>
        <w:t xml:space="preserve"> and</w:t>
      </w:r>
      <w:r w:rsidR="004E748D">
        <w:t xml:space="preserve"> </w:t>
      </w:r>
      <w:r>
        <w:t>student</w:t>
      </w:r>
      <w:r w:rsidR="004E748D">
        <w:t>s</w:t>
      </w:r>
      <w:r>
        <w:t xml:space="preserve"> at four other U.S. institutions and two international universities.  At Virginia Tech we will involve: (1) students in </w:t>
      </w:r>
      <w:r w:rsidR="008D4C28">
        <w:t>the</w:t>
      </w:r>
      <w:r>
        <w:t xml:space="preserve"> Introduction to Computational Thinking class that is open to all majors, including majors in all STEM fields and (2) more advanced computer science majors confronting the conceptual and practical intricacies of algorithms and data structures (CS3). These later students are relatively committed to the field</w:t>
      </w:r>
      <w:r w:rsidR="00DC349C">
        <w:t xml:space="preserve"> (they are typically at the Junior level),</w:t>
      </w:r>
      <w:r>
        <w:t xml:space="preserve"> but need help in seeing the application of the techniques they are learning to real-world situations</w:t>
      </w:r>
      <w:r w:rsidR="008F65F2">
        <w:t>,</w:t>
      </w:r>
      <w:r>
        <w:t xml:space="preserve"> and </w:t>
      </w:r>
      <w:r w:rsidR="008F65F2">
        <w:t xml:space="preserve">they </w:t>
      </w:r>
      <w:r>
        <w:t>need better help coping with the more challenging cognitive dimensions of the material they are learning. Each course is offered each semester with enrollments ranging from 30 to 80 students. PI Kafura will teach the CT course each semester during the project. Co-PI Shaffer will teach CS3 at least once per year during the project. Also involved in the assessment are four other U.S. institutions (Lehigh University, Virginia Military Institute, University of Texas El Paso, and University of Delaware) and two international institution</w:t>
      </w:r>
      <w:r w:rsidR="008F65F2">
        <w:t>s</w:t>
      </w:r>
      <w:r>
        <w:t xml:space="preserve"> (Korea University and Escuela Superior Politécnica del Litoral in Ecuador). Support letters from these institutions are provided in the Supplementary Materials. </w:t>
      </w:r>
      <w:r w:rsidR="00B24A8D" w:rsidRPr="00C23943">
        <w:t xml:space="preserve">All of the </w:t>
      </w:r>
      <w:r w:rsidR="00B24A8D">
        <w:t xml:space="preserve">Virginia Tech </w:t>
      </w:r>
      <w:r w:rsidR="00B24A8D" w:rsidRPr="00C23943">
        <w:t xml:space="preserve">researchers have experience with human subject research assessment and </w:t>
      </w:r>
      <w:r w:rsidR="00B24A8D">
        <w:t>are currently doing IRB approved research. O</w:t>
      </w:r>
      <w:r w:rsidR="00B24A8D" w:rsidRPr="00C23943">
        <w:t xml:space="preserve">ur team </w:t>
      </w:r>
      <w:r w:rsidR="00B24A8D">
        <w:t xml:space="preserve">also </w:t>
      </w:r>
      <w:r w:rsidR="00B24A8D" w:rsidRPr="00C23943">
        <w:t>include</w:t>
      </w:r>
      <w:r w:rsidR="00B24A8D">
        <w:t xml:space="preserve">s </w:t>
      </w:r>
      <w:r w:rsidR="00B24A8D" w:rsidRPr="00C23943">
        <w:t>e</w:t>
      </w:r>
      <w:r w:rsidR="00B24A8D">
        <w:t xml:space="preserve">xperts in educational assessment and in instructional design, both from </w:t>
      </w:r>
      <w:r w:rsidR="008F65F2">
        <w:t>VT’s</w:t>
      </w:r>
      <w:r w:rsidR="00B24A8D">
        <w:t xml:space="preserve"> School of Education.</w:t>
      </w:r>
    </w:p>
    <w:p w14:paraId="160F9375" w14:textId="0B1212D8" w:rsidR="0066612B" w:rsidRDefault="004F3A73" w:rsidP="007C7776">
      <w:pPr>
        <w:pStyle w:val="NSFParagraph"/>
      </w:pPr>
      <w:r>
        <w:t>Our</w:t>
      </w:r>
      <w:r w:rsidR="00863214">
        <w:t xml:space="preserve"> resources </w:t>
      </w:r>
      <w:r>
        <w:t xml:space="preserve">will be </w:t>
      </w:r>
      <w:r w:rsidR="00863214">
        <w:t xml:space="preserve">available </w:t>
      </w:r>
      <w:r w:rsidR="008F65F2">
        <w:t>through</w:t>
      </w:r>
      <w:r w:rsidR="00863214">
        <w:t xml:space="preserve"> the </w:t>
      </w:r>
      <w:r w:rsidR="00487CA4">
        <w:t>Canvas</w:t>
      </w:r>
      <w:r w:rsidR="00863214">
        <w:t xml:space="preserve"> learning platform. </w:t>
      </w:r>
      <w:r w:rsidR="008F65F2">
        <w:t>This</w:t>
      </w:r>
      <w:r w:rsidR="00863214">
        <w:t xml:space="preserve"> is a stable</w:t>
      </w:r>
      <w:r w:rsidR="008F65F2">
        <w:t>,</w:t>
      </w:r>
      <w:r w:rsidR="00863214">
        <w:t xml:space="preserve"> open platform with a large user community and significant developer support. It has a </w:t>
      </w:r>
      <w:r w:rsidR="00487CA4">
        <w:t>wide variety of pluggable components that can be added through the standard LTI interface.</w:t>
      </w:r>
    </w:p>
    <w:p w14:paraId="6E98B4BC" w14:textId="77777777" w:rsidR="004677F5" w:rsidRPr="004638C5" w:rsidRDefault="004B27BD" w:rsidP="00F935AF">
      <w:pPr>
        <w:pStyle w:val="NSFParagraph"/>
        <w:ind w:firstLine="0"/>
        <w:rPr>
          <w:b/>
        </w:rPr>
      </w:pPr>
      <w:r w:rsidRPr="004638C5">
        <w:rPr>
          <w:b/>
        </w:rPr>
        <w:t>Broader Impacts</w:t>
      </w:r>
    </w:p>
    <w:p w14:paraId="735A8A34" w14:textId="30FD0E86" w:rsidR="00F935AF" w:rsidRDefault="00A04752" w:rsidP="007C7776">
      <w:pPr>
        <w:pStyle w:val="NSFParagraph"/>
      </w:pPr>
      <w:r w:rsidRPr="00C23943">
        <w:t>E</w:t>
      </w:r>
      <w:r w:rsidR="004B27BD" w:rsidRPr="00C23943">
        <w:t xml:space="preserve">xposure of students to big data provides the "data literacy" described in the National Research Council Workshop Report on </w:t>
      </w:r>
      <w:r w:rsidR="004B27BD" w:rsidRPr="00FC1CD6">
        <w:rPr>
          <w:i/>
        </w:rPr>
        <w:t>Training Student to Extract Value from Big Data</w:t>
      </w:r>
      <w:r w:rsidR="009F06F0">
        <w:t xml:space="preserve"> </w:t>
      </w:r>
      <w:r w:rsidR="007D0431">
        <w:fldChar w:fldCharType="begin"/>
      </w:r>
      <w:r w:rsidR="00267CE1">
        <w:instrText xml:space="preserve"> ADDIN EN.CITE &lt;EndNote&gt;&lt;Cite&gt;&lt;Author&gt;National Research Council&lt;/Author&gt;&lt;Year&gt;2014&lt;/Year&gt;&lt;RecNum&gt;198&lt;/RecNum&gt;&lt;DisplayText&gt;[8]&lt;/DisplayText&gt;&lt;record&gt;&lt;rec-number&gt;198&lt;/rec-number&gt;&lt;foreign-keys&gt;&lt;key app="EN" db-id="azd2zvr90evsr4ew95hxep9sss9af0r9epvz" timestamp="1451491303"&gt;198&lt;/key&gt;&lt;/foreign-keys&gt;&lt;ref-type name="Book"&gt;6&lt;/ref-type&gt;&lt;contributors&gt;&lt;authors&gt;&lt;author&gt;National Research Council,&lt;/author&gt;&lt;/authors&gt;&lt;tertiary-authors&gt;&lt;author&gt;National Academies Press&lt;/author&gt;&lt;/tertiary-authors&gt;&lt;/contributors&gt;&lt;titles&gt;&lt;title&gt;Training Students to Extract Value from Big Data: Summary of a Workshop&lt;/title&gt;&lt;/titles&gt;&lt;dates&gt;&lt;year&gt;2014&lt;/year&gt;&lt;/dates&gt;&lt;publisher&gt;National Academies Press&lt;/publisher&gt;&lt;urls&gt;&lt;/urls&gt;&lt;/record&gt;&lt;/Cite&gt;&lt;/EndNote&gt;</w:instrText>
      </w:r>
      <w:r w:rsidR="007D0431">
        <w:fldChar w:fldCharType="separate"/>
      </w:r>
      <w:r w:rsidR="00267CE1">
        <w:rPr>
          <w:noProof/>
        </w:rPr>
        <w:t>[</w:t>
      </w:r>
      <w:hyperlink w:anchor="_ENREF_8" w:tooltip="National Research Council, 2014 #198" w:history="1">
        <w:r w:rsidR="00267CE1">
          <w:rPr>
            <w:noProof/>
          </w:rPr>
          <w:t>8</w:t>
        </w:r>
      </w:hyperlink>
      <w:r w:rsidR="00267CE1">
        <w:rPr>
          <w:noProof/>
        </w:rPr>
        <w:t>]</w:t>
      </w:r>
      <w:r w:rsidR="007D0431">
        <w:fldChar w:fldCharType="end"/>
      </w:r>
      <w:r w:rsidR="004B27BD" w:rsidRPr="00C23943">
        <w:t xml:space="preserve">. This form of literacy informs both future </w:t>
      </w:r>
      <w:r w:rsidR="00E54187">
        <w:t>c</w:t>
      </w:r>
      <w:r w:rsidR="004B27BD" w:rsidRPr="00C23943">
        <w:t xml:space="preserve">omputer scientists and future domain specialists. </w:t>
      </w:r>
      <w:r w:rsidR="008B2C1E">
        <w:t>As the report notes</w:t>
      </w:r>
      <w:r w:rsidR="004B27BD" w:rsidRPr="00C23943">
        <w:t>: "Students often do not recognize that big data techniques can be used to solve problems that address societal good, such as those in education, health, and public policy". We believe that the use of real world data and its related social impacts, while advantageous for all students, are especially engaging for students in populations currently under-represented in the computing community. Commenting on a number of studies</w:t>
      </w:r>
      <w:r w:rsidR="00E06458">
        <w:t xml:space="preserve"> </w:t>
      </w:r>
      <w:r w:rsidR="009F4D5E">
        <w:fldChar w:fldCharType="begin">
          <w:fldData xml:space="preserve">PEVuZE5vdGU+PENpdGU+PEF1dGhvcj5CYXJrZXI8L0F1dGhvcj48WWVhcj4yMDA5PC9ZZWFyPjxS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</w:fldData>
        </w:fldChar>
      </w:r>
      <w:r w:rsidR="00267CE1">
        <w:instrText xml:space="preserve"> ADDIN EN.CITE </w:instrText>
      </w:r>
      <w:r w:rsidR="00267CE1">
        <w:fldChar w:fldCharType="begin">
          <w:fldData xml:space="preserve">PEVuZE5vdGU+PENpdGU+PEF1dGhvcj5CYXJrZXI8L0F1dGhvcj48WWVhcj4yMDA5PC9ZZWFyPjxS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</w:fldData>
        </w:fldChar>
      </w:r>
      <w:r w:rsidR="00267CE1">
        <w:instrText xml:space="preserve"> ADDIN EN.CITE.DATA </w:instrText>
      </w:r>
      <w:r w:rsidR="00267CE1">
        <w:fldChar w:fldCharType="end"/>
      </w:r>
      <w:r w:rsidR="009F4D5E">
        <w:fldChar w:fldCharType="separate"/>
      </w:r>
      <w:r w:rsidR="00267CE1">
        <w:rPr>
          <w:noProof/>
        </w:rPr>
        <w:t>[</w:t>
      </w:r>
      <w:hyperlink w:anchor="_ENREF_9" w:tooltip="Barker, 2009 #128" w:history="1">
        <w:r w:rsidR="00267CE1">
          <w:rPr>
            <w:noProof/>
          </w:rPr>
          <w:t>9-12</w:t>
        </w:r>
      </w:hyperlink>
      <w:r w:rsidR="00267CE1">
        <w:rPr>
          <w:noProof/>
        </w:rPr>
        <w:t>]</w:t>
      </w:r>
      <w:r w:rsidR="009F4D5E">
        <w:fldChar w:fldCharType="end"/>
      </w:r>
      <w:r w:rsidR="004B27BD" w:rsidRPr="00C23943">
        <w:t xml:space="preserve">, </w:t>
      </w:r>
      <w:proofErr w:type="spellStart"/>
      <w:r w:rsidR="004B27BD" w:rsidRPr="00C23943">
        <w:t>Goldweber</w:t>
      </w:r>
      <w:proofErr w:type="spellEnd"/>
      <w:r w:rsidR="004B27BD" w:rsidRPr="00C23943">
        <w:t xml:space="preserve"> et</w:t>
      </w:r>
      <w:ins w:id="19" w:author="Cliff" w:date="2016-01-02T18:59:00Z">
        <w:r w:rsidR="00DC349C">
          <w:t xml:space="preserve"> </w:t>
        </w:r>
      </w:ins>
      <w:del w:id="20" w:author="Cliff" w:date="2016-01-02T18:59:00Z">
        <w:r w:rsidR="004B27BD" w:rsidRPr="00C23943" w:rsidDel="00DC349C">
          <w:delText>.</w:delText>
        </w:r>
      </w:del>
      <w:r w:rsidR="004B27BD" w:rsidRPr="00C23943">
        <w:t>al. write that “there is some evidence to suggest that success in broadening participation may be improved when computing is shown to connect with students’ values rather than their more superficial interests.”</w:t>
      </w:r>
      <w:r w:rsidR="00E06458">
        <w:t xml:space="preserve"> </w:t>
      </w:r>
      <w:r w:rsidR="009F4D5E">
        <w:fldChar w:fldCharType="begin"/>
      </w:r>
      <w:r w:rsidR="00267CE1">
        <w:instrText xml:space="preserve"> ADDIN EN.CITE &lt;EndNote&gt;&lt;Cite&gt;&lt;Author&gt;Goldweber&lt;/Author&gt;&lt;Year&gt;2013&lt;/Year&gt;&lt;RecNum&gt;102&lt;/RecNum&gt;&lt;DisplayText&gt;[13]&lt;/DisplayText&gt;&lt;record&gt;&lt;rec-number&gt;102&lt;/rec-number&gt;&lt;foreign-keys&gt;&lt;key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267CE1">
        <w:rPr>
          <w:noProof/>
        </w:rPr>
        <w:t>[</w:t>
      </w:r>
      <w:hyperlink w:anchor="_ENREF_13" w:tooltip="Goldweber, 2013 #102" w:history="1">
        <w:r w:rsidR="00267CE1">
          <w:rPr>
            <w:noProof/>
          </w:rPr>
          <w:t>13</w:t>
        </w:r>
      </w:hyperlink>
      <w:r w:rsidR="00267CE1">
        <w:rPr>
          <w:noProof/>
        </w:rPr>
        <w:t>]</w:t>
      </w:r>
      <w:r w:rsidR="009F4D5E">
        <w:fldChar w:fldCharType="end"/>
      </w:r>
      <w:r w:rsidR="004B27BD" w:rsidRPr="00C23943">
        <w:t xml:space="preserve">. </w:t>
      </w:r>
    </w:p>
    <w:p w14:paraId="7374DB1B" w14:textId="24BECDE4" w:rsidR="00A92B35" w:rsidRPr="00A86704" w:rsidRDefault="00C60F45" w:rsidP="00A86704">
      <w:pPr>
        <w:pStyle w:val="NSFParagraph"/>
      </w:pPr>
      <w:commentRangeStart w:id="21"/>
      <w:commentRangeStart w:id="22"/>
      <w:r w:rsidRPr="00A86704">
        <w:t>O</w:t>
      </w:r>
      <w:r w:rsidR="004B27BD" w:rsidRPr="00A86704">
        <w:t>ur</w:t>
      </w:r>
      <w:r w:rsidRPr="00A86704">
        <w:t xml:space="preserve"> </w:t>
      </w:r>
      <w:r w:rsidR="004B27BD" w:rsidRPr="00A86704">
        <w:t xml:space="preserve">dissemination </w:t>
      </w:r>
      <w:r w:rsidR="00F935AF" w:rsidRPr="00A86704">
        <w:t xml:space="preserve">and assessment work </w:t>
      </w:r>
      <w:r w:rsidR="004B27BD" w:rsidRPr="00A86704">
        <w:t xml:space="preserve">will </w:t>
      </w:r>
      <w:r w:rsidRPr="00A86704">
        <w:t xml:space="preserve">include </w:t>
      </w:r>
      <w:r w:rsidR="00F935AF" w:rsidRPr="00A86704">
        <w:t xml:space="preserve">use of our curriculum and technology at </w:t>
      </w:r>
      <w:r w:rsidR="00B24A8D" w:rsidRPr="00A86704">
        <w:t xml:space="preserve">six </w:t>
      </w:r>
      <w:r w:rsidR="00F935AF" w:rsidRPr="00A86704">
        <w:t>other sites</w:t>
      </w:r>
      <w:r w:rsidR="008F65F2">
        <w:t>,</w:t>
      </w:r>
      <w:r w:rsidR="00F935AF" w:rsidRPr="00A86704">
        <w:t xml:space="preserve"> where faculty have agreed to be engaged with us (see supporting letters) as participants</w:t>
      </w:r>
      <w:r w:rsidR="00B24A8D" w:rsidRPr="00A86704">
        <w:t xml:space="preserve">. </w:t>
      </w:r>
      <w:commentRangeEnd w:id="21"/>
      <w:r w:rsidR="008F65F2">
        <w:rPr>
          <w:rStyle w:val="CommentReference"/>
          <w:rFonts w:ascii="Arial" w:eastAsia="Arial" w:hAnsi="Arial" w:cs="Arial"/>
          <w:shd w:val="clear" w:color="auto" w:fill="auto"/>
        </w:rPr>
        <w:commentReference w:id="21"/>
      </w:r>
      <w:commentRangeEnd w:id="22"/>
      <w:r w:rsidR="009F06F0">
        <w:rPr>
          <w:rStyle w:val="CommentReference"/>
          <w:rFonts w:ascii="Arial" w:eastAsia="Arial" w:hAnsi="Arial" w:cs="Arial"/>
          <w:shd w:val="clear" w:color="auto" w:fill="auto"/>
        </w:rPr>
        <w:commentReference w:id="22"/>
      </w:r>
      <w:r w:rsidR="00F935AF" w:rsidRPr="00A86704">
        <w:t>The variety of contexts, courses, and student populations across these collaborating universities will provide a rich assessment and indicate how further dissemination can be elevated. Local to our institution, w</w:t>
      </w:r>
      <w:r w:rsidR="004B27BD" w:rsidRPr="00A86704">
        <w:t xml:space="preserve">e will use tailored big-data activities in a </w:t>
      </w:r>
      <w:r w:rsidR="008B2C1E" w:rsidRPr="00A86704">
        <w:t xml:space="preserve">Women </w:t>
      </w:r>
      <w:r w:rsidR="004B27BD" w:rsidRPr="00A86704">
        <w:t xml:space="preserve">in Computing Day </w:t>
      </w:r>
      <w:r w:rsidR="008B2C1E" w:rsidRPr="00A86704">
        <w:t xml:space="preserve">for K-12 students </w:t>
      </w:r>
      <w:r w:rsidR="004B27BD" w:rsidRPr="00A86704">
        <w:t xml:space="preserve">sponsored annually by our department to help inspire young girls toward computing and STEM study and career choices. </w:t>
      </w:r>
    </w:p>
    <w:p w14:paraId="6506A280" w14:textId="19B0CB9C" w:rsidR="00A92B35" w:rsidRPr="002317BE" w:rsidRDefault="004B27BD" w:rsidP="002317BE">
      <w:pPr>
        <w:pStyle w:val="NSFParagraph"/>
      </w:pPr>
      <w:commentRangeStart w:id="23"/>
      <w:commentRangeStart w:id="24"/>
      <w:r w:rsidRPr="002317BE">
        <w:t>Another impact comes from the access to big data streams through a</w:t>
      </w:r>
      <w:r w:rsidR="00E75A55" w:rsidRPr="002317BE">
        <w:t xml:space="preserve"> programming environment </w:t>
      </w:r>
      <w:r w:rsidR="008F65F2">
        <w:t xml:space="preserve">that </w:t>
      </w:r>
      <w:r w:rsidR="00E75A55" w:rsidRPr="002317BE">
        <w:t>integrat</w:t>
      </w:r>
      <w:r w:rsidR="008F65F2">
        <w:t>es a</w:t>
      </w:r>
      <w:r w:rsidRPr="002317BE">
        <w:t xml:space="preserve"> block-based programming language</w:t>
      </w:r>
      <w:r w:rsidR="00E75A55" w:rsidRPr="00213319">
        <w:t xml:space="preserve"> with mutual translation to Python</w:t>
      </w:r>
      <w:r w:rsidRPr="00213319">
        <w:t xml:space="preserve">. This work adds value to instructors using </w:t>
      </w:r>
      <w:r w:rsidR="00E75A55" w:rsidRPr="00A4346A">
        <w:t>block-based languages</w:t>
      </w:r>
      <w:r w:rsidRPr="00A4346A">
        <w:t>, allowing them to</w:t>
      </w:r>
      <w:r w:rsidRPr="002317BE">
        <w:t xml:space="preserve"> incorporate more realistic and motivating assignment</w:t>
      </w:r>
      <w:r w:rsidR="008F65F2">
        <w:t>s</w:t>
      </w:r>
      <w:r w:rsidRPr="002317BE">
        <w:t xml:space="preserve"> and projects.</w:t>
      </w:r>
      <w:commentRangeEnd w:id="23"/>
      <w:r w:rsidR="008F65F2">
        <w:rPr>
          <w:rStyle w:val="CommentReference"/>
          <w:rFonts w:ascii="Arial" w:eastAsia="Arial" w:hAnsi="Arial" w:cs="Arial"/>
          <w:shd w:val="clear" w:color="auto" w:fill="auto"/>
        </w:rPr>
        <w:commentReference w:id="23"/>
      </w:r>
      <w:commentRangeEnd w:id="24"/>
      <w:r w:rsidR="009F06F0">
        <w:rPr>
          <w:rStyle w:val="CommentReference"/>
          <w:rFonts w:ascii="Arial" w:eastAsia="Arial" w:hAnsi="Arial" w:cs="Arial"/>
          <w:shd w:val="clear" w:color="auto" w:fill="auto"/>
        </w:rPr>
        <w:commentReference w:id="24"/>
      </w:r>
    </w:p>
    <w:p w14:paraId="52AB7A42" w14:textId="463B49B4" w:rsidR="007A5198" w:rsidRDefault="004B27BD" w:rsidP="007C7776">
      <w:pPr>
        <w:pStyle w:val="NSFParagraph"/>
        <w:rPr>
          <w:ins w:id="25" w:author="Cliff" w:date="2016-01-02T19:01:00Z"/>
        </w:rPr>
      </w:pPr>
      <w:r w:rsidRPr="00C23943">
        <w:t xml:space="preserve">Our technology work </w:t>
      </w:r>
      <w:r w:rsidR="008F65F2">
        <w:t>contributes</w:t>
      </w:r>
      <w:r w:rsidRPr="00C23943">
        <w:t xml:space="preserve"> to the </w:t>
      </w:r>
      <w:r w:rsidR="00487CA4">
        <w:t>Canvas</w:t>
      </w:r>
      <w:r w:rsidRPr="00C23943">
        <w:t xml:space="preserve"> community. </w:t>
      </w:r>
      <w:r w:rsidR="008F65F2">
        <w:t>Integrating the</w:t>
      </w:r>
      <w:r w:rsidRPr="00C23943">
        <w:t xml:space="preserve"> algorithm and data visualization capabilities developed in OpenDSA </w:t>
      </w:r>
      <w:r w:rsidR="008F65F2">
        <w:t xml:space="preserve">into Canvas </w:t>
      </w:r>
      <w:r w:rsidRPr="00C23943">
        <w:t xml:space="preserve">adds a new tool for constructing dynamic and engaging content. </w:t>
      </w:r>
      <w:r w:rsidR="008F65F2">
        <w:t>T</w:t>
      </w:r>
      <w:r w:rsidRPr="00C23943">
        <w:t>he provision of program analysis and related authoring tool</w:t>
      </w:r>
      <w:r w:rsidR="008F65F2">
        <w:t>s</w:t>
      </w:r>
      <w:r w:rsidRPr="00C23943">
        <w:t xml:space="preserve"> adds a powerful new </w:t>
      </w:r>
      <w:r w:rsidR="009F06F0">
        <w:t>capability</w:t>
      </w:r>
      <w:r w:rsidR="009F06F0" w:rsidRPr="00C23943">
        <w:t xml:space="preserve"> </w:t>
      </w:r>
      <w:r w:rsidRPr="00C23943">
        <w:t>for instructors to develop better instructional resources. Finally, the data streams and the visualization tools developed for programming big data are useful not only for those using big data in introductory courses but are also useful to instructors in data science courses.</w:t>
      </w:r>
    </w:p>
    <w:p w14:paraId="6B874A84" w14:textId="77777777" w:rsidR="007A5198" w:rsidRDefault="007A5198">
      <w:pPr>
        <w:rPr>
          <w:ins w:id="26" w:author="Cliff" w:date="2016-01-02T19:01:00Z"/>
          <w:rFonts w:ascii="Times New Roman" w:eastAsia="Times New Roman" w:hAnsi="Times New Roman" w:cs="Times New Roman"/>
          <w:szCs w:val="22"/>
          <w:shd w:val="clear" w:color="auto" w:fill="FFFFFF"/>
        </w:rPr>
      </w:pPr>
      <w:ins w:id="27" w:author="Cliff" w:date="2016-01-02T19:01:00Z">
        <w:r>
          <w:br w:type="page"/>
        </w:r>
      </w:ins>
    </w:p>
    <w:p w14:paraId="3820326D" w14:textId="77777777" w:rsidR="007A5198" w:rsidRDefault="007A5198" w:rsidP="007C7776">
      <w:pPr>
        <w:pStyle w:val="NSFParagraph"/>
        <w:rPr>
          <w:ins w:id="28" w:author="Cliff" w:date="2016-01-02T19:00:00Z"/>
        </w:rPr>
      </w:pPr>
    </w:p>
    <w:p w14:paraId="4A9506E7" w14:textId="33C5BABA" w:rsidR="0066612B" w:rsidRPr="007A5198" w:rsidDel="007A5198" w:rsidRDefault="004B27BD" w:rsidP="00FC1CD6">
      <w:pPr>
        <w:rPr>
          <w:del w:id="29" w:author="Cliff" w:date="2016-01-02T19:01:00Z"/>
        </w:rPr>
      </w:pPr>
      <w:del w:id="30" w:author="Cliff" w:date="2016-01-02T19:00:00Z">
        <w:r w:rsidRPr="00C23943" w:rsidDel="009D53A9">
          <w:delText xml:space="preserve">  </w:delText>
        </w:r>
      </w:del>
    </w:p>
    <w:p w14:paraId="5236B62A" w14:textId="77777777" w:rsidR="0066612B" w:rsidRDefault="004B27BD">
      <w:pPr>
        <w:pStyle w:val="NSFHeading1"/>
      </w:pPr>
      <w:r w:rsidRPr="003E2F7C">
        <w:t>Background – Related and Preliminary Work</w:t>
      </w:r>
    </w:p>
    <w:p w14:paraId="17F758D4" w14:textId="604D43BC" w:rsidR="0066612B" w:rsidRDefault="00DA4A3F" w:rsidP="007C7776">
      <w:pPr>
        <w:pStyle w:val="NSFHeading2"/>
      </w:pPr>
      <w:r>
        <w:t>2.</w:t>
      </w:r>
      <w:r w:rsidR="002317BE">
        <w:t>1</w:t>
      </w:r>
      <w:r>
        <w:t xml:space="preserve"> </w:t>
      </w:r>
      <w:r w:rsidR="00247FE4">
        <w:t xml:space="preserve">Improving </w:t>
      </w:r>
      <w:r w:rsidR="00213319">
        <w:t xml:space="preserve">Motivation </w:t>
      </w:r>
      <w:r w:rsidR="001A70CF">
        <w:t>through</w:t>
      </w:r>
      <w:r w:rsidR="00213319">
        <w:t xml:space="preserve"> Big Data</w:t>
      </w:r>
    </w:p>
    <w:p w14:paraId="522D1FAB" w14:textId="64B9BB8F" w:rsidR="00802B18" w:rsidRDefault="007B75D9" w:rsidP="0003028B">
      <w:pPr>
        <w:pStyle w:val="NSFParagraph"/>
      </w:pPr>
      <w:r>
        <w:t>Our work</w:t>
      </w:r>
      <w:r w:rsidR="001934A1">
        <w:t xml:space="preserve"> to create</w:t>
      </w:r>
      <w:r>
        <w:t xml:space="preserve"> </w:t>
      </w:r>
      <w:r w:rsidR="001934A1" w:rsidRPr="004638C5">
        <w:rPr>
          <w:i/>
        </w:rPr>
        <w:t>authentic, real-world learning experiences</w:t>
      </w:r>
      <w:r w:rsidR="001934A1" w:rsidRPr="007C5A70">
        <w:t xml:space="preserve"> </w:t>
      </w:r>
      <w:r>
        <w:t>is</w:t>
      </w:r>
      <w:r w:rsidR="004B27BD">
        <w:t xml:space="preserve"> grounded in </w:t>
      </w:r>
      <w:r w:rsidR="00802B18">
        <w:t xml:space="preserve">the </w:t>
      </w:r>
      <w:r w:rsidR="004B27BD">
        <w:t>well-researched educational theor</w:t>
      </w:r>
      <w:r w:rsidR="00802B18">
        <w:t>y</w:t>
      </w:r>
      <w:r>
        <w:t xml:space="preserve"> of</w:t>
      </w:r>
      <w:r w:rsidR="004B27BD">
        <w:t xml:space="preserve"> Socio-Constructivism</w:t>
      </w:r>
      <w:r w:rsidR="00802B18">
        <w:t>.</w:t>
      </w:r>
      <w:r w:rsidR="004B27BD">
        <w:t xml:space="preserve"> </w:t>
      </w:r>
      <w:r w:rsidR="00802B18">
        <w:t xml:space="preserve">Socio-Constructivism is an evolution of Constructivist learning theory that emphasizes the role of context in learning. Constructivism, which has already seen some application within Computer Science Education </w:t>
      </w:r>
      <w:commentRangeStart w:id="31"/>
      <w:r w:rsidR="00802B18">
        <w:fldChar w:fldCharType="begin"/>
      </w:r>
      <w:r w:rsidR="00267CE1">
        <w:instrText xml:space="preserve"> ADDIN EN.CITE &lt;EndNote&gt;&lt;Cite&gt;&lt;Author&gt;Ben-Ari&lt;/Author&gt;&lt;Year&gt;2001&lt;/Year&gt;&lt;RecNum&gt;168&lt;/RecNum&gt;&lt;DisplayText&gt;[14]&lt;/DisplayText&gt;&lt;record&gt;&lt;rec-number&gt;168&lt;/rec-number&gt;&lt;foreign-keys&gt;&lt;key app="EN" db-id="azd2zvr90evsr4ew95hxep9sss9af0r9epvz" timestamp="1420399673"&gt;168&lt;/key&gt;&lt;/foreign-keys&gt;&lt;ref-type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r w:rsidR="00802B18">
        <w:fldChar w:fldCharType="separate"/>
      </w:r>
      <w:r w:rsidR="00267CE1">
        <w:rPr>
          <w:noProof/>
        </w:rPr>
        <w:t>[</w:t>
      </w:r>
      <w:hyperlink w:anchor="_ENREF_14" w:tooltip="Ben-Ari, 2001 #168" w:history="1">
        <w:r w:rsidR="00267CE1">
          <w:rPr>
            <w:noProof/>
          </w:rPr>
          <w:t>14</w:t>
        </w:r>
      </w:hyperlink>
      <w:r w:rsidR="00267CE1">
        <w:rPr>
          <w:noProof/>
        </w:rPr>
        <w:t>]</w:t>
      </w:r>
      <w:r w:rsidR="00802B18">
        <w:fldChar w:fldCharType="end"/>
      </w:r>
      <w:commentRangeEnd w:id="31"/>
      <w:r w:rsidR="00021D8D">
        <w:rPr>
          <w:rStyle w:val="CommentReference"/>
          <w:rFonts w:ascii="Arial" w:eastAsia="Arial" w:hAnsi="Arial" w:cs="Arial"/>
          <w:shd w:val="clear" w:color="auto" w:fill="auto"/>
        </w:rPr>
        <w:commentReference w:id="31"/>
      </w:r>
      <w:r w:rsidR="00802B18">
        <w:t>, posits that knowledge is actively and recursively constructed from prior knowledge rather than being passively absorbed through direct instruction and textbook readings. Although both theories suggest the use of Active Learning techniques with rapid feedback and enhanced agency by the student, Socio-Constructivism emphasizes the value of culture within the learning process. One way that this culture is made concrete within the learning environment is Anchored Instruction, in which a problem is embedded within a frame story (the anchor). Instead of decontextualized, abstract experiences, students must think critically within realistic scenarios that are easier to construct their knowledge upon.</w:t>
      </w:r>
    </w:p>
    <w:p w14:paraId="307AEDE4" w14:textId="2D594C44" w:rsidR="00A92B35" w:rsidRDefault="0088462B" w:rsidP="006B6ECF">
      <w:pPr>
        <w:pStyle w:val="NSFParagraph"/>
      </w:pPr>
      <w:r>
        <w:t>The</w:t>
      </w:r>
      <w:r w:rsidR="004B27BD">
        <w:t xml:space="preserve"> MUSIC Model of Academic Motivation </w:t>
      </w:r>
      <w:r w:rsidR="009F4D5E">
        <w:fldChar w:fldCharType="begin"/>
      </w:r>
      <w:r w:rsidR="00267CE1">
        <w:instrText xml:space="preserve"> ADDIN EN.CITE &lt;EndNote&gt;&lt;Cite&gt;&lt;Author&gt;Jones&lt;/Author&gt;&lt;Year&gt;2009&lt;/Year&gt;&lt;RecNum&gt;170&lt;/RecNum&gt;&lt;DisplayText&gt;[15]&lt;/DisplayText&gt;&lt;record&gt;&lt;rec-number&gt;170&lt;/rec-number&gt;&lt;foreign-keys&gt;&lt;key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267CE1">
        <w:rPr>
          <w:noProof/>
        </w:rPr>
        <w:t>[</w:t>
      </w:r>
      <w:hyperlink w:anchor="_ENREF_15" w:tooltip="Jones, 2009 #170" w:history="1">
        <w:r w:rsidR="00267CE1">
          <w:rPr>
            <w:noProof/>
          </w:rPr>
          <w:t>15</w:t>
        </w:r>
      </w:hyperlink>
      <w:r w:rsidR="00267CE1">
        <w:rPr>
          <w:noProof/>
        </w:rPr>
        <w:t>]</w:t>
      </w:r>
      <w:r w:rsidR="009F4D5E">
        <w:fldChar w:fldCharType="end"/>
      </w:r>
      <w:r w:rsidR="00E153D8">
        <w:t xml:space="preserve"> </w:t>
      </w:r>
      <w:r w:rsidR="00E153D8">
        <w:rPr>
          <w:color w:val="auto"/>
        </w:rPr>
        <w:t>underpin</w:t>
      </w:r>
      <w:r>
        <w:rPr>
          <w:color w:val="auto"/>
        </w:rPr>
        <w:t>s</w:t>
      </w:r>
      <w:r w:rsidR="00E153D8" w:rsidRPr="00FC565B">
        <w:rPr>
          <w:color w:val="auto"/>
        </w:rPr>
        <w:t xml:space="preserve"> our work</w:t>
      </w:r>
      <w:r>
        <w:rPr>
          <w:color w:val="auto"/>
        </w:rPr>
        <w:t xml:space="preserve"> on student motivation. This</w:t>
      </w:r>
      <w:r>
        <w:t xml:space="preserve"> model </w:t>
      </w:r>
      <w:r w:rsidR="00714AE3">
        <w:t>is</w:t>
      </w:r>
      <w:r w:rsidR="004B27BD">
        <w:t xml:space="preserve"> specifically designed to explain engagement in education, setting it apart from more domain-</w:t>
      </w:r>
      <w:r w:rsidR="007B521F">
        <w:t>non</w:t>
      </w:r>
      <w:r w:rsidR="004B27BD">
        <w:t xml:space="preserve">specific motivational frameworks. Derived from a meta-analysis of other motivational theories, the model is meant for both design and evaluation </w:t>
      </w:r>
      <w:r w:rsidR="00714AE3">
        <w:t xml:space="preserve">and </w:t>
      </w:r>
      <w:r w:rsidR="004B27BD">
        <w:t>has been extensively validated</w:t>
      </w:r>
      <w:r w:rsidR="003A4713">
        <w:t xml:space="preserve"> </w:t>
      </w:r>
      <w:r w:rsidR="009F4D5E">
        <w:fldChar w:fldCharType="begin"/>
      </w:r>
      <w:r w:rsidR="00267CE1">
        <w:instrText xml:space="preserve"> ADDIN EN.CITE &lt;EndNote&gt;&lt;Cite&gt;&lt;Author&gt;Jones&lt;/Author&gt;&lt;Year&gt;2012&lt;/Year&gt;&lt;RecNum&gt;169&lt;/RecNum&gt;&lt;DisplayText&gt;[16]&lt;/DisplayText&gt;&lt;record&gt;&lt;rec-number&gt;169&lt;/rec-number&gt;&lt;foreign-keys&gt;&lt;key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fldChar w:fldCharType="separate"/>
      </w:r>
      <w:r w:rsidR="00267CE1">
        <w:rPr>
          <w:noProof/>
        </w:rPr>
        <w:t>[</w:t>
      </w:r>
      <w:hyperlink w:anchor="_ENREF_16" w:tooltip="Jones, 2012 #169" w:history="1">
        <w:r w:rsidR="00267CE1">
          <w:rPr>
            <w:noProof/>
          </w:rPr>
          <w:t>16</w:t>
        </w:r>
      </w:hyperlink>
      <w:r w:rsidR="00267CE1">
        <w:rPr>
          <w:noProof/>
        </w:rPr>
        <w:t>]</w:t>
      </w:r>
      <w:r w:rsidR="009F4D5E">
        <w:fldChar w:fldCharType="end"/>
      </w:r>
      <w:r w:rsidR="004B27BD">
        <w:t>. The MUSIC model identifies five key constructs</w:t>
      </w:r>
      <w:r w:rsidR="003A4713">
        <w:t xml:space="preserve"> </w:t>
      </w:r>
      <w:r w:rsidR="009F4D5E">
        <w:fldChar w:fldCharType="begin"/>
      </w:r>
      <w:r w:rsidR="00267CE1">
        <w:instrText xml:space="preserve"> ADDIN EN.CITE &lt;EndNote&gt;&lt;Cite&gt;&lt;Author&gt;Jones&lt;/Author&gt;&lt;Year&gt;2009&lt;/Year&gt;&lt;RecNum&gt;170&lt;/RecNum&gt;&lt;DisplayText&gt;[15]&lt;/DisplayText&gt;&lt;record&gt;&lt;rec-number&gt;170&lt;/rec-number&gt;&lt;foreign-keys&gt;&lt;key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267CE1">
        <w:rPr>
          <w:noProof/>
        </w:rPr>
        <w:t>[</w:t>
      </w:r>
      <w:hyperlink w:anchor="_ENREF_15" w:tooltip="Jones, 2009 #170" w:history="1">
        <w:r w:rsidR="00267CE1">
          <w:rPr>
            <w:noProof/>
          </w:rPr>
          <w:t>15</w:t>
        </w:r>
      </w:hyperlink>
      <w:r w:rsidR="00267CE1">
        <w:rPr>
          <w:noProof/>
        </w:rPr>
        <w:t>]</w:t>
      </w:r>
      <w:r w:rsidR="009F4D5E">
        <w:fldChar w:fldCharType="end"/>
      </w:r>
      <w:r w:rsidR="00714AE3">
        <w:t>:</w:t>
      </w:r>
    </w:p>
    <w:p w14:paraId="77051E1D" w14:textId="77777777" w:rsidR="00A92B35" w:rsidRDefault="004B27BD" w:rsidP="00F1668B">
      <w:pPr>
        <w:pStyle w:val="NSFBulletList"/>
        <w:spacing w:after="80"/>
        <w:ind w:left="720"/>
      </w:pPr>
      <w:r>
        <w:t>Empowerment: The amount of control that a student feels that they have over their learning</w:t>
      </w:r>
      <w:r w:rsidR="00714AE3">
        <w:t>.</w:t>
      </w:r>
    </w:p>
    <w:p w14:paraId="1A613A05" w14:textId="7722E9B1" w:rsidR="00714AE3" w:rsidRDefault="004B27BD" w:rsidP="00F1668B">
      <w:pPr>
        <w:pStyle w:val="NSFBulletList"/>
        <w:spacing w:after="80"/>
        <w:ind w:left="720"/>
      </w:pPr>
      <w:r>
        <w:t>Usefulness: The expectation of the student that the material they are learning will be valuable to their short</w:t>
      </w:r>
      <w:r w:rsidR="00957A3E">
        <w:t>-</w:t>
      </w:r>
      <w:r w:rsidR="00714AE3">
        <w:t xml:space="preserve"> </w:t>
      </w:r>
      <w:r>
        <w:t>and long</w:t>
      </w:r>
      <w:r w:rsidR="00957A3E">
        <w:t>-</w:t>
      </w:r>
      <w:r>
        <w:t xml:space="preserve">term goals. </w:t>
      </w:r>
    </w:p>
    <w:p w14:paraId="1EFB927B" w14:textId="77777777"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14:paraId="342F4928" w14:textId="77777777" w:rsidR="00892FC0" w:rsidRDefault="004B27BD" w:rsidP="00F1668B">
      <w:pPr>
        <w:pStyle w:val="NSFBulletList"/>
        <w:spacing w:after="80"/>
        <w:ind w:left="720"/>
      </w:pPr>
      <w:r>
        <w:t xml:space="preserve">Interest: The student's perception of how the assignment appeals to situational or long-term interests. </w:t>
      </w:r>
    </w:p>
    <w:p w14:paraId="15166085" w14:textId="77777777"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14:paraId="168191C1" w14:textId="388A71D2" w:rsidR="0066612B" w:rsidRDefault="004B27BD" w:rsidP="00267CE1">
      <w:pPr>
        <w:pStyle w:val="NSFParagraph"/>
        <w:ind w:firstLine="0"/>
      </w:pPr>
      <w:r w:rsidRPr="0054233B">
        <w:t xml:space="preserve">Students are motivated when </w:t>
      </w:r>
      <w:r w:rsidR="00957A3E">
        <w:t>some combination</w:t>
      </w:r>
      <w:r w:rsidRPr="0054233B">
        <w:t xml:space="preserve"> of these constructs is sufficiently activated. Students' subjective perception of these constructs is more important than objective reality. The MUSIC Model of Academic Motivation Inventory (MMAMI</w:t>
      </w:r>
      <w:r w:rsidR="00F77E31" w:rsidRPr="0054233B">
        <w:t>)</w:t>
      </w:r>
      <w:r w:rsidR="00F77E31">
        <w:t>,</w:t>
      </w:r>
      <w:r w:rsidRPr="0054233B">
        <w:t xml:space="preserve"> a well-validated instrument, is used to measure engagement through the</w:t>
      </w:r>
      <w:r w:rsidR="00F1668B">
        <w:t>se</w:t>
      </w:r>
      <w:r w:rsidRPr="0054233B">
        <w:t xml:space="preserve"> five aspects.</w:t>
      </w:r>
    </w:p>
    <w:p w14:paraId="03C15EE0" w14:textId="32BE55C2" w:rsidR="0066612B" w:rsidRDefault="002C116A" w:rsidP="007C7776">
      <w:pPr>
        <w:pStyle w:val="NSFHeading2"/>
      </w:pPr>
      <w:r w:rsidRPr="003E2F7C">
        <w:t>2.</w:t>
      </w:r>
      <w:r w:rsidR="002317BE">
        <w:t>2</w:t>
      </w:r>
      <w:r w:rsidR="004B27BD" w:rsidRPr="003E2F7C">
        <w:t xml:space="preserve">. </w:t>
      </w:r>
      <w:r w:rsidR="00442201" w:rsidRPr="003E2F7C">
        <w:t>I</w:t>
      </w:r>
      <w:r w:rsidR="004B27BD" w:rsidRPr="003E2F7C">
        <w:t xml:space="preserve">nteractive </w:t>
      </w:r>
      <w:r w:rsidR="00442201" w:rsidRPr="003E2F7C">
        <w:t>V</w:t>
      </w:r>
      <w:r w:rsidR="004B27BD" w:rsidRPr="003E2F7C">
        <w:t>isualization</w:t>
      </w:r>
      <w:r w:rsidR="0020365C">
        <w:t xml:space="preserve"> and Automatic Feedback</w:t>
      </w:r>
    </w:p>
    <w:p w14:paraId="2C616EF9" w14:textId="026585C0" w:rsidR="00C410E1" w:rsidRDefault="00013176" w:rsidP="007C7776">
      <w:pPr>
        <w:pStyle w:val="NSFParagraph"/>
      </w:pPr>
      <w:r>
        <w:t>A d</w:t>
      </w:r>
      <w:r w:rsidR="004B27BD">
        <w:t xml:space="preserve">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understanding these explanations at a detailed level or cannot reproduce the intermediate steps to get to the final result. Another difficulty </w:t>
      </w:r>
      <w:r w:rsidR="0020365C">
        <w:t xml:space="preserve">they face </w:t>
      </w:r>
      <w:r w:rsidR="004B27BD">
        <w:t xml:space="preserve">is lack of practice with problems and exercises. Since the best types of problems are </w:t>
      </w:r>
      <w:r w:rsidR="0020365C">
        <w:t xml:space="preserve">often </w:t>
      </w:r>
      <w:r w:rsidR="004B27BD">
        <w:t xml:space="preserve">hard to grade by hand, students normally experience only a small number of homework and test problems, whose results come only long after the student gives an answer. The dearth of feedback to students regarding whether they understand the material compounds the difficulty of teaching and learning </w:t>
      </w:r>
      <w:r w:rsidR="00EC2E76">
        <w:t>c</w:t>
      </w:r>
      <w:r w:rsidR="00526643">
        <w:t xml:space="preserve">omputer </w:t>
      </w:r>
      <w:r w:rsidR="00EC2E76">
        <w:t>s</w:t>
      </w:r>
      <w:r w:rsidR="00526643">
        <w:t>cience</w:t>
      </w:r>
      <w:r w:rsidR="004B27BD">
        <w:t>.</w:t>
      </w:r>
    </w:p>
    <w:p w14:paraId="45FB2406" w14:textId="439F1AA2" w:rsidR="00A92B35" w:rsidRDefault="004B27BD" w:rsidP="007C7776">
      <w:pPr>
        <w:pStyle w:val="NSFParagraph"/>
      </w:pPr>
      <w:r>
        <w:t xml:space="preserve">For this project, we will build </w:t>
      </w:r>
      <w:r w:rsidR="00526643">
        <w:t xml:space="preserve">several content </w:t>
      </w:r>
      <w:r>
        <w:t>modules</w:t>
      </w:r>
      <w:r w:rsidR="00526643">
        <w:t xml:space="preserve"> related to big data</w:t>
      </w:r>
      <w:r>
        <w:t xml:space="preserve"> using OpenDSA technology</w:t>
      </w:r>
      <w:r w:rsidR="00267CE1">
        <w:t xml:space="preserve"> </w:t>
      </w:r>
      <w:r w:rsidR="00267CE1">
        <w:fldChar w:fldCharType="begin"/>
      </w:r>
      <w:r w:rsidR="00267CE1">
        <w:instrText xml:space="preserve"> ADDIN EN.CITE &lt;EndNote&gt;&lt;Cite&gt;&lt;Author&gt;Fouh&lt;/Author&gt;&lt;Year&gt;2014&lt;/Year&gt;&lt;RecNum&gt;187&lt;/RecNum&gt;&lt;DisplayText&gt;[6]&lt;/DisplayText&gt;&lt;record&gt;&lt;rec-number&gt;187&lt;/rec-number&gt;&lt;foreign-keys&gt;&lt;key app="EN" db-id="azd2zvr90evsr4ew95hxep9sss9af0r9epvz" timestamp="1451486434"&gt;187&lt;/key&gt;&lt;/foreign-keys&gt;&lt;ref-type name="Journal Article"&gt;17&lt;/ref-type&gt;&lt;contributors&gt;&lt;authors&gt;&lt;author&gt;Fouh, E.&lt;/author&gt;&lt;author&gt;Karavirta, V.&lt;/author&gt;&lt;author&gt;Breakiron, D.A.&lt;/author&gt;&lt;author&gt;Hamouda, S.&lt;/author&gt;&lt;author&gt;Hall, S.&lt;/author&gt;&lt;author&gt;Naps, T.L.&lt;/author&gt;&lt;author&gt;Shaffer, C.A.&lt;/author&gt;&lt;/authors&gt;&lt;/contributors&gt;&lt;titles&gt;&lt;title&gt;Design and architecture of an interactive eTextbook -- The OpenDSA system&lt;/title&gt;&lt;secondary-title&gt;Science of Computer Programming&lt;/secondary-title&gt;&lt;/titles&gt;&lt;periodical&gt;&lt;full-title&gt;Science of Computer Programming&lt;/full-title&gt;&lt;/periodical&gt;&lt;pages&gt;22-40&lt;/pages&gt;&lt;volume&gt;88&lt;/volume&gt;&lt;dates&gt;&lt;year&gt;2014&lt;/year&gt;&lt;pub-dates&gt;&lt;date&gt;August, 2014&lt;/date&gt;&lt;/pub-dates&gt;&lt;/dates&gt;&lt;urls&gt;&lt;/urls&gt;&lt;/record&gt;&lt;/Cite&gt;&lt;/EndNote&gt;</w:instrText>
      </w:r>
      <w:r w:rsidR="00267CE1">
        <w:fldChar w:fldCharType="separate"/>
      </w:r>
      <w:r w:rsidR="00267CE1">
        <w:rPr>
          <w:noProof/>
        </w:rPr>
        <w:t>[</w:t>
      </w:r>
      <w:hyperlink w:anchor="_ENREF_6" w:tooltip="Fouh, 2014 #187" w:history="1">
        <w:r w:rsidR="00267CE1">
          <w:rPr>
            <w:noProof/>
          </w:rPr>
          <w:t>6</w:t>
        </w:r>
      </w:hyperlink>
      <w:r w:rsidR="00267CE1">
        <w:rPr>
          <w:noProof/>
        </w:rPr>
        <w:t>]</w:t>
      </w:r>
      <w:r w:rsidR="00267CE1">
        <w:fldChar w:fldCharType="end"/>
      </w:r>
      <w:r>
        <w:t>. OpenDSA modules combine content in the form of text, visualizations, and simulations with a rich variety of exercises and assessment questions. Since OpenDSA modules are complete units of instruction, they are easy for instructors to use as replacements for their existing coverage of topics (similar to adopting a new textbook</w:t>
      </w:r>
      <w:r w:rsidR="00526643">
        <w:t>)</w:t>
      </w:r>
      <w:r>
        <w:t>. Since OpenDSA’s exercises are immediately assessed, with problem instances generated at random, students gain far more practice than is possible with normal paper textbooks. Since the content is highly visual and interactive, stu</w:t>
      </w:r>
      <w:r>
        <w:lastRenderedPageBreak/>
        <w:t xml:space="preserve">dents not only get to see the dynamic aspects of the processes under study, they also get to manipulate these dynamic aspects themselves. Emphasizing student engagement with the material conforms to the best 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9F4D5E">
        <w:fldChar w:fldCharType="begin">
          <w:fldData xml:space="preserve">PEVuZE5vdGU+PENpdGU+PEF1dGhvcj5Lb3Job25lbjwvQXV0aG9yPjxZZWFyPjIwMTM8L1llYXI+
PFJlY051bT4xNTE8L1JlY051bT48RGlzcGxheVRleHQ+WzE3LTE5XTwvRGlzcGxheVRleHQ+PHJl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267CE1">
        <w:instrText xml:space="preserve"> ADDIN EN.CITE </w:instrText>
      </w:r>
      <w:r w:rsidR="00267CE1">
        <w:fldChar w:fldCharType="begin">
          <w:fldData xml:space="preserve">PEVuZE5vdGU+PENpdGU+PEF1dGhvcj5Lb3Job25lbjwvQXV0aG9yPjxZZWFyPjIwMTM8L1llYXI+
PFJlY051bT4xNTE8L1JlY051bT48RGlzcGxheVRleHQ+WzE3LTE5XTwvRGlzcGxheVRleHQ+PHJl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267CE1">
        <w:instrText xml:space="preserve"> ADDIN EN.CITE.DATA </w:instrText>
      </w:r>
      <w:r w:rsidR="00267CE1">
        <w:fldChar w:fldCharType="end"/>
      </w:r>
      <w:r w:rsidR="009F4D5E">
        <w:fldChar w:fldCharType="separate"/>
      </w:r>
      <w:r w:rsidR="00267CE1">
        <w:rPr>
          <w:noProof/>
        </w:rPr>
        <w:t>[</w:t>
      </w:r>
      <w:hyperlink w:anchor="_ENREF_17" w:tooltip="Korhonen, 2013 #151" w:history="1">
        <w:r w:rsidR="00267CE1">
          <w:rPr>
            <w:noProof/>
          </w:rPr>
          <w:t>17-19</w:t>
        </w:r>
      </w:hyperlink>
      <w:r w:rsidR="00267CE1">
        <w:rPr>
          <w:noProof/>
        </w:rPr>
        <w:t>]</w:t>
      </w:r>
      <w:r w:rsidR="009F4D5E">
        <w:fldChar w:fldCharType="end"/>
      </w:r>
      <w:r>
        <w:t>.</w:t>
      </w:r>
    </w:p>
    <w:p w14:paraId="306BBCC0" w14:textId="4E6E4683" w:rsidR="006A34C3" w:rsidRDefault="004B27BD" w:rsidP="00561BC2">
      <w:pPr>
        <w:pStyle w:val="NSFParagraph"/>
      </w:pPr>
      <w:r>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9F4D5E">
        <w:fldChar w:fldCharType="begin"/>
      </w:r>
      <w:r w:rsidR="00267CE1">
        <w:instrText xml:space="preserve"> ADDIN EN.CITE &lt;EndNote&gt;&lt;Cite&gt;&lt;Author&gt;McMillan&lt;/Author&gt;&lt;Year&gt;2008&lt;/Year&gt;&lt;RecNum&gt;152&lt;/RecNum&gt;&lt;DisplayText&gt;[20, 21]&lt;/DisplayText&gt;&lt;record&gt;&lt;rec-number&gt;152&lt;/rec-number&gt;&lt;foreign-keys&gt;&lt;key app="EN" db-id="azd2zvr90evsr4ew95hxep9sss9af0r9epvz" timestamp="1420315935"&gt;152&lt;/key&gt;&lt;/foreign-keys&gt;&lt;ref-type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 timestamp="1420316067"&gt;153&lt;/key&gt;&lt;/foreign-keys&gt;&lt;ref-type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9F4D5E">
        <w:fldChar w:fldCharType="separate"/>
      </w:r>
      <w:r w:rsidR="00267CE1">
        <w:rPr>
          <w:noProof/>
        </w:rPr>
        <w:t>[</w:t>
      </w:r>
      <w:hyperlink w:anchor="_ENREF_20" w:tooltip="McMillan, 2008 #152" w:history="1">
        <w:r w:rsidR="00267CE1">
          <w:rPr>
            <w:noProof/>
          </w:rPr>
          <w:t>20</w:t>
        </w:r>
      </w:hyperlink>
      <w:r w:rsidR="00267CE1">
        <w:rPr>
          <w:noProof/>
        </w:rPr>
        <w:t xml:space="preserve">, </w:t>
      </w:r>
      <w:hyperlink w:anchor="_ENREF_21" w:tooltip="Andrade, 2009 #153" w:history="1">
        <w:r w:rsidR="00267CE1">
          <w:rPr>
            <w:noProof/>
          </w:rPr>
          <w:t>21</w:t>
        </w:r>
      </w:hyperlink>
      <w:r w:rsidR="00267CE1">
        <w:rPr>
          <w:noProof/>
        </w:rPr>
        <w:t>]</w:t>
      </w:r>
      <w:r w:rsidR="009F4D5E">
        <w:fldChar w:fldCharType="end"/>
      </w:r>
      <w:r>
        <w:t xml:space="preserve">. We do make use of simple multiple choice and give-a-number style questions. </w:t>
      </w:r>
      <w:r w:rsidR="00526643">
        <w:t>But w</w:t>
      </w:r>
      <w:r>
        <w:t xml:space="preserve">e also include many interactive exercises. </w:t>
      </w:r>
      <w:r w:rsidR="0020365C">
        <w:t>OpenDSA gives practice on algorithm understanding through</w:t>
      </w:r>
      <w:r>
        <w:t xml:space="preserve"> use of “algorithm simulation” or “proficiency” exercises, as pioneered by the TRAKLA2 project</w:t>
      </w:r>
      <w:r w:rsidR="00AD3254">
        <w:t xml:space="preserve"> </w:t>
      </w:r>
      <w:r w:rsidR="009F4D5E">
        <w:fldChar w:fldCharType="begin"/>
      </w:r>
      <w:r w:rsidR="00267CE1">
        <w:instrText xml:space="preserve"> ADDIN EN.CITE &lt;EndNote&gt;&lt;Cite&gt;&lt;Author&gt;Malmi&lt;/Author&gt;&lt;Year&gt;2004&lt;/Year&gt;&lt;RecNum&gt;155&lt;/RecNum&gt;&lt;DisplayText&gt;[22]&lt;/DisplayText&gt;&lt;record&gt;&lt;rec-number&gt;155&lt;/rec-number&gt;&lt;foreign-keys&gt;&lt;key app="EN" db-id="azd2zvr90evsr4ew95hxep9sss9af0r9epvz" timestamp="1420316437"&gt;155&lt;/key&gt;&lt;/foreign-keys&gt;&lt;ref-type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9F4D5E">
        <w:fldChar w:fldCharType="separate"/>
      </w:r>
      <w:r w:rsidR="00267CE1">
        <w:rPr>
          <w:noProof/>
        </w:rPr>
        <w:t>[</w:t>
      </w:r>
      <w:hyperlink w:anchor="_ENREF_22" w:tooltip="Malmi, 2004 #155" w:history="1">
        <w:r w:rsidR="00267CE1">
          <w:rPr>
            <w:noProof/>
          </w:rPr>
          <w:t>22</w:t>
        </w:r>
      </w:hyperlink>
      <w:r w:rsidR="00267CE1">
        <w:rPr>
          <w:noProof/>
        </w:rPr>
        <w:t>]</w:t>
      </w:r>
      <w:r w:rsidR="009F4D5E">
        <w:fldChar w:fldCharType="end"/>
      </w:r>
      <w:r>
        <w:t xml:space="preserve">. In algorithm proficiency exercises, students are shown a data structure in a graphical interface, and must manipulate it to demonstrate knowledge of an algorithmic process. For example, they might show the swap operations that a given sorting algorithm uses. Or they might show the changes that take place when a new element is inserted into a tree structure. Other OpenDSA exercises make use of small simulations for algorithms or mathematical equations to let students see the effects that result from changing the input parameters. </w:t>
      </w:r>
    </w:p>
    <w:p w14:paraId="2B9635D9" w14:textId="75FCE71E" w:rsidR="006A34C3" w:rsidRDefault="006A34C3" w:rsidP="006A34C3">
      <w:pPr>
        <w:pStyle w:val="NSFHeading2"/>
      </w:pPr>
      <w:r w:rsidRPr="003E2F7C">
        <w:t>2.</w:t>
      </w:r>
      <w:r>
        <w:t>3</w:t>
      </w:r>
      <w:r w:rsidRPr="003E2F7C">
        <w:t xml:space="preserve">. </w:t>
      </w:r>
      <w:r>
        <w:t>Immediate Code Guidance</w:t>
      </w:r>
    </w:p>
    <w:p w14:paraId="65310E35" w14:textId="45B74741" w:rsidR="006A34C3" w:rsidRPr="0029284B" w:rsidRDefault="006A34C3" w:rsidP="006A34C3">
      <w:pPr>
        <w:pStyle w:val="NSFParagraph"/>
      </w:pPr>
      <w:r w:rsidRPr="0029284B">
        <w:t xml:space="preserve">In a classroom of many students and minimal instructors, it is a challenge to keep students supported with timely feedback and </w:t>
      </w:r>
      <w:r>
        <w:t>engaging content</w:t>
      </w:r>
      <w:r w:rsidRPr="0029284B">
        <w:t xml:space="preserve"> as they work. Most students lack the programming knowledge to identify their own errors, let alone diagnose and fix them. </w:t>
      </w:r>
      <w:r>
        <w:t xml:space="preserve">Further, they often disengage with static material such as textual prose. </w:t>
      </w:r>
      <w:r w:rsidRPr="0029284B">
        <w:t>For many kinds of student problems</w:t>
      </w:r>
      <w:r>
        <w:t xml:space="preserve"> and learning resources</w:t>
      </w:r>
      <w:r w:rsidRPr="0029284B">
        <w:t xml:space="preserve">, </w:t>
      </w:r>
      <w:r>
        <w:t xml:space="preserve">automated feedback on practice exercises can reach the effectiveness of one-on-one human tutoring </w:t>
      </w:r>
      <w:commentRangeStart w:id="32"/>
      <w:r>
        <w:t>[REF].</w:t>
      </w:r>
      <w:commentRangeEnd w:id="32"/>
      <w:r w:rsidR="007D0431">
        <w:rPr>
          <w:rStyle w:val="CommentReference"/>
          <w:rFonts w:ascii="Arial" w:eastAsia="Arial" w:hAnsi="Arial" w:cs="Arial"/>
          <w:shd w:val="clear" w:color="auto" w:fill="auto"/>
        </w:rPr>
        <w:commentReference w:id="32"/>
      </w:r>
    </w:p>
    <w:p w14:paraId="76F18C09" w14:textId="116C224A" w:rsidR="006A34C3" w:rsidRDefault="006A34C3" w:rsidP="006770F6">
      <w:pPr>
        <w:pStyle w:val="NSFParagraph"/>
      </w:pPr>
      <w:r w:rsidRPr="0029284B">
        <w:t xml:space="preserve">There is considerable work on automated assessment of programming exercises via testing </w:t>
      </w:r>
      <w:commentRangeStart w:id="33"/>
      <w:r w:rsidRPr="0029284B">
        <w:t>[51-53]</w:t>
      </w:r>
      <w:commentRangeEnd w:id="33"/>
      <w:r w:rsidR="007D0431">
        <w:rPr>
          <w:rStyle w:val="CommentReference"/>
          <w:rFonts w:ascii="Arial" w:eastAsia="Arial" w:hAnsi="Arial" w:cs="Arial"/>
          <w:shd w:val="clear" w:color="auto" w:fill="auto"/>
        </w:rPr>
        <w:commentReference w:id="33"/>
      </w:r>
      <w:r w:rsidRPr="0029284B">
        <w:t>. Most take the student's solution to a "sandbox" where the solution is compiled and executed. A standard approach is to use something equivalent to unit tests to make sure that the student's solution has the correct behavior. WebCAT [</w:t>
      </w:r>
      <w:commentRangeStart w:id="34"/>
      <w:ins w:id="35" w:author="kafura" w:date="2015-12-30T11:08:00Z">
        <w:r w:rsidR="007D0431">
          <w:t>REF</w:t>
        </w:r>
      </w:ins>
      <w:commentRangeEnd w:id="34"/>
      <w:ins w:id="36" w:author="kafura" w:date="2015-12-30T11:09:00Z">
        <w:r w:rsidR="007D0431">
          <w:rPr>
            <w:rStyle w:val="CommentReference"/>
            <w:rFonts w:ascii="Arial" w:eastAsia="Arial" w:hAnsi="Arial" w:cs="Arial"/>
            <w:shd w:val="clear" w:color="auto" w:fill="auto"/>
          </w:rPr>
          <w:commentReference w:id="34"/>
        </w:r>
      </w:ins>
      <w:r w:rsidRPr="0029284B">
        <w:t>] is a well-known tool for solving this problem – it uses style checks and unit testing to identify mistakes and make suggestions to the student. A limitation of systems like WebCAT is that they often depend on a highly restrictive code shape</w:t>
      </w:r>
      <w:r w:rsidR="00D76114">
        <w:t>. U</w:t>
      </w:r>
      <w:r w:rsidRPr="0029284B">
        <w:t>sually, they operate over explicit function contracts. They are also unable to collect data about the internals of the students' code, treating the program as a simple black box.</w:t>
      </w:r>
    </w:p>
    <w:p w14:paraId="4EA1DD02" w14:textId="3034DC3B" w:rsidR="00220D01" w:rsidRDefault="00526643" w:rsidP="00561BC2">
      <w:pPr>
        <w:pStyle w:val="NSFParagraph"/>
      </w:pPr>
      <w:r>
        <w:t>We have experience with s</w:t>
      </w:r>
      <w:r w:rsidR="004B27BD">
        <w:t xml:space="preserve">mall-scale programming exercises </w:t>
      </w:r>
      <w:r>
        <w:t xml:space="preserve">that </w:t>
      </w:r>
      <w:r w:rsidR="004B27BD">
        <w:t>are automatically assessed for correctness. These problems are similar to small homework problems traditionally given in such a course, but which have been hard to grade.</w:t>
      </w:r>
    </w:p>
    <w:p w14:paraId="3E773C54" w14:textId="548BA5B8" w:rsidR="00A956B3" w:rsidRDefault="00A956B3" w:rsidP="006770F6">
      <w:pPr>
        <w:pStyle w:val="NSFParagraph"/>
      </w:pPr>
      <w:r w:rsidRPr="0029284B">
        <w:t>We have found that it is also helpful to give students incremental feedback on more ad-hoc programs, beyond writing functions against a contract. For example, consider tasking students to average a list of numbers through iteration</w:t>
      </w:r>
      <w:r w:rsidR="00D76114">
        <w:t>. S</w:t>
      </w:r>
      <w:r w:rsidRPr="0029284B">
        <w:t xml:space="preserve">tudents should know to use certain constructs including an external variable, a loop, and mathematical division. In such a problem, static analysis heuristics could be given by an instructor </w:t>
      </w:r>
      <w:r w:rsidR="00D76114">
        <w:t>who</w:t>
      </w:r>
      <w:r w:rsidRPr="0029284B">
        <w:t xml:space="preserve"> specif</w:t>
      </w:r>
      <w:r w:rsidR="00D76114">
        <w:t>ies</w:t>
      </w:r>
      <w:r w:rsidRPr="0029284B">
        <w:t xml:space="preserve"> </w:t>
      </w:r>
      <w:r w:rsidR="00D76114">
        <w:t>which</w:t>
      </w:r>
      <w:r w:rsidRPr="0029284B">
        <w:t xml:space="preserve"> constructs must be present – if the student tries to compile their program without it, they are directed to “just-in-time” instructional materials regarding the constructs. OpenDSA and BlockPy both already have limited support for static analysis heuristics of this nature.</w:t>
      </w:r>
    </w:p>
    <w:p w14:paraId="32A885F8" w14:textId="77777777" w:rsidR="009D1371" w:rsidRDefault="002317BE" w:rsidP="00D3274D">
      <w:pPr>
        <w:pStyle w:val="NSFHeading2"/>
      </w:pPr>
      <w:r w:rsidRPr="003E2F7C">
        <w:t>2.</w:t>
      </w:r>
      <w:r w:rsidR="00A16593">
        <w:t>4</w:t>
      </w:r>
      <w:r w:rsidRPr="003E2F7C">
        <w:t xml:space="preserve"> </w:t>
      </w:r>
      <w:r>
        <w:t>Instructional Design</w:t>
      </w:r>
    </w:p>
    <w:p w14:paraId="54DEE007" w14:textId="4569BDEE" w:rsidR="001B7734" w:rsidRDefault="0020365C" w:rsidP="0003028B">
      <w:pPr>
        <w:pStyle w:val="NSFParagraph"/>
      </w:pPr>
      <w:r>
        <w:t>We</w:t>
      </w:r>
      <w:r w:rsidR="0038067B" w:rsidRPr="0038067B">
        <w:t xml:space="preserve"> use well</w:t>
      </w:r>
      <w:r>
        <w:t xml:space="preserve"> </w:t>
      </w:r>
      <w:r w:rsidR="0038067B" w:rsidRPr="0038067B">
        <w:t xml:space="preserve">established </w:t>
      </w:r>
      <w:r w:rsidR="006B6ECF">
        <w:t>I</w:t>
      </w:r>
      <w:r w:rsidR="0038067B" w:rsidRPr="0038067B">
        <w:t xml:space="preserve">nstructional </w:t>
      </w:r>
      <w:r w:rsidR="006B6ECF">
        <w:t>D</w:t>
      </w:r>
      <w:r w:rsidR="0038067B" w:rsidRPr="0038067B">
        <w:t>esign</w:t>
      </w:r>
      <w:r w:rsidR="006B6ECF">
        <w:t xml:space="preserve"> (ID)</w:t>
      </w:r>
      <w:r w:rsidR="0038067B" w:rsidRPr="0038067B">
        <w:t xml:space="preserve"> approaches </w:t>
      </w:r>
      <w:r>
        <w:t>during course development</w:t>
      </w:r>
      <w:r w:rsidR="008B2C1E">
        <w:t>.</w:t>
      </w:r>
      <w:r w:rsidR="0038067B" w:rsidRPr="0038067B">
        <w:t xml:space="preserve"> </w:t>
      </w:r>
      <w:r>
        <w:t>J</w:t>
      </w:r>
      <w:r w:rsidR="0038067B" w:rsidRPr="0038067B">
        <w:t>ust as quality software is produced through rigorous software engineering practices</w:t>
      </w:r>
      <w:r>
        <w:t>,</w:t>
      </w:r>
      <w:r w:rsidR="0038067B" w:rsidRPr="0038067B">
        <w:t xml:space="preserve"> we believe that quality learning environments are produced through rigorous “curriculum engineering” provided by instructional design. Prevailing well intentioned and sometimes successful, but ad-hoc, curriculum design can be dramatically improved by systematically applying known instructional design methods. </w:t>
      </w:r>
      <w:r w:rsidR="009D1371" w:rsidRPr="001B7734">
        <w:t xml:space="preserve">Instructional Design </w:t>
      </w:r>
      <w:r w:rsidR="00BB6BC9">
        <w:t xml:space="preserve">(ID) </w:t>
      </w:r>
      <w:r w:rsidR="009D1371" w:rsidRPr="001B7734">
        <w:t xml:space="preserve">is a subfield of education concerned with the systematic design of learning experiences that give measurable results by following a well-defined process. Although </w:t>
      </w:r>
      <w:r w:rsidR="00BB6BC9">
        <w:t>ID</w:t>
      </w:r>
      <w:r w:rsidR="009D1371" w:rsidRPr="001B7734">
        <w:t xml:space="preserve"> has existed for decades and is popular in other domains, </w:t>
      </w:r>
      <w:r w:rsidR="006B6ECF">
        <w:t>a</w:t>
      </w:r>
      <w:r w:rsidR="006B6ECF" w:rsidRPr="001B7734">
        <w:t xml:space="preserve"> survey of the literature has revealed no prior, formal attempts at applying</w:t>
      </w:r>
      <w:r w:rsidR="006B6ECF">
        <w:t xml:space="preserve"> this technique to CS Education</w:t>
      </w:r>
      <w:r w:rsidR="009D1371" w:rsidRPr="001B7734">
        <w:t xml:space="preserve">. </w:t>
      </w:r>
      <w:r w:rsidR="006B6ECF">
        <w:t>Ex</w:t>
      </w:r>
      <w:r w:rsidR="009D1371" w:rsidRPr="001B7734">
        <w:t xml:space="preserve">isting research ironically suggests how </w:t>
      </w:r>
      <w:r w:rsidR="006B6ECF">
        <w:t>s</w:t>
      </w:r>
      <w:r w:rsidR="009D1371" w:rsidRPr="001B7734">
        <w:t xml:space="preserve">oftware </w:t>
      </w:r>
      <w:r w:rsidR="006B6ECF">
        <w:t>e</w:t>
      </w:r>
      <w:r w:rsidR="009D1371" w:rsidRPr="001B7734">
        <w:t xml:space="preserve">ngineering techniques can be applied to </w:t>
      </w:r>
      <w:r w:rsidR="00BB6BC9">
        <w:t>ID</w:t>
      </w:r>
      <w:r w:rsidR="009D1371" w:rsidRPr="001B7734">
        <w:t xml:space="preserve"> [3, 4, </w:t>
      </w:r>
      <w:proofErr w:type="gramStart"/>
      <w:r w:rsidR="009D1371" w:rsidRPr="001B7734">
        <w:t>7</w:t>
      </w:r>
      <w:proofErr w:type="gramEnd"/>
      <w:r w:rsidR="009D1371" w:rsidRPr="001B7734">
        <w:t>].</w:t>
      </w:r>
    </w:p>
    <w:p w14:paraId="05455E10" w14:textId="1D91CA8A" w:rsidR="001B7734" w:rsidRDefault="006B6ECF">
      <w:pPr>
        <w:pStyle w:val="NSFParagraph"/>
      </w:pPr>
      <w:r>
        <w:lastRenderedPageBreak/>
        <w:t xml:space="preserve">We use the Dick and Carey </w:t>
      </w:r>
      <w:r w:rsidR="009D1371" w:rsidRPr="001B7734">
        <w:t>model</w:t>
      </w:r>
      <w:r w:rsidR="002C7B3A">
        <w:t xml:space="preserve"> </w:t>
      </w:r>
      <w:r w:rsidR="002C7B3A">
        <w:fldChar w:fldCharType="begin"/>
      </w:r>
      <w:r w:rsidR="00267CE1">
        <w:instrText xml:space="preserve"> ADDIN EN.CITE &lt;EndNote&gt;&lt;Cite&gt;&lt;Author&gt;Dick&lt;/Author&gt;&lt;Year&gt;2015&lt;/Year&gt;&lt;RecNum&gt;197&lt;/RecNum&gt;&lt;DisplayText&gt;[7]&lt;/DisplayText&gt;&lt;record&gt;&lt;rec-number&gt;197&lt;/rec-number&gt;&lt;foreign-keys&gt;&lt;key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2C7B3A">
        <w:fldChar w:fldCharType="separate"/>
      </w:r>
      <w:r w:rsidR="00267CE1">
        <w:rPr>
          <w:noProof/>
        </w:rPr>
        <w:t>[</w:t>
      </w:r>
      <w:hyperlink w:anchor="_ENREF_7" w:tooltip="Dick, 2015 #197" w:history="1">
        <w:r w:rsidR="00267CE1">
          <w:rPr>
            <w:noProof/>
          </w:rPr>
          <w:t>7</w:t>
        </w:r>
      </w:hyperlink>
      <w:r w:rsidR="00267CE1">
        <w:rPr>
          <w:noProof/>
        </w:rPr>
        <w:t>]</w:t>
      </w:r>
      <w:r w:rsidR="002C7B3A">
        <w:fldChar w:fldCharType="end"/>
      </w:r>
      <w:r>
        <w:t xml:space="preserve"> of ID </w:t>
      </w:r>
      <w:r w:rsidR="009D1371" w:rsidRPr="001B7734">
        <w:t xml:space="preserve">because of its </w:t>
      </w:r>
      <w:r w:rsidR="002C7B3A">
        <w:t>systematic</w:t>
      </w:r>
      <w:r w:rsidR="002C7B3A" w:rsidRPr="001B7734">
        <w:t xml:space="preserve"> </w:t>
      </w:r>
      <w:r w:rsidR="002C7B3A">
        <w:t>approach</w:t>
      </w:r>
      <w:r w:rsidR="009D1371" w:rsidRPr="001B7734">
        <w:t xml:space="preserve">. This model consists of 9 major phases. The first three phases require the designer to analyze and formally specify the instructional goal, the learners, and the context of the learning environment. The next two phases have the designer precisely identify each of the composite performance objectives their learners must achieve, and then develop assessment instruments to concretely measure those objectives (these instruments are used as pretests, practice material, and posttests). Only then can the designer plan out the high level instructional strategy and develop their instructional materials in the sixth and seventh phases. The Dick and Carey model suggests using Gange's Nine Learning Events </w:t>
      </w:r>
      <w:commentRangeStart w:id="37"/>
      <w:r>
        <w:t>[REF]</w:t>
      </w:r>
      <w:commentRangeEnd w:id="37"/>
      <w:r w:rsidR="002C7B3A">
        <w:rPr>
          <w:rStyle w:val="CommentReference"/>
          <w:rFonts w:ascii="Arial" w:eastAsia="Arial" w:hAnsi="Arial" w:cs="Arial"/>
          <w:shd w:val="clear" w:color="auto" w:fill="auto"/>
        </w:rPr>
        <w:commentReference w:id="37"/>
      </w:r>
      <w:r>
        <w:t xml:space="preserve"> </w:t>
      </w:r>
      <w:r w:rsidR="009D1371" w:rsidRPr="001B7734">
        <w:t>as a systematic guide to developing these materials, gracefully synthesizing presentation, practice, and feedback; however, there are a wide range of learning and motivational theories that are applicable in this phase. Finally, the last two phases guide the developer in evaluating their materials formatively and then summatively, emphasizing the iterative nature of this process.</w:t>
      </w:r>
    </w:p>
    <w:p w14:paraId="2A37DF45" w14:textId="23EBB4CE" w:rsidR="0038067B" w:rsidRDefault="009D1371" w:rsidP="0003028B">
      <w:pPr>
        <w:pStyle w:val="NSFParagraph"/>
      </w:pPr>
      <w:r w:rsidRPr="001B7734">
        <w:t xml:space="preserve">The PIs have previously applied </w:t>
      </w:r>
      <w:r w:rsidR="00BB6BC9">
        <w:t>ID methods</w:t>
      </w:r>
      <w:r w:rsidRPr="001B7734">
        <w:t xml:space="preserve"> to create a new unit of </w:t>
      </w:r>
      <w:r w:rsidR="006A34C3">
        <w:t>the</w:t>
      </w:r>
      <w:r w:rsidRPr="001B7734">
        <w:t xml:space="preserve"> Computational Thinking </w:t>
      </w:r>
      <w:r w:rsidR="008D7E78">
        <w:t>course</w:t>
      </w:r>
      <w:r w:rsidRPr="001B7734">
        <w:t xml:space="preserve">, and </w:t>
      </w:r>
      <w:r w:rsidR="00BB6BC9">
        <w:t>also</w:t>
      </w:r>
      <w:r w:rsidRPr="001B7734">
        <w:t xml:space="preserve"> to create a five-day introductory workshop on Computer Science for high school</w:t>
      </w:r>
      <w:r w:rsidR="0088462B">
        <w:t xml:space="preserve"> students</w:t>
      </w:r>
      <w:r w:rsidRPr="001B7734">
        <w:t xml:space="preserve">. In the former </w:t>
      </w:r>
      <w:r w:rsidR="008D7E78">
        <w:t>case</w:t>
      </w:r>
      <w:r w:rsidRPr="001B7734">
        <w:t>, the</w:t>
      </w:r>
      <w:r w:rsidR="00BB6BC9">
        <w:t xml:space="preserve"> ID</w:t>
      </w:r>
      <w:r w:rsidRPr="001B7734">
        <w:t xml:space="preserve"> model was applied rigorously to correct a perceived gap in students' learning</w:t>
      </w:r>
      <w:r w:rsidR="00BB6BC9">
        <w:t>. I</w:t>
      </w:r>
      <w:r w:rsidRPr="001B7734">
        <w:t xml:space="preserve">n the latter </w:t>
      </w:r>
      <w:r w:rsidR="008D7E78">
        <w:t>case</w:t>
      </w:r>
      <w:r w:rsidRPr="001B7734">
        <w:t xml:space="preserve">, the model was applied loosely to create a new instructional </w:t>
      </w:r>
      <w:r w:rsidR="00A720F0">
        <w:t>unit</w:t>
      </w:r>
      <w:r w:rsidR="008D7E78">
        <w:t>.</w:t>
      </w:r>
      <w:r w:rsidRPr="001B7734">
        <w:t xml:space="preserve"> In </w:t>
      </w:r>
      <w:r w:rsidR="008D7E78">
        <w:t>both cases</w:t>
      </w:r>
      <w:r w:rsidRPr="001B7734">
        <w:t xml:space="preserve">, small group and field trials were conducted with real learners to gather data that demonstrates the students had significant learning gains with an average improvement </w:t>
      </w:r>
      <w:commentRangeStart w:id="38"/>
      <w:r w:rsidRPr="001B7734">
        <w:t>of up to 46% in some areas</w:t>
      </w:r>
      <w:commentRangeEnd w:id="38"/>
      <w:r w:rsidR="00D76114">
        <w:rPr>
          <w:rStyle w:val="CommentReference"/>
          <w:rFonts w:ascii="Arial" w:eastAsia="Arial" w:hAnsi="Arial" w:cs="Arial"/>
          <w:shd w:val="clear" w:color="auto" w:fill="auto"/>
        </w:rPr>
        <w:commentReference w:id="38"/>
      </w:r>
      <w:r w:rsidRPr="001B7734">
        <w:t xml:space="preserve">. However, even more crucially, the thorough planning identified a number of </w:t>
      </w:r>
      <w:commentRangeStart w:id="39"/>
      <w:r w:rsidRPr="001B7734">
        <w:t>inadequacies</w:t>
      </w:r>
      <w:commentRangeEnd w:id="39"/>
      <w:r w:rsidR="002B7D37">
        <w:rPr>
          <w:rStyle w:val="CommentReference"/>
          <w:rFonts w:ascii="Arial" w:eastAsia="Arial" w:hAnsi="Arial" w:cs="Arial"/>
          <w:shd w:val="clear" w:color="auto" w:fill="auto"/>
        </w:rPr>
        <w:commentReference w:id="39"/>
      </w:r>
      <w:r w:rsidRPr="001B7734">
        <w:t xml:space="preserve"> that would not have been accounted for otherwise</w:t>
      </w:r>
      <w:r w:rsidR="008D7E78">
        <w:t>.</w:t>
      </w:r>
    </w:p>
    <w:p w14:paraId="28FE0B4F" w14:textId="030FD470" w:rsidR="00A92B35" w:rsidRDefault="00FF0D35" w:rsidP="007C7776">
      <w:pPr>
        <w:pStyle w:val="NSFHeading2"/>
      </w:pPr>
      <w:r w:rsidRPr="003E2F7C">
        <w:t>2.</w:t>
      </w:r>
      <w:r w:rsidR="006A34C3">
        <w:t>5</w:t>
      </w:r>
      <w:r w:rsidR="004B27BD" w:rsidRPr="003E2F7C">
        <w:t xml:space="preserve">. </w:t>
      </w:r>
      <w:r w:rsidR="002810A5">
        <w:t>Computational Thinking</w:t>
      </w:r>
      <w:r w:rsidR="004B27BD" w:rsidRPr="003E2F7C">
        <w:t xml:space="preserve"> </w:t>
      </w:r>
      <w:r w:rsidR="006A34C3">
        <w:t>(</w:t>
      </w:r>
      <w:r w:rsidR="00715356">
        <w:t>CT) C</w:t>
      </w:r>
      <w:r w:rsidR="004B27BD" w:rsidRPr="003E2F7C">
        <w:t>lass</w:t>
      </w:r>
    </w:p>
    <w:p w14:paraId="3504AC2B" w14:textId="0C6170DE" w:rsidR="00D23319" w:rsidRPr="00D3274D" w:rsidRDefault="002B7D37">
      <w:pPr>
        <w:pStyle w:val="NSFParagraph"/>
      </w:pPr>
      <w:r>
        <w:t>Our</w:t>
      </w:r>
      <w:r w:rsidR="0027113E">
        <w:t xml:space="preserve"> Computational Thinking (CT) class was developed with support from an IUSE Eager award. </w:t>
      </w:r>
      <w:r w:rsidR="008C4317">
        <w:t>P</w:t>
      </w:r>
      <w:r w:rsidR="00D23319" w:rsidRPr="00D23319">
        <w:t xml:space="preserve">reliminary results from the first </w:t>
      </w:r>
      <w:r w:rsidR="00140BAC">
        <w:t xml:space="preserve">two </w:t>
      </w:r>
      <w:r w:rsidR="00D23319" w:rsidRPr="00D23319">
        <w:t>offering</w:t>
      </w:r>
      <w:r w:rsidR="00140BAC">
        <w:t>s</w:t>
      </w:r>
      <w:r w:rsidR="00D23319" w:rsidRPr="00D23319">
        <w:t xml:space="preserve"> of the </w:t>
      </w:r>
      <w:r w:rsidR="008C4317">
        <w:t xml:space="preserve">CT </w:t>
      </w:r>
      <w:r w:rsidR="00D23319" w:rsidRPr="00D23319">
        <w:t xml:space="preserve">class </w:t>
      </w:r>
      <w:r w:rsidR="0027113E">
        <w:t>(</w:t>
      </w:r>
      <w:r w:rsidR="00D23319" w:rsidRPr="00D23319">
        <w:t xml:space="preserve">Fall 2014 </w:t>
      </w:r>
      <w:r w:rsidR="00140BAC">
        <w:t>and Spring 2015</w:t>
      </w:r>
      <w:r w:rsidR="0027113E">
        <w:t>)</w:t>
      </w:r>
      <w:r w:rsidR="00D23319" w:rsidRPr="00D23319">
        <w:t xml:space="preserve"> include an analysis of student motivation and the use of </w:t>
      </w:r>
      <w:r w:rsidR="0027113E">
        <w:t>group-based “</w:t>
      </w:r>
      <w:r w:rsidR="00D23319" w:rsidRPr="00D23319">
        <w:t>cohorts</w:t>
      </w:r>
      <w:r w:rsidR="0027113E">
        <w:t>”</w:t>
      </w:r>
      <w:r w:rsidR="006F7A52">
        <w:t xml:space="preserve"> </w:t>
      </w:r>
      <w:r w:rsidR="006F7A52">
        <w:fldChar w:fldCharType="begin"/>
      </w:r>
      <w:r w:rsidR="00267CE1">
        <w:instrText xml:space="preserve"> ADDIN EN.CITE &lt;EndNote&gt;&lt;Cite&gt;&lt;Author&gt;Kafura&lt;/Author&gt;&lt;Year&gt;2015&lt;/Year&gt;&lt;RecNum&gt;199&lt;/RecNum&gt;&lt;DisplayText&gt;[23]&lt;/DisplayText&gt;&lt;record&gt;&lt;rec-number&gt;199&lt;/rec-number&gt;&lt;foreign-keys&gt;&lt;key app="EN" db-id="azd2zvr90evsr4ew95hxep9sss9af0r9epvz" timestamp="1451501418"&gt;199&lt;/key&gt;&lt;/foreign-keys&gt;&lt;ref-type name="Conference Paper"&gt;47&lt;/ref-type&gt;&lt;contributors&gt;&lt;authors&gt;&lt;author&gt;Kafura, Dennis&lt;/author&gt;&lt;author&gt;Bart, A.C.&lt;/author&gt;&lt;author&gt;Chowdhury, Bushra&lt;/author&gt;&lt;/authors&gt;&lt;/contributors&gt;&lt;titles&gt;&lt;title&gt;Design and Preliminary Results From a Computational Thinking Course&lt;/title&gt;&lt;secondary-title&gt;Innovation and Technology in Computer Science Education (ITiCSE’15)&lt;/secondary-title&gt;&lt;/titles&gt;&lt;pages&gt;6&lt;/pages&gt;&lt;dates&gt;&lt;year&gt;2015&lt;/year&gt;&lt;pub-dates&gt;&lt;date&gt;July 6-8, 2015&lt;/date&gt;&lt;/pub-dates&gt;&lt;/dates&gt;&lt;pub-location&gt;Vilnius, Lithuania&lt;/pub-location&gt;&lt;urls&gt;&lt;/urls&gt;&lt;/record&gt;&lt;/Cite&gt;&lt;/EndNote&gt;</w:instrText>
      </w:r>
      <w:r w:rsidR="006F7A52">
        <w:fldChar w:fldCharType="separate"/>
      </w:r>
      <w:r w:rsidR="00267CE1">
        <w:rPr>
          <w:noProof/>
        </w:rPr>
        <w:t>[</w:t>
      </w:r>
      <w:hyperlink w:anchor="_ENREF_23" w:tooltip="Kafura, 2015 #199" w:history="1">
        <w:r w:rsidR="00267CE1">
          <w:rPr>
            <w:noProof/>
          </w:rPr>
          <w:t>23</w:t>
        </w:r>
      </w:hyperlink>
      <w:r w:rsidR="00267CE1">
        <w:rPr>
          <w:noProof/>
        </w:rPr>
        <w:t>]</w:t>
      </w:r>
      <w:r w:rsidR="006F7A52">
        <w:fldChar w:fldCharType="end"/>
      </w:r>
      <w:r w:rsidR="00D23319" w:rsidRPr="00D23319">
        <w:t xml:space="preserve">. </w:t>
      </w:r>
      <w:r w:rsidR="0027113E">
        <w:t>There were</w:t>
      </w:r>
      <w:r w:rsidR="00140BAC">
        <w:t xml:space="preserve"> </w:t>
      </w:r>
      <w:r w:rsidR="002F0A86">
        <w:t>65</w:t>
      </w:r>
      <w:r w:rsidR="00D23319" w:rsidRPr="00D23319">
        <w:t xml:space="preserve"> students in the</w:t>
      </w:r>
      <w:r w:rsidR="00140BAC">
        <w:t xml:space="preserve"> </w:t>
      </w:r>
      <w:r w:rsidR="0027113E">
        <w:t xml:space="preserve">two </w:t>
      </w:r>
      <w:r w:rsidR="00140BAC">
        <w:t>class</w:t>
      </w:r>
      <w:r w:rsidR="0027113E">
        <w:t>es</w:t>
      </w:r>
      <w:r w:rsidR="00140BAC">
        <w:t xml:space="preserve">, </w:t>
      </w:r>
      <w:r w:rsidR="002F0A86">
        <w:t>43</w:t>
      </w:r>
      <w:r w:rsidR="00140BAC">
        <w:t xml:space="preserve">% female and </w:t>
      </w:r>
      <w:r w:rsidR="002F0A86">
        <w:t>57</w:t>
      </w:r>
      <w:r w:rsidR="00D23319" w:rsidRPr="00D23319">
        <w:t xml:space="preserve">% male. There was </w:t>
      </w:r>
      <w:r w:rsidR="00140BAC">
        <w:t xml:space="preserve">a wide variety </w:t>
      </w:r>
      <w:r w:rsidR="008C4317">
        <w:t>of</w:t>
      </w:r>
      <w:r w:rsidR="00D23319" w:rsidRPr="00D23319">
        <w:t xml:space="preserve"> majors, with students in psychology, </w:t>
      </w:r>
      <w:r w:rsidR="00140BAC">
        <w:t>political</w:t>
      </w:r>
      <w:r w:rsidR="00D23319" w:rsidRPr="00D23319">
        <w:t xml:space="preserve"> </w:t>
      </w:r>
      <w:r w:rsidR="00140BAC">
        <w:t>science, English</w:t>
      </w:r>
      <w:r w:rsidR="00D23319" w:rsidRPr="00D23319">
        <w:t xml:space="preserve">, mathematics, theatre, university studies, and other disciplines. To assess the motivational impact of our pedagogical approaches and technological innovations, we surveyed students with the MUSIC Model of Academic Motivation Inventory (MMAMI) </w:t>
      </w:r>
      <w:r w:rsidR="009F4D5E" w:rsidRPr="00D23319">
        <w:fldChar w:fldCharType="begin"/>
      </w:r>
      <w:r w:rsidR="00267CE1">
        <w:instrText xml:space="preserve"> ADDIN EN.CITE &lt;EndNote&gt;&lt;Cite&gt;&lt;Author&gt;Jones&lt;/Author&gt;&lt;Year&gt;2012&lt;/Year&gt;&lt;RecNum&gt;169&lt;/RecNum&gt;&lt;DisplayText&gt;[16]&lt;/DisplayText&gt;&lt;record&gt;&lt;rec-number&gt;169&lt;/rec-number&gt;&lt;foreign-keys&gt;&lt;key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rsidRPr="00D23319">
        <w:fldChar w:fldCharType="separate"/>
      </w:r>
      <w:r w:rsidR="00267CE1">
        <w:rPr>
          <w:noProof/>
        </w:rPr>
        <w:t>[</w:t>
      </w:r>
      <w:hyperlink w:anchor="_ENREF_16" w:tooltip="Jones, 2012 #169" w:history="1">
        <w:r w:rsidR="00267CE1">
          <w:rPr>
            <w:noProof/>
          </w:rPr>
          <w:t>16</w:t>
        </w:r>
      </w:hyperlink>
      <w:r w:rsidR="00267CE1">
        <w:rPr>
          <w:noProof/>
        </w:rPr>
        <w:t>]</w:t>
      </w:r>
      <w:r w:rsidR="009F4D5E" w:rsidRPr="00D23319">
        <w:fldChar w:fldCharType="end"/>
      </w:r>
      <w:r w:rsidR="00D23319" w:rsidRPr="00D23319">
        <w:t xml:space="preserve">. The </w:t>
      </w:r>
      <w:r>
        <w:t xml:space="preserve">MMAMI </w:t>
      </w:r>
      <w:r w:rsidR="00D23319" w:rsidRPr="00D23319">
        <w:t xml:space="preserve">version used in our course consists of 26 statements that students responded to on a 6-point Likert scale (ranging from “Strong Disagreement” to “Strong Agreement”). The responses are then averaged into subscales relating to each of the components of the MUSIC model – </w:t>
      </w:r>
      <w:proofErr w:type="spellStart"/>
      <w:r w:rsidR="00D23319" w:rsidRPr="00D23319">
        <w:t>eMpowerment</w:t>
      </w:r>
      <w:proofErr w:type="spellEnd"/>
      <w:r w:rsidR="00D23319" w:rsidRPr="00D23319">
        <w:t>, Usefulness, Success, Interest, and Caring. Exam</w:t>
      </w:r>
      <w:r w:rsidR="00EE277B">
        <w:t xml:space="preserve">ples of the statements </w:t>
      </w:r>
      <w:r w:rsidR="00877A1C">
        <w:t>include:</w:t>
      </w:r>
      <w:r w:rsidR="00877A1C" w:rsidRPr="00D23319">
        <w:rPr>
          <w:i/>
        </w:rPr>
        <w:t xml:space="preserve"> “The</w:t>
      </w:r>
      <w:r w:rsidR="00D23319" w:rsidRPr="00D23319">
        <w:rPr>
          <w:i/>
        </w:rPr>
        <w:t xml:space="preserve"> knowledge I gain in this course is important for my future”</w:t>
      </w:r>
      <w:r w:rsidR="00EE277B">
        <w:t xml:space="preserve"> </w:t>
      </w:r>
      <w:r w:rsidR="00877A1C">
        <w:t>and</w:t>
      </w:r>
      <w:r w:rsidR="008C4317">
        <w:t xml:space="preserve"> </w:t>
      </w:r>
      <w:r w:rsidR="00D23319" w:rsidRPr="00D23319">
        <w:rPr>
          <w:i/>
        </w:rPr>
        <w:t>“I enjoy completing the coursework”</w:t>
      </w:r>
    </w:p>
    <w:p w14:paraId="0F4DB8A1" w14:textId="4E464D31" w:rsidR="00140BAC" w:rsidRDefault="00140BAC" w:rsidP="00140BAC">
      <w:pPr>
        <w:pStyle w:val="NSFParagraph"/>
      </w:pPr>
      <w:r w:rsidRPr="00140BAC">
        <w:t xml:space="preserve">As a baseline measure of success, the results from the </w:t>
      </w:r>
      <w:r w:rsidR="002B7D37">
        <w:t xml:space="preserve">MMAMI </w:t>
      </w:r>
      <w:r w:rsidRPr="00140BAC">
        <w:t xml:space="preserve">suggest that students </w:t>
      </w:r>
      <w:r w:rsidR="002B7D37">
        <w:t xml:space="preserve">overall </w:t>
      </w:r>
      <w:r w:rsidRPr="00140BAC">
        <w:t>were motivated in this course. Students reported high average scores in all five areas of the MUSIC model, with no strong standard deviation</w:t>
      </w:r>
      <w:r w:rsidR="00EE277B">
        <w:t>. The results, shown in Figure 2</w:t>
      </w:r>
      <w:r w:rsidRPr="00140BAC">
        <w:t xml:space="preserve">, indicate that students “Agreed” in the belief that they were empowered, able to succeed, cared for, and that the course was interesting and useful. Our interpretation of </w:t>
      </w:r>
      <w:r w:rsidR="004D4FD7">
        <w:rPr>
          <w:noProof/>
        </w:rPr>
        <w:drawing>
          <wp:anchor distT="0" distB="0" distL="114300" distR="114300" simplePos="0" relativeHeight="251658240" behindDoc="0" locked="0" layoutInCell="1" allowOverlap="1" wp14:anchorId="3DE55B22" wp14:editId="22E60D68">
            <wp:simplePos x="0" y="0"/>
            <wp:positionH relativeFrom="margin">
              <wp:align>right</wp:align>
            </wp:positionH>
            <wp:positionV relativeFrom="paragraph">
              <wp:posOffset>373380</wp:posOffset>
            </wp:positionV>
            <wp:extent cx="3283585" cy="2441575"/>
            <wp:effectExtent l="19050" t="19050" r="12065" b="158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3585" cy="2441575"/>
                    </a:xfrm>
                    <a:prstGeom prst="rect">
                      <a:avLst/>
                    </a:prstGeom>
                    <a:ln>
                      <a:solidFill>
                        <a:schemeClr val="tx1"/>
                      </a:solidFill>
                    </a:ln>
                  </pic:spPr>
                </pic:pic>
              </a:graphicData>
            </a:graphic>
          </wp:anchor>
        </w:drawing>
      </w:r>
      <w:r w:rsidRPr="00140BAC">
        <w:t>th</w:t>
      </w:r>
      <w:r w:rsidR="002B7D37">
        <w:t>ese</w:t>
      </w:r>
      <w:r w:rsidRPr="00140BAC">
        <w:t xml:space="preserve"> </w:t>
      </w:r>
      <w:r w:rsidR="002B7D37">
        <w:t>results</w:t>
      </w:r>
      <w:r w:rsidRPr="00140BAC">
        <w:t xml:space="preserve"> is that, at a minimum, this course was successful in engaging students. </w:t>
      </w:r>
    </w:p>
    <w:p w14:paraId="036E0CFA" w14:textId="7A0C2611" w:rsidR="004D4FD7" w:rsidRPr="004D4FD7" w:rsidRDefault="009E69E8" w:rsidP="0027113E">
      <w:pPr>
        <w:pStyle w:val="NSFParagraph"/>
        <w:rPr>
          <w:i/>
        </w:rPr>
      </w:pPr>
      <w:r>
        <w:rPr>
          <w:noProof/>
        </w:rPr>
        <mc:AlternateContent>
          <mc:Choice Requires="wps">
            <w:drawing>
              <wp:anchor distT="0" distB="0" distL="114300" distR="114300" simplePos="0" relativeHeight="251660288" behindDoc="0" locked="0" layoutInCell="1" allowOverlap="1" wp14:anchorId="6E9D1164" wp14:editId="7C379BA4">
                <wp:simplePos x="0" y="0"/>
                <wp:positionH relativeFrom="column">
                  <wp:posOffset>3398520</wp:posOffset>
                </wp:positionH>
                <wp:positionV relativeFrom="paragraph">
                  <wp:posOffset>1557655</wp:posOffset>
                </wp:positionV>
                <wp:extent cx="2609850" cy="258445"/>
                <wp:effectExtent l="0" t="0" r="0"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850" cy="258445"/>
                        </a:xfrm>
                        <a:prstGeom prst="rect">
                          <a:avLst/>
                        </a:prstGeom>
                        <a:solidFill>
                          <a:prstClr val="white"/>
                        </a:solidFill>
                        <a:ln>
                          <a:noFill/>
                        </a:ln>
                        <a:effectLst/>
                      </wps:spPr>
                      <wps:txbx>
                        <w:txbxContent>
                          <w:p w14:paraId="7B1E1F22" w14:textId="77777777" w:rsidR="009D103A" w:rsidRPr="00D3274D" w:rsidRDefault="009D103A" w:rsidP="00D3274D">
                            <w:pPr>
                              <w:pStyle w:val="Caption"/>
                              <w:jc w:val="center"/>
                              <w:rPr>
                                <w:noProof/>
                                <w:color w:val="000000" w:themeColor="text1"/>
                              </w:rPr>
                            </w:pPr>
                            <w:r w:rsidRPr="00D3274D">
                              <w:rPr>
                                <w:color w:val="000000" w:themeColor="text1"/>
                              </w:rPr>
                              <w:t>Figure 2 Motivational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9D1164" id="Text Box 1" o:spid="_x0000_s1027" type="#_x0000_t202" style="position:absolute;left:0;text-align:left;margin-left:267.6pt;margin-top:122.65pt;width:205.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" stroked="f">
                <v:path arrowok="t"/>
                <v:textbox style="mso-fit-shape-to-text:t" inset="0,0,0,0">
                  <w:txbxContent>
                    <w:p w14:paraId="7B1E1F22" w14:textId="77777777" w:rsidR="009D103A" w:rsidRPr="00D3274D" w:rsidRDefault="009D103A" w:rsidP="00D3274D">
                      <w:pPr>
                        <w:pStyle w:val="Caption"/>
                        <w:jc w:val="center"/>
                        <w:rPr>
                          <w:noProof/>
                          <w:color w:val="000000" w:themeColor="text1"/>
                        </w:rPr>
                      </w:pPr>
                      <w:r w:rsidRPr="00D3274D">
                        <w:rPr>
                          <w:color w:val="000000" w:themeColor="text1"/>
                        </w:rPr>
                        <w:t>Figure 2 Motivational Data</w:t>
                      </w:r>
                    </w:p>
                  </w:txbxContent>
                </v:textbox>
                <w10:wrap type="square"/>
              </v:shape>
            </w:pict>
          </mc:Fallback>
        </mc:AlternateContent>
      </w:r>
      <w:r w:rsidR="004D4FD7" w:rsidRPr="00EE277B">
        <w:t>To better understand the quantitative data, qualitative data about the class was also collected by observing students working in cohorts during class time and by interviewing 9 students of the class at the end of semester. Group observations (13 hours) and interviews with students (9 students) suggest that working in a cohort was beneficial. While some class activities were designed to be collaborative, students in their cohort usually worked on individual problems. If a student got stuck with a problem</w:t>
      </w:r>
      <w:r w:rsidR="008C4317">
        <w:t>,</w:t>
      </w:r>
      <w:r w:rsidR="004D4FD7" w:rsidRPr="00EE277B">
        <w:t xml:space="preserve"> s/he </w:t>
      </w:r>
      <w:r w:rsidR="004D4FD7" w:rsidRPr="00EE277B">
        <w:lastRenderedPageBreak/>
        <w:t xml:space="preserve">would ask other members </w:t>
      </w:r>
      <w:r w:rsidR="002B7D37">
        <w:t>of</w:t>
      </w:r>
      <w:r w:rsidR="004D4FD7" w:rsidRPr="00EE277B">
        <w:t xml:space="preserve"> their cohort for help. In some cohorts a more active student would inquire if other members were stuck with a problem. </w:t>
      </w:r>
    </w:p>
    <w:p w14:paraId="2EBF3550" w14:textId="70A0EB58" w:rsidR="004D4FD7" w:rsidRPr="004D4FD7" w:rsidRDefault="004D4FD7" w:rsidP="001A70CF">
      <w:pPr>
        <w:pStyle w:val="NSFParagraph"/>
        <w:rPr>
          <w:i/>
        </w:rPr>
      </w:pPr>
      <w:r w:rsidRPr="004D4FD7">
        <w:t>Forming cohorts with students from different disciplines allowed students to better understand the application and implications of CT across disciplines</w:t>
      </w:r>
      <w:r w:rsidR="001A70CF">
        <w:t xml:space="preserve">: </w:t>
      </w:r>
      <w:r w:rsidRPr="004D4FD7">
        <w:rPr>
          <w:i/>
        </w:rPr>
        <w:t>“Since we all are working on different projects it is kind of interesting to see what we can do with the data. So like while my one is working on voting habits and government, I think one of the other guys is comparing literature and it is just like how you can approach problems in different ways…” (Student 4)</w:t>
      </w:r>
    </w:p>
    <w:p w14:paraId="0A18A32A" w14:textId="0421FE99" w:rsidR="004D4FD7" w:rsidRPr="004D4FD7" w:rsidRDefault="004D4FD7" w:rsidP="001A70CF">
      <w:pPr>
        <w:pStyle w:val="NSFParagraph"/>
        <w:rPr>
          <w:i/>
        </w:rPr>
      </w:pPr>
      <w:r w:rsidRPr="004D4FD7">
        <w:t xml:space="preserve">Apart from understanding concepts, students also found cohort members useful in locating technical resources or explaining how to use certain features of a course </w:t>
      </w:r>
      <w:r w:rsidR="00A720F0" w:rsidRPr="004D4FD7">
        <w:t>resource</w:t>
      </w:r>
      <w:r w:rsidR="00A720F0">
        <w:t>:</w:t>
      </w:r>
      <w:r w:rsidR="00A720F0" w:rsidRPr="004D4FD7">
        <w:rPr>
          <w:i/>
        </w:rPr>
        <w:t xml:space="preserve"> “In</w:t>
      </w:r>
      <w:r w:rsidRPr="004D4FD7">
        <w:rPr>
          <w:i/>
        </w:rPr>
        <w:t xml:space="preserve"> the beginning of the Blockly program, the airplane, the diagram, all of that – I really did not know how to do it. It was easy, but I really did not know how to start it. So I asked my team member how to start. He explained to me how to start and after that I was able to do it easily.” (Student 5)</w:t>
      </w:r>
    </w:p>
    <w:p w14:paraId="7FBCA495" w14:textId="2952178C" w:rsidR="00D23319" w:rsidRPr="00D3274D" w:rsidRDefault="004D4FD7" w:rsidP="001A70CF">
      <w:pPr>
        <w:pStyle w:val="NSFParagraph"/>
        <w:rPr>
          <w:i/>
        </w:rPr>
      </w:pPr>
      <w:r w:rsidRPr="004D4FD7">
        <w:t xml:space="preserve">Students of this class stated that taking this CT class has helped them </w:t>
      </w:r>
      <w:ins w:id="40" w:author="Cliff" w:date="2016-01-02T22:25:00Z">
        <w:r w:rsidR="002B7D37">
          <w:t xml:space="preserve">to </w:t>
        </w:r>
      </w:ins>
      <w:r w:rsidRPr="004D4FD7">
        <w:t xml:space="preserve">realize the role of computation in their </w:t>
      </w:r>
      <w:r w:rsidR="00A720F0" w:rsidRPr="004D4FD7">
        <w:t>major</w:t>
      </w:r>
      <w:r w:rsidR="00A720F0">
        <w:t>:</w:t>
      </w:r>
      <w:r w:rsidR="00A720F0" w:rsidRPr="004D4FD7">
        <w:rPr>
          <w:i/>
        </w:rPr>
        <w:t xml:space="preserve"> “Taking</w:t>
      </w:r>
      <w:r w:rsidRPr="004D4FD7">
        <w:rPr>
          <w:i/>
        </w:rPr>
        <w:t xml:space="preserve"> this course I now realize how much the modeling that we do in python is being used by people in my major and is seen as a valuable skill to employers …I did not know how thorough and how much it would tie into my major until I took the class…</w:t>
      </w:r>
      <w:r w:rsidR="007D0431" w:rsidRPr="004D4FD7">
        <w:rPr>
          <w:i/>
        </w:rPr>
        <w:t>” (</w:t>
      </w:r>
      <w:r w:rsidRPr="004D4FD7">
        <w:rPr>
          <w:i/>
        </w:rPr>
        <w:t>Student 3)</w:t>
      </w:r>
    </w:p>
    <w:p w14:paraId="0302EB55" w14:textId="1238F5A7" w:rsidR="0066612B" w:rsidRDefault="00725341" w:rsidP="007C7776">
      <w:pPr>
        <w:pStyle w:val="NSFHeading2"/>
      </w:pPr>
      <w:r>
        <w:t>2.</w:t>
      </w:r>
      <w:r w:rsidR="00C965DD">
        <w:t>6</w:t>
      </w:r>
      <w:r>
        <w:t xml:space="preserve"> </w:t>
      </w:r>
      <w:r w:rsidR="00A16593">
        <w:t xml:space="preserve">Other </w:t>
      </w:r>
      <w:r>
        <w:t xml:space="preserve">Related </w:t>
      </w:r>
      <w:r w:rsidR="001A70CF">
        <w:t>W</w:t>
      </w:r>
      <w:r>
        <w:t>ork</w:t>
      </w:r>
    </w:p>
    <w:p w14:paraId="220AD174" w14:textId="582BD46A" w:rsidR="000051D6" w:rsidRDefault="004B27BD" w:rsidP="007C7776">
      <w:pPr>
        <w:pStyle w:val="NSFParagraph"/>
      </w:pPr>
      <w:r>
        <w:t xml:space="preserve">We share with the </w:t>
      </w:r>
      <w:r w:rsidR="00526643">
        <w:t>M</w:t>
      </w:r>
      <w:r>
        <w:t xml:space="preserve">edia </w:t>
      </w:r>
      <w:r w:rsidR="00526643">
        <w:t>C</w:t>
      </w:r>
      <w:r>
        <w:t>omputation approach</w:t>
      </w:r>
      <w:r w:rsidR="001551FE">
        <w:t xml:space="preserve"> </w:t>
      </w:r>
      <w:r w:rsidR="009F4D5E">
        <w:fldChar w:fldCharType="begin"/>
      </w:r>
      <w:r w:rsidR="00267CE1">
        <w:instrText xml:space="preserve"> ADDIN EN.CITE &lt;EndNote&gt;&lt;Cite&gt;&lt;Author&gt;Guzdial&lt;/Author&gt;&lt;Year&gt;2003&lt;/Year&gt;&lt;RecNum&gt;96&lt;/RecNum&gt;&lt;DisplayText&gt;[24]&lt;/DisplayText&gt;&lt;record&gt;&lt;rec-number&gt;96&lt;/rec-number&gt;&lt;foreign-keys&gt;&lt;key app="EN" db-id="azd2zvr90evsr4ew95hxep9sss9af0r9epvz" timestamp="1417448432"&gt;96&lt;/key&gt;&lt;/foreign-keys&gt;&lt;ref-type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9F4D5E">
        <w:fldChar w:fldCharType="separate"/>
      </w:r>
      <w:r w:rsidR="00267CE1">
        <w:rPr>
          <w:noProof/>
        </w:rPr>
        <w:t>[</w:t>
      </w:r>
      <w:hyperlink w:anchor="_ENREF_24" w:tooltip="Guzdial, 2003 #96" w:history="1">
        <w:r w:rsidR="00267CE1">
          <w:rPr>
            <w:noProof/>
          </w:rPr>
          <w:t>24</w:t>
        </w:r>
      </w:hyperlink>
      <w:r w:rsidR="00267CE1">
        <w:rPr>
          <w:noProof/>
        </w:rPr>
        <w:t>]</w:t>
      </w:r>
      <w:r w:rsidR="009F4D5E">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 xml:space="preserve">“interesting” </w:t>
      </w:r>
      <w:r w:rsidR="009F4D5E">
        <w:fldChar w:fldCharType="begin"/>
      </w:r>
      <w:r w:rsidR="00267CE1">
        <w:instrText xml:space="preserve"> ADDIN EN.CITE &lt;EndNote&gt;&lt;Cite&gt;&lt;Author&gt;Guzdial&lt;/Author&gt;&lt;Year&gt;2006&lt;/Year&gt;&lt;RecNum&gt;97&lt;/RecNum&gt;&lt;DisplayText&gt;[25]&lt;/DisplayText&gt;&lt;record&gt;&lt;rec-number&gt;97&lt;/rec-number&gt;&lt;foreign-keys&gt;&lt;key app="EN" db-id="azd2zvr90evsr4ew95hxep9sss9af0r9epvz" timestamp="1417448450"&gt;97&lt;/key&gt;&lt;/foreign-keys&gt;&lt;ref-type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9F4D5E">
        <w:fldChar w:fldCharType="separate"/>
      </w:r>
      <w:r w:rsidR="00267CE1">
        <w:rPr>
          <w:noProof/>
        </w:rPr>
        <w:t>[</w:t>
      </w:r>
      <w:hyperlink w:anchor="_ENREF_25" w:tooltip="Guzdial, 2006 #97" w:history="1">
        <w:r w:rsidR="00267CE1">
          <w:rPr>
            <w:noProof/>
          </w:rPr>
          <w:t>25</w:t>
        </w:r>
      </w:hyperlink>
      <w:r w:rsidR="00267CE1">
        <w:rPr>
          <w:noProof/>
        </w:rPr>
        <w:t>]</w:t>
      </w:r>
      <w:r w:rsidR="009F4D5E">
        <w:fldChar w:fldCharType="end"/>
      </w:r>
      <w:r>
        <w:t>.</w:t>
      </w:r>
      <w:r w:rsidR="00F3369C">
        <w:t xml:space="preserve"> </w:t>
      </w:r>
      <w:r>
        <w:t>We share a common goal with courses that use real-world data for motivational purposes. Examples include using on-line data</w:t>
      </w:r>
      <w:r w:rsidR="001551FE">
        <w:t xml:space="preserve"> </w:t>
      </w:r>
      <w:r w:rsidR="009F4D5E">
        <w:fldChar w:fldCharType="begin"/>
      </w:r>
      <w:r w:rsidR="00267CE1">
        <w:instrText xml:space="preserve"> ADDIN EN.CITE &lt;EndNote&gt;&lt;Cite&gt;&lt;Author&gt;DePasquale&lt;/Author&gt;&lt;Year&gt;2006&lt;/Year&gt;&lt;RecNum&gt;101&lt;/RecNum&gt;&lt;DisplayText&gt;[26]&lt;/DisplayText&gt;&lt;record&gt;&lt;rec-number&gt;101&lt;/rec-number&gt;&lt;foreign-keys&gt;&lt;key app="EN" db-id="azd2zvr90evsr4ew95hxep9sss9af0r9epvz" timestamp="1418310789"&gt;101&lt;/key&gt;&lt;/foreign-keys&gt;&lt;ref-type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9F4D5E">
        <w:fldChar w:fldCharType="separate"/>
      </w:r>
      <w:r w:rsidR="00267CE1">
        <w:rPr>
          <w:noProof/>
        </w:rPr>
        <w:t>[</w:t>
      </w:r>
      <w:hyperlink w:anchor="_ENREF_26" w:tooltip="DePasquale, 2006 #101" w:history="1">
        <w:r w:rsidR="00267CE1">
          <w:rPr>
            <w:noProof/>
          </w:rPr>
          <w:t>26</w:t>
        </w:r>
      </w:hyperlink>
      <w:r w:rsidR="00267CE1">
        <w:rPr>
          <w:noProof/>
        </w:rPr>
        <w:t>]</w:t>
      </w:r>
      <w:r w:rsidR="009F4D5E">
        <w:fldChar w:fldCharType="end"/>
      </w:r>
      <w:r>
        <w:t xml:space="preserve"> and assignment</w:t>
      </w:r>
      <w:r w:rsidR="001551FE">
        <w:t>s</w:t>
      </w:r>
      <w:r>
        <w:t xml:space="preserve"> that produce useful tools</w:t>
      </w:r>
      <w:r w:rsidR="00E00543">
        <w:t xml:space="preserve"> </w:t>
      </w:r>
      <w:r w:rsidR="009F4D5E">
        <w:fldChar w:fldCharType="begin"/>
      </w:r>
      <w:r w:rsidR="00267CE1">
        <w:instrText xml:space="preserve"> ADDIN EN.CITE &lt;EndNote&gt;&lt;Cite&gt;&lt;Author&gt;Stevenson&lt;/Author&gt;&lt;Year&gt;2005&lt;/Year&gt;&lt;RecNum&gt;147&lt;/RecNum&gt;&lt;DisplayText&gt;[27, 28]&lt;/DisplayText&gt;&lt;record&gt;&lt;rec-number&gt;147&lt;/rec-number&gt;&lt;foreign-keys&gt;&lt;key app="EN" db-id="azd2zvr90evsr4ew95hxep9sss9af0r9epvz" timestamp="1420312035"&gt;147&lt;/key&gt;&lt;/foreign-keys&gt;&lt;ref-type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 timestamp="1420311943"&gt;146&lt;/key&gt;&lt;/foreign-keys&gt;&lt;ref-type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9F4D5E">
        <w:fldChar w:fldCharType="separate"/>
      </w:r>
      <w:r w:rsidR="00267CE1">
        <w:rPr>
          <w:noProof/>
        </w:rPr>
        <w:t>[</w:t>
      </w:r>
      <w:hyperlink w:anchor="_ENREF_27" w:tooltip="Stevenson, 2005 #147" w:history="1">
        <w:r w:rsidR="00267CE1">
          <w:rPr>
            <w:noProof/>
          </w:rPr>
          <w:t>27</w:t>
        </w:r>
      </w:hyperlink>
      <w:r w:rsidR="00267CE1">
        <w:rPr>
          <w:noProof/>
        </w:rPr>
        <w:t xml:space="preserve">, </w:t>
      </w:r>
      <w:hyperlink w:anchor="_ENREF_28" w:tooltip="Stevenson, 2006 #146" w:history="1">
        <w:r w:rsidR="00267CE1">
          <w:rPr>
            <w:noProof/>
          </w:rPr>
          <w:t>28</w:t>
        </w:r>
      </w:hyperlink>
      <w:r w:rsidR="00267CE1">
        <w:rPr>
          <w:noProof/>
        </w:rPr>
        <w:t>]</w:t>
      </w:r>
      <w:r w:rsidR="009F4D5E">
        <w:fldChar w:fldCharType="end"/>
      </w:r>
      <w:r>
        <w:t xml:space="preserve">. We also </w:t>
      </w:r>
      <w:r w:rsidR="003425C8">
        <w:t>use</w:t>
      </w:r>
      <w:r>
        <w:t xml:space="preserve"> resources that relate </w:t>
      </w:r>
      <w:r w:rsidR="003425C8">
        <w:t xml:space="preserve">to </w:t>
      </w:r>
      <w:r>
        <w:t>social impacts.</w:t>
      </w:r>
      <w:r w:rsidR="00A01FE7">
        <w:t xml:space="preserve"> Other work uses a values-oriented approach</w:t>
      </w:r>
      <w:r>
        <w:t xml:space="preserve"> </w:t>
      </w:r>
      <w:r w:rsidR="009F4D5E">
        <w:fldChar w:fldCharType="begin"/>
      </w:r>
      <w:r w:rsidR="00267CE1">
        <w:instrText xml:space="preserve"> ADDIN EN.CITE &lt;EndNote&gt;&lt;Cite&gt;&lt;Author&gt;Goldweber&lt;/Author&gt;&lt;Year&gt;2013&lt;/Year&gt;&lt;RecNum&gt;102&lt;/RecNum&gt;&lt;DisplayText&gt;[13]&lt;/DisplayText&gt;&lt;record&gt;&lt;rec-number&gt;102&lt;/rec-number&gt;&lt;foreign-keys&gt;&lt;key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267CE1">
        <w:rPr>
          <w:noProof/>
        </w:rPr>
        <w:t>[</w:t>
      </w:r>
      <w:hyperlink w:anchor="_ENREF_13" w:tooltip="Goldweber, 2013 #102" w:history="1">
        <w:r w:rsidR="00267CE1">
          <w:rPr>
            <w:noProof/>
          </w:rPr>
          <w:t>13</w:t>
        </w:r>
      </w:hyperlink>
      <w:r w:rsidR="00267CE1">
        <w:rPr>
          <w:noProof/>
        </w:rPr>
        <w:t>]</w:t>
      </w:r>
      <w:r w:rsidR="009F4D5E">
        <w:fldChar w:fldCharType="end"/>
      </w:r>
      <w:r>
        <w:t xml:space="preserve"> to explor</w:t>
      </w:r>
      <w:r w:rsidR="00590A03">
        <w:t>e</w:t>
      </w:r>
      <w:r>
        <w:t xml:space="preserve"> social implications in various computational </w:t>
      </w:r>
      <w:r w:rsidR="0007209C">
        <w:t>modeling</w:t>
      </w:r>
      <w:r>
        <w:t xml:space="preserve"> assignment</w:t>
      </w:r>
      <w:r w:rsidR="003425C8">
        <w:t>s,</w:t>
      </w:r>
      <w:r>
        <w:t xml:space="preserve"> and</w:t>
      </w:r>
      <w:r w:rsidR="001551FE">
        <w:t xml:space="preserve"> </w:t>
      </w:r>
      <w:r w:rsidR="009F4D5E">
        <w:fldChar w:fldCharType="begin"/>
      </w:r>
      <w:r w:rsidR="00267CE1">
        <w:instrText xml:space="preserve"> ADDIN EN.CITE &lt;EndNote&gt;&lt;Cite&gt;&lt;Author&gt;Erkan&lt;/Author&gt;&lt;Year&gt;2012&lt;/Year&gt;&lt;RecNum&gt;104&lt;/RecNum&gt;&lt;DisplayText&gt;[29]&lt;/DisplayText&gt;&lt;record&gt;&lt;rec-number&gt;104&lt;/rec-number&gt;&lt;foreign-keys&gt;&lt;key app="EN" db-id="azd2zvr90evsr4ew95hxep9sss9af0r9epvz" timestamp="1418312639"&gt;104&lt;/key&gt;&lt;/foreign-keys&gt;&lt;ref-type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9F4D5E">
        <w:fldChar w:fldCharType="separate"/>
      </w:r>
      <w:r w:rsidR="00267CE1">
        <w:rPr>
          <w:noProof/>
        </w:rPr>
        <w:t>[</w:t>
      </w:r>
      <w:hyperlink w:anchor="_ENREF_29" w:tooltip="Erkan, 2012 #104" w:history="1">
        <w:r w:rsidR="00267CE1">
          <w:rPr>
            <w:noProof/>
          </w:rPr>
          <w:t>29</w:t>
        </w:r>
      </w:hyperlink>
      <w:r w:rsidR="00267CE1">
        <w:rPr>
          <w:noProof/>
        </w:rPr>
        <w:t>]</w:t>
      </w:r>
      <w:r w:rsidR="009F4D5E">
        <w:fldChar w:fldCharType="end"/>
      </w:r>
      <w:r>
        <w:t xml:space="preserve"> uses sustainability issues to frame problems used in a data structures and algorithms class. We differ from these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9F4D5E">
        <w:fldChar w:fldCharType="begin"/>
      </w:r>
      <w:r w:rsidR="0012280A">
        <w:instrText xml:space="preserve"> ADDIN EN.CITE &lt;EndNote&gt;&lt;Cite&gt;&lt;Author&gt;Anderson&lt;/Author&gt;&lt;Year&gt;2014&lt;/Year&gt;&lt;RecNum&gt;85&lt;/RecNum&gt;&lt;DisplayText&gt;[1]&lt;/DisplayText&gt;&lt;record&gt;&lt;rec-number&gt;85&lt;/rec-number&gt;&lt;foreign-keys&gt;&lt;key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9F4D5E">
        <w:fldChar w:fldCharType="separate"/>
      </w:r>
      <w:r w:rsidR="002D1498">
        <w:rPr>
          <w:noProof/>
        </w:rPr>
        <w:t>[</w:t>
      </w:r>
      <w:hyperlink w:anchor="_ENREF_1" w:tooltip="Anderson, 2014 #85" w:history="1">
        <w:r w:rsidR="00267CE1">
          <w:rPr>
            <w:noProof/>
          </w:rPr>
          <w:t>1</w:t>
        </w:r>
      </w:hyperlink>
      <w:r w:rsidR="002D1498">
        <w:rPr>
          <w:noProof/>
        </w:rPr>
        <w:t>]</w:t>
      </w:r>
      <w:r w:rsidR="009F4D5E">
        <w:fldChar w:fldCharType="end"/>
      </w:r>
      <w:r>
        <w:t xml:space="preserve"> that also uses big data in such areas as life sciences, political science, </w:t>
      </w:r>
      <w:r w:rsidR="00892FC0">
        <w:t xml:space="preserve">and </w:t>
      </w:r>
      <w:r>
        <w:t xml:space="preserve">social media. Like us, they have also explored allowing students to choose the data for a major project. </w:t>
      </w:r>
      <w:r w:rsidR="00277031">
        <w:t xml:space="preserve">In two of our courses we also have </w:t>
      </w:r>
      <w:commentRangeStart w:id="41"/>
      <w:r w:rsidR="00277031">
        <w:t xml:space="preserve">a shared view </w:t>
      </w:r>
      <w:commentRangeEnd w:id="41"/>
      <w:r w:rsidR="00590A03">
        <w:rPr>
          <w:rStyle w:val="CommentReference"/>
          <w:rFonts w:ascii="Arial" w:eastAsia="Arial" w:hAnsi="Arial" w:cs="Arial"/>
          <w:shd w:val="clear" w:color="auto" w:fill="auto"/>
        </w:rPr>
        <w:commentReference w:id="41"/>
      </w:r>
      <w:r w:rsidR="00277031">
        <w:t>with courses that used block-based programming (Snap</w:t>
      </w:r>
      <w:proofErr w:type="gramStart"/>
      <w:r w:rsidR="00277031">
        <w:t>!,</w:t>
      </w:r>
      <w:proofErr w:type="gramEnd"/>
      <w:r w:rsidR="00277031">
        <w:t xml:space="preserve"> Scratch, or App Inventor). </w:t>
      </w:r>
    </w:p>
    <w:p w14:paraId="5352F456" w14:textId="02E920C1" w:rsidR="00590A03" w:rsidRDefault="004B27BD" w:rsidP="007C7776">
      <w:pPr>
        <w:pStyle w:val="NSFParagraph"/>
        <w:rPr>
          <w:ins w:id="42" w:author="Cliff" w:date="2016-01-02T22:28:00Z"/>
        </w:rPr>
      </w:pPr>
      <w:r>
        <w:t xml:space="preserve">We propose to extend </w:t>
      </w:r>
      <w:r w:rsidR="00526643">
        <w:t>prior</w:t>
      </w:r>
      <w:r>
        <w:t xml:space="preserve"> work in a number of ways</w:t>
      </w:r>
      <w:r w:rsidR="00277031">
        <w:t xml:space="preserve">. </w:t>
      </w:r>
      <w:r w:rsidR="003425C8">
        <w:t>We will</w:t>
      </w:r>
      <w:r>
        <w:t xml:space="preserve"> extend </w:t>
      </w:r>
      <w:commentRangeStart w:id="43"/>
      <w:r>
        <w:t xml:space="preserve">these concerns </w:t>
      </w:r>
      <w:commentRangeEnd w:id="43"/>
      <w:r w:rsidR="00590A03">
        <w:rPr>
          <w:rStyle w:val="CommentReference"/>
          <w:rFonts w:ascii="Arial" w:eastAsia="Arial" w:hAnsi="Arial" w:cs="Arial"/>
          <w:shd w:val="clear" w:color="auto" w:fill="auto"/>
        </w:rPr>
        <w:commentReference w:id="43"/>
      </w:r>
      <w:r>
        <w:t>for engagement, realism</w:t>
      </w:r>
      <w:r w:rsidR="00277031">
        <w:t>,</w:t>
      </w:r>
      <w:r>
        <w:t xml:space="preserve"> and big data. </w:t>
      </w:r>
      <w:r w:rsidR="003425C8">
        <w:t>E</w:t>
      </w:r>
      <w:r>
        <w:t>xtension</w:t>
      </w:r>
      <w:r w:rsidR="003425C8">
        <w:t>s</w:t>
      </w:r>
      <w:r>
        <w:t xml:space="preserve"> </w:t>
      </w:r>
      <w:r w:rsidR="003425C8">
        <w:t>include</w:t>
      </w:r>
      <w:r>
        <w:t xml:space="preserve"> develop</w:t>
      </w:r>
      <w:r w:rsidR="003425C8">
        <w:t>ing</w:t>
      </w:r>
      <w:r>
        <w:t xml:space="preserve"> interactive visualizations, </w:t>
      </w:r>
      <w:r w:rsidR="002C7B3A">
        <w:t xml:space="preserve">program </w:t>
      </w:r>
      <w:r>
        <w:t xml:space="preserve">analysis for immediacy of feedback, access to big data through </w:t>
      </w:r>
      <w:r w:rsidR="002C7B3A">
        <w:t xml:space="preserve">a </w:t>
      </w:r>
      <w:r>
        <w:t xml:space="preserve">block-based programming language, and other supporting technology. </w:t>
      </w:r>
      <w:commentRangeStart w:id="44"/>
      <w:r w:rsidR="002C7B3A">
        <w:t>Our use of scaffolding also available tools that increase students’ self-efficacy.</w:t>
      </w:r>
      <w:commentRangeEnd w:id="44"/>
      <w:r w:rsidR="00590A03">
        <w:rPr>
          <w:rStyle w:val="CommentReference"/>
          <w:rFonts w:ascii="Arial" w:eastAsia="Arial" w:hAnsi="Arial" w:cs="Arial"/>
          <w:shd w:val="clear" w:color="auto" w:fill="auto"/>
        </w:rPr>
        <w:commentReference w:id="44"/>
      </w:r>
      <w:r w:rsidR="002C7B3A">
        <w:t xml:space="preserve"> </w:t>
      </w:r>
      <w:r>
        <w:t xml:space="preserve">We also </w:t>
      </w:r>
      <w:r w:rsidR="00590A03">
        <w:t>reach</w:t>
      </w:r>
      <w:r>
        <w:t xml:space="preserve"> the general university student population via </w:t>
      </w:r>
      <w:r w:rsidR="00A01FE7">
        <w:t xml:space="preserve">the Introduction to </w:t>
      </w:r>
      <w:r w:rsidR="0047183C">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limits of the big data approach.</w:t>
      </w:r>
    </w:p>
    <w:p w14:paraId="1412241D" w14:textId="42B27583" w:rsidR="0066612B" w:rsidRDefault="00277031" w:rsidP="007C7776">
      <w:pPr>
        <w:pStyle w:val="NSFParagraph"/>
      </w:pPr>
      <w:del w:id="45" w:author="Cliff" w:date="2016-01-02T22:28:00Z">
        <w:r w:rsidDel="00590A03">
          <w:delText xml:space="preserve"> </w:delText>
        </w:r>
      </w:del>
    </w:p>
    <w:p w14:paraId="17003644" w14:textId="77777777" w:rsidR="00853EA8" w:rsidRDefault="00725341" w:rsidP="00D3274D">
      <w:pPr>
        <w:pStyle w:val="NSFHeading1"/>
      </w:pPr>
      <w:r>
        <w:t>Proposed Work</w:t>
      </w:r>
    </w:p>
    <w:p w14:paraId="7E2E9E59" w14:textId="2343D1F6" w:rsidR="00D6797D" w:rsidRPr="00D6797D" w:rsidRDefault="00152E1C" w:rsidP="00D3274D">
      <w:pPr>
        <w:pStyle w:val="NSFHeading2"/>
      </w:pPr>
      <w:r w:rsidRPr="00E926C6">
        <w:t>3.</w:t>
      </w:r>
      <w:commentRangeStart w:id="46"/>
      <w:r w:rsidR="00213319">
        <w:t>1</w:t>
      </w:r>
      <w:r w:rsidRPr="004638C5">
        <w:t xml:space="preserve"> </w:t>
      </w:r>
      <w:r w:rsidR="00E9221F">
        <w:t>CORGIS</w:t>
      </w:r>
      <w:r w:rsidR="00D6797D" w:rsidRPr="007C7776">
        <w:t xml:space="preserve"> for Realistic Data</w:t>
      </w:r>
      <w:commentRangeEnd w:id="46"/>
      <w:r w:rsidR="00266F23">
        <w:rPr>
          <w:rStyle w:val="CommentReference"/>
          <w:rFonts w:ascii="Arial" w:eastAsia="Arial" w:hAnsi="Arial" w:cs="Arial"/>
          <w:b w:val="0"/>
          <w:shd w:val="clear" w:color="auto" w:fill="auto"/>
        </w:rPr>
        <w:commentReference w:id="46"/>
      </w:r>
    </w:p>
    <w:p w14:paraId="79DC7F17" w14:textId="5801186E" w:rsidR="00FB4EDE" w:rsidRDefault="009A58DF" w:rsidP="009E5C64">
      <w:pPr>
        <w:pStyle w:val="NSFParagraph"/>
      </w:pPr>
      <w:r>
        <w:t>It is</w:t>
      </w:r>
      <w:r w:rsidR="00D6797D">
        <w:t xml:space="preserve"> difficult </w:t>
      </w:r>
      <w:r>
        <w:t>to</w:t>
      </w:r>
      <w:r w:rsidR="00D6797D">
        <w:t xml:space="preserve"> find, </w:t>
      </w:r>
      <w:r w:rsidR="00D6797D" w:rsidRPr="00D6797D">
        <w:t>prepar</w:t>
      </w:r>
      <w:r>
        <w:t>e</w:t>
      </w:r>
      <w:r w:rsidR="00D6797D" w:rsidRPr="00D6797D">
        <w:t xml:space="preserve">, and deliver </w:t>
      </w:r>
      <w:r>
        <w:t xml:space="preserve">realistic </w:t>
      </w:r>
      <w:r w:rsidR="00D6797D" w:rsidRPr="00D6797D">
        <w:t xml:space="preserve">data to </w:t>
      </w:r>
      <w:r>
        <w:t>introductory learners</w:t>
      </w:r>
      <w:r w:rsidRPr="00D6797D">
        <w:t xml:space="preserve"> </w:t>
      </w:r>
      <w:r w:rsidR="00D6797D" w:rsidRPr="00D6797D">
        <w:t>in a pedagogicall</w:t>
      </w:r>
      <w:r w:rsidR="00D6797D">
        <w:t xml:space="preserve">y suitable form. </w:t>
      </w:r>
      <w:r w:rsidR="00FB4EDE">
        <w:t>To address these difficulties</w:t>
      </w:r>
      <w:ins w:id="47" w:author="Cliff" w:date="2016-01-02T22:31:00Z">
        <w:r w:rsidR="00590A03">
          <w:t>,</w:t>
        </w:r>
      </w:ins>
      <w:r w:rsidR="00FB4EDE">
        <w:t xml:space="preserve"> t</w:t>
      </w:r>
      <w:r w:rsidR="0029284B">
        <w:t xml:space="preserve">he PIs </w:t>
      </w:r>
      <w:r w:rsidR="00FB4EDE">
        <w:t>developed</w:t>
      </w:r>
      <w:r w:rsidR="0029284B">
        <w:t xml:space="preserve"> CORGIS,</w:t>
      </w:r>
      <w:r w:rsidR="006D63F8">
        <w:t xml:space="preserve"> a collection of</w:t>
      </w:r>
      <w:r w:rsidR="00FB4EDE">
        <w:t xml:space="preserve"> over 35</w:t>
      </w:r>
      <w:del w:id="48" w:author="kafura" w:date="2015-12-30T11:10:00Z">
        <w:r w:rsidR="00FB4EDE" w:rsidDel="007D0431">
          <w:delText xml:space="preserve"> </w:delText>
        </w:r>
        <w:r w:rsidR="006D63F8" w:rsidDel="007D0431">
          <w:delText xml:space="preserve"> </w:delText>
        </w:r>
      </w:del>
      <w:r w:rsidR="00590A03">
        <w:t xml:space="preserve"> scaffolded </w:t>
      </w:r>
      <w:r w:rsidR="006D63F8">
        <w:t>realistic data sources.</w:t>
      </w:r>
      <w:r w:rsidR="00FB4EDE">
        <w:t xml:space="preserve"> However, there is a</w:t>
      </w:r>
      <w:r w:rsidR="00FB4EDE" w:rsidRPr="00D6797D">
        <w:t xml:space="preserve"> burden on the developer to create these datasets, requir</w:t>
      </w:r>
      <w:r w:rsidR="00FB4EDE">
        <w:t xml:space="preserve">ing technical, pedagogical, and </w:t>
      </w:r>
      <w:r w:rsidR="00FB4EDE" w:rsidRPr="00D6797D">
        <w:t xml:space="preserve">domain proficiency. </w:t>
      </w:r>
      <w:r w:rsidR="00FB4EDE">
        <w:t>O</w:t>
      </w:r>
      <w:r w:rsidR="00FB4EDE" w:rsidRPr="00D6797D">
        <w:t xml:space="preserve">nce </w:t>
      </w:r>
      <w:r w:rsidR="00FB4EDE">
        <w:t>a dataset is</w:t>
      </w:r>
      <w:r w:rsidR="00FB4EDE" w:rsidRPr="00D6797D">
        <w:t xml:space="preserve"> developed, </w:t>
      </w:r>
      <w:r w:rsidR="00FB4EDE">
        <w:t xml:space="preserve">it must be maintained. Web-based </w:t>
      </w:r>
      <w:r w:rsidR="00FB4EDE" w:rsidRPr="00D6797D">
        <w:t>libraries need to stay current with their API, local l</w:t>
      </w:r>
      <w:r w:rsidR="00FB4EDE">
        <w:t xml:space="preserve">ibraries need to stay compliant </w:t>
      </w:r>
      <w:r w:rsidR="00FB4EDE" w:rsidRPr="00D6797D">
        <w:t xml:space="preserve">with new </w:t>
      </w:r>
      <w:commentRangeStart w:id="49"/>
      <w:r w:rsidR="00FB4EDE" w:rsidRPr="00D6797D">
        <w:t>hardware</w:t>
      </w:r>
      <w:commentRangeEnd w:id="49"/>
      <w:r w:rsidR="00590A03">
        <w:rPr>
          <w:rStyle w:val="CommentReference"/>
          <w:rFonts w:ascii="Arial" w:eastAsia="Arial" w:hAnsi="Arial" w:cs="Arial"/>
          <w:shd w:val="clear" w:color="auto" w:fill="auto"/>
        </w:rPr>
        <w:commentReference w:id="49"/>
      </w:r>
      <w:r w:rsidR="00FB4EDE">
        <w:t>, and every library must be amenable to bug fixes and refinements</w:t>
      </w:r>
      <w:r w:rsidR="00FB4EDE" w:rsidRPr="00D6797D">
        <w:t xml:space="preserve">. Finally, these </w:t>
      </w:r>
      <w:r w:rsidR="00FB4EDE">
        <w:t>datasets must</w:t>
      </w:r>
      <w:r w:rsidR="00FB4EDE" w:rsidRPr="00D6797D">
        <w:t xml:space="preserve"> be usable by student</w:t>
      </w:r>
      <w:r w:rsidR="00FB4EDE">
        <w:t xml:space="preserve">s no matter what </w:t>
      </w:r>
      <w:r w:rsidR="00FB4EDE" w:rsidRPr="00D6797D">
        <w:t>kind of hardware they have and whatever permissions they have on the machine.</w:t>
      </w:r>
      <w:r w:rsidR="00FB4EDE">
        <w:t xml:space="preserve"> We propose to overcome </w:t>
      </w:r>
      <w:r w:rsidR="00590A03">
        <w:t>current</w:t>
      </w:r>
      <w:r w:rsidR="00FB4EDE">
        <w:t xml:space="preserve"> limitations by four major extensions: </w:t>
      </w:r>
      <w:r w:rsidR="006D63F8">
        <w:t xml:space="preserve"> </w:t>
      </w:r>
    </w:p>
    <w:p w14:paraId="3C324008" w14:textId="1AA79FCC" w:rsidR="00D6797D" w:rsidRPr="00D6797D" w:rsidRDefault="00AB499D" w:rsidP="009E5C64">
      <w:pPr>
        <w:pStyle w:val="NSFBulletList"/>
      </w:pPr>
      <w:r w:rsidRPr="00D6797D">
        <w:lastRenderedPageBreak/>
        <w:t xml:space="preserve">CORGIS Builder </w:t>
      </w:r>
      <w:r>
        <w:t xml:space="preserve">to enable developers </w:t>
      </w:r>
      <w:r w:rsidRPr="00D6797D">
        <w:t>to prepare data sources</w:t>
      </w:r>
      <w:r>
        <w:t xml:space="preserve"> efficiently, </w:t>
      </w:r>
    </w:p>
    <w:p w14:paraId="1B2C36A6" w14:textId="3545B95B" w:rsidR="00266F23" w:rsidRDefault="00D6797D" w:rsidP="009E5C64">
      <w:pPr>
        <w:pStyle w:val="NSFBulletList"/>
      </w:pPr>
      <w:r w:rsidRPr="00D6797D">
        <w:t xml:space="preserve">CORGIS Gallery </w:t>
      </w:r>
      <w:r w:rsidR="00FB4EDE">
        <w:t xml:space="preserve">to allow </w:t>
      </w:r>
      <w:r>
        <w:t xml:space="preserve">students </w:t>
      </w:r>
      <w:r w:rsidRPr="00D6797D">
        <w:t>and instructors to find relevant datasets</w:t>
      </w:r>
      <w:r w:rsidR="00FB4EDE">
        <w:t xml:space="preserve"> easily,</w:t>
      </w:r>
      <w:r w:rsidR="00AB499D">
        <w:t xml:space="preserve"> </w:t>
      </w:r>
    </w:p>
    <w:p w14:paraId="6ECF427A" w14:textId="4EE4992C" w:rsidR="00D6797D" w:rsidRPr="00D6797D" w:rsidRDefault="00266F23" w:rsidP="009E5C64">
      <w:pPr>
        <w:pStyle w:val="NSFBulletList"/>
      </w:pPr>
      <w:r w:rsidRPr="00D6797D">
        <w:t xml:space="preserve">CORGIS Architecture </w:t>
      </w:r>
      <w:r>
        <w:t xml:space="preserve">to handle new </w:t>
      </w:r>
      <w:r w:rsidRPr="00D6797D">
        <w:t xml:space="preserve">use cases and </w:t>
      </w:r>
      <w:r>
        <w:t xml:space="preserve">resolve </w:t>
      </w:r>
      <w:r w:rsidRPr="00D6797D">
        <w:t>technical issues</w:t>
      </w:r>
      <w:r>
        <w:t xml:space="preserve">, </w:t>
      </w:r>
      <w:r w:rsidR="00AB499D">
        <w:t>and</w:t>
      </w:r>
    </w:p>
    <w:p w14:paraId="45D1843C" w14:textId="0B762D2C" w:rsidR="00FB4EDE" w:rsidRDefault="00FB4EDE" w:rsidP="009E5C64">
      <w:pPr>
        <w:pStyle w:val="NSFBulletList"/>
      </w:pPr>
      <w:r>
        <w:t>CORGIS Explorer to allow learners to work with datasets in a highly sca</w:t>
      </w:r>
      <w:r w:rsidR="00A01FE7">
        <w:t>ffolded interactive environment.</w:t>
      </w:r>
    </w:p>
    <w:p w14:paraId="3E59D392" w14:textId="77777777" w:rsidR="00A01FE7" w:rsidRPr="009E5C64" w:rsidRDefault="00A01FE7" w:rsidP="009E5C64">
      <w:pPr>
        <w:pStyle w:val="NSFBulletList"/>
        <w:numPr>
          <w:ilvl w:val="0"/>
          <w:numId w:val="0"/>
        </w:numPr>
        <w:ind w:left="360"/>
        <w:rPr>
          <w:sz w:val="12"/>
          <w:szCs w:val="12"/>
        </w:rPr>
      </w:pPr>
    </w:p>
    <w:p w14:paraId="6203C873" w14:textId="77777777" w:rsidR="00266F23" w:rsidRDefault="00FB4EDE" w:rsidP="009E5C64">
      <w:pPr>
        <w:pStyle w:val="NSFBulletList"/>
        <w:numPr>
          <w:ilvl w:val="0"/>
          <w:numId w:val="0"/>
        </w:numPr>
      </w:pPr>
      <w:r>
        <w:t>Each extension is described in more detail in the remainder of this section.</w:t>
      </w:r>
    </w:p>
    <w:p w14:paraId="656295F6" w14:textId="77777777" w:rsidR="00266F23" w:rsidRDefault="00266F23" w:rsidP="009E5C64">
      <w:pPr>
        <w:pStyle w:val="ListParagraph"/>
      </w:pPr>
    </w:p>
    <w:p w14:paraId="47B499DB" w14:textId="13061E50" w:rsidR="00DB3369" w:rsidRDefault="00D6797D" w:rsidP="009E5C64">
      <w:pPr>
        <w:pStyle w:val="NSFBulletList"/>
        <w:numPr>
          <w:ilvl w:val="0"/>
          <w:numId w:val="0"/>
        </w:numPr>
      </w:pPr>
      <w:r w:rsidRPr="004638C5">
        <w:rPr>
          <w:b/>
        </w:rPr>
        <w:t>CORGIS Bu</w:t>
      </w:r>
      <w:r w:rsidR="00487CA4" w:rsidRPr="004638C5">
        <w:rPr>
          <w:b/>
        </w:rPr>
        <w:t>ilder</w:t>
      </w:r>
      <w:r w:rsidR="00487CA4">
        <w:t xml:space="preserve">. </w:t>
      </w:r>
      <w:r w:rsidR="007C6758">
        <w:t>T</w:t>
      </w:r>
      <w:r w:rsidRPr="00D6797D">
        <w:t>here is too high a barrier for instructors to transform</w:t>
      </w:r>
      <w:r w:rsidR="007224A7">
        <w:t xml:space="preserve"> a data source into a classroom</w:t>
      </w:r>
      <w:ins w:id="50" w:author="Cliff" w:date="2016-01-02T22:36:00Z">
        <w:r w:rsidR="009326D1">
          <w:t>-</w:t>
        </w:r>
      </w:ins>
      <w:del w:id="51" w:author="Cliff" w:date="2016-01-02T22:36:00Z">
        <w:r w:rsidR="007224A7" w:rsidDel="009326D1">
          <w:delText xml:space="preserve"> </w:delText>
        </w:r>
      </w:del>
      <w:r w:rsidRPr="00D6797D">
        <w:t xml:space="preserve">ready </w:t>
      </w:r>
      <w:r w:rsidR="00AB499D">
        <w:t>resource</w:t>
      </w:r>
      <w:ins w:id="52" w:author="Cliff" w:date="2016-01-02T22:36:00Z">
        <w:r w:rsidR="009326D1">
          <w:t>,</w:t>
        </w:r>
      </w:ins>
      <w:r w:rsidR="00AB499D">
        <w:t xml:space="preserve"> arising from three limitations. First, while</w:t>
      </w:r>
      <w:r w:rsidR="007C6758">
        <w:t xml:space="preserve"> the CORGIS web-based builder scaffolds </w:t>
      </w:r>
      <w:r w:rsidR="007224A7">
        <w:t xml:space="preserve">the process </w:t>
      </w:r>
      <w:r w:rsidR="00BE3BC3">
        <w:t xml:space="preserve">of </w:t>
      </w:r>
      <w:r w:rsidR="007C6758">
        <w:t>writing a specification file</w:t>
      </w:r>
      <w:r w:rsidRPr="00D6797D">
        <w:t>,</w:t>
      </w:r>
      <w:r w:rsidR="00BE3BC3">
        <w:t xml:space="preserve"> </w:t>
      </w:r>
      <w:r w:rsidRPr="00D6797D">
        <w:t xml:space="preserve">it has no features for </w:t>
      </w:r>
      <w:r w:rsidR="007C6758">
        <w:t xml:space="preserve">preparing </w:t>
      </w:r>
      <w:r w:rsidRPr="00D6797D">
        <w:t>local datasets</w:t>
      </w:r>
      <w:r w:rsidR="007C6758">
        <w:t xml:space="preserve"> or inferring the structure of web-based APIs</w:t>
      </w:r>
      <w:r w:rsidRPr="00D6797D">
        <w:t>. Preparing a dataset is</w:t>
      </w:r>
      <w:r w:rsidR="00211BAA">
        <w:t xml:space="preserve"> </w:t>
      </w:r>
      <w:r w:rsidR="00211BAA" w:rsidRPr="00D6797D">
        <w:t>an ad</w:t>
      </w:r>
      <w:r w:rsidR="00211BAA">
        <w:t xml:space="preserve"> </w:t>
      </w:r>
      <w:r w:rsidR="00211BAA" w:rsidRPr="00D6797D">
        <w:t>hoc process of converting between data formats (e</w:t>
      </w:r>
      <w:r w:rsidR="00211BAA">
        <w:t xml:space="preserve">.g., JSON, CSV, SQL, etc.) into </w:t>
      </w:r>
      <w:r w:rsidR="00BE3BC3">
        <w:t>standard format</w:t>
      </w:r>
      <w:r w:rsidR="00211BAA" w:rsidRPr="00D6797D">
        <w:t>, requiring decisions about what fields</w:t>
      </w:r>
      <w:r w:rsidR="00211BAA">
        <w:t xml:space="preserve"> and instances to keep, how the </w:t>
      </w:r>
      <w:r w:rsidR="00211BAA" w:rsidRPr="00D6797D">
        <w:t>data should be structured hierarchically, what type</w:t>
      </w:r>
      <w:r w:rsidR="00BE3BC3">
        <w:t>s the</w:t>
      </w:r>
      <w:r w:rsidR="00211BAA" w:rsidRPr="00D6797D">
        <w:t xml:space="preserve"> fields sho</w:t>
      </w:r>
      <w:r w:rsidR="00211BAA">
        <w:t xml:space="preserve">uld be, and how data should </w:t>
      </w:r>
      <w:r w:rsidR="00487CA4">
        <w:t>be pre-aggregated for students.</w:t>
      </w:r>
      <w:r w:rsidR="00715356">
        <w:t xml:space="preserve"> Second,</w:t>
      </w:r>
      <w:r w:rsidR="00AB499D">
        <w:t xml:space="preserve"> </w:t>
      </w:r>
      <w:r w:rsidR="006770F6">
        <w:t>there i</w:t>
      </w:r>
      <w:r w:rsidR="00AB499D">
        <w:t>s</w:t>
      </w:r>
      <w:r w:rsidRPr="00D6797D">
        <w:t xml:space="preserve"> no support f</w:t>
      </w:r>
      <w:r w:rsidR="00211BAA">
        <w:t xml:space="preserve">or the process of building </w:t>
      </w:r>
      <w:commentRangeStart w:id="53"/>
      <w:r w:rsidR="00211BAA">
        <w:t xml:space="preserve">data </w:t>
      </w:r>
      <w:r w:rsidRPr="00D6797D">
        <w:t>caches</w:t>
      </w:r>
      <w:commentRangeEnd w:id="53"/>
      <w:r w:rsidR="009326D1">
        <w:rPr>
          <w:rStyle w:val="CommentReference"/>
          <w:rFonts w:ascii="Arial" w:eastAsia="Arial" w:hAnsi="Arial" w:cs="Arial"/>
        </w:rPr>
        <w:commentReference w:id="53"/>
      </w:r>
      <w:r w:rsidRPr="00D6797D">
        <w:t>. Instead, the instructor has to use the individual librar</w:t>
      </w:r>
      <w:r w:rsidR="00211BAA">
        <w:t xml:space="preserve">y to </w:t>
      </w:r>
      <w:r w:rsidR="006770F6">
        <w:t>b</w:t>
      </w:r>
      <w:r w:rsidR="00211BAA">
        <w:t xml:space="preserve">uild up data caches using </w:t>
      </w:r>
      <w:r w:rsidRPr="00D6797D">
        <w:t xml:space="preserve">a poorly documented internal tool. </w:t>
      </w:r>
      <w:r w:rsidR="00AB499D">
        <w:t xml:space="preserve">Third, there is no uniform </w:t>
      </w:r>
      <w:del w:id="54" w:author="kafura" w:date="2016-01-04T10:40:00Z">
        <w:r w:rsidR="00AB499D" w:rsidDel="00455CF3">
          <w:delText xml:space="preserve">shape </w:delText>
        </w:r>
      </w:del>
      <w:ins w:id="55" w:author="kafura" w:date="2016-01-04T10:40:00Z">
        <w:r w:rsidR="00455CF3">
          <w:t xml:space="preserve">structure </w:t>
        </w:r>
      </w:ins>
      <w:r w:rsidR="00AB499D">
        <w:t xml:space="preserve">to the data, making it difficult for </w:t>
      </w:r>
      <w:r w:rsidR="00AB499D" w:rsidRPr="00D6797D">
        <w:t>instructor</w:t>
      </w:r>
      <w:r w:rsidR="00AB499D">
        <w:t>s</w:t>
      </w:r>
      <w:r w:rsidR="00AB499D" w:rsidRPr="00D6797D">
        <w:t xml:space="preserve"> </w:t>
      </w:r>
      <w:r w:rsidR="00AB499D">
        <w:t xml:space="preserve">to provide </w:t>
      </w:r>
      <w:r w:rsidR="00AB499D" w:rsidRPr="00D6797D">
        <w:t>technical and pedagogical support</w:t>
      </w:r>
      <w:r w:rsidR="00AB499D">
        <w:t xml:space="preserve"> for students with different datasets. </w:t>
      </w:r>
    </w:p>
    <w:p w14:paraId="6DDEC6EE" w14:textId="736EDF7A" w:rsidR="00DB3369" w:rsidRPr="00266F23" w:rsidRDefault="00AB499D" w:rsidP="009E5C64">
      <w:pPr>
        <w:pStyle w:val="NSFParagraph"/>
      </w:pPr>
      <w:r w:rsidRPr="0027113E">
        <w:t>Our proposed work</w:t>
      </w:r>
      <w:r w:rsidR="00D6797D" w:rsidRPr="0027113E">
        <w:t xml:space="preserve"> will </w:t>
      </w:r>
      <w:r w:rsidRPr="0027113E">
        <w:t xml:space="preserve">add </w:t>
      </w:r>
      <w:r w:rsidR="00D6797D" w:rsidRPr="0027113E">
        <w:t xml:space="preserve">features </w:t>
      </w:r>
      <w:r w:rsidRPr="00266F23">
        <w:t xml:space="preserve">to the RTW Online Builder </w:t>
      </w:r>
      <w:r w:rsidR="00D6797D" w:rsidRPr="00266F23">
        <w:t>to reshape and organize</w:t>
      </w:r>
      <w:r w:rsidR="00211BAA" w:rsidRPr="00266F23">
        <w:t xml:space="preserve"> </w:t>
      </w:r>
      <w:r w:rsidR="00D6797D" w:rsidRPr="00266F23">
        <w:t xml:space="preserve">a dataset, including ways to create data caches and artificial </w:t>
      </w:r>
      <w:r w:rsidR="00211BAA" w:rsidRPr="00266F23">
        <w:t xml:space="preserve">reworking of the dataset </w:t>
      </w:r>
      <w:r w:rsidR="00D6797D" w:rsidRPr="00266F23">
        <w:t>according to instructor-supplied constraints. Specifically, the</w:t>
      </w:r>
      <w:r w:rsidR="00211BAA" w:rsidRPr="00266F23">
        <w:t xml:space="preserve"> tool will be able to work with </w:t>
      </w:r>
      <w:r w:rsidR="00D6797D" w:rsidRPr="00266F23">
        <w:t>several different data formats, including CSV, JSON, SQL</w:t>
      </w:r>
      <w:r w:rsidR="00211BAA" w:rsidRPr="00266F23">
        <w:t xml:space="preserve">, and TXT, and be able to </w:t>
      </w:r>
      <w:r w:rsidR="007C6758" w:rsidRPr="00266F23">
        <w:t xml:space="preserve">infer </w:t>
      </w:r>
      <w:commentRangeStart w:id="56"/>
      <w:r w:rsidR="00D6797D" w:rsidRPr="00266F23">
        <w:t>definitions to connect to online APIs</w:t>
      </w:r>
      <w:commentRangeEnd w:id="56"/>
      <w:r w:rsidR="009326D1">
        <w:rPr>
          <w:rStyle w:val="CommentReference"/>
          <w:rFonts w:ascii="Arial" w:eastAsia="Arial" w:hAnsi="Arial" w:cs="Arial"/>
          <w:shd w:val="clear" w:color="auto" w:fill="auto"/>
        </w:rPr>
        <w:commentReference w:id="56"/>
      </w:r>
      <w:r w:rsidR="00D6797D" w:rsidRPr="00266F23">
        <w:t>. Instructors will be abl</w:t>
      </w:r>
      <w:r w:rsidR="00211BAA" w:rsidRPr="00266F23">
        <w:t xml:space="preserve">e to write commands and queries </w:t>
      </w:r>
      <w:r w:rsidR="00D6797D" w:rsidRPr="00266F23">
        <w:t>to transform the data according to certain common functi</w:t>
      </w:r>
      <w:r w:rsidR="00211BAA" w:rsidRPr="00266F23">
        <w:t xml:space="preserve">ons or by using a regular query </w:t>
      </w:r>
      <w:r w:rsidR="00D6797D" w:rsidRPr="00266F23">
        <w:t xml:space="preserve">syntax. </w:t>
      </w:r>
      <w:r w:rsidR="007C6758" w:rsidRPr="00266F23">
        <w:t>Additionally</w:t>
      </w:r>
      <w:r w:rsidR="00D6797D" w:rsidRPr="00266F23">
        <w:t>, the tool will be able to manipulate da</w:t>
      </w:r>
      <w:r w:rsidR="00211BAA" w:rsidRPr="00266F23">
        <w:t xml:space="preserve">tasets to have a desired </w:t>
      </w:r>
      <w:r w:rsidR="00BE3BC3" w:rsidRPr="00266F23">
        <w:t>“</w:t>
      </w:r>
      <w:r w:rsidR="00211BAA" w:rsidRPr="00266F23">
        <w:t>shape</w:t>
      </w:r>
      <w:r w:rsidR="00BE3BC3" w:rsidRPr="00266F23">
        <w:t>”</w:t>
      </w:r>
      <w:r w:rsidR="00211BAA" w:rsidRPr="00266F23">
        <w:t xml:space="preserve"> </w:t>
      </w:r>
      <w:r w:rsidR="00D6797D" w:rsidRPr="00266F23">
        <w:t>by restructuring the data according to certain common templa</w:t>
      </w:r>
      <w:r w:rsidR="00211BAA" w:rsidRPr="00266F23">
        <w:t xml:space="preserve">tes and high-level instructions </w:t>
      </w:r>
      <w:r w:rsidR="00D6797D" w:rsidRPr="00266F23">
        <w:t xml:space="preserve">given by the instructor. </w:t>
      </w:r>
      <w:r w:rsidR="00D6797D" w:rsidRPr="0027113E">
        <w:t>The o</w:t>
      </w:r>
      <w:r w:rsidR="00211BAA" w:rsidRPr="0027113E">
        <w:t xml:space="preserve">ther crucial new feature of the </w:t>
      </w:r>
      <w:r w:rsidR="00D6797D" w:rsidRPr="0027113E">
        <w:t>builder will be the ability to specify constraints and rules to gener</w:t>
      </w:r>
      <w:r w:rsidR="00211BAA" w:rsidRPr="0027113E">
        <w:t xml:space="preserve">ate artificial data for testing </w:t>
      </w:r>
      <w:r w:rsidR="00D6797D" w:rsidRPr="0027113E">
        <w:t>or to expand a data source</w:t>
      </w:r>
      <w:r w:rsidRPr="0027113E">
        <w:t xml:space="preserve">. </w:t>
      </w:r>
      <w:r w:rsidR="00211BAA" w:rsidRPr="00266F23">
        <w:t xml:space="preserve"> This use of </w:t>
      </w:r>
      <w:commentRangeStart w:id="57"/>
      <w:r w:rsidR="00D6797D" w:rsidRPr="00266F23">
        <w:t>mocking</w:t>
      </w:r>
      <w:commentRangeEnd w:id="57"/>
      <w:r w:rsidR="009326D1">
        <w:rPr>
          <w:rStyle w:val="CommentReference"/>
          <w:rFonts w:ascii="Arial" w:eastAsia="Arial" w:hAnsi="Arial" w:cs="Arial"/>
          <w:shd w:val="clear" w:color="auto" w:fill="auto"/>
        </w:rPr>
        <w:commentReference w:id="57"/>
      </w:r>
      <w:r w:rsidR="00D6797D" w:rsidRPr="00266F23">
        <w:t xml:space="preserve"> is a powerful way to provide more controlled learnin</w:t>
      </w:r>
      <w:r w:rsidR="00211BAA" w:rsidRPr="00266F23">
        <w:t xml:space="preserve">g experiences. The </w:t>
      </w:r>
      <w:r w:rsidR="00D6797D" w:rsidRPr="00266F23">
        <w:t xml:space="preserve">output of the tool will be pluggable datasets </w:t>
      </w:r>
      <w:r w:rsidR="007C6758" w:rsidRPr="00266F23">
        <w:t xml:space="preserve">and interfaces </w:t>
      </w:r>
      <w:r w:rsidR="00D6797D" w:rsidRPr="00266F23">
        <w:t xml:space="preserve">suitable for </w:t>
      </w:r>
      <w:r w:rsidR="00211BAA" w:rsidRPr="00266F23">
        <w:t xml:space="preserve">the CORGIS architecture, rather </w:t>
      </w:r>
      <w:r w:rsidR="00D6797D" w:rsidRPr="00266F23">
        <w:t>than specific language bindings.</w:t>
      </w:r>
    </w:p>
    <w:p w14:paraId="2633DC9D" w14:textId="6B1B0FF4" w:rsidR="00DB3369" w:rsidRDefault="00211BAA" w:rsidP="00A16593">
      <w:pPr>
        <w:pStyle w:val="NSFParagraph"/>
        <w:ind w:firstLine="0"/>
      </w:pPr>
      <w:r w:rsidRPr="004638C5">
        <w:rPr>
          <w:b/>
        </w:rPr>
        <w:t>CORGIS Gallery</w:t>
      </w:r>
      <w:r w:rsidR="00487CA4">
        <w:t xml:space="preserve">. </w:t>
      </w:r>
      <w:r w:rsidR="00FC0912">
        <w:t xml:space="preserve">The </w:t>
      </w:r>
      <w:r w:rsidR="009326D1">
        <w:t xml:space="preserve">current </w:t>
      </w:r>
      <w:r w:rsidR="00FC0912">
        <w:t>Gallery do</w:t>
      </w:r>
      <w:r w:rsidR="009326D1">
        <w:t>es</w:t>
      </w:r>
      <w:r w:rsidR="00FC0912">
        <w:t xml:space="preserve"> not adequately </w:t>
      </w:r>
      <w:r w:rsidR="00D6797D" w:rsidRPr="00211BAA">
        <w:t>support students’ and instructors</w:t>
      </w:r>
      <w:r w:rsidR="00BE3BC3">
        <w:t>’</w:t>
      </w:r>
      <w:r w:rsidR="00D6797D" w:rsidRPr="00211BAA">
        <w:t xml:space="preserve"> discovery of </w:t>
      </w:r>
      <w:r w:rsidR="00FC0912">
        <w:t xml:space="preserve">relevant </w:t>
      </w:r>
      <w:r w:rsidR="00D6797D" w:rsidRPr="00211BAA">
        <w:t>data source</w:t>
      </w:r>
      <w:r w:rsidR="00FC0912">
        <w:t xml:space="preserve">s. </w:t>
      </w:r>
      <w:r w:rsidR="00D6797D" w:rsidRPr="00D6797D">
        <w:t>Currently</w:t>
      </w:r>
      <w:r w:rsidR="007D0431" w:rsidRPr="00D6797D">
        <w:t>, CORGIS</w:t>
      </w:r>
      <w:r w:rsidR="00D6797D" w:rsidRPr="00D6797D">
        <w:t xml:space="preserve"> libraries </w:t>
      </w:r>
      <w:r w:rsidR="00110A65">
        <w:t>are</w:t>
      </w:r>
      <w:r w:rsidR="00D6797D" w:rsidRPr="00D6797D">
        <w:t xml:space="preserve"> presented as a fl</w:t>
      </w:r>
      <w:r w:rsidR="00BB0B08">
        <w:t xml:space="preserve">at list of the </w:t>
      </w:r>
      <w:r w:rsidR="00110A65">
        <w:t>dataset</w:t>
      </w:r>
      <w:r w:rsidR="00BB0B08">
        <w:t xml:space="preserve"> names </w:t>
      </w:r>
      <w:r w:rsidR="00D6797D" w:rsidRPr="00D6797D">
        <w:t>in a wiki structure</w:t>
      </w:r>
      <w:r w:rsidR="007C6758">
        <w:t xml:space="preserve"> </w:t>
      </w:r>
      <w:r w:rsidR="00A16593">
        <w:t xml:space="preserve">(see examples </w:t>
      </w:r>
      <w:r w:rsidR="006E7386">
        <w:t xml:space="preserve">in </w:t>
      </w:r>
      <w:r w:rsidR="0093493A" w:rsidRPr="00455CF3">
        <w:rPr>
          <w:color w:val="000000" w:themeColor="text1"/>
        </w:rPr>
        <w:fldChar w:fldCharType="begin"/>
      </w:r>
      <w:r w:rsidR="0093493A" w:rsidRPr="00455CF3">
        <w:rPr>
          <w:color w:val="000000" w:themeColor="text1"/>
          <w:rPrChange w:id="58" w:author="kafura" w:date="2016-01-04T10:41:00Z">
            <w:rPr/>
          </w:rPrChange>
        </w:rPr>
        <w:instrText xml:space="preserve"> HYPERLINK "http://think.cs.vt.edu/wiki/index.php/Category:Library" </w:instrText>
      </w:r>
      <w:r w:rsidR="0093493A" w:rsidRPr="00455CF3">
        <w:rPr>
          <w:color w:val="000000" w:themeColor="text1"/>
        </w:rPr>
        <w:fldChar w:fldCharType="separate"/>
      </w:r>
      <w:r w:rsidR="00A16593" w:rsidRPr="00455CF3">
        <w:rPr>
          <w:rStyle w:val="Hyperlink"/>
          <w:rFonts w:ascii="Lucida Sans Typewriter" w:hAnsi="Lucida Sans Typewriter"/>
          <w:color w:val="000000" w:themeColor="text1"/>
          <w:sz w:val="18"/>
          <w:szCs w:val="18"/>
          <w:rPrChange w:id="59" w:author="kafura" w:date="2016-01-04T10:41:00Z">
            <w:rPr>
              <w:rStyle w:val="Hyperlink"/>
              <w:rFonts w:ascii="Lucida Sans Typewriter" w:hAnsi="Lucida Sans Typewriter"/>
              <w:sz w:val="18"/>
              <w:szCs w:val="18"/>
            </w:rPr>
          </w:rPrChange>
        </w:rPr>
        <w:t>http://think.cs.vt.edu/wiki/index.php/Category:Library</w:t>
      </w:r>
      <w:r w:rsidR="0093493A" w:rsidRPr="00455CF3">
        <w:rPr>
          <w:rStyle w:val="Hyperlink"/>
          <w:rFonts w:ascii="Lucida Sans Typewriter" w:hAnsi="Lucida Sans Typewriter"/>
          <w:color w:val="000000" w:themeColor="text1"/>
          <w:sz w:val="18"/>
          <w:szCs w:val="18"/>
        </w:rPr>
        <w:fldChar w:fldCharType="end"/>
      </w:r>
      <w:r w:rsidR="00A16593">
        <w:t>). E</w:t>
      </w:r>
      <w:r w:rsidR="00D6797D" w:rsidRPr="00D6797D">
        <w:t xml:space="preserve">ach </w:t>
      </w:r>
      <w:r w:rsidR="00110A65">
        <w:t>dataset</w:t>
      </w:r>
      <w:r w:rsidR="00D6797D" w:rsidRPr="00D6797D">
        <w:t xml:space="preserve"> has an ad-hoc page </w:t>
      </w:r>
      <w:r w:rsidR="00BB0B08">
        <w:t xml:space="preserve">of information </w:t>
      </w:r>
      <w:r w:rsidR="00110A65">
        <w:t>that</w:t>
      </w:r>
      <w:r w:rsidR="00BB0B08">
        <w:t xml:space="preserve"> may or may </w:t>
      </w:r>
      <w:r w:rsidR="00D6797D" w:rsidRPr="00D6797D">
        <w:t xml:space="preserve">not include code examples, </w:t>
      </w:r>
      <w:r w:rsidR="00110A65">
        <w:t>dataset</w:t>
      </w:r>
      <w:r w:rsidR="00D6797D" w:rsidRPr="00D6797D">
        <w:t xml:space="preserve"> description, and a link to th</w:t>
      </w:r>
      <w:r w:rsidR="00BB0B08">
        <w:t xml:space="preserve">e source code. As </w:t>
      </w:r>
      <w:r w:rsidR="00110A65">
        <w:t xml:space="preserve">dataset </w:t>
      </w:r>
      <w:r w:rsidR="00BB0B08">
        <w:t xml:space="preserve">selection </w:t>
      </w:r>
      <w:r w:rsidR="00D6797D" w:rsidRPr="00D6797D">
        <w:t xml:space="preserve">grows, this informal representation </w:t>
      </w:r>
      <w:r w:rsidR="00110A65">
        <w:t xml:space="preserve">will </w:t>
      </w:r>
      <w:r w:rsidR="00D6797D" w:rsidRPr="00D6797D">
        <w:t>become</w:t>
      </w:r>
      <w:r w:rsidR="00BB0B08">
        <w:t xml:space="preserve"> inadequate for finding </w:t>
      </w:r>
      <w:r w:rsidR="00D6797D" w:rsidRPr="00D6797D">
        <w:t xml:space="preserve">a suitable library and learning more about its nature. </w:t>
      </w:r>
    </w:p>
    <w:p w14:paraId="4833B148" w14:textId="5CF5DF1F" w:rsidR="00D6797D" w:rsidRPr="00D6797D" w:rsidRDefault="006E7386" w:rsidP="007C7776">
      <w:pPr>
        <w:pStyle w:val="NSFParagraph"/>
      </w:pPr>
      <w:r w:rsidRPr="009E5C64">
        <w:t>Our</w:t>
      </w:r>
      <w:r w:rsidR="00D6797D" w:rsidRPr="006770F6">
        <w:t xml:space="preserve"> </w:t>
      </w:r>
      <w:r w:rsidR="00D6797D" w:rsidRPr="00D6797D">
        <w:t>propose</w:t>
      </w:r>
      <w:r>
        <w:t>d work will extend</w:t>
      </w:r>
      <w:r w:rsidR="00D6797D" w:rsidRPr="00D6797D">
        <w:t xml:space="preserve"> the </w:t>
      </w:r>
      <w:r>
        <w:t>G</w:t>
      </w:r>
      <w:r w:rsidR="007C6758">
        <w:t xml:space="preserve">allery </w:t>
      </w:r>
      <w:r w:rsidR="00BB0B08">
        <w:t xml:space="preserve">with three </w:t>
      </w:r>
      <w:r w:rsidR="00D6797D" w:rsidRPr="00D6797D">
        <w:t>design goals:</w:t>
      </w:r>
    </w:p>
    <w:p w14:paraId="0224F62B" w14:textId="77777777" w:rsidR="00DB3369" w:rsidRDefault="00D6797D" w:rsidP="006A34C3">
      <w:pPr>
        <w:pStyle w:val="NSFParagraph"/>
        <w:numPr>
          <w:ilvl w:val="0"/>
          <w:numId w:val="29"/>
        </w:numPr>
        <w:ind w:left="360"/>
      </w:pPr>
      <w:r w:rsidRPr="00D6797D">
        <w:t>Support instructors and students finding a suitable dat</w:t>
      </w:r>
      <w:r w:rsidR="00BB0B08">
        <w:t xml:space="preserve">aset. Provide features for both </w:t>
      </w:r>
      <w:r w:rsidRPr="00D6797D">
        <w:t xml:space="preserve">browsing and searching for libraries, especially for </w:t>
      </w:r>
      <w:r w:rsidR="00BB0B08">
        <w:t xml:space="preserve">students who might have limited </w:t>
      </w:r>
      <w:r w:rsidRPr="00D6797D">
        <w:t>domain knowledge.</w:t>
      </w:r>
      <w:r w:rsidR="00BC787A">
        <w:t xml:space="preserve"> </w:t>
      </w:r>
    </w:p>
    <w:p w14:paraId="5F048F62" w14:textId="5F7D8924" w:rsidR="00DB3369" w:rsidRDefault="007C6758" w:rsidP="006A34C3">
      <w:pPr>
        <w:pStyle w:val="NSFParagraph"/>
        <w:numPr>
          <w:ilvl w:val="0"/>
          <w:numId w:val="29"/>
        </w:numPr>
        <w:ind w:left="360"/>
      </w:pPr>
      <w:commentRangeStart w:id="60"/>
      <w:r>
        <w:t>S</w:t>
      </w:r>
      <w:r w:rsidR="00D6797D" w:rsidRPr="00D6797D">
        <w:t xml:space="preserve">upport students looking up information about a </w:t>
      </w:r>
      <w:r w:rsidR="009151B7">
        <w:t>dataset</w:t>
      </w:r>
      <w:r w:rsidR="00D6797D" w:rsidRPr="00D6797D">
        <w:t>. Provide accessible informatio</w:t>
      </w:r>
      <w:r w:rsidR="00BB0B08">
        <w:t xml:space="preserve">n </w:t>
      </w:r>
      <w:r w:rsidR="00D6797D" w:rsidRPr="00D6797D">
        <w:t>about the origin of the data source, the abstractio</w:t>
      </w:r>
      <w:r w:rsidR="00BB0B08">
        <w:t xml:space="preserve">ns that it uses, citation data, </w:t>
      </w:r>
      <w:r w:rsidR="00D6797D" w:rsidRPr="00D6797D">
        <w:t xml:space="preserve">information about the data’s structure and fields, the </w:t>
      </w:r>
      <w:r w:rsidR="00D6797D">
        <w:t xml:space="preserve">interface exposed to access the </w:t>
      </w:r>
      <w:r w:rsidR="00D6797D" w:rsidRPr="00D6797D">
        <w:t>data, any important limitations and features of the datase</w:t>
      </w:r>
      <w:r w:rsidR="00D6797D">
        <w:t xml:space="preserve">t, and other metadata relevant </w:t>
      </w:r>
      <w:r w:rsidR="00D6797D" w:rsidRPr="00D6797D">
        <w:t>to the learner.</w:t>
      </w:r>
      <w:commentRangeEnd w:id="60"/>
      <w:r w:rsidR="009326D1">
        <w:rPr>
          <w:rStyle w:val="CommentReference"/>
          <w:rFonts w:ascii="Arial" w:eastAsia="Arial" w:hAnsi="Arial" w:cs="Arial"/>
          <w:shd w:val="clear" w:color="auto" w:fill="auto"/>
        </w:rPr>
        <w:commentReference w:id="60"/>
      </w:r>
    </w:p>
    <w:p w14:paraId="4CFD928C" w14:textId="09ADC704" w:rsidR="00DB3369" w:rsidRDefault="00D6797D" w:rsidP="006A34C3">
      <w:pPr>
        <w:pStyle w:val="NSFParagraph"/>
        <w:numPr>
          <w:ilvl w:val="0"/>
          <w:numId w:val="29"/>
        </w:numPr>
        <w:ind w:left="360"/>
      </w:pPr>
      <w:r w:rsidRPr="00D6797D">
        <w:t xml:space="preserve">Keep the publicly available information </w:t>
      </w:r>
      <w:r w:rsidR="009151B7">
        <w:t>for</w:t>
      </w:r>
      <w:r w:rsidRPr="00D6797D">
        <w:t xml:space="preserve"> a dataset in</w:t>
      </w:r>
      <w:r w:rsidR="00BB0B08">
        <w:t xml:space="preserve"> sync with the dataset</w:t>
      </w:r>
      <w:r w:rsidR="009151B7">
        <w:t>’</w:t>
      </w:r>
      <w:r w:rsidR="00BB0B08">
        <w:t xml:space="preserve">s source. </w:t>
      </w:r>
      <w:r w:rsidRPr="00D6797D">
        <w:t xml:space="preserve">In particular, make it easy for developers to update </w:t>
      </w:r>
      <w:r>
        <w:t xml:space="preserve">the dataset or the metadata for </w:t>
      </w:r>
      <w:r w:rsidRPr="00D6797D">
        <w:t>the dataset.</w:t>
      </w:r>
    </w:p>
    <w:p w14:paraId="10D0E4D4" w14:textId="77777777" w:rsidR="00FC0912" w:rsidRDefault="007C6758">
      <w:pPr>
        <w:pStyle w:val="NSFParagraph"/>
      </w:pPr>
      <w:r w:rsidRPr="00D6797D">
        <w:t xml:space="preserve">Once the solution is implemented, it will be evaluated based </w:t>
      </w:r>
      <w:r>
        <w:t xml:space="preserve">on case studies of creating new </w:t>
      </w:r>
      <w:r w:rsidRPr="00D6797D">
        <w:t>datasets and analyzing the work required to update exist</w:t>
      </w:r>
      <w:r>
        <w:t xml:space="preserve">ing datasets. The impact on the </w:t>
      </w:r>
      <w:r w:rsidRPr="00D6797D">
        <w:t>students’ experience will be analyzed through usability studie</w:t>
      </w:r>
      <w:r>
        <w:t xml:space="preserve">s: students will be interviewed </w:t>
      </w:r>
      <w:r w:rsidRPr="00D6797D">
        <w:t>about their experience learning about the metadata and</w:t>
      </w:r>
      <w:r>
        <w:t xml:space="preserve"> problems that they encountered </w:t>
      </w:r>
      <w:r w:rsidRPr="00D6797D">
        <w:t xml:space="preserve">while getting to know their dataset. </w:t>
      </w:r>
    </w:p>
    <w:p w14:paraId="2AC31BE6" w14:textId="393AAB6A" w:rsidR="00266F23" w:rsidRPr="00D6797D" w:rsidRDefault="00266F23" w:rsidP="00266F23">
      <w:pPr>
        <w:pStyle w:val="NSFParagraph"/>
        <w:ind w:firstLine="0"/>
      </w:pPr>
      <w:r w:rsidRPr="004638C5">
        <w:rPr>
          <w:b/>
        </w:rPr>
        <w:lastRenderedPageBreak/>
        <w:t>CORGIS Architecture</w:t>
      </w:r>
      <w:r>
        <w:t xml:space="preserve">. The current architecture has three problems. First, accommodating changes is difficult. Creating a dataset includes writing a small support library with its own copy </w:t>
      </w:r>
      <w:r w:rsidRPr="00D6797D">
        <w:t xml:space="preserve">of the </w:t>
      </w:r>
      <w:r>
        <w:t>code</w:t>
      </w:r>
      <w:r w:rsidRPr="00D6797D">
        <w:t xml:space="preserve"> needed to access its data</w:t>
      </w:r>
      <w:r>
        <w:t xml:space="preserve">. While generated semi-automatically from a specification file, an update to the architecture’s web API requires </w:t>
      </w:r>
      <w:r w:rsidRPr="00D6797D">
        <w:t xml:space="preserve">the developer </w:t>
      </w:r>
      <w:r>
        <w:t>to</w:t>
      </w:r>
      <w:r w:rsidRPr="00D6797D">
        <w:t xml:space="preserve"> </w:t>
      </w:r>
      <w:r>
        <w:t>make modifications to each of these support libraries. Second, the documentation and metadata is limited. CORGIS provide</w:t>
      </w:r>
      <w:r w:rsidR="009326D1">
        <w:t>s</w:t>
      </w:r>
      <w:r>
        <w:t xml:space="preserve"> tools for documenting </w:t>
      </w:r>
      <w:r w:rsidRPr="00D6797D">
        <w:t>the libraries it generate</w:t>
      </w:r>
      <w:r w:rsidR="009326D1">
        <w:t>s</w:t>
      </w:r>
      <w:r w:rsidRPr="00D6797D">
        <w:t xml:space="preserve">, but these </w:t>
      </w:r>
      <w:r w:rsidR="009326D1">
        <w:t>are</w:t>
      </w:r>
      <w:r w:rsidRPr="00D6797D">
        <w:t xml:space="preserve"> limited to creating</w:t>
      </w:r>
      <w:r>
        <w:t xml:space="preserve"> simple API reference materials </w:t>
      </w:r>
      <w:r w:rsidRPr="00D6797D">
        <w:t>that were not adaptable to different levels of learners</w:t>
      </w:r>
      <w:r>
        <w:t>,</w:t>
      </w:r>
      <w:r w:rsidRPr="00D6797D">
        <w:t xml:space="preserve"> and d</w:t>
      </w:r>
      <w:r w:rsidR="009326D1">
        <w:t>o</w:t>
      </w:r>
      <w:r w:rsidRPr="00D6797D">
        <w:t xml:space="preserve"> </w:t>
      </w:r>
      <w:r>
        <w:t xml:space="preserve">not instruct the learner on its </w:t>
      </w:r>
      <w:r w:rsidRPr="00D6797D">
        <w:t>use</w:t>
      </w:r>
      <w:r>
        <w:t>. C</w:t>
      </w:r>
      <w:r w:rsidRPr="00D6797D">
        <w:t xml:space="preserve">reating tutorials to use the libraries </w:t>
      </w:r>
      <w:r w:rsidR="009326D1">
        <w:t>is</w:t>
      </w:r>
      <w:r w:rsidRPr="00D6797D">
        <w:t xml:space="preserve"> a manual, cumbe</w:t>
      </w:r>
      <w:r>
        <w:t xml:space="preserve">rsome effort that </w:t>
      </w:r>
      <w:r w:rsidR="009326D1">
        <w:t>is</w:t>
      </w:r>
      <w:r>
        <w:t xml:space="preserve"> redundant </w:t>
      </w:r>
      <w:r w:rsidRPr="00D6797D">
        <w:t xml:space="preserve">across similar libraries. Further, </w:t>
      </w:r>
      <w:r>
        <w:t xml:space="preserve">there </w:t>
      </w:r>
      <w:r w:rsidR="009326D1">
        <w:t>is</w:t>
      </w:r>
      <w:r>
        <w:t xml:space="preserve"> no tooling to generate </w:t>
      </w:r>
      <w:r w:rsidRPr="00D6797D">
        <w:t>supporting documentation related to metadata for the libra</w:t>
      </w:r>
      <w:r>
        <w:t xml:space="preserve">ry – information such as origin </w:t>
      </w:r>
      <w:r w:rsidRPr="00D6797D">
        <w:t>of the data, explanation of terminology used, and terms of its use</w:t>
      </w:r>
      <w:r>
        <w:t xml:space="preserve"> ha</w:t>
      </w:r>
      <w:r w:rsidR="009326D1">
        <w:t>ve</w:t>
      </w:r>
      <w:r>
        <w:t xml:space="preserve"> no structured representation. Third, it is difficult to accommodate hardware with diverse computational power. S</w:t>
      </w:r>
      <w:r w:rsidRPr="00B66322">
        <w:t xml:space="preserve">everal CORGIS libraries suffer from bad caching strategies and poorly sized datasets, resulting in poor performance that can frustrate </w:t>
      </w:r>
      <w:r>
        <w:t>learners</w:t>
      </w:r>
      <w:r w:rsidRPr="00B66322">
        <w:t>.</w:t>
      </w:r>
    </w:p>
    <w:p w14:paraId="55514B50" w14:textId="150E9D04" w:rsidR="00266F23" w:rsidRDefault="009326D1" w:rsidP="00266F23">
      <w:pPr>
        <w:pStyle w:val="NSFParagraph"/>
      </w:pPr>
      <w:r>
        <w:t>We</w:t>
      </w:r>
      <w:r w:rsidR="00266F23" w:rsidRPr="00AB499D">
        <w:t xml:space="preserve"> propos</w:t>
      </w:r>
      <w:r w:rsidR="00266F23">
        <w:t xml:space="preserve">e </w:t>
      </w:r>
      <w:r>
        <w:t>to generate</w:t>
      </w:r>
      <w:r w:rsidR="00266F23" w:rsidRPr="00AB499D">
        <w:t xml:space="preserve"> all</w:t>
      </w:r>
      <w:r w:rsidR="00266F23" w:rsidRPr="006770F6">
        <w:t xml:space="preserve"> CORGIS libraries</w:t>
      </w:r>
      <w:r w:rsidR="00266F23" w:rsidRPr="0027113E">
        <w:t xml:space="preserve"> from high-level specifications. Generated libraries will be treated as read-only codebases, with all refinements and errors being made in the source specification</w:t>
      </w:r>
      <w:r w:rsidR="00266F23" w:rsidRPr="00266F23">
        <w:t xml:space="preserve">. The advantage of this approach is the assurance that improvements </w:t>
      </w:r>
      <w:r w:rsidR="00266F23">
        <w:t>propagate</w:t>
      </w:r>
      <w:r w:rsidR="00266F23" w:rsidRPr="006770F6">
        <w:t xml:space="preserve"> across all instances of the library, across languages and formats. These </w:t>
      </w:r>
      <w:r w:rsidR="00266F23" w:rsidRPr="0027113E">
        <w:t>specifications incorporate structured rich metadata and work against prepared data files, with an interface specification to indicate how students can access the data. Further, the library will be able to analyze the architectural suitability of the ho</w:t>
      </w:r>
      <w:r w:rsidR="00266F23" w:rsidRPr="00266F23">
        <w:t xml:space="preserve">st machine and make intelligent decisions to adapt to the hardware. For example, if the software found that the student’s </w:t>
      </w:r>
      <w:r w:rsidR="00266F23" w:rsidRPr="00700234">
        <w:t>laptop had little RAM and a poor processor, it might decide to sample the dataset, or to process more data on disk.</w:t>
      </w:r>
    </w:p>
    <w:p w14:paraId="0AE95F76" w14:textId="6CAA6A16" w:rsidR="006E7386" w:rsidRPr="009E5C64" w:rsidRDefault="00FC0912" w:rsidP="006770F6">
      <w:pPr>
        <w:pStyle w:val="NSFParagraph"/>
        <w:ind w:firstLine="0"/>
      </w:pPr>
      <w:r w:rsidRPr="009E5C64">
        <w:rPr>
          <w:b/>
        </w:rPr>
        <w:t>CORGIS Explorer</w:t>
      </w:r>
      <w:r w:rsidRPr="006770F6">
        <w:t xml:space="preserve">. </w:t>
      </w:r>
      <w:r w:rsidR="006E7386" w:rsidRPr="009E5C64">
        <w:t>The scaffolding of a learner’s access to CORGIS datasets is incomplete. Currently, students in the CT class access the datasets programmatically. While programmatic access is scaffolded through the use of a block-based language in the BlockPy environment, the student must master critical computational concepts (iteration, lists) before they can begin to compose a block-based program that manipulates and visualize the data. More robust scaffolding would permit learners to manipulate and visualize the data using a non-programming approach.</w:t>
      </w:r>
    </w:p>
    <w:p w14:paraId="36EBDD93" w14:textId="3973DBF8" w:rsidR="00D6797D" w:rsidRPr="006770F6" w:rsidRDefault="002774A2" w:rsidP="009E5C64">
      <w:pPr>
        <w:pStyle w:val="NSFParagraph"/>
      </w:pPr>
      <w:r>
        <w:t>We</w:t>
      </w:r>
      <w:r w:rsidR="006E7386" w:rsidRPr="009E5C64">
        <w:t xml:space="preserve"> propose </w:t>
      </w:r>
      <w:r>
        <w:t>to</w:t>
      </w:r>
      <w:r w:rsidR="006E7386" w:rsidRPr="009E5C64">
        <w:t xml:space="preserve"> develop an </w:t>
      </w:r>
      <w:r w:rsidR="00380A61" w:rsidRPr="006770F6">
        <w:t>interactive Explorer for students</w:t>
      </w:r>
      <w:r w:rsidR="006E7386" w:rsidRPr="009E5C64">
        <w:t xml:space="preserve"> to </w:t>
      </w:r>
      <w:r w:rsidR="002B7B55" w:rsidRPr="009E5C64">
        <w:t>interactively select, manipulate, and visua</w:t>
      </w:r>
      <w:r w:rsidR="00380A61" w:rsidRPr="006770F6">
        <w:t xml:space="preserve">lize </w:t>
      </w:r>
      <w:r w:rsidR="002B7B55" w:rsidRPr="009E5C64">
        <w:t>a CORGIS dataset</w:t>
      </w:r>
      <w:r w:rsidR="002B7B55" w:rsidRPr="006770F6">
        <w:t>.</w:t>
      </w:r>
      <w:r w:rsidR="002B7B55">
        <w:t xml:space="preserve"> Our vision for the CORGIS Explorer is that students will be able to work with a CORGIS dataset in the same way that NetLogo</w:t>
      </w:r>
      <w:r w:rsidR="00D65F5C">
        <w:t xml:space="preserve"> </w:t>
      </w:r>
      <w:r w:rsidR="00D65F5C">
        <w:fldChar w:fldCharType="begin"/>
      </w:r>
      <w:r w:rsidR="00267CE1">
        <w:instrText xml:space="preserve"> ADDIN EN.CITE &lt;EndNote&gt;&lt;Cite&gt;&lt;Author&gt;Wilensky&lt;/Author&gt;&lt;RecNum&gt;148&lt;/RecNum&gt;&lt;DisplayText&gt;[30]&lt;/DisplayText&gt;&lt;record&gt;&lt;rec-number&gt;148&lt;/rec-number&gt;&lt;foreign-keys&gt;&lt;key app="EN" db-id="azd2zvr90evsr4ew95hxep9sss9af0r9epvz" timestamp="1420312475"&gt;148&lt;/key&gt;&lt;/foreign-keys&gt;&lt;ref-type name="Web Page"&gt;12&lt;/ref-type&gt;&lt;contributors&gt;&lt;authors&gt;&lt;author&gt;Wilensky, Uri&lt;/author&gt;&lt;/authors&gt;&lt;/contributors&gt;&lt;titles&gt;&lt;title&gt;NetLogo&lt;/title&gt;&lt;/titles&gt;&lt;number&gt;January 2015&lt;/number&gt;&lt;dates&gt;&lt;/dates&gt;&lt;urls&gt;&lt;related-urls&gt;&lt;url&gt;https://ccl.northwestern.edu/netlogo/&lt;/url&gt;&lt;/related-urls&gt;&lt;/urls&gt;&lt;/record&gt;&lt;/Cite&gt;&lt;/EndNote&gt;</w:instrText>
      </w:r>
      <w:r w:rsidR="00D65F5C">
        <w:fldChar w:fldCharType="separate"/>
      </w:r>
      <w:r w:rsidR="00267CE1">
        <w:rPr>
          <w:noProof/>
        </w:rPr>
        <w:t>[</w:t>
      </w:r>
      <w:hyperlink w:anchor="_ENREF_30" w:tooltip="Wilensky,  #148" w:history="1">
        <w:r w:rsidR="00267CE1">
          <w:rPr>
            <w:noProof/>
          </w:rPr>
          <w:t>30</w:t>
        </w:r>
      </w:hyperlink>
      <w:r w:rsidR="00267CE1">
        <w:rPr>
          <w:noProof/>
        </w:rPr>
        <w:t>]</w:t>
      </w:r>
      <w:r w:rsidR="00D65F5C">
        <w:fldChar w:fldCharType="end"/>
      </w:r>
      <w:r w:rsidR="002B7B55">
        <w:t xml:space="preserve"> </w:t>
      </w:r>
      <w:r w:rsidR="00380A61">
        <w:t xml:space="preserve"> </w:t>
      </w:r>
      <w:r w:rsidR="002B7B55">
        <w:t xml:space="preserve">allows a student to easily work with an underlying agent-based computational model. </w:t>
      </w:r>
      <w:r w:rsidR="00380A61">
        <w:t>With the Explorer, a</w:t>
      </w:r>
      <w:r w:rsidR="002B7B55">
        <w:t xml:space="preserve"> student will be able to select a dataset from the library, access information about the dataset (via the Gallery extensions), </w:t>
      </w:r>
      <w:r w:rsidR="00715356">
        <w:t>select certain data (via the Builder extensions), and visualize the selected data in standard forms (scatter plot, bar charts, histograms).</w:t>
      </w:r>
      <w:r w:rsidR="00380A61">
        <w:t xml:space="preserve"> </w:t>
      </w:r>
      <w:commentRangeStart w:id="61"/>
      <w:r w:rsidR="00380A61">
        <w:t>The Explorer will increase student engagement with the datasets by allowing early investigation</w:t>
      </w:r>
      <w:ins w:id="62" w:author="Cliff" w:date="2016-01-02T22:47:00Z">
        <w:r>
          <w:t>,</w:t>
        </w:r>
      </w:ins>
      <w:r w:rsidR="00380A61">
        <w:t xml:space="preserve"> leading to results which they can duplicate or extend later in programmatic forms. </w:t>
      </w:r>
      <w:commentRangeEnd w:id="61"/>
      <w:r w:rsidR="0079045B">
        <w:rPr>
          <w:rStyle w:val="CommentReference"/>
          <w:rFonts w:ascii="Arial" w:eastAsia="Arial" w:hAnsi="Arial" w:cs="Arial"/>
          <w:shd w:val="clear" w:color="auto" w:fill="auto"/>
        </w:rPr>
        <w:commentReference w:id="61"/>
      </w:r>
    </w:p>
    <w:p w14:paraId="11A02CA4" w14:textId="7D36BB81" w:rsidR="00A16593" w:rsidRPr="009E5C64" w:rsidRDefault="00A16593" w:rsidP="00A16593">
      <w:pPr>
        <w:pStyle w:val="NSFParagraph"/>
        <w:ind w:firstLine="0"/>
        <w:rPr>
          <w:b/>
          <w:sz w:val="24"/>
          <w:szCs w:val="24"/>
        </w:rPr>
      </w:pPr>
      <w:r w:rsidRPr="009E5C64">
        <w:rPr>
          <w:b/>
          <w:sz w:val="24"/>
          <w:szCs w:val="24"/>
        </w:rPr>
        <w:t>3.2 Interactive Visualization</w:t>
      </w:r>
      <w:r w:rsidR="009151B7" w:rsidRPr="009E5C64">
        <w:rPr>
          <w:b/>
          <w:sz w:val="24"/>
          <w:szCs w:val="24"/>
        </w:rPr>
        <w:t xml:space="preserve"> and </w:t>
      </w:r>
      <w:r w:rsidR="00457AE6">
        <w:rPr>
          <w:b/>
          <w:sz w:val="24"/>
          <w:szCs w:val="24"/>
        </w:rPr>
        <w:t>E</w:t>
      </w:r>
      <w:r w:rsidR="009151B7" w:rsidRPr="009E5C64">
        <w:rPr>
          <w:b/>
          <w:sz w:val="24"/>
          <w:szCs w:val="24"/>
        </w:rPr>
        <w:t>xercise</w:t>
      </w:r>
      <w:r w:rsidR="00457AE6">
        <w:rPr>
          <w:b/>
          <w:sz w:val="24"/>
          <w:szCs w:val="24"/>
        </w:rPr>
        <w:t>s</w:t>
      </w:r>
    </w:p>
    <w:p w14:paraId="48DD5A0E" w14:textId="77A74BA8" w:rsidR="00A16593" w:rsidRDefault="00A16593" w:rsidP="00A16593">
      <w:pPr>
        <w:pStyle w:val="NSFParagraph"/>
      </w:pPr>
      <w:r w:rsidRPr="0018375D">
        <w:t>To improve the interactivity of content, the OpenDSA project has developed a sophisticated support system for developing rich interactive visualizations in HTML5</w:t>
      </w:r>
      <w:r w:rsidR="00267CE1">
        <w:t xml:space="preserve"> </w:t>
      </w:r>
      <w:r w:rsidR="00267CE1">
        <w:fldChar w:fldCharType="begin"/>
      </w:r>
      <w:r w:rsidR="00267CE1">
        <w:instrText xml:space="preserve"> ADDIN EN.CITE &lt;EndNote&gt;&lt;Cite&gt;&lt;Author&gt;Karavirta&lt;/Author&gt;&lt;Year&gt;2013&lt;/Year&gt;&lt;RecNum&gt;156&lt;/RecNum&gt;&lt;DisplayText&gt;[31, 32]&lt;/DisplayText&gt;&lt;record&gt;&lt;rec-number&gt;156&lt;/rec-number&gt;&lt;foreign-keys&gt;&lt;key app="EN" db-id="azd2zvr90evsr4ew95hxep9sss9af0r9epvz" timestamp="1420316754"&gt;156&lt;/key&gt;&lt;/foreign-keys&gt;&lt;ref-type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Cite&gt;&lt;Author&gt;Karavirta&lt;/Author&gt;&lt;Year&gt;2016&lt;/Year&gt;&lt;RecNum&gt;188&lt;/RecNum&gt;&lt;record&gt;&lt;rec-number&gt;188&lt;/rec-number&gt;&lt;foreign-keys&gt;&lt;key app="EN" db-id="azd2zvr90evsr4ew95hxep9sss9af0r9epvz" timestamp="1451486510"&gt;188&lt;/key&gt;&lt;/foreign-keys&gt;&lt;ref-type name="Journal Article"&gt;17&lt;/ref-type&gt;&lt;contributors&gt;&lt;authors&gt;&lt;author&gt;V. Karavirta&lt;/author&gt;&lt;author&gt;C.A. Shaffer&lt;/author&gt;&lt;/authors&gt;&lt;/contributors&gt;&lt;titles&gt;&lt;title&gt;Creating Engaging Online Learning Material with the JSAV JavaScript Algorithm Visualization Library&lt;/title&gt;&lt;secondary-title&gt;to appear in IEEE Transactions on Learning Technology&lt;/secondary-title&gt;&lt;/titles&gt;&lt;periodical&gt;&lt;full-title&gt;to appear in IEEE Transactions on Learning Technology&lt;/full-title&gt;&lt;/periodical&gt;&lt;dates&gt;&lt;year&gt;2016&lt;/year&gt;&lt;/dates&gt;&lt;urls&gt;&lt;/urls&gt;&lt;/record&gt;&lt;/Cite&gt;&lt;/EndNote&gt;</w:instrText>
      </w:r>
      <w:r w:rsidR="00267CE1">
        <w:fldChar w:fldCharType="separate"/>
      </w:r>
      <w:r w:rsidR="00267CE1">
        <w:rPr>
          <w:noProof/>
        </w:rPr>
        <w:t>[</w:t>
      </w:r>
      <w:hyperlink w:anchor="_ENREF_31" w:tooltip="Karavirta, 2013 #156" w:history="1">
        <w:r w:rsidR="00267CE1">
          <w:rPr>
            <w:noProof/>
          </w:rPr>
          <w:t>31</w:t>
        </w:r>
      </w:hyperlink>
      <w:r w:rsidR="00267CE1">
        <w:rPr>
          <w:noProof/>
        </w:rPr>
        <w:t xml:space="preserve">, </w:t>
      </w:r>
      <w:hyperlink w:anchor="_ENREF_32" w:tooltip="Karavirta, 2016 #188" w:history="1">
        <w:r w:rsidR="00267CE1">
          <w:rPr>
            <w:noProof/>
          </w:rPr>
          <w:t>32</w:t>
        </w:r>
      </w:hyperlink>
      <w:r w:rsidR="00267CE1">
        <w:rPr>
          <w:noProof/>
        </w:rPr>
        <w:t>]</w:t>
      </w:r>
      <w:r w:rsidR="00267CE1">
        <w:fldChar w:fldCharType="end"/>
      </w:r>
      <w:r w:rsidRPr="0018375D">
        <w:t xml:space="preserve">. We have already developed algorithm visualizations and exercises for much of </w:t>
      </w:r>
      <w:r w:rsidR="00206032">
        <w:t xml:space="preserve">the standard </w:t>
      </w:r>
      <w:r w:rsidRPr="0018375D">
        <w:t xml:space="preserve">undergraduate data structures and algorithms content, and </w:t>
      </w:r>
      <w:r w:rsidR="009151B7">
        <w:t>are</w:t>
      </w:r>
      <w:r w:rsidRPr="0018375D">
        <w:t xml:space="preserv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t>
      </w:r>
    </w:p>
    <w:p w14:paraId="02122ED1" w14:textId="0E9AC00D" w:rsidR="00380A61" w:rsidRDefault="00380A61" w:rsidP="00A16593">
      <w:pPr>
        <w:pStyle w:val="NSFParagraph"/>
      </w:pPr>
      <w:r>
        <w:t>Through our experience in teaching the Computational Thinking course we have identified an initial set of topics for which we will develop interactive visualizations and accompanying exercises. These topics are both foundational concepts in computing and ones with which students struggle. The initial topics are:</w:t>
      </w:r>
    </w:p>
    <w:p w14:paraId="2589453B" w14:textId="77777777" w:rsidR="00380A61" w:rsidRDefault="00380A61" w:rsidP="00380A61">
      <w:pPr>
        <w:pStyle w:val="NSFBulletList"/>
      </w:pPr>
      <w:r>
        <w:lastRenderedPageBreak/>
        <w:t>Abstraction: the idea of representing real-world entities by properties that are relevant to the needs or interests of a given “stakeholder”. This is not something that our students find natural.  Currently, a table is used to concretely express an abstraction where a column corresponds to a property and a row corresponds to an instance (the collection of properties that represent a specific real-world entity).</w:t>
      </w:r>
    </w:p>
    <w:p w14:paraId="1E319EC2" w14:textId="24833F50" w:rsidR="00380A61" w:rsidRDefault="00380A61" w:rsidP="00380A61">
      <w:pPr>
        <w:pStyle w:val="NSFBulletList"/>
      </w:pPr>
      <w:r>
        <w:t>Variables: an objective, quantifiable, and measurable characteristic that can be defined in information terms. Properties include both those defined for an abstraction (e.g., the temperature forecast for a given city by the weather service) but also a computed result (e.g., the average of the forecast temperature over a set of cities). Our students struggle with both the fundamental nature of properties (what are the relevant properties, the distinction between a property and its value) as well as the mechanical aspects (e.g., how should a property be named).</w:t>
      </w:r>
    </w:p>
    <w:p w14:paraId="70A44666" w14:textId="77777777" w:rsidR="00380A61" w:rsidRDefault="00380A61" w:rsidP="00380A61">
      <w:pPr>
        <w:pStyle w:val="NSFBulletList"/>
      </w:pPr>
      <w:r>
        <w:t xml:space="preserve">Iteration: the idea of repetitive execution of a set of steps until some condition is satisfied. This is one of the most fundamental algorithmic concepts. The changing value of the iteration variable and its relationship to the entire collection of values is difficult for our students to grasp. </w:t>
      </w:r>
    </w:p>
    <w:p w14:paraId="692DB3A9" w14:textId="77777777" w:rsidR="00380A61" w:rsidRDefault="00380A61" w:rsidP="00380A61">
      <w:pPr>
        <w:pStyle w:val="NSFBulletList"/>
      </w:pPr>
      <w:r w:rsidRPr="008513C1">
        <w:t>State: the idea that the values of properties chang</w:t>
      </w:r>
      <w:r w:rsidRPr="00A62F8D">
        <w:t>e over time corresponding to the actions of the algorithm is</w:t>
      </w:r>
      <w:r w:rsidRPr="00D3274D">
        <w:t xml:space="preserve"> a subtle relation. The difficulty of explaining or debugging algorithms often traces back to a lack of understanding of this fundamental idea.</w:t>
      </w:r>
    </w:p>
    <w:p w14:paraId="005594BF" w14:textId="2B7C6A2E" w:rsidR="00380A61" w:rsidRDefault="00380A61" w:rsidP="009E5C64">
      <w:pPr>
        <w:pStyle w:val="NSFBulletList"/>
      </w:pPr>
      <w:r>
        <w:t xml:space="preserve">Data structures: the different ways of organizing and accessing data with complex relationships. This presents a challenging learning task, especially when multiple layers of abstraction (nested or embedded data structures) are involved. </w:t>
      </w:r>
    </w:p>
    <w:p w14:paraId="03971A15" w14:textId="03A3D62E" w:rsidR="00413BC0" w:rsidRDefault="00380A61" w:rsidP="00380A61">
      <w:pPr>
        <w:pStyle w:val="NSFParagraph"/>
        <w:ind w:firstLine="0"/>
      </w:pPr>
      <w:r>
        <w:t>We expect that other topics will be added to this list through additional experience and through the process of applying Instructional Design to the course.</w:t>
      </w:r>
    </w:p>
    <w:p w14:paraId="71F2854C" w14:textId="6E110015" w:rsidR="007C6758" w:rsidRPr="007C6758" w:rsidRDefault="004B27BD">
      <w:pPr>
        <w:pStyle w:val="NSFHeading2"/>
      </w:pPr>
      <w:r>
        <w:t>3.</w:t>
      </w:r>
      <w:r w:rsidR="00A16593">
        <w:t>3</w:t>
      </w:r>
      <w:r>
        <w:t xml:space="preserve"> </w:t>
      </w:r>
      <w:commentRangeStart w:id="63"/>
      <w:commentRangeStart w:id="64"/>
      <w:r w:rsidR="00C462FF">
        <w:t xml:space="preserve">Immediate </w:t>
      </w:r>
      <w:r w:rsidR="006D5297">
        <w:t xml:space="preserve">Code Guidance </w:t>
      </w:r>
      <w:commentRangeEnd w:id="63"/>
      <w:r w:rsidR="00266F23">
        <w:rPr>
          <w:rStyle w:val="CommentReference"/>
          <w:rFonts w:ascii="Arial" w:eastAsia="Arial" w:hAnsi="Arial" w:cs="Arial"/>
          <w:b w:val="0"/>
          <w:shd w:val="clear" w:color="auto" w:fill="auto"/>
        </w:rPr>
        <w:commentReference w:id="63"/>
      </w:r>
      <w:commentRangeEnd w:id="64"/>
      <w:r w:rsidR="00206032">
        <w:rPr>
          <w:rStyle w:val="CommentReference"/>
          <w:rFonts w:ascii="Arial" w:eastAsia="Arial" w:hAnsi="Arial" w:cs="Arial"/>
          <w:b w:val="0"/>
          <w:shd w:val="clear" w:color="auto" w:fill="auto"/>
        </w:rPr>
        <w:commentReference w:id="64"/>
      </w:r>
    </w:p>
    <w:p w14:paraId="165BADCC" w14:textId="2F9EA10E" w:rsidR="0029284B" w:rsidRPr="00266F23" w:rsidRDefault="0029284B" w:rsidP="006770F6">
      <w:pPr>
        <w:pStyle w:val="NSFParagraph"/>
      </w:pPr>
      <w:r w:rsidRPr="006770F6">
        <w:t>In our piloted prototype systems</w:t>
      </w:r>
      <w:r w:rsidR="00A956B3" w:rsidRPr="006770F6">
        <w:t xml:space="preserve"> with code guidance</w:t>
      </w:r>
      <w:r w:rsidRPr="006770F6">
        <w:t>, the automatic analysis</w:t>
      </w:r>
      <w:r w:rsidR="00A956B3" w:rsidRPr="0027113E">
        <w:t xml:space="preserve"> of the student’s code</w:t>
      </w:r>
      <w:r w:rsidRPr="0027113E">
        <w:t xml:space="preserve"> is limited to regular expressions, </w:t>
      </w:r>
      <w:r w:rsidR="00206032">
        <w:t>such as</w:t>
      </w:r>
      <w:r w:rsidRPr="0027113E">
        <w:t xml:space="preserve"> </w:t>
      </w:r>
      <w:r w:rsidR="00206032">
        <w:t>confirming</w:t>
      </w:r>
      <w:r w:rsidRPr="0027113E">
        <w:t xml:space="preserve"> iteration by checking that the word “for” is present in the text of the program, at the start of a line, and with whitespace immediately afterwards</w:t>
      </w:r>
      <w:r w:rsidRPr="00266F23">
        <w:t>. This kind of analysis is limited – even complicated regular expressions are unable to account for constraints such as “initialize a variable outside of a ‘for’ loop, and then modify that variable inside the loop’s body”. Worse, it is delicate and unsustainable, since every exercise requires unique analysis that is difficult to modify.</w:t>
      </w:r>
    </w:p>
    <w:p w14:paraId="5627190A" w14:textId="54151CBB" w:rsidR="0029284B" w:rsidRPr="0029284B" w:rsidRDefault="002F14CA" w:rsidP="0027113E">
      <w:pPr>
        <w:pStyle w:val="NSFParagraph"/>
      </w:pPr>
      <w:r>
        <w:t>O</w:t>
      </w:r>
      <w:r w:rsidR="006770F6">
        <w:t>ur proposed work will</w:t>
      </w:r>
      <w:r>
        <w:t xml:space="preserve"> create</w:t>
      </w:r>
      <w:r w:rsidR="0029284B" w:rsidRPr="0029284B">
        <w:t xml:space="preserve"> a flexible system that can help instructors define</w:t>
      </w:r>
      <w:r>
        <w:t>, via an authoring tool,</w:t>
      </w:r>
      <w:r w:rsidR="0029284B" w:rsidRPr="0029284B">
        <w:t xml:space="preserve"> and </w:t>
      </w:r>
      <w:r>
        <w:t>provide guidance, via automated code analysis,</w:t>
      </w:r>
      <w:r w:rsidR="0029284B" w:rsidRPr="0029284B">
        <w:t xml:space="preserve"> </w:t>
      </w:r>
      <w:r>
        <w:t>to a student on the code developed by the student</w:t>
      </w:r>
      <w:r w:rsidR="00720421">
        <w:t xml:space="preserve"> in response</w:t>
      </w:r>
      <w:r>
        <w:t xml:space="preserve"> to a posed exercises.</w:t>
      </w:r>
      <w:r w:rsidR="00720421">
        <w:t xml:space="preserve"> The authoring tool allows the instructor to define a</w:t>
      </w:r>
      <w:r w:rsidR="006770F6">
        <w:t>nd reuse</w:t>
      </w:r>
      <w:r w:rsidR="00720421">
        <w:t xml:space="preserve"> heuristics of the form </w:t>
      </w:r>
      <w:r w:rsidR="00720421" w:rsidRPr="009E5C64">
        <w:rPr>
          <w:i/>
        </w:rPr>
        <w:t>(code pattern, feedback)</w:t>
      </w:r>
      <w:r w:rsidR="00720421">
        <w:t xml:space="preserve">, where the </w:t>
      </w:r>
      <w:r w:rsidR="00720421" w:rsidRPr="009E5C64">
        <w:rPr>
          <w:i/>
        </w:rPr>
        <w:t>code pattern</w:t>
      </w:r>
      <w:r w:rsidR="00720421">
        <w:t xml:space="preserve"> is defined over parsed abstract syntax trees and the </w:t>
      </w:r>
      <w:r w:rsidR="00720421" w:rsidRPr="009E5C64">
        <w:rPr>
          <w:i/>
        </w:rPr>
        <w:t>feedback</w:t>
      </w:r>
      <w:r w:rsidR="00720421">
        <w:t xml:space="preserve"> is the </w:t>
      </w:r>
      <w:r w:rsidR="006770F6">
        <w:t>encouraging</w:t>
      </w:r>
      <w:r w:rsidR="00720421">
        <w:t xml:space="preserve"> or </w:t>
      </w:r>
      <w:r w:rsidR="006770F6">
        <w:t>corrective</w:t>
      </w:r>
      <w:r w:rsidR="00720421">
        <w:t xml:space="preserve"> guidance given to the student. </w:t>
      </w:r>
      <w:r w:rsidR="0029284B" w:rsidRPr="0029284B">
        <w:t>Prioritization of the heuristics can provide a guiding experience for students. For example, the instructor might specify the following constraints and priorities in a problem requiring the student to write an average function:</w:t>
      </w:r>
    </w:p>
    <w:p w14:paraId="34F87BBC" w14:textId="42FFD64B" w:rsidR="00DB3369" w:rsidRDefault="0029284B" w:rsidP="00720421">
      <w:pPr>
        <w:pStyle w:val="NSFHeading2"/>
        <w:numPr>
          <w:ilvl w:val="0"/>
          <w:numId w:val="26"/>
        </w:numPr>
        <w:ind w:left="360"/>
        <w:rPr>
          <w:b w:val="0"/>
          <w:sz w:val="22"/>
          <w:szCs w:val="22"/>
        </w:rPr>
      </w:pPr>
      <w:r w:rsidRPr="0029284B">
        <w:rPr>
          <w:b w:val="0"/>
          <w:sz w:val="22"/>
          <w:szCs w:val="22"/>
        </w:rPr>
        <w:t>High priority: Use a ‘for’ loop in their code. Link to section in textbook on iteration – unless they</w:t>
      </w:r>
      <w:r w:rsidR="00206032">
        <w:rPr>
          <w:b w:val="0"/>
          <w:sz w:val="22"/>
          <w:szCs w:val="22"/>
        </w:rPr>
        <w:t xml:space="preserve"> ha</w:t>
      </w:r>
      <w:r w:rsidRPr="0029284B">
        <w:rPr>
          <w:b w:val="0"/>
          <w:sz w:val="22"/>
          <w:szCs w:val="22"/>
        </w:rPr>
        <w:t>ve already read that section recently, in which case directly state that they have</w:t>
      </w:r>
      <w:r w:rsidR="00413BC0">
        <w:rPr>
          <w:b w:val="0"/>
          <w:sz w:val="22"/>
          <w:szCs w:val="22"/>
        </w:rPr>
        <w:t xml:space="preserve"> </w:t>
      </w:r>
      <w:r w:rsidRPr="0029284B">
        <w:rPr>
          <w:b w:val="0"/>
          <w:sz w:val="22"/>
          <w:szCs w:val="22"/>
        </w:rPr>
        <w:t>n</w:t>
      </w:r>
      <w:r w:rsidR="00413BC0">
        <w:rPr>
          <w:b w:val="0"/>
          <w:sz w:val="22"/>
          <w:szCs w:val="22"/>
        </w:rPr>
        <w:t>o</w:t>
      </w:r>
      <w:r w:rsidRPr="0029284B">
        <w:rPr>
          <w:b w:val="0"/>
          <w:sz w:val="22"/>
          <w:szCs w:val="22"/>
        </w:rPr>
        <w:t xml:space="preserve">t used a ‘for’ loop. </w:t>
      </w:r>
    </w:p>
    <w:p w14:paraId="3BAFB2BD" w14:textId="77777777" w:rsidR="00DB3369" w:rsidRDefault="0029284B" w:rsidP="00720421">
      <w:pPr>
        <w:pStyle w:val="NSFHeading2"/>
        <w:numPr>
          <w:ilvl w:val="0"/>
          <w:numId w:val="26"/>
        </w:numPr>
        <w:ind w:left="360"/>
        <w:rPr>
          <w:b w:val="0"/>
          <w:sz w:val="22"/>
          <w:szCs w:val="22"/>
        </w:rPr>
      </w:pPr>
      <w:r w:rsidRPr="0029284B">
        <w:rPr>
          <w:b w:val="0"/>
          <w:sz w:val="22"/>
          <w:szCs w:val="22"/>
        </w:rPr>
        <w:t>Medium priority: Define a variable X outside a ‘for’ loop, and then modify X inside the ‘for’ loop’s body. Link to section in textbook on using variables for state – unless they have been struggling a lot with this problem, in which case suggest they ask an instructor.</w:t>
      </w:r>
    </w:p>
    <w:p w14:paraId="5E68D586" w14:textId="77777777" w:rsidR="00DB3369" w:rsidRDefault="0029284B" w:rsidP="00720421">
      <w:pPr>
        <w:pStyle w:val="NSFHeading2"/>
        <w:numPr>
          <w:ilvl w:val="0"/>
          <w:numId w:val="26"/>
        </w:numPr>
        <w:ind w:left="360"/>
        <w:rPr>
          <w:b w:val="0"/>
          <w:sz w:val="22"/>
          <w:szCs w:val="22"/>
        </w:rPr>
      </w:pPr>
      <w:r w:rsidRPr="0029284B">
        <w:rPr>
          <w:b w:val="0"/>
          <w:sz w:val="22"/>
          <w:szCs w:val="22"/>
        </w:rPr>
        <w:t>Low priority: Ensure that the variable X is used after the ‘for’ loop in a mathematical division operation. Link to Wikipedia article on the formula for finding an average – unless they have already been given that hint, in which case explicitly suggest that they still need to divide.</w:t>
      </w:r>
    </w:p>
    <w:p w14:paraId="76D45FDA" w14:textId="561F5685" w:rsidR="0029284B" w:rsidRPr="0029284B" w:rsidRDefault="003933D9" w:rsidP="0029284B">
      <w:pPr>
        <w:pStyle w:val="NSFHeading2"/>
        <w:rPr>
          <w:b w:val="0"/>
          <w:sz w:val="22"/>
          <w:szCs w:val="22"/>
        </w:rPr>
      </w:pPr>
      <w:r>
        <w:rPr>
          <w:b w:val="0"/>
          <w:sz w:val="22"/>
          <w:szCs w:val="22"/>
        </w:rPr>
        <w:t xml:space="preserve">A critical asset for instructors is the use of data mining to </w:t>
      </w:r>
      <w:r w:rsidR="0029284B" w:rsidRPr="0029284B">
        <w:rPr>
          <w:b w:val="0"/>
          <w:sz w:val="22"/>
          <w:szCs w:val="22"/>
        </w:rPr>
        <w:t xml:space="preserve">identify common patterns of student </w:t>
      </w:r>
      <w:r>
        <w:rPr>
          <w:b w:val="0"/>
          <w:sz w:val="22"/>
          <w:szCs w:val="22"/>
        </w:rPr>
        <w:t>errors</w:t>
      </w:r>
      <w:r w:rsidR="0029284B" w:rsidRPr="0029284B">
        <w:rPr>
          <w:b w:val="0"/>
          <w:sz w:val="22"/>
          <w:szCs w:val="22"/>
        </w:rPr>
        <w:t xml:space="preserve">. For the past year, we have been recording the entire history of students' programs and the interaction log with our systems. </w:t>
      </w:r>
      <w:r w:rsidR="00720421">
        <w:rPr>
          <w:b w:val="0"/>
          <w:sz w:val="22"/>
          <w:szCs w:val="22"/>
        </w:rPr>
        <w:t>B</w:t>
      </w:r>
      <w:r w:rsidR="0029284B" w:rsidRPr="0029284B">
        <w:rPr>
          <w:b w:val="0"/>
          <w:sz w:val="22"/>
          <w:szCs w:val="22"/>
        </w:rPr>
        <w:t xml:space="preserve">y investigating this repository of code, we can infer common patterns that suggest undesirable learner behavior and suggest interventions to guide the student to success. For example, users that frequently move the same blocks without progressing in the problem objectives (``churning'' the interface) might be indicative of taking longer on </w:t>
      </w:r>
      <w:r w:rsidR="0029284B" w:rsidRPr="0029284B">
        <w:rPr>
          <w:b w:val="0"/>
          <w:sz w:val="22"/>
          <w:szCs w:val="22"/>
        </w:rPr>
        <w:lastRenderedPageBreak/>
        <w:t>the problem than other users. Alternatively, students who pick a decision block to complete a problem about iteration might commo</w:t>
      </w:r>
      <w:r w:rsidR="0029284B">
        <w:rPr>
          <w:b w:val="0"/>
          <w:sz w:val="22"/>
          <w:szCs w:val="22"/>
        </w:rPr>
        <w:t>nly fail to complete a problem.</w:t>
      </w:r>
    </w:p>
    <w:p w14:paraId="087A357B" w14:textId="6BCCCD97" w:rsidR="000E2FFD" w:rsidRDefault="000E2FFD" w:rsidP="0027113E">
      <w:pPr>
        <w:pStyle w:val="NSFParagraph"/>
      </w:pPr>
      <w:commentRangeStart w:id="65"/>
      <w:r>
        <w:t>Our approach avoids the fundamental limitations of program analysis. General c</w:t>
      </w:r>
      <w:r w:rsidRPr="0029284B">
        <w:t>ode analysis struggles with large code repositories</w:t>
      </w:r>
      <w:r>
        <w:t xml:space="preserve"> and </w:t>
      </w:r>
      <w:r w:rsidRPr="0029284B">
        <w:t xml:space="preserve">dynamic language features. However, </w:t>
      </w:r>
      <w:r>
        <w:t>for beginning exercises</w:t>
      </w:r>
      <w:r w:rsidRPr="0029284B">
        <w:t>, the students' code is a manageable size and should always resemble some specific form, which is critically useful inf</w:t>
      </w:r>
      <w:r>
        <w:t>ormation to guide the analyzer. Second, instructors can restrict the</w:t>
      </w:r>
      <w:r w:rsidRPr="0029284B">
        <w:t xml:space="preserve"> </w:t>
      </w:r>
      <w:r>
        <w:t>learner’s code.</w:t>
      </w:r>
      <w:r w:rsidRPr="0029284B">
        <w:t xml:space="preserve"> For instance, we might forbid dynamic retyping - a property can only take on a single type</w:t>
      </w:r>
      <w:r>
        <w:t>.</w:t>
      </w:r>
      <w:commentRangeEnd w:id="65"/>
      <w:r w:rsidR="00413BC0">
        <w:rPr>
          <w:rStyle w:val="CommentReference"/>
          <w:rFonts w:ascii="Arial" w:eastAsia="Arial" w:hAnsi="Arial" w:cs="Arial"/>
          <w:shd w:val="clear" w:color="auto" w:fill="auto"/>
        </w:rPr>
        <w:commentReference w:id="65"/>
      </w:r>
    </w:p>
    <w:p w14:paraId="5F517661" w14:textId="20DE0AB8" w:rsidR="000E2FFD" w:rsidRDefault="00381D5C" w:rsidP="0027113E">
      <w:pPr>
        <w:pStyle w:val="NSFParagraph"/>
      </w:pPr>
      <w:r>
        <w:t xml:space="preserve">We will integrate into BlockPy the </w:t>
      </w:r>
      <w:r w:rsidR="000E2FFD">
        <w:t>automated code analysis and guidance</w:t>
      </w:r>
      <w:r>
        <w:t xml:space="preserve"> functions described above. An important advantage of this integration is that the instructor authoring and the guidance can be provided for both block-based code (specifically, Blockly) and text-based code (specifically, Python). This dual use is possible because BlockPy translates Blockly into Python. </w:t>
      </w:r>
    </w:p>
    <w:p w14:paraId="5FBF23B8" w14:textId="77777777" w:rsidR="009D1371" w:rsidRDefault="00213319" w:rsidP="00D3274D">
      <w:pPr>
        <w:pStyle w:val="NSFHeading2"/>
      </w:pPr>
      <w:r>
        <w:t>3.</w:t>
      </w:r>
      <w:r w:rsidR="007C6758">
        <w:t>4</w:t>
      </w:r>
      <w:r>
        <w:t xml:space="preserve">. Curriculum Development Using Instructional Design </w:t>
      </w:r>
    </w:p>
    <w:p w14:paraId="42CA38BD" w14:textId="425600DA" w:rsidR="00EE277B" w:rsidRDefault="00213319" w:rsidP="00213319">
      <w:pPr>
        <w:pStyle w:val="NSFParagraph"/>
      </w:pPr>
      <w:r>
        <w:t>We propose to use the Dick and Carey</w:t>
      </w:r>
      <w:r w:rsidR="00D65F5C">
        <w:t xml:space="preserve"> method </w:t>
      </w:r>
      <w:r w:rsidR="00D65F5C">
        <w:fldChar w:fldCharType="begin"/>
      </w:r>
      <w:r w:rsidR="00267CE1">
        <w:instrText xml:space="preserve"> ADDIN EN.CITE &lt;EndNote&gt;&lt;Cite&gt;&lt;Author&gt;Dick&lt;/Author&gt;&lt;Year&gt;2015&lt;/Year&gt;&lt;RecNum&gt;197&lt;/RecNum&gt;&lt;DisplayText&gt;[7]&lt;/DisplayText&gt;&lt;record&gt;&lt;rec-number&gt;197&lt;/rec-number&gt;&lt;foreign-keys&gt;&lt;key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D65F5C">
        <w:fldChar w:fldCharType="separate"/>
      </w:r>
      <w:r w:rsidR="00267CE1">
        <w:rPr>
          <w:noProof/>
        </w:rPr>
        <w:t>[</w:t>
      </w:r>
      <w:hyperlink w:anchor="_ENREF_7" w:tooltip="Dick, 2015 #197" w:history="1">
        <w:r w:rsidR="00267CE1">
          <w:rPr>
            <w:noProof/>
          </w:rPr>
          <w:t>7</w:t>
        </w:r>
      </w:hyperlink>
      <w:r w:rsidR="00267CE1">
        <w:rPr>
          <w:noProof/>
        </w:rPr>
        <w:t>]</w:t>
      </w:r>
      <w:r w:rsidR="00D65F5C">
        <w:fldChar w:fldCharType="end"/>
      </w:r>
      <w:r>
        <w:t xml:space="preserve"> to provide</w:t>
      </w:r>
      <w:del w:id="66" w:author="Cliff" w:date="2016-01-02T23:26:00Z">
        <w:r w:rsidDel="00413BC0">
          <w:delText xml:space="preserve"> a</w:delText>
        </w:r>
      </w:del>
      <w:r>
        <w:t xml:space="preserve"> principled </w:t>
      </w:r>
      <w:r w:rsidR="00D65F5C">
        <w:t>instructional design</w:t>
      </w:r>
      <w:del w:id="67" w:author="Cliff" w:date="2016-01-02T23:27:00Z">
        <w:r w:rsidR="00D65F5C" w:rsidDel="00413BC0">
          <w:delText xml:space="preserve"> (</w:delText>
        </w:r>
        <w:r w:rsidR="008725CC" w:rsidDel="00413BC0">
          <w:delText>ID</w:delText>
        </w:r>
        <w:r w:rsidR="00D65F5C" w:rsidDel="00413BC0">
          <w:delText>)</w:delText>
        </w:r>
      </w:del>
      <w:r w:rsidR="008725CC">
        <w:t xml:space="preserve"> </w:t>
      </w:r>
      <w:r w:rsidR="00EE277B">
        <w:t xml:space="preserve">for </w:t>
      </w:r>
      <w:r>
        <w:t xml:space="preserve">the computational thinking </w:t>
      </w:r>
      <w:r w:rsidR="00EE277B">
        <w:t>curriculum</w:t>
      </w:r>
      <w:r>
        <w:t xml:space="preserve">. </w:t>
      </w:r>
      <w:r w:rsidR="00EE277B">
        <w:t xml:space="preserve">We choose the Dick and Carey model </w:t>
      </w:r>
      <w:r w:rsidR="009C5DEC">
        <w:t>in part because of our previous experience using it</w:t>
      </w:r>
      <w:r w:rsidR="00EE277B">
        <w:t xml:space="preserve">. </w:t>
      </w:r>
      <w:r w:rsidR="009C5DEC">
        <w:t>Our</w:t>
      </w:r>
      <w:r w:rsidR="00EE277B">
        <w:t xml:space="preserve"> research team </w:t>
      </w:r>
      <w:r w:rsidR="009C5DEC">
        <w:t>includes</w:t>
      </w:r>
      <w:r w:rsidR="00EE277B">
        <w:t xml:space="preserve"> an expert in Instructi</w:t>
      </w:r>
      <w:r w:rsidR="00324B89">
        <w:t>onal Design who has deep understanding of</w:t>
      </w:r>
      <w:r w:rsidR="00EE277B">
        <w:t xml:space="preserve"> this model</w:t>
      </w:r>
      <w:r w:rsidR="009C5DEC">
        <w:t xml:space="preserve"> (Cennamo), and Kafura has experience with using it </w:t>
      </w:r>
      <w:r w:rsidR="00FC0912">
        <w:t>to redesign a unit in</w:t>
      </w:r>
      <w:r w:rsidR="009C5DEC">
        <w:t xml:space="preserve"> the CT course</w:t>
      </w:r>
      <w:r w:rsidR="00EE277B">
        <w:t>.</w:t>
      </w:r>
    </w:p>
    <w:p w14:paraId="62EF7DE7" w14:textId="54B7B6B1" w:rsidR="00213319" w:rsidRDefault="008725CC" w:rsidP="00213319">
      <w:pPr>
        <w:pStyle w:val="NSFParagraph"/>
      </w:pPr>
      <w:r>
        <w:t>Use of the D</w:t>
      </w:r>
      <w:r w:rsidR="00FC0912">
        <w:t>ick and Carey</w:t>
      </w:r>
      <w:r>
        <w:t xml:space="preserve"> model affects our project in a number of ways</w:t>
      </w:r>
      <w:r w:rsidR="00213319">
        <w:t xml:space="preserve">. First, </w:t>
      </w:r>
      <w:r w:rsidR="00324B89">
        <w:t xml:space="preserve">we are introducing the fundamental computing concepts in the context of real-world “big data”. While not unique, the preponderance of computing curriculum have been developed with other points of view (e.g., “toy” examples, games, multimedia) or no clear overarching theme. Thus, applying the disciplined </w:t>
      </w:r>
      <w:r w:rsidR="00235C50">
        <w:t>approach</w:t>
      </w:r>
      <w:r w:rsidR="00324B89">
        <w:t xml:space="preserve"> of </w:t>
      </w:r>
      <w:r>
        <w:t>ID</w:t>
      </w:r>
      <w:r w:rsidR="00324B89">
        <w:t xml:space="preserve"> help</w:t>
      </w:r>
      <w:r>
        <w:t>s</w:t>
      </w:r>
      <w:r w:rsidR="00324B89">
        <w:t xml:space="preserve"> us </w:t>
      </w:r>
      <w:r w:rsidR="007D714A">
        <w:t>to insure</w:t>
      </w:r>
      <w:r w:rsidR="00324B89">
        <w:t xml:space="preserve"> the highest quality of curriculum development. Second, </w:t>
      </w:r>
      <w:r>
        <w:t>ID</w:t>
      </w:r>
      <w:r w:rsidR="00213319">
        <w:t xml:space="preserve"> help</w:t>
      </w:r>
      <w:r>
        <w:t>s</w:t>
      </w:r>
      <w:r w:rsidR="00213319">
        <w:t xml:space="preserve"> us </w:t>
      </w:r>
      <w:r>
        <w:t>with</w:t>
      </w:r>
      <w:r w:rsidR="00213319">
        <w:t xml:space="preserve"> continuous assessment and improvement of the course</w:t>
      </w:r>
      <w:r>
        <w:t>,</w:t>
      </w:r>
      <w:r w:rsidR="00213319">
        <w:t xml:space="preserve"> because </w:t>
      </w:r>
      <w:r w:rsidR="00324B89">
        <w:t xml:space="preserve">the </w:t>
      </w:r>
      <w:r w:rsidR="00380A61">
        <w:t>Dick and Carey</w:t>
      </w:r>
      <w:r>
        <w:t xml:space="preserve"> </w:t>
      </w:r>
      <w:r w:rsidR="00324B89">
        <w:t xml:space="preserve">model has a </w:t>
      </w:r>
      <w:r w:rsidR="00213319">
        <w:t xml:space="preserve">clearer connection between assessment and learning objectives. </w:t>
      </w:r>
      <w:r w:rsidR="00324B89">
        <w:t>Third</w:t>
      </w:r>
      <w:r w:rsidR="00213319">
        <w:t xml:space="preserve">, the completed design for a concept (e.g., “properties” or “abstraction”) provides a guide for how this design (including its materials, methods, and assessment) can be adopted and adapted by others </w:t>
      </w:r>
      <w:commentRangeStart w:id="68"/>
      <w:r w:rsidR="00213319">
        <w:t>[REF]</w:t>
      </w:r>
      <w:commentRangeEnd w:id="68"/>
      <w:r w:rsidR="00413BC0">
        <w:rPr>
          <w:rStyle w:val="CommentReference"/>
          <w:rFonts w:ascii="Arial" w:eastAsia="Arial" w:hAnsi="Arial" w:cs="Arial"/>
          <w:shd w:val="clear" w:color="auto" w:fill="auto"/>
        </w:rPr>
        <w:commentReference w:id="68"/>
      </w:r>
      <w:r w:rsidR="00213319">
        <w:t xml:space="preserve">. Such dissemination is facilitated because the design </w:t>
      </w:r>
      <w:r>
        <w:t xml:space="preserve">process </w:t>
      </w:r>
      <w:r w:rsidR="00213319">
        <w:t xml:space="preserve">exposes the deeper instructional rationale to potential adopters. In contrast, merely providing data streams, project ideas, or technology does not provide an adopter with a framework to understand whether or how these materials would improve the learning environment of their students. </w:t>
      </w:r>
      <w:r w:rsidR="00324B89">
        <w:t>Fourth</w:t>
      </w:r>
      <w:r w:rsidR="00213319">
        <w:t xml:space="preserve">, we offer our experience as an exemplar for others in the computer science education community to emulate. In this way we help to spread best practice </w:t>
      </w:r>
      <w:r>
        <w:t>for</w:t>
      </w:r>
      <w:r w:rsidR="00213319">
        <w:t xml:space="preserve"> </w:t>
      </w:r>
      <w:r w:rsidR="00380A61">
        <w:t xml:space="preserve">curriculum </w:t>
      </w:r>
      <w:r w:rsidR="00213319">
        <w:t>design.</w:t>
      </w:r>
    </w:p>
    <w:p w14:paraId="425C8490" w14:textId="360535DD" w:rsidR="00745F03" w:rsidRDefault="006D5297" w:rsidP="009E5C64">
      <w:pPr>
        <w:pStyle w:val="NSFParagraph"/>
      </w:pPr>
      <w:r>
        <w:t xml:space="preserve">Our initial use of ID will focus on a set of curriculum units for foundational concepts that students in </w:t>
      </w:r>
      <w:r w:rsidR="008725CC">
        <w:t xml:space="preserve">the CT course </w:t>
      </w:r>
      <w:r>
        <w:t>find the most challenging</w:t>
      </w:r>
      <w:r w:rsidR="006650D7" w:rsidRPr="00A16593">
        <w:t>. The</w:t>
      </w:r>
      <w:r w:rsidR="005E0B5B" w:rsidRPr="00A16593">
        <w:t xml:space="preserve"> initial</w:t>
      </w:r>
      <w:r w:rsidR="006650D7" w:rsidRPr="00A16593">
        <w:t xml:space="preserve"> </w:t>
      </w:r>
      <w:r w:rsidR="005E0B5B" w:rsidRPr="00A16593">
        <w:t>threshold concepts are</w:t>
      </w:r>
      <w:r>
        <w:t xml:space="preserve"> abstraction, variables,</w:t>
      </w:r>
      <w:r w:rsidR="009E5C64">
        <w:t xml:space="preserve"> </w:t>
      </w:r>
      <w:proofErr w:type="gramStart"/>
      <w:r w:rsidR="009E5C64">
        <w:t>iteration</w:t>
      </w:r>
      <w:proofErr w:type="gramEnd"/>
      <w:r w:rsidR="009E5C64">
        <w:t xml:space="preserve">, </w:t>
      </w:r>
      <w:r>
        <w:t xml:space="preserve">state, and data structures. These concepts were described above (see Section 3.3). We believe that it is important to conduct the instructional design in close connection with the development of the interactive visualizations described above so that the visualizations are deeply connected to the learning objectives and the assessment developed within the instructional design process. </w:t>
      </w:r>
      <w:r w:rsidR="00BA7D75">
        <w:t>We anticipate that the</w:t>
      </w:r>
      <w:r w:rsidR="006650D7">
        <w:t xml:space="preserve"> initial list will be expanded as we learn from the experience with using instructional design and we gain additional assessment data.</w:t>
      </w:r>
    </w:p>
    <w:p w14:paraId="72566AFE" w14:textId="77777777" w:rsidR="0066612B" w:rsidRDefault="004B27BD">
      <w:pPr>
        <w:pStyle w:val="NSFHeading1"/>
      </w:pPr>
      <w:r w:rsidRPr="00C23943">
        <w:t>Assessment</w:t>
      </w:r>
      <w:r w:rsidR="00075B42">
        <w:t xml:space="preserve"> and Evaluation</w:t>
      </w:r>
    </w:p>
    <w:p w14:paraId="34AC3798" w14:textId="00F03E99" w:rsidR="002C0D7C" w:rsidRDefault="004A79AA" w:rsidP="006B6ECF">
      <w:pPr>
        <w:pStyle w:val="NSFParagraph"/>
      </w:pPr>
      <w:r w:rsidRPr="004A79AA">
        <w:t>Leveraging the project instructional framework, featuring data rich course experiences, interactive visualizations, and real-time corrective feedback for programming applications, the research team will explore impacts on student learning, motivation, and engagement. The research plan is guided by three questions</w:t>
      </w:r>
      <w:r w:rsidR="004C259F">
        <w:t xml:space="preserve"> shown in Table 1</w:t>
      </w:r>
      <w:r>
        <w:t>.</w:t>
      </w:r>
    </w:p>
    <w:p w14:paraId="4DDD965D"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1</w:t>
      </w:r>
      <w:r w:rsidRPr="009F4D5E">
        <w:rPr>
          <w:color w:val="000000" w:themeColor="text1"/>
        </w:rPr>
        <w:fldChar w:fldCharType="end"/>
      </w:r>
      <w:r w:rsidRPr="009F4D5E">
        <w:rPr>
          <w:color w:val="000000" w:themeColor="text1"/>
        </w:rPr>
        <w:t xml:space="preserve"> Assessment Questions and Methods</w:t>
      </w:r>
    </w:p>
    <w:tbl>
      <w:tblPr>
        <w:tblStyle w:val="a0"/>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0"/>
        <w:gridCol w:w="1080"/>
        <w:gridCol w:w="1080"/>
        <w:gridCol w:w="1170"/>
      </w:tblGrid>
      <w:tr w:rsidR="004A79AA" w14:paraId="52E569F9" w14:textId="77777777" w:rsidTr="00BC787A">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DE46F3" w14:textId="77777777" w:rsidR="004A79AA" w:rsidRPr="00BC787A" w:rsidRDefault="009F4D5E" w:rsidP="00FC565B">
            <w:pPr>
              <w:keepNext/>
              <w:keepLines/>
              <w:widowControl w:val="0"/>
              <w:spacing w:before="200"/>
              <w:contextualSpacing/>
              <w:jc w:val="center"/>
              <w:outlineLvl w:val="0"/>
              <w:rPr>
                <w:b/>
                <w:szCs w:val="22"/>
              </w:rPr>
            </w:pPr>
            <w:r w:rsidRPr="009F4D5E">
              <w:rPr>
                <w:rFonts w:ascii="Times New Roman" w:eastAsia="Times New Roman" w:hAnsi="Times New Roman" w:cs="Times New Roman"/>
                <w:b/>
                <w:szCs w:val="22"/>
              </w:rPr>
              <w:t>Question</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4B7F7"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MUSIC</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2307B"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CT/CS</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ACFE6"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Semester</w:t>
            </w:r>
          </w:p>
          <w:p w14:paraId="14F69601"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Interviews</w:t>
            </w:r>
          </w:p>
        </w:tc>
      </w:tr>
      <w:tr w:rsidR="004A79AA" w14:paraId="43FD6A68" w14:textId="77777777" w:rsidTr="00DB3369">
        <w:trPr>
          <w:trHeight w:val="47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1F457B" w14:textId="77777777" w:rsidR="004A79AA" w:rsidRPr="003E2F7C" w:rsidRDefault="004A79AA" w:rsidP="00DB3369">
            <w:pPr>
              <w:spacing w:line="240" w:lineRule="auto"/>
              <w:rPr>
                <w:szCs w:val="22"/>
              </w:rPr>
            </w:pPr>
            <w:r w:rsidRPr="000C4DB1">
              <w:rPr>
                <w:rFonts w:ascii="Times New Roman" w:eastAsia="Times New Roman" w:hAnsi="Times New Roman" w:cs="Times New Roman"/>
                <w:szCs w:val="22"/>
              </w:rPr>
              <w:t xml:space="preserve">RQ1 </w:t>
            </w:r>
            <w:r w:rsidRPr="004A79AA">
              <w:rPr>
                <w:rFonts w:ascii="Times New Roman" w:eastAsia="Times New Roman" w:hAnsi="Times New Roman" w:cs="Times New Roman"/>
                <w:szCs w:val="22"/>
                <w:shd w:val="clear" w:color="auto" w:fill="FFFFFF"/>
              </w:rPr>
              <w:t>To what extent do big data applications support increased classroom motivation and engagement?</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8B95939"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9A0BBDF" w14:textId="77777777" w:rsidR="004A79AA" w:rsidRPr="003E2F7C" w:rsidRDefault="004A79AA">
            <w:pPr>
              <w:jc w:val="center"/>
              <w:rPr>
                <w:szCs w:val="22"/>
              </w:rPr>
            </w:pP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66541D85" w14:textId="77777777" w:rsidR="004A79AA" w:rsidRPr="00BC787A" w:rsidRDefault="009F4D5E">
            <w:pPr>
              <w:jc w:val="center"/>
              <w:rPr>
                <w:rFonts w:ascii="Times New Roman" w:hAnsi="Times New Roman" w:cs="Times New Roman"/>
                <w:sz w:val="24"/>
                <w:szCs w:val="24"/>
              </w:rPr>
            </w:pPr>
            <w:r w:rsidRPr="009F4D5E">
              <w:rPr>
                <w:rFonts w:ascii="Times New Roman" w:hAnsi="Times New Roman" w:cs="Times New Roman"/>
                <w:sz w:val="24"/>
                <w:szCs w:val="24"/>
              </w:rPr>
              <w:t>X</w:t>
            </w:r>
          </w:p>
        </w:tc>
      </w:tr>
      <w:tr w:rsidR="004A79AA" w14:paraId="52D45E49" w14:textId="77777777" w:rsidTr="00DB3369">
        <w:trPr>
          <w:trHeight w:val="56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E7F19E" w14:textId="34E6DD41" w:rsidR="00DB3369" w:rsidRDefault="004A79AA">
            <w:pPr>
              <w:pStyle w:val="NSFParagraph"/>
              <w:ind w:hanging="10"/>
            </w:pPr>
            <w:r w:rsidRPr="000C4DB1">
              <w:lastRenderedPageBreak/>
              <w:t xml:space="preserve">RQ2 </w:t>
            </w:r>
            <w:r w:rsidRPr="004A79AA">
              <w:t>To what degree do interactive visualizations build student task engagement within the study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C2D326F" w14:textId="77777777" w:rsidR="004A79AA" w:rsidRPr="003E2F7C"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2CF4A5DD"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408BEB72" w14:textId="77777777" w:rsidR="004A79AA" w:rsidRPr="003E2F7C" w:rsidRDefault="004A79AA">
            <w:pPr>
              <w:jc w:val="center"/>
              <w:rPr>
                <w:szCs w:val="22"/>
              </w:rPr>
            </w:pPr>
          </w:p>
        </w:tc>
      </w:tr>
      <w:tr w:rsidR="004A79AA" w14:paraId="2C0FD0E7" w14:textId="77777777" w:rsidTr="00BC787A">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32099C" w14:textId="79F204D3" w:rsidR="00DB3369" w:rsidRDefault="004A79AA" w:rsidP="00B10DC3">
            <w:pPr>
              <w:pStyle w:val="NSFParagraph"/>
              <w:ind w:firstLine="0"/>
            </w:pPr>
            <w:r w:rsidRPr="000C4DB1">
              <w:t xml:space="preserve">RQ3 </w:t>
            </w:r>
            <w:r w:rsidRPr="004A79AA">
              <w:t xml:space="preserve">Does </w:t>
            </w:r>
            <w:del w:id="69" w:author="kafura" w:date="2016-01-04T11:01:00Z">
              <w:r w:rsidRPr="004A79AA" w:rsidDel="00B10DC3">
                <w:delText>ins</w:delText>
              </w:r>
              <w:bookmarkStart w:id="70" w:name="_GoBack"/>
              <w:bookmarkEnd w:id="70"/>
              <w:r w:rsidRPr="004A79AA" w:rsidDel="00B10DC3">
                <w:delText xml:space="preserve">tantaneous </w:delText>
              </w:r>
            </w:del>
            <w:ins w:id="71" w:author="kafura" w:date="2016-01-04T11:01:00Z">
              <w:r w:rsidR="00B10DC3">
                <w:t>immediate</w:t>
              </w:r>
              <w:r w:rsidR="00B10DC3" w:rsidRPr="004A79AA">
                <w:t xml:space="preserve"> </w:t>
              </w:r>
            </w:ins>
            <w:r w:rsidRPr="004A79AA">
              <w:t>performance-based task feedback promote increased student learning outcomes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72A77F82" w14:textId="77777777" w:rsidR="004A79AA" w:rsidRPr="00E3519A"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1ED39644"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363861E1" w14:textId="77777777" w:rsidR="004A79AA" w:rsidRPr="00E3519A" w:rsidRDefault="004A79AA">
            <w:pPr>
              <w:jc w:val="center"/>
              <w:rPr>
                <w:szCs w:val="22"/>
              </w:rPr>
            </w:pPr>
          </w:p>
        </w:tc>
      </w:tr>
    </w:tbl>
    <w:p w14:paraId="75CDF16D" w14:textId="77777777" w:rsidR="00A92B35" w:rsidRDefault="004B27BD">
      <w:r>
        <w:rPr>
          <w:rFonts w:ascii="Times New Roman" w:eastAsia="Times New Roman" w:hAnsi="Times New Roman" w:cs="Times New Roman"/>
          <w:sz w:val="24"/>
        </w:rPr>
        <w:t xml:space="preserve"> </w:t>
      </w:r>
    </w:p>
    <w:p w14:paraId="78B3D5AF" w14:textId="4013E022" w:rsidR="00A92B35" w:rsidRDefault="004B27BD" w:rsidP="007C7776">
      <w:pPr>
        <w:pStyle w:val="NSFParagraph"/>
      </w:pPr>
      <w:r>
        <w:rPr>
          <w:b/>
        </w:rPr>
        <w:t>RQ1</w:t>
      </w:r>
      <w:r>
        <w:t xml:space="preserve">: </w:t>
      </w:r>
      <w:r w:rsidR="0018375D">
        <w:t>A motivational survey based on the MUSIC Model, developed in conjunction with the original creator of the MUSIC Model Dr. Brett Jones</w:t>
      </w:r>
      <w:r w:rsidR="006D5297">
        <w:t>, will</w:t>
      </w:r>
      <w:r>
        <w:t xml:space="preserve"> be administered in a pre-measure/post-measure format to gauge student increases in motivation and engagement. The specific constructs measured through the instrument are: 1) Empowerment, 2) Usefulness, 3) Success, 4) Interest (situational), and 5) Caring. </w:t>
      </w:r>
      <w:r w:rsidR="0018375D">
        <w:t xml:space="preserve">This inventory </w:t>
      </w:r>
      <w:r>
        <w:t xml:space="preserve">consists of </w:t>
      </w:r>
      <w:r w:rsidR="0018375D">
        <w:t xml:space="preserve">5 open-ended, </w:t>
      </w:r>
      <w:r w:rsidR="00022C4F">
        <w:t>qualitative</w:t>
      </w:r>
      <w:r w:rsidR="0018375D">
        <w:t xml:space="preserve"> questions </w:t>
      </w:r>
      <w:r w:rsidR="00022C4F">
        <w:t xml:space="preserve">about the whole course, </w:t>
      </w:r>
      <w:r w:rsidR="0018375D">
        <w:t xml:space="preserve">and 25 </w:t>
      </w:r>
      <w:r w:rsidR="00022C4F">
        <w:t xml:space="preserve">multiple-choice </w:t>
      </w:r>
      <w:r>
        <w:t xml:space="preserve">prompts </w:t>
      </w:r>
      <w:r w:rsidR="00022C4F">
        <w:t>relating the motivational constructs with high-level course components. S</w:t>
      </w:r>
      <w:r>
        <w:t xml:space="preserve">tudents select from response options on a </w:t>
      </w:r>
      <w:r w:rsidR="0018375D">
        <w:t>7</w:t>
      </w:r>
      <w:r>
        <w:t>-point Likert Scale</w:t>
      </w:r>
      <w:r w:rsidR="0018375D">
        <w:t xml:space="preserve">, with </w:t>
      </w:r>
      <w:r>
        <w:t xml:space="preserve">options </w:t>
      </w:r>
      <w:r w:rsidR="0018375D">
        <w:t xml:space="preserve">ranging </w:t>
      </w:r>
      <w:r>
        <w:t xml:space="preserve">from 1 – Strongly Disagree to </w:t>
      </w:r>
      <w:r w:rsidR="0018375D">
        <w:t xml:space="preserve">7 </w:t>
      </w:r>
      <w:r>
        <w:t xml:space="preserve">– Strongly Agree. </w:t>
      </w:r>
      <w:r w:rsidR="00022C4F">
        <w:t xml:space="preserve">Finally, the survey includes a small number of questions about students long-term plans related to computing and demographic questions (including prior computing experience). </w:t>
      </w:r>
      <w:r w:rsidR="0018375D">
        <w:t>This instrument is used in favor of the original MUSIC Inventory instrument since it can be</w:t>
      </w:r>
      <w:r w:rsidR="00022C4F">
        <w:t xml:space="preserve"> </w:t>
      </w:r>
      <w:r w:rsidR="0018375D">
        <w:t>targeted to the course material</w:t>
      </w:r>
      <w:r>
        <w:t xml:space="preserve">. Study group students will </w:t>
      </w:r>
      <w:r w:rsidR="00413BC0">
        <w:t>complete</w:t>
      </w:r>
      <w:r>
        <w:t xml:space="preserve"> the </w:t>
      </w:r>
      <w:r w:rsidR="0018375D">
        <w:t xml:space="preserve">instrument </w:t>
      </w:r>
      <w:r>
        <w:t>within the first full week of class and then again immediately after the intervention has been completed. Analyses of the repeated</w:t>
      </w:r>
      <w:r w:rsidR="0018375D">
        <w:t xml:space="preserve"> i</w:t>
      </w:r>
      <w:r>
        <w:t xml:space="preserve">nventory measures will be conducted to determine significant changes within-subject comparison. </w:t>
      </w:r>
    </w:p>
    <w:p w14:paraId="26199AC7" w14:textId="1B93E4A2" w:rsidR="00807D7D" w:rsidRDefault="00807D7D" w:rsidP="007C7776">
      <w:pPr>
        <w:pStyle w:val="NSFParagraph"/>
      </w:pPr>
      <w:commentRangeStart w:id="72"/>
      <w:r w:rsidRPr="00972B35">
        <w:rPr>
          <w:b/>
          <w:bCs/>
        </w:rPr>
        <w:t>RQ2</w:t>
      </w:r>
      <w:commentRangeEnd w:id="72"/>
      <w:r w:rsidR="0089372B">
        <w:rPr>
          <w:rStyle w:val="CommentReference"/>
          <w:rFonts w:ascii="Arial" w:eastAsia="Arial" w:hAnsi="Arial" w:cs="Arial"/>
          <w:shd w:val="clear" w:color="auto" w:fill="auto"/>
        </w:rPr>
        <w:commentReference w:id="72"/>
      </w:r>
      <w:r w:rsidRPr="00972B35">
        <w:t xml:space="preserve">: </w:t>
      </w:r>
      <w:r>
        <w:rPr>
          <w:rFonts w:ascii="Arial" w:hAnsi="Arial"/>
          <w:sz w:val="23"/>
          <w:szCs w:val="23"/>
        </w:rPr>
        <w:t>S</w:t>
      </w:r>
      <w:r w:rsidRPr="00972B35">
        <w:t>tudent achievement</w:t>
      </w:r>
      <w:r>
        <w:t xml:space="preserve"> </w:t>
      </w:r>
      <w:r w:rsidR="0052449F">
        <w:t>with existing instruction will be assessed by reviewing exam questions</w:t>
      </w:r>
      <w:ins w:id="73" w:author="kafura" w:date="2016-01-04T10:49:00Z">
        <w:r w:rsidR="0089372B">
          <w:t xml:space="preserve">, projects, and exercises </w:t>
        </w:r>
      </w:ins>
      <w:r>
        <w:t>from the 201</w:t>
      </w:r>
      <w:ins w:id="74" w:author="kafura" w:date="2016-01-04T10:49:00Z">
        <w:r w:rsidR="0089372B">
          <w:t>5</w:t>
        </w:r>
      </w:ins>
      <w:del w:id="75" w:author="kafura" w:date="2016-01-04T10:49:00Z">
        <w:r w:rsidDel="0089372B">
          <w:delText>4</w:delText>
        </w:r>
      </w:del>
      <w:r>
        <w:t>-201</w:t>
      </w:r>
      <w:ins w:id="76" w:author="kafura" w:date="2016-01-04T10:49:00Z">
        <w:r w:rsidR="0089372B">
          <w:t>6</w:t>
        </w:r>
      </w:ins>
      <w:del w:id="77" w:author="kafura" w:date="2016-01-04T10:49:00Z">
        <w:r w:rsidDel="0089372B">
          <w:delText>5</w:delText>
        </w:r>
      </w:del>
      <w:r>
        <w:t xml:space="preserve"> academic year </w:t>
      </w:r>
      <w:r w:rsidR="0052449F">
        <w:t>for</w:t>
      </w:r>
      <w:r>
        <w:t xml:space="preserve"> the CT</w:t>
      </w:r>
      <w:del w:id="78" w:author="kafura" w:date="2016-01-04T10:49:00Z">
        <w:r w:rsidDel="0089372B">
          <w:delText>, CS 1</w:delText>
        </w:r>
      </w:del>
      <w:del w:id="79" w:author="kafura" w:date="2016-01-04T10:50:00Z">
        <w:r w:rsidDel="0089372B">
          <w:delText>,</w:delText>
        </w:r>
      </w:del>
      <w:r>
        <w:t xml:space="preserve"> and CS 3 course offerings.  This measure </w:t>
      </w:r>
      <w:r w:rsidR="0052449F">
        <w:t>will</w:t>
      </w:r>
      <w:r>
        <w:t xml:space="preserve"> determine validity concerning measurement and reliability of result consistency for current content. </w:t>
      </w:r>
      <w:r w:rsidR="0052449F">
        <w:t>This data will serve as our control group assessment</w:t>
      </w:r>
      <w:ins w:id="80" w:author="Cliff" w:date="2016-01-02T23:38:00Z">
        <w:r w:rsidR="0052449F">
          <w:t>.</w:t>
        </w:r>
      </w:ins>
      <w:r>
        <w:t xml:space="preserve"> Once item-level analyses have been conducted, a CT</w:t>
      </w:r>
      <w:ins w:id="81" w:author="kafura" w:date="2016-01-04T10:50:00Z">
        <w:r w:rsidR="0089372B">
          <w:t xml:space="preserve"> </w:t>
        </w:r>
      </w:ins>
      <w:del w:id="82" w:author="kafura" w:date="2016-01-04T10:50:00Z">
        <w:r w:rsidDel="0089372B">
          <w:delText xml:space="preserve">, CS1, </w:delText>
        </w:r>
      </w:del>
      <w:r>
        <w:t xml:space="preserve">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r w:rsidR="00413BC0">
        <w:t>to</w:t>
      </w:r>
      <w:r w:rsidRPr="00972B35">
        <w:t xml:space="preserve"> review </w:t>
      </w:r>
      <w:r w:rsidR="0052449F">
        <w:t>the assessment questions and the content</w:t>
      </w:r>
      <w:r w:rsidRPr="00972B35">
        <w:t>.  </w:t>
      </w:r>
      <w:r w:rsidR="0052449F">
        <w:t>E</w:t>
      </w:r>
      <w:r>
        <w:t>ach team will then build parallel items that will serve as</w:t>
      </w:r>
      <w:ins w:id="83" w:author="Cliff" w:date="2016-01-02T23:39:00Z">
        <w:r w:rsidR="0052449F">
          <w:t xml:space="preserve"> </w:t>
        </w:r>
      </w:ins>
      <w:r w:rsidR="0052449F">
        <w:t>intervention group</w:t>
      </w:r>
      <w:r>
        <w:t xml:space="preserve"> pre-assessments. The cognitive content achievement pre-measures will be administered </w:t>
      </w:r>
      <w:r w:rsidRPr="00972B35">
        <w:t>to the study group prior to the onset of the intervention-based instruction and activities</w:t>
      </w:r>
      <w:ins w:id="84" w:author="Cliff" w:date="2016-01-02T23:32:00Z">
        <w:r w:rsidR="0052449F">
          <w:t>,</w:t>
        </w:r>
      </w:ins>
      <w:r w:rsidRPr="00972B35">
        <w:t xml:space="preserve"> and </w:t>
      </w:r>
      <w:r>
        <w:t>then the post-measure</w:t>
      </w:r>
      <w:r w:rsidRPr="00972B35">
        <w:t xml:space="preserve"> </w:t>
      </w:r>
      <w:r w:rsidR="0052449F">
        <w:t xml:space="preserve">will be </w:t>
      </w:r>
      <w:r w:rsidRPr="00972B35">
        <w:t>administered at completion of the planned intervention-based instruction and activities for the CT group</w:t>
      </w:r>
      <w:del w:id="85" w:author="kafura" w:date="2016-01-04T10:50:00Z">
        <w:r w:rsidRPr="00972B35" w:rsidDel="0089372B">
          <w:delText>, the CS1 group,</w:delText>
        </w:r>
      </w:del>
      <w:r w:rsidRPr="00972B35">
        <w:t xml:space="preserve"> and the </w:t>
      </w:r>
      <w:r>
        <w:t xml:space="preserve">CS3 group. Analyses of the </w:t>
      </w:r>
      <w:r w:rsidRPr="00972B35">
        <w:t xml:space="preserve">measures will be conducted to determine </w:t>
      </w:r>
      <w:r w:rsidR="0052449F">
        <w:t xml:space="preserve">if there were </w:t>
      </w:r>
      <w:r w:rsidRPr="00972B35">
        <w:t xml:space="preserve">significant changes </w:t>
      </w:r>
      <w:r w:rsidR="0052449F">
        <w:t>between the control group and the intervention group.</w:t>
      </w:r>
    </w:p>
    <w:p w14:paraId="3F53960A" w14:textId="77777777" w:rsidR="00D6772C" w:rsidRDefault="009F4D5E">
      <w:pPr>
        <w:pStyle w:val="NSFParagraph"/>
      </w:pPr>
      <w:r w:rsidRPr="009F4D5E">
        <w:rPr>
          <w:b/>
        </w:rPr>
        <w:t>RQ3</w:t>
      </w:r>
      <w:r w:rsidR="002317BE">
        <w:t xml:space="preserve">: </w:t>
      </w:r>
      <w:commentRangeStart w:id="86"/>
      <w:r w:rsidR="004A79AA" w:rsidRPr="004A79AA">
        <w:t>Does instantaneous performance-based task feedback promote increased student learning outcomes of data and algorithmic concepts?</w:t>
      </w:r>
      <w:commentRangeEnd w:id="86"/>
      <w:r w:rsidR="00BC787A">
        <w:rPr>
          <w:rStyle w:val="CommentReference"/>
          <w:rFonts w:ascii="Arial" w:eastAsia="Arial" w:hAnsi="Arial" w:cs="Arial"/>
          <w:shd w:val="clear" w:color="auto" w:fill="auto"/>
        </w:rPr>
        <w:commentReference w:id="86"/>
      </w:r>
    </w:p>
    <w:p w14:paraId="04AFDDFF" w14:textId="77777777" w:rsidR="006C5B22" w:rsidRPr="004C259F" w:rsidRDefault="009F4D5E">
      <w:pPr>
        <w:pStyle w:val="NSFParagraph"/>
      </w:pPr>
      <w:r w:rsidRPr="009F4D5E">
        <w:t>We also</w:t>
      </w:r>
      <w:r w:rsidR="004C259F">
        <w:t xml:space="preserve"> will conduct evaluation of the technologies that we are building as part of this project. The evaluation questions and the methods used to perform the assessment are shown in Table 2. </w:t>
      </w:r>
    </w:p>
    <w:p w14:paraId="69E42360"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2</w:t>
      </w:r>
      <w:r w:rsidRPr="009F4D5E">
        <w:rPr>
          <w:color w:val="000000" w:themeColor="text1"/>
        </w:rPr>
        <w:fldChar w:fldCharType="end"/>
      </w:r>
      <w:r w:rsidRPr="009F4D5E">
        <w:rPr>
          <w:color w:val="000000" w:themeColor="text1"/>
        </w:rPr>
        <w:t>: Evaluation Questions and Methods</w:t>
      </w:r>
    </w:p>
    <w:tbl>
      <w:tblPr>
        <w:tblStyle w:val="TableGrid"/>
        <w:tblW w:w="0" w:type="auto"/>
        <w:tblLook w:val="04A0" w:firstRow="1" w:lastRow="0" w:firstColumn="1" w:lastColumn="0" w:noHBand="0" w:noVBand="1"/>
      </w:tblPr>
      <w:tblGrid>
        <w:gridCol w:w="7375"/>
        <w:gridCol w:w="1170"/>
        <w:gridCol w:w="1525"/>
      </w:tblGrid>
      <w:tr w:rsidR="004C259F" w14:paraId="1E64E8C2" w14:textId="77777777" w:rsidTr="004C259F">
        <w:tc>
          <w:tcPr>
            <w:tcW w:w="7375" w:type="dxa"/>
          </w:tcPr>
          <w:p w14:paraId="702E0C5D" w14:textId="77777777" w:rsidR="00DB3369" w:rsidRDefault="009F4D5E">
            <w:pPr>
              <w:pStyle w:val="NSFParagraph"/>
              <w:ind w:firstLine="0"/>
              <w:jc w:val="center"/>
              <w:rPr>
                <w:b/>
              </w:rPr>
            </w:pPr>
            <w:r w:rsidRPr="009F4D5E">
              <w:rPr>
                <w:b/>
              </w:rPr>
              <w:t>Evaluation Question</w:t>
            </w:r>
          </w:p>
        </w:tc>
        <w:tc>
          <w:tcPr>
            <w:tcW w:w="1170" w:type="dxa"/>
          </w:tcPr>
          <w:p w14:paraId="319D3A9B" w14:textId="77777777" w:rsidR="00DB3369" w:rsidRDefault="009F4D5E">
            <w:pPr>
              <w:pStyle w:val="NSFParagraph"/>
              <w:ind w:firstLine="0"/>
              <w:jc w:val="center"/>
              <w:rPr>
                <w:b/>
              </w:rPr>
            </w:pPr>
            <w:r w:rsidRPr="009F4D5E">
              <w:rPr>
                <w:b/>
              </w:rPr>
              <w:t>Usability Study</w:t>
            </w:r>
          </w:p>
        </w:tc>
        <w:tc>
          <w:tcPr>
            <w:tcW w:w="1525" w:type="dxa"/>
          </w:tcPr>
          <w:p w14:paraId="77DE18A8" w14:textId="77777777" w:rsidR="00DB3369" w:rsidRDefault="004C259F">
            <w:pPr>
              <w:pStyle w:val="NSFParagraph"/>
              <w:ind w:firstLine="0"/>
              <w:jc w:val="center"/>
              <w:rPr>
                <w:b/>
              </w:rPr>
            </w:pPr>
            <w:r>
              <w:rPr>
                <w:b/>
              </w:rPr>
              <w:t>External Consultants</w:t>
            </w:r>
          </w:p>
        </w:tc>
      </w:tr>
      <w:tr w:rsidR="004C259F" w14:paraId="2C8EC36F" w14:textId="77777777" w:rsidTr="004C259F">
        <w:tc>
          <w:tcPr>
            <w:tcW w:w="7375" w:type="dxa"/>
          </w:tcPr>
          <w:p w14:paraId="20421A8B" w14:textId="13B6DA65" w:rsidR="004C259F" w:rsidRDefault="004C259F">
            <w:pPr>
              <w:pStyle w:val="NSFParagraph"/>
              <w:ind w:firstLine="0"/>
            </w:pPr>
            <w:r>
              <w:t xml:space="preserve">Are the extensions to </w:t>
            </w:r>
            <w:r w:rsidR="00267CE1">
              <w:t>CORGIS</w:t>
            </w:r>
            <w:r>
              <w:t xml:space="preserve"> effective in building and maintaining collections of data sets?</w:t>
            </w:r>
          </w:p>
        </w:tc>
        <w:tc>
          <w:tcPr>
            <w:tcW w:w="1170" w:type="dxa"/>
          </w:tcPr>
          <w:p w14:paraId="23010596" w14:textId="77777777" w:rsidR="00DB3369" w:rsidRDefault="004C259F">
            <w:pPr>
              <w:pStyle w:val="NSFParagraph"/>
              <w:ind w:firstLine="0"/>
              <w:jc w:val="center"/>
              <w:rPr>
                <w:color w:val="000000"/>
              </w:rPr>
            </w:pPr>
            <w:r>
              <w:t>X</w:t>
            </w:r>
          </w:p>
        </w:tc>
        <w:tc>
          <w:tcPr>
            <w:tcW w:w="1525" w:type="dxa"/>
          </w:tcPr>
          <w:p w14:paraId="79402315" w14:textId="77777777" w:rsidR="00DB3369" w:rsidRDefault="004C259F">
            <w:pPr>
              <w:pStyle w:val="NSFParagraph"/>
              <w:ind w:firstLine="0"/>
              <w:jc w:val="center"/>
              <w:rPr>
                <w:color w:val="000000"/>
              </w:rPr>
            </w:pPr>
            <w:r>
              <w:t>X</w:t>
            </w:r>
          </w:p>
        </w:tc>
      </w:tr>
      <w:tr w:rsidR="004C259F" w14:paraId="31F8D93F" w14:textId="77777777" w:rsidTr="004C259F">
        <w:tc>
          <w:tcPr>
            <w:tcW w:w="7375" w:type="dxa"/>
          </w:tcPr>
          <w:p w14:paraId="7BEC34E4" w14:textId="68E5095D" w:rsidR="004C259F" w:rsidRDefault="004C259F">
            <w:pPr>
              <w:pStyle w:val="NSFParagraph"/>
              <w:ind w:firstLine="0"/>
            </w:pPr>
            <w:r>
              <w:t xml:space="preserve">Do to extensions to </w:t>
            </w:r>
            <w:r w:rsidR="00267CE1">
              <w:t>CORGIS</w:t>
            </w:r>
            <w:r>
              <w:t xml:space="preserve"> lower the barrier to adoption for instructors?</w:t>
            </w:r>
          </w:p>
        </w:tc>
        <w:tc>
          <w:tcPr>
            <w:tcW w:w="1170" w:type="dxa"/>
          </w:tcPr>
          <w:p w14:paraId="2FB5F82E" w14:textId="77777777" w:rsidR="00DB3369" w:rsidRDefault="00DB3369">
            <w:pPr>
              <w:pStyle w:val="NSFParagraph"/>
              <w:ind w:firstLine="0"/>
              <w:jc w:val="center"/>
              <w:rPr>
                <w:color w:val="000000"/>
              </w:rPr>
            </w:pPr>
          </w:p>
        </w:tc>
        <w:tc>
          <w:tcPr>
            <w:tcW w:w="1525" w:type="dxa"/>
          </w:tcPr>
          <w:p w14:paraId="72FEBF2B" w14:textId="77777777" w:rsidR="00DB3369" w:rsidRDefault="004C259F">
            <w:pPr>
              <w:pStyle w:val="NSFParagraph"/>
              <w:ind w:firstLine="0"/>
              <w:jc w:val="center"/>
              <w:rPr>
                <w:color w:val="000000"/>
              </w:rPr>
            </w:pPr>
            <w:r>
              <w:t>X</w:t>
            </w:r>
          </w:p>
        </w:tc>
      </w:tr>
      <w:tr w:rsidR="004C259F" w14:paraId="63A53722" w14:textId="77777777" w:rsidTr="004C259F">
        <w:tc>
          <w:tcPr>
            <w:tcW w:w="7375" w:type="dxa"/>
          </w:tcPr>
          <w:p w14:paraId="32B30CD8" w14:textId="35A5293A" w:rsidR="004C259F" w:rsidRDefault="004C259F" w:rsidP="007C7776">
            <w:pPr>
              <w:pStyle w:val="NSFParagraph"/>
              <w:ind w:firstLine="0"/>
            </w:pPr>
            <w:r>
              <w:t xml:space="preserve">Do the extensions to </w:t>
            </w:r>
            <w:r w:rsidR="00267CE1">
              <w:t>CORGIS</w:t>
            </w:r>
            <w:r>
              <w:t xml:space="preserve"> support student discovery of relevant data sets?</w:t>
            </w:r>
          </w:p>
        </w:tc>
        <w:tc>
          <w:tcPr>
            <w:tcW w:w="1170" w:type="dxa"/>
          </w:tcPr>
          <w:p w14:paraId="1A0094D6" w14:textId="77777777" w:rsidR="00DB3369" w:rsidRDefault="004C259F">
            <w:pPr>
              <w:pStyle w:val="NSFParagraph"/>
              <w:ind w:firstLine="0"/>
              <w:jc w:val="center"/>
              <w:rPr>
                <w:color w:val="000000"/>
              </w:rPr>
            </w:pPr>
            <w:r>
              <w:t>X</w:t>
            </w:r>
          </w:p>
        </w:tc>
        <w:tc>
          <w:tcPr>
            <w:tcW w:w="1525" w:type="dxa"/>
          </w:tcPr>
          <w:p w14:paraId="235A8B78" w14:textId="77777777" w:rsidR="00DB3369" w:rsidRDefault="00DB3369">
            <w:pPr>
              <w:pStyle w:val="NSFParagraph"/>
              <w:ind w:firstLine="0"/>
              <w:jc w:val="center"/>
              <w:rPr>
                <w:color w:val="000000"/>
              </w:rPr>
            </w:pPr>
          </w:p>
        </w:tc>
      </w:tr>
      <w:tr w:rsidR="004C259F" w14:paraId="0CFDF50C" w14:textId="77777777" w:rsidTr="004C259F">
        <w:tc>
          <w:tcPr>
            <w:tcW w:w="7375" w:type="dxa"/>
          </w:tcPr>
          <w:p w14:paraId="54410A90" w14:textId="77777777" w:rsidR="004C259F" w:rsidRDefault="004C259F" w:rsidP="007C7776">
            <w:pPr>
              <w:pStyle w:val="NSFParagraph"/>
              <w:ind w:firstLine="0"/>
            </w:pPr>
            <w:r>
              <w:t>Are the interfaces and tools for creating automatic feedback effective?</w:t>
            </w:r>
          </w:p>
        </w:tc>
        <w:tc>
          <w:tcPr>
            <w:tcW w:w="1170" w:type="dxa"/>
          </w:tcPr>
          <w:p w14:paraId="5E3F0FC6" w14:textId="77777777" w:rsidR="00DB3369" w:rsidRDefault="00DB3369">
            <w:pPr>
              <w:pStyle w:val="NSFParagraph"/>
              <w:ind w:firstLine="0"/>
              <w:jc w:val="center"/>
              <w:rPr>
                <w:color w:val="000000"/>
              </w:rPr>
            </w:pPr>
          </w:p>
        </w:tc>
        <w:tc>
          <w:tcPr>
            <w:tcW w:w="1525" w:type="dxa"/>
          </w:tcPr>
          <w:p w14:paraId="344D1A7D" w14:textId="77777777" w:rsidR="00DB3369" w:rsidRDefault="004C259F">
            <w:pPr>
              <w:pStyle w:val="NSFParagraph"/>
              <w:ind w:firstLine="0"/>
              <w:jc w:val="center"/>
              <w:rPr>
                <w:color w:val="000000"/>
              </w:rPr>
            </w:pPr>
            <w:r>
              <w:t>X</w:t>
            </w:r>
          </w:p>
        </w:tc>
      </w:tr>
    </w:tbl>
    <w:p w14:paraId="05AE735A" w14:textId="77777777" w:rsidR="006C5B22" w:rsidRDefault="006C5B22" w:rsidP="00A16593">
      <w:pPr>
        <w:pStyle w:val="NSFParagraph"/>
        <w:ind w:firstLine="0"/>
      </w:pPr>
    </w:p>
    <w:p w14:paraId="108BFAB2" w14:textId="77777777" w:rsidR="0066612B" w:rsidRDefault="004677F5">
      <w:pPr>
        <w:pStyle w:val="NSFHeading1"/>
      </w:pPr>
      <w:r w:rsidRPr="003E2F7C">
        <w:t>Project Organization</w:t>
      </w:r>
      <w:r w:rsidR="00BC787A">
        <w:t xml:space="preserve"> and Team</w:t>
      </w:r>
    </w:p>
    <w:p w14:paraId="651D3E93" w14:textId="77777777" w:rsidR="00DB3369" w:rsidRDefault="005B7F29" w:rsidP="00247FE4">
      <w:pPr>
        <w:pStyle w:val="NSFParagraph"/>
      </w:pPr>
      <w:r>
        <w:lastRenderedPageBreak/>
        <w:t xml:space="preserve">The proposed work is organized as shown in the </w:t>
      </w:r>
      <w:r w:rsidR="00247FE4">
        <w:t>T</w:t>
      </w:r>
      <w:r>
        <w:t>able</w:t>
      </w:r>
      <w:r w:rsidR="00247FE4">
        <w:t xml:space="preserve"> 3</w:t>
      </w:r>
      <w:r>
        <w:t xml:space="preserve"> that identifies the major goals to be accomplished in each year of the project</w:t>
      </w:r>
      <w:r w:rsidR="00DB3369">
        <w:t xml:space="preserve"> and the project team member involved in each activity</w:t>
      </w:r>
    </w:p>
    <w:p w14:paraId="2DF68B49" w14:textId="77777777" w:rsidR="00247FE4" w:rsidRPr="00247FE4" w:rsidRDefault="00247FE4" w:rsidP="00247FE4">
      <w:pPr>
        <w:pStyle w:val="Caption"/>
        <w:keepNext/>
        <w:jc w:val="center"/>
        <w:rPr>
          <w:color w:val="000000" w:themeColor="text1"/>
        </w:rPr>
      </w:pPr>
      <w:r w:rsidRPr="00247FE4">
        <w:rPr>
          <w:color w:val="000000" w:themeColor="text1"/>
        </w:rPr>
        <w:t xml:space="preserve">Table </w:t>
      </w:r>
      <w:r w:rsidRPr="00247FE4">
        <w:rPr>
          <w:color w:val="000000" w:themeColor="text1"/>
        </w:rPr>
        <w:fldChar w:fldCharType="begin"/>
      </w:r>
      <w:r w:rsidRPr="00247FE4">
        <w:rPr>
          <w:color w:val="000000" w:themeColor="text1"/>
        </w:rPr>
        <w:instrText xml:space="preserve"> SEQ Table \* ARABIC </w:instrText>
      </w:r>
      <w:r w:rsidRPr="00247FE4">
        <w:rPr>
          <w:color w:val="000000" w:themeColor="text1"/>
        </w:rPr>
        <w:fldChar w:fldCharType="separate"/>
      </w:r>
      <w:r w:rsidRPr="00247FE4">
        <w:rPr>
          <w:noProof/>
          <w:color w:val="000000" w:themeColor="text1"/>
        </w:rPr>
        <w:t>3</w:t>
      </w:r>
      <w:r w:rsidRPr="00247FE4">
        <w:rPr>
          <w:color w:val="000000" w:themeColor="text1"/>
        </w:rPr>
        <w:fldChar w:fldCharType="end"/>
      </w:r>
      <w:r w:rsidRPr="00247FE4">
        <w:rPr>
          <w:color w:val="000000" w:themeColor="text1"/>
        </w:rPr>
        <w:t>: Project Organization</w:t>
      </w:r>
    </w:p>
    <w:tbl>
      <w:tblPr>
        <w:tblStyle w:val="TableGrid"/>
        <w:tblW w:w="0" w:type="auto"/>
        <w:tblLook w:val="04A0" w:firstRow="1" w:lastRow="0" w:firstColumn="1" w:lastColumn="0" w:noHBand="0" w:noVBand="1"/>
      </w:tblPr>
      <w:tblGrid>
        <w:gridCol w:w="681"/>
        <w:gridCol w:w="6447"/>
        <w:gridCol w:w="508"/>
        <w:gridCol w:w="482"/>
        <w:gridCol w:w="494"/>
        <w:gridCol w:w="482"/>
        <w:gridCol w:w="482"/>
      </w:tblGrid>
      <w:tr w:rsidR="00DB3369" w14:paraId="6A37C72B" w14:textId="77777777" w:rsidTr="00DB3369">
        <w:trPr>
          <w:cantSplit/>
          <w:trHeight w:val="1160"/>
        </w:trPr>
        <w:tc>
          <w:tcPr>
            <w:tcW w:w="681" w:type="dxa"/>
            <w:vAlign w:val="center"/>
          </w:tcPr>
          <w:p w14:paraId="664A28FD"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Year</w:t>
            </w:r>
          </w:p>
        </w:tc>
        <w:tc>
          <w:tcPr>
            <w:tcW w:w="6447" w:type="dxa"/>
            <w:vAlign w:val="center"/>
          </w:tcPr>
          <w:p w14:paraId="461357F6"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Goals</w:t>
            </w:r>
          </w:p>
        </w:tc>
        <w:tc>
          <w:tcPr>
            <w:tcW w:w="508" w:type="dxa"/>
            <w:textDirection w:val="btLr"/>
          </w:tcPr>
          <w:p w14:paraId="6F226157"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Kafura</w:t>
            </w:r>
          </w:p>
        </w:tc>
        <w:tc>
          <w:tcPr>
            <w:tcW w:w="482" w:type="dxa"/>
            <w:textDirection w:val="btLr"/>
          </w:tcPr>
          <w:p w14:paraId="14FD32CE"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Shaffer</w:t>
            </w:r>
          </w:p>
        </w:tc>
        <w:tc>
          <w:tcPr>
            <w:tcW w:w="494" w:type="dxa"/>
            <w:textDirection w:val="btLr"/>
          </w:tcPr>
          <w:p w14:paraId="5092C766"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Tilevich</w:t>
            </w:r>
          </w:p>
        </w:tc>
        <w:tc>
          <w:tcPr>
            <w:tcW w:w="482" w:type="dxa"/>
            <w:textDirection w:val="btLr"/>
          </w:tcPr>
          <w:p w14:paraId="29F88799"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Ernst</w:t>
            </w:r>
          </w:p>
        </w:tc>
        <w:tc>
          <w:tcPr>
            <w:tcW w:w="482" w:type="dxa"/>
            <w:textDirection w:val="btLr"/>
          </w:tcPr>
          <w:p w14:paraId="3E76AF81"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Cennamo</w:t>
            </w:r>
          </w:p>
        </w:tc>
      </w:tr>
      <w:tr w:rsidR="00DB3369" w14:paraId="735DC165" w14:textId="77777777" w:rsidTr="00DB3369">
        <w:tc>
          <w:tcPr>
            <w:tcW w:w="681" w:type="dxa"/>
            <w:vAlign w:val="center"/>
          </w:tcPr>
          <w:p w14:paraId="78E0BE9E"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1</w:t>
            </w:r>
          </w:p>
        </w:tc>
        <w:tc>
          <w:tcPr>
            <w:tcW w:w="6447" w:type="dxa"/>
          </w:tcPr>
          <w:p w14:paraId="60FDB938"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abstraction and iteration</w:t>
            </w:r>
          </w:p>
          <w:p w14:paraId="00B7831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abstraction and iteration</w:t>
            </w:r>
          </w:p>
          <w:p w14:paraId="1B2C085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prototype of immediate feedback code analyzer</w:t>
            </w:r>
          </w:p>
          <w:p w14:paraId="0348609A" w14:textId="1C2B53E3" w:rsidR="00DB3369" w:rsidRPr="00C26C1E" w:rsidRDefault="00FC0912" w:rsidP="00DB3369">
            <w:pPr>
              <w:rPr>
                <w:rFonts w:ascii="Times New Roman" w:hAnsi="Times New Roman" w:cs="Times New Roman"/>
              </w:rPr>
            </w:pPr>
            <w:r>
              <w:rPr>
                <w:rFonts w:ascii="Times New Roman" w:hAnsi="Times New Roman" w:cs="Times New Roman"/>
              </w:rPr>
              <w:t>Extend</w:t>
            </w:r>
            <w:r w:rsidRPr="00C26C1E">
              <w:rPr>
                <w:rFonts w:ascii="Times New Roman" w:hAnsi="Times New Roman" w:cs="Times New Roman"/>
              </w:rPr>
              <w:t xml:space="preserve"> </w:t>
            </w:r>
            <w:r w:rsidR="00267CE1">
              <w:rPr>
                <w:rFonts w:ascii="Times New Roman" w:hAnsi="Times New Roman" w:cs="Times New Roman"/>
              </w:rPr>
              <w:t>CORGIS</w:t>
            </w:r>
            <w:r w:rsidR="00DB3369" w:rsidRPr="00C26C1E">
              <w:rPr>
                <w:rFonts w:ascii="Times New Roman" w:hAnsi="Times New Roman" w:cs="Times New Roman"/>
              </w:rPr>
              <w:t xml:space="preserve"> </w:t>
            </w:r>
            <w:r>
              <w:rPr>
                <w:rFonts w:ascii="Times New Roman" w:hAnsi="Times New Roman" w:cs="Times New Roman"/>
              </w:rPr>
              <w:t>A</w:t>
            </w:r>
            <w:r w:rsidR="00DB3369" w:rsidRPr="00C26C1E">
              <w:rPr>
                <w:rFonts w:ascii="Times New Roman" w:hAnsi="Times New Roman" w:cs="Times New Roman"/>
              </w:rPr>
              <w:t xml:space="preserve">rchitecture and </w:t>
            </w:r>
            <w:r>
              <w:rPr>
                <w:rFonts w:ascii="Times New Roman" w:hAnsi="Times New Roman" w:cs="Times New Roman"/>
              </w:rPr>
              <w:t>G</w:t>
            </w:r>
            <w:r w:rsidR="00DB3369" w:rsidRPr="00C26C1E">
              <w:rPr>
                <w:rFonts w:ascii="Times New Roman" w:hAnsi="Times New Roman" w:cs="Times New Roman"/>
              </w:rPr>
              <w:t>allery</w:t>
            </w:r>
          </w:p>
          <w:p w14:paraId="0AAEAA0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Conduct initial evaluation of </w:t>
            </w:r>
          </w:p>
          <w:p w14:paraId="69BCD772" w14:textId="77777777" w:rsidR="00DB3369" w:rsidRPr="00346146" w:rsidRDefault="00DB3369" w:rsidP="00DB3369">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P</w:t>
            </w:r>
            <w:r w:rsidRPr="00346146">
              <w:rPr>
                <w:rFonts w:ascii="Times New Roman" w:hAnsi="Times New Roman" w:cs="Times New Roman"/>
              </w:rPr>
              <w:t>rototype for code analyzer</w:t>
            </w:r>
          </w:p>
          <w:p w14:paraId="0CA218E5" w14:textId="453DFFAF" w:rsidR="00DB3369" w:rsidRPr="00346146" w:rsidRDefault="00267CE1" w:rsidP="00DB3369">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architecture and gallery</w:t>
            </w:r>
          </w:p>
          <w:p w14:paraId="41A1CC0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771D03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p>
          <w:p w14:paraId="2F13B9B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Prototype code analyzer</w:t>
            </w:r>
          </w:p>
          <w:p w14:paraId="22C8BCA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Visualizations</w:t>
            </w:r>
          </w:p>
          <w:p w14:paraId="09FA59B1" w14:textId="7686BCB4" w:rsidR="00DB3369" w:rsidRPr="00346146" w:rsidRDefault="00267CE1" w:rsidP="00DB3369">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architecture and gallery</w:t>
            </w:r>
          </w:p>
        </w:tc>
        <w:tc>
          <w:tcPr>
            <w:tcW w:w="508" w:type="dxa"/>
          </w:tcPr>
          <w:p w14:paraId="644F9AE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F6E503" w14:textId="77777777" w:rsidR="00DB3369" w:rsidRDefault="00DB3369" w:rsidP="00DB3369">
            <w:pPr>
              <w:jc w:val="center"/>
              <w:rPr>
                <w:rFonts w:ascii="Times New Roman" w:hAnsi="Times New Roman" w:cs="Times New Roman"/>
              </w:rPr>
            </w:pPr>
          </w:p>
          <w:p w14:paraId="06BC946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0B963E57" w14:textId="77777777" w:rsidR="00DB3369" w:rsidRDefault="00DB3369" w:rsidP="00DB3369">
            <w:pPr>
              <w:jc w:val="center"/>
              <w:rPr>
                <w:rFonts w:ascii="Times New Roman" w:hAnsi="Times New Roman" w:cs="Times New Roman"/>
              </w:rPr>
            </w:pPr>
          </w:p>
          <w:p w14:paraId="1DE239F1" w14:textId="77777777" w:rsidR="00DB3369" w:rsidRDefault="00DB3369" w:rsidP="00DB3369">
            <w:pPr>
              <w:jc w:val="center"/>
              <w:rPr>
                <w:rFonts w:ascii="Times New Roman" w:hAnsi="Times New Roman" w:cs="Times New Roman"/>
              </w:rPr>
            </w:pPr>
          </w:p>
          <w:p w14:paraId="0AD59E1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01E42B4" w14:textId="77777777" w:rsidR="00DB3369" w:rsidRDefault="00DB3369" w:rsidP="00DB3369">
            <w:pPr>
              <w:jc w:val="center"/>
              <w:rPr>
                <w:rFonts w:ascii="Times New Roman" w:hAnsi="Times New Roman" w:cs="Times New Roman"/>
              </w:rPr>
            </w:pPr>
          </w:p>
          <w:p w14:paraId="63F1BA4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B83E2D3" w14:textId="77777777" w:rsidR="00DB3369" w:rsidRDefault="00DB3369" w:rsidP="00DB3369">
            <w:pPr>
              <w:jc w:val="center"/>
              <w:rPr>
                <w:rFonts w:ascii="Times New Roman" w:hAnsi="Times New Roman" w:cs="Times New Roman"/>
              </w:rPr>
            </w:pPr>
          </w:p>
          <w:p w14:paraId="1DA198D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B721274" w14:textId="77777777" w:rsidR="00DB3369" w:rsidRDefault="00DB3369" w:rsidP="00DB3369">
            <w:pPr>
              <w:jc w:val="center"/>
              <w:rPr>
                <w:rFonts w:ascii="Times New Roman" w:hAnsi="Times New Roman" w:cs="Times New Roman"/>
              </w:rPr>
            </w:pPr>
          </w:p>
          <w:p w14:paraId="423AC0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2F8294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5551BED" w14:textId="77777777" w:rsidR="00DB3369" w:rsidRDefault="00DB3369" w:rsidP="00DB3369">
            <w:pPr>
              <w:jc w:val="center"/>
              <w:rPr>
                <w:rFonts w:ascii="Times New Roman" w:hAnsi="Times New Roman" w:cs="Times New Roman"/>
              </w:rPr>
            </w:pPr>
          </w:p>
          <w:p w14:paraId="0D1D52B4" w14:textId="77777777" w:rsidR="00DB3369" w:rsidRDefault="00DB3369" w:rsidP="00DB3369">
            <w:pPr>
              <w:jc w:val="center"/>
              <w:rPr>
                <w:rFonts w:ascii="Times New Roman" w:hAnsi="Times New Roman" w:cs="Times New Roman"/>
              </w:rPr>
            </w:pPr>
          </w:p>
          <w:p w14:paraId="38FA83A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D9A7E34" w14:textId="77777777" w:rsidR="00DB3369" w:rsidRDefault="00DB3369" w:rsidP="00DB3369">
            <w:pPr>
              <w:jc w:val="center"/>
              <w:rPr>
                <w:rFonts w:ascii="Times New Roman" w:hAnsi="Times New Roman" w:cs="Times New Roman"/>
              </w:rPr>
            </w:pPr>
          </w:p>
          <w:p w14:paraId="2AE8827C"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4E2909C" w14:textId="77777777" w:rsidR="00DB3369" w:rsidRDefault="00DB3369" w:rsidP="00DB3369">
            <w:pPr>
              <w:jc w:val="center"/>
              <w:rPr>
                <w:rFonts w:ascii="Times New Roman" w:hAnsi="Times New Roman" w:cs="Times New Roman"/>
              </w:rPr>
            </w:pPr>
          </w:p>
          <w:p w14:paraId="72D2880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B9B988"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1D0F5E6A" w14:textId="77777777" w:rsidR="00DB3369" w:rsidRDefault="00DB3369" w:rsidP="00DB3369">
            <w:pPr>
              <w:jc w:val="center"/>
              <w:rPr>
                <w:rFonts w:ascii="Times New Roman" w:hAnsi="Times New Roman" w:cs="Times New Roman"/>
              </w:rPr>
            </w:pPr>
          </w:p>
          <w:p w14:paraId="71A5D156" w14:textId="77777777" w:rsidR="00DB3369" w:rsidRDefault="00DB3369" w:rsidP="00DB3369">
            <w:pPr>
              <w:jc w:val="center"/>
              <w:rPr>
                <w:rFonts w:ascii="Times New Roman" w:hAnsi="Times New Roman" w:cs="Times New Roman"/>
              </w:rPr>
            </w:pPr>
          </w:p>
          <w:p w14:paraId="015CBF5D" w14:textId="77777777" w:rsidR="00DB3369" w:rsidRDefault="00DB3369" w:rsidP="00DB3369">
            <w:pPr>
              <w:jc w:val="center"/>
              <w:rPr>
                <w:rFonts w:ascii="Times New Roman" w:hAnsi="Times New Roman" w:cs="Times New Roman"/>
              </w:rPr>
            </w:pPr>
          </w:p>
          <w:p w14:paraId="5E2614A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5F2F12E" w14:textId="77777777" w:rsidR="00DB3369" w:rsidRDefault="00DB3369" w:rsidP="00DB3369">
            <w:pPr>
              <w:jc w:val="center"/>
              <w:rPr>
                <w:rFonts w:ascii="Times New Roman" w:hAnsi="Times New Roman" w:cs="Times New Roman"/>
              </w:rPr>
            </w:pPr>
          </w:p>
          <w:p w14:paraId="041B64F4" w14:textId="77777777" w:rsidR="00DB3369" w:rsidRDefault="00DB3369" w:rsidP="00DB3369">
            <w:pPr>
              <w:jc w:val="center"/>
              <w:rPr>
                <w:rFonts w:ascii="Times New Roman" w:hAnsi="Times New Roman" w:cs="Times New Roman"/>
              </w:rPr>
            </w:pPr>
          </w:p>
          <w:p w14:paraId="29FCA634"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80F041" w14:textId="77777777" w:rsidR="00DB3369" w:rsidRDefault="00DB3369" w:rsidP="00DB3369">
            <w:pPr>
              <w:jc w:val="center"/>
              <w:rPr>
                <w:rFonts w:ascii="Times New Roman" w:hAnsi="Times New Roman" w:cs="Times New Roman"/>
              </w:rPr>
            </w:pPr>
          </w:p>
          <w:p w14:paraId="598DE5DF" w14:textId="77777777" w:rsidR="00DB3369" w:rsidRDefault="00DB3369" w:rsidP="00DB3369">
            <w:pPr>
              <w:jc w:val="center"/>
              <w:rPr>
                <w:rFonts w:ascii="Times New Roman" w:hAnsi="Times New Roman" w:cs="Times New Roman"/>
              </w:rPr>
            </w:pPr>
          </w:p>
          <w:p w14:paraId="33B88A4F" w14:textId="77777777" w:rsidR="00DB3369" w:rsidRDefault="00DB3369" w:rsidP="00DB3369">
            <w:pPr>
              <w:jc w:val="center"/>
              <w:rPr>
                <w:rFonts w:ascii="Times New Roman" w:hAnsi="Times New Roman" w:cs="Times New Roman"/>
              </w:rPr>
            </w:pPr>
          </w:p>
          <w:p w14:paraId="499EBA90" w14:textId="77777777" w:rsidR="00DB3369" w:rsidRDefault="00DB3369" w:rsidP="00DB3369">
            <w:pPr>
              <w:jc w:val="center"/>
              <w:rPr>
                <w:rFonts w:ascii="Times New Roman" w:hAnsi="Times New Roman" w:cs="Times New Roman"/>
              </w:rPr>
            </w:pPr>
          </w:p>
          <w:p w14:paraId="6967F330"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3E9603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B1CE769" w14:textId="77777777" w:rsidR="00DB3369" w:rsidRDefault="00DB3369" w:rsidP="00DB3369">
            <w:pPr>
              <w:jc w:val="center"/>
              <w:rPr>
                <w:rFonts w:ascii="Times New Roman" w:hAnsi="Times New Roman" w:cs="Times New Roman"/>
              </w:rPr>
            </w:pPr>
          </w:p>
          <w:p w14:paraId="5EE68148" w14:textId="77777777" w:rsidR="00DB3369" w:rsidRDefault="00DB3369" w:rsidP="00DB3369">
            <w:pPr>
              <w:jc w:val="center"/>
              <w:rPr>
                <w:rFonts w:ascii="Times New Roman" w:hAnsi="Times New Roman" w:cs="Times New Roman"/>
              </w:rPr>
            </w:pPr>
          </w:p>
          <w:p w14:paraId="4BFA94B3" w14:textId="77777777" w:rsidR="00DB3369" w:rsidRDefault="00DB3369" w:rsidP="00DB3369">
            <w:pPr>
              <w:jc w:val="center"/>
              <w:rPr>
                <w:rFonts w:ascii="Times New Roman" w:hAnsi="Times New Roman" w:cs="Times New Roman"/>
              </w:rPr>
            </w:pPr>
          </w:p>
          <w:p w14:paraId="6727864B" w14:textId="77777777" w:rsidR="00DB3369" w:rsidRDefault="00DB3369" w:rsidP="00DB3369">
            <w:pPr>
              <w:jc w:val="center"/>
              <w:rPr>
                <w:rFonts w:ascii="Times New Roman" w:hAnsi="Times New Roman" w:cs="Times New Roman"/>
              </w:rPr>
            </w:pPr>
          </w:p>
          <w:p w14:paraId="7257E155" w14:textId="77777777" w:rsidR="00DB3369" w:rsidRDefault="00DB3369" w:rsidP="00DB3369">
            <w:pPr>
              <w:jc w:val="center"/>
              <w:rPr>
                <w:rFonts w:ascii="Times New Roman" w:hAnsi="Times New Roman" w:cs="Times New Roman"/>
              </w:rPr>
            </w:pPr>
          </w:p>
          <w:p w14:paraId="306C5DE9" w14:textId="77777777" w:rsidR="00DB3369" w:rsidRDefault="00DB3369" w:rsidP="00DB3369">
            <w:pPr>
              <w:jc w:val="center"/>
              <w:rPr>
                <w:rFonts w:ascii="Times New Roman" w:hAnsi="Times New Roman" w:cs="Times New Roman"/>
              </w:rPr>
            </w:pPr>
          </w:p>
          <w:p w14:paraId="485B7A01"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8644157" w14:textId="77777777" w:rsidR="00DB3369" w:rsidRDefault="00DB3369" w:rsidP="00DB3369">
            <w:pPr>
              <w:jc w:val="center"/>
              <w:rPr>
                <w:rFonts w:ascii="Times New Roman" w:hAnsi="Times New Roman" w:cs="Times New Roman"/>
              </w:rPr>
            </w:pPr>
          </w:p>
          <w:p w14:paraId="392BA3A9" w14:textId="77777777" w:rsidR="00DB3369" w:rsidRDefault="00DB3369" w:rsidP="00DB3369">
            <w:pPr>
              <w:jc w:val="center"/>
              <w:rPr>
                <w:rFonts w:ascii="Times New Roman" w:hAnsi="Times New Roman" w:cs="Times New Roman"/>
              </w:rPr>
            </w:pPr>
          </w:p>
          <w:p w14:paraId="5A326A60" w14:textId="77777777" w:rsidR="00DB3369" w:rsidRPr="00C26C1E" w:rsidRDefault="00DB3369" w:rsidP="00DB3369">
            <w:pPr>
              <w:jc w:val="center"/>
              <w:rPr>
                <w:rFonts w:ascii="Times New Roman" w:hAnsi="Times New Roman" w:cs="Times New Roman"/>
              </w:rPr>
            </w:pPr>
          </w:p>
        </w:tc>
        <w:tc>
          <w:tcPr>
            <w:tcW w:w="482" w:type="dxa"/>
          </w:tcPr>
          <w:p w14:paraId="5B27D8D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2B77705" w14:textId="77777777" w:rsidR="00DB3369" w:rsidRPr="00C26C1E" w:rsidRDefault="00DB3369" w:rsidP="00DB3369">
            <w:pPr>
              <w:jc w:val="center"/>
              <w:rPr>
                <w:rFonts w:ascii="Times New Roman" w:hAnsi="Times New Roman" w:cs="Times New Roman"/>
              </w:rPr>
            </w:pPr>
          </w:p>
        </w:tc>
      </w:tr>
      <w:tr w:rsidR="00DB3369" w14:paraId="64729775" w14:textId="77777777" w:rsidTr="00DB3369">
        <w:tc>
          <w:tcPr>
            <w:tcW w:w="681" w:type="dxa"/>
            <w:vAlign w:val="center"/>
          </w:tcPr>
          <w:p w14:paraId="6ED143F0"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2</w:t>
            </w:r>
          </w:p>
        </w:tc>
        <w:tc>
          <w:tcPr>
            <w:tcW w:w="6447" w:type="dxa"/>
          </w:tcPr>
          <w:p w14:paraId="6D283EF4"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state, variables, data structures</w:t>
            </w:r>
          </w:p>
          <w:p w14:paraId="3C03FEB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state, variables, data structures</w:t>
            </w:r>
          </w:p>
          <w:p w14:paraId="004F97D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 1</w:t>
            </w:r>
          </w:p>
          <w:p w14:paraId="0881A38C"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authoring tool for immediate feedback system</w:t>
            </w:r>
          </w:p>
          <w:p w14:paraId="706BF66B" w14:textId="3476C711" w:rsidR="00DB3369" w:rsidRPr="00C26C1E" w:rsidRDefault="00FC0912" w:rsidP="00DB3369">
            <w:pPr>
              <w:rPr>
                <w:rFonts w:ascii="Times New Roman" w:hAnsi="Times New Roman" w:cs="Times New Roman"/>
              </w:rPr>
            </w:pPr>
            <w:r>
              <w:rPr>
                <w:rFonts w:ascii="Times New Roman" w:hAnsi="Times New Roman" w:cs="Times New Roman"/>
              </w:rPr>
              <w:t>Extend</w:t>
            </w:r>
            <w:r w:rsidRPr="00C26C1E">
              <w:rPr>
                <w:rFonts w:ascii="Times New Roman" w:hAnsi="Times New Roman" w:cs="Times New Roman"/>
              </w:rPr>
              <w:t xml:space="preserve"> </w:t>
            </w:r>
            <w:r w:rsidR="00267CE1">
              <w:rPr>
                <w:rFonts w:ascii="Times New Roman" w:hAnsi="Times New Roman" w:cs="Times New Roman"/>
              </w:rPr>
              <w:t>CORGIS</w:t>
            </w:r>
            <w:r w:rsidR="00DB3369" w:rsidRPr="00C26C1E">
              <w:rPr>
                <w:rFonts w:ascii="Times New Roman" w:hAnsi="Times New Roman" w:cs="Times New Roman"/>
              </w:rPr>
              <w:t xml:space="preserve"> Builder and </w:t>
            </w:r>
            <w:r>
              <w:rPr>
                <w:rFonts w:ascii="Times New Roman" w:hAnsi="Times New Roman" w:cs="Times New Roman"/>
              </w:rPr>
              <w:t xml:space="preserve">develop </w:t>
            </w:r>
            <w:r w:rsidR="00267CE1">
              <w:rPr>
                <w:rFonts w:ascii="Times New Roman" w:hAnsi="Times New Roman" w:cs="Times New Roman"/>
              </w:rPr>
              <w:t>CORGIS</w:t>
            </w:r>
            <w:r>
              <w:rPr>
                <w:rFonts w:ascii="Times New Roman" w:hAnsi="Times New Roman" w:cs="Times New Roman"/>
              </w:rPr>
              <w:t xml:space="preserve"> </w:t>
            </w:r>
            <w:r w:rsidR="00DB3369" w:rsidRPr="00C26C1E">
              <w:rPr>
                <w:rFonts w:ascii="Times New Roman" w:hAnsi="Times New Roman" w:cs="Times New Roman"/>
              </w:rPr>
              <w:t>Explorer</w:t>
            </w:r>
          </w:p>
          <w:p w14:paraId="78D956C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intermediate evaluation of</w:t>
            </w:r>
            <w:r>
              <w:rPr>
                <w:rFonts w:ascii="Times New Roman" w:hAnsi="Times New Roman" w:cs="Times New Roman"/>
              </w:rPr>
              <w:t xml:space="preserve"> code analyzer</w:t>
            </w:r>
          </w:p>
          <w:p w14:paraId="44E3F5C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initial evaluation of</w:t>
            </w:r>
          </w:p>
          <w:p w14:paraId="78589E25" w14:textId="77777777" w:rsidR="00DB3369" w:rsidRPr="00346146" w:rsidRDefault="00DB3369" w:rsidP="00DB3369">
            <w:pPr>
              <w:pStyle w:val="ListParagraph"/>
              <w:numPr>
                <w:ilvl w:val="0"/>
                <w:numId w:val="32"/>
              </w:numPr>
              <w:spacing w:after="0" w:line="240" w:lineRule="auto"/>
              <w:rPr>
                <w:rFonts w:ascii="Times New Roman" w:hAnsi="Times New Roman" w:cs="Times New Roman"/>
              </w:rPr>
            </w:pPr>
            <w:r w:rsidRPr="00346146">
              <w:rPr>
                <w:rFonts w:ascii="Times New Roman" w:hAnsi="Times New Roman" w:cs="Times New Roman"/>
              </w:rPr>
              <w:t>Authoring tool for immediate feedback</w:t>
            </w:r>
          </w:p>
          <w:p w14:paraId="7AB7DCE3" w14:textId="4BBFAC72" w:rsidR="00DB3369" w:rsidRPr="00346146" w:rsidRDefault="00267CE1" w:rsidP="00DB3369">
            <w:pPr>
              <w:pStyle w:val="ListParagraph"/>
              <w:numPr>
                <w:ilvl w:val="0"/>
                <w:numId w:val="32"/>
              </w:numPr>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Builder and Explorer</w:t>
            </w:r>
          </w:p>
          <w:p w14:paraId="7AA1DC9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2E984487" w14:textId="77777777" w:rsidR="00DB3369"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r>
              <w:rPr>
                <w:rFonts w:ascii="Times New Roman" w:hAnsi="Times New Roman" w:cs="Times New Roman"/>
              </w:rPr>
              <w:t>:</w:t>
            </w:r>
          </w:p>
          <w:p w14:paraId="2289C763"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Visualizations</w:t>
            </w:r>
          </w:p>
          <w:p w14:paraId="1AB2DA5D"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Immediate feedback authoring tool</w:t>
            </w:r>
          </w:p>
          <w:p w14:paraId="5A6FDA81" w14:textId="13476004" w:rsidR="00DB3369" w:rsidRPr="00346146" w:rsidRDefault="00267CE1" w:rsidP="00DB3369">
            <w:pPr>
              <w:pStyle w:val="ListParagraph"/>
              <w:numPr>
                <w:ilvl w:val="0"/>
                <w:numId w:val="33"/>
              </w:numPr>
              <w:tabs>
                <w:tab w:val="left" w:pos="3120"/>
              </w:tabs>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Builder and Explorer</w:t>
            </w:r>
            <w:r w:rsidR="00DB3369" w:rsidRPr="00346146">
              <w:rPr>
                <w:rFonts w:ascii="Times New Roman" w:hAnsi="Times New Roman" w:cs="Times New Roman"/>
              </w:rPr>
              <w:tab/>
            </w:r>
          </w:p>
        </w:tc>
        <w:tc>
          <w:tcPr>
            <w:tcW w:w="508" w:type="dxa"/>
          </w:tcPr>
          <w:p w14:paraId="101E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B5369D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A0FAC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64A436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A07A339" w14:textId="77777777" w:rsidR="00DB3369" w:rsidRDefault="00DB3369" w:rsidP="00DB3369">
            <w:pPr>
              <w:jc w:val="center"/>
              <w:rPr>
                <w:rFonts w:ascii="Times New Roman" w:hAnsi="Times New Roman" w:cs="Times New Roman"/>
              </w:rPr>
            </w:pPr>
          </w:p>
          <w:p w14:paraId="120DAA6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14E4200" w14:textId="77777777" w:rsidR="00DB3369" w:rsidRDefault="00DB3369" w:rsidP="00DB3369">
            <w:pPr>
              <w:jc w:val="center"/>
              <w:rPr>
                <w:rFonts w:ascii="Times New Roman" w:hAnsi="Times New Roman" w:cs="Times New Roman"/>
              </w:rPr>
            </w:pPr>
          </w:p>
          <w:p w14:paraId="2246D00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A71760" w14:textId="77777777" w:rsidR="00DB3369" w:rsidRDefault="00DB3369" w:rsidP="00DB3369">
            <w:pPr>
              <w:jc w:val="center"/>
              <w:rPr>
                <w:rFonts w:ascii="Times New Roman" w:hAnsi="Times New Roman" w:cs="Times New Roman"/>
              </w:rPr>
            </w:pPr>
          </w:p>
          <w:p w14:paraId="52388342"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D105C75" w14:textId="77777777" w:rsidR="00DB3369" w:rsidRDefault="00DB3369" w:rsidP="00DB3369">
            <w:pPr>
              <w:jc w:val="center"/>
              <w:rPr>
                <w:rFonts w:ascii="Times New Roman" w:hAnsi="Times New Roman" w:cs="Times New Roman"/>
              </w:rPr>
            </w:pPr>
          </w:p>
          <w:p w14:paraId="57B7DA68"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342A2D2"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6E6D205D" w14:textId="77777777" w:rsidR="00DB3369" w:rsidRDefault="00DB3369" w:rsidP="00DB3369">
            <w:pPr>
              <w:jc w:val="center"/>
              <w:rPr>
                <w:rFonts w:ascii="Times New Roman" w:hAnsi="Times New Roman" w:cs="Times New Roman"/>
              </w:rPr>
            </w:pPr>
          </w:p>
          <w:p w14:paraId="6B7F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3909F07" w14:textId="77777777" w:rsidR="00DB3369" w:rsidRDefault="00DB3369" w:rsidP="00DB3369">
            <w:pPr>
              <w:jc w:val="center"/>
              <w:rPr>
                <w:rFonts w:ascii="Times New Roman" w:hAnsi="Times New Roman" w:cs="Times New Roman"/>
              </w:rPr>
            </w:pPr>
          </w:p>
          <w:p w14:paraId="2E31905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E7BD178" w14:textId="77777777" w:rsidR="00DB3369" w:rsidRDefault="00DB3369" w:rsidP="00DB3369">
            <w:pPr>
              <w:jc w:val="center"/>
              <w:rPr>
                <w:rFonts w:ascii="Times New Roman" w:hAnsi="Times New Roman" w:cs="Times New Roman"/>
              </w:rPr>
            </w:pPr>
          </w:p>
          <w:p w14:paraId="2F1FBD5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FAF76CA" w14:textId="77777777" w:rsidR="00DB3369" w:rsidRDefault="00DB3369" w:rsidP="00DB3369">
            <w:pPr>
              <w:jc w:val="center"/>
              <w:rPr>
                <w:rFonts w:ascii="Times New Roman" w:hAnsi="Times New Roman" w:cs="Times New Roman"/>
              </w:rPr>
            </w:pPr>
          </w:p>
          <w:p w14:paraId="396D087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6EA720F" w14:textId="77777777" w:rsidR="00DB3369" w:rsidRDefault="00DB3369" w:rsidP="00DB3369">
            <w:pPr>
              <w:jc w:val="center"/>
              <w:rPr>
                <w:rFonts w:ascii="Times New Roman" w:hAnsi="Times New Roman" w:cs="Times New Roman"/>
              </w:rPr>
            </w:pPr>
          </w:p>
          <w:p w14:paraId="0B265F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A1B1E05" w14:textId="77777777" w:rsidR="00DB3369" w:rsidRDefault="00DB3369" w:rsidP="00DB3369">
            <w:pPr>
              <w:jc w:val="center"/>
              <w:rPr>
                <w:rFonts w:ascii="Times New Roman" w:hAnsi="Times New Roman" w:cs="Times New Roman"/>
              </w:rPr>
            </w:pPr>
          </w:p>
          <w:p w14:paraId="5D5B7A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9824A1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3661ECE3" w14:textId="77777777" w:rsidR="00DB3369" w:rsidRDefault="00DB3369" w:rsidP="00DB3369">
            <w:pPr>
              <w:jc w:val="center"/>
              <w:rPr>
                <w:rFonts w:ascii="Times New Roman" w:hAnsi="Times New Roman" w:cs="Times New Roman"/>
              </w:rPr>
            </w:pPr>
          </w:p>
          <w:p w14:paraId="65C99CB3" w14:textId="77777777" w:rsidR="00DB3369" w:rsidRDefault="00DB3369" w:rsidP="00DB3369">
            <w:pPr>
              <w:jc w:val="center"/>
              <w:rPr>
                <w:rFonts w:ascii="Times New Roman" w:hAnsi="Times New Roman" w:cs="Times New Roman"/>
              </w:rPr>
            </w:pPr>
          </w:p>
          <w:p w14:paraId="028D6FE0" w14:textId="77777777" w:rsidR="00DB3369" w:rsidRDefault="00DB3369" w:rsidP="00DB3369">
            <w:pPr>
              <w:jc w:val="center"/>
              <w:rPr>
                <w:rFonts w:ascii="Times New Roman" w:hAnsi="Times New Roman" w:cs="Times New Roman"/>
              </w:rPr>
            </w:pPr>
          </w:p>
          <w:p w14:paraId="0709869F" w14:textId="77777777" w:rsidR="00DB3369" w:rsidRDefault="00DB3369" w:rsidP="00DB3369">
            <w:pPr>
              <w:jc w:val="center"/>
              <w:rPr>
                <w:rFonts w:ascii="Times New Roman" w:hAnsi="Times New Roman" w:cs="Times New Roman"/>
              </w:rPr>
            </w:pPr>
          </w:p>
          <w:p w14:paraId="137E359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BDBAD2D" w14:textId="77777777" w:rsidR="00DB3369" w:rsidRDefault="00DB3369" w:rsidP="00DB3369">
            <w:pPr>
              <w:jc w:val="center"/>
              <w:rPr>
                <w:rFonts w:ascii="Times New Roman" w:hAnsi="Times New Roman" w:cs="Times New Roman"/>
              </w:rPr>
            </w:pPr>
          </w:p>
          <w:p w14:paraId="658F908B" w14:textId="77777777" w:rsidR="00DB3369" w:rsidRDefault="00DB3369" w:rsidP="00DB3369">
            <w:pPr>
              <w:jc w:val="center"/>
              <w:rPr>
                <w:rFonts w:ascii="Times New Roman" w:hAnsi="Times New Roman" w:cs="Times New Roman"/>
              </w:rPr>
            </w:pPr>
          </w:p>
          <w:p w14:paraId="4FA90A06" w14:textId="77777777" w:rsidR="00DB3369" w:rsidRDefault="00DB3369" w:rsidP="00DB3369">
            <w:pPr>
              <w:jc w:val="center"/>
              <w:rPr>
                <w:rFonts w:ascii="Times New Roman" w:hAnsi="Times New Roman" w:cs="Times New Roman"/>
              </w:rPr>
            </w:pPr>
          </w:p>
          <w:p w14:paraId="22F266B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85C4357" w14:textId="77777777" w:rsidR="00DB3369" w:rsidRDefault="00DB3369" w:rsidP="00DB3369">
            <w:pPr>
              <w:jc w:val="center"/>
              <w:rPr>
                <w:rFonts w:ascii="Times New Roman" w:hAnsi="Times New Roman" w:cs="Times New Roman"/>
              </w:rPr>
            </w:pPr>
          </w:p>
          <w:p w14:paraId="169042EA" w14:textId="77777777" w:rsidR="00DB3369" w:rsidRDefault="00DB3369" w:rsidP="00DB3369">
            <w:pPr>
              <w:jc w:val="center"/>
              <w:rPr>
                <w:rFonts w:ascii="Times New Roman" w:hAnsi="Times New Roman" w:cs="Times New Roman"/>
              </w:rPr>
            </w:pPr>
          </w:p>
          <w:p w14:paraId="3763CA79" w14:textId="77777777" w:rsidR="00DB3369" w:rsidRDefault="00DB3369" w:rsidP="00DB3369">
            <w:pPr>
              <w:jc w:val="center"/>
              <w:rPr>
                <w:rFonts w:ascii="Times New Roman" w:hAnsi="Times New Roman" w:cs="Times New Roman"/>
              </w:rPr>
            </w:pPr>
          </w:p>
          <w:p w14:paraId="0A5B5808" w14:textId="77777777" w:rsidR="00DB3369" w:rsidRDefault="00DB3369" w:rsidP="00DB3369">
            <w:pPr>
              <w:jc w:val="center"/>
              <w:rPr>
                <w:rFonts w:ascii="Times New Roman" w:hAnsi="Times New Roman" w:cs="Times New Roman"/>
              </w:rPr>
            </w:pPr>
          </w:p>
          <w:p w14:paraId="6D4CD6B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37D6F47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C6D50F9" w14:textId="77777777" w:rsidR="00DB3369" w:rsidRDefault="00DB3369" w:rsidP="00DB3369">
            <w:pPr>
              <w:jc w:val="center"/>
              <w:rPr>
                <w:rFonts w:ascii="Times New Roman" w:hAnsi="Times New Roman" w:cs="Times New Roman"/>
              </w:rPr>
            </w:pPr>
          </w:p>
          <w:p w14:paraId="18C82ED6" w14:textId="77777777" w:rsidR="00DB3369" w:rsidRDefault="00DB3369" w:rsidP="00DB3369">
            <w:pPr>
              <w:jc w:val="center"/>
              <w:rPr>
                <w:rFonts w:ascii="Times New Roman" w:hAnsi="Times New Roman" w:cs="Times New Roman"/>
              </w:rPr>
            </w:pPr>
          </w:p>
          <w:p w14:paraId="52B97B11" w14:textId="77777777" w:rsidR="00DB3369" w:rsidRDefault="00DB3369" w:rsidP="00DB3369">
            <w:pPr>
              <w:jc w:val="center"/>
              <w:rPr>
                <w:rFonts w:ascii="Times New Roman" w:hAnsi="Times New Roman" w:cs="Times New Roman"/>
              </w:rPr>
            </w:pPr>
          </w:p>
          <w:p w14:paraId="30B32547" w14:textId="77777777" w:rsidR="00DB3369" w:rsidRDefault="00DB3369" w:rsidP="00DB3369">
            <w:pPr>
              <w:jc w:val="center"/>
              <w:rPr>
                <w:rFonts w:ascii="Times New Roman" w:hAnsi="Times New Roman" w:cs="Times New Roman"/>
              </w:rPr>
            </w:pPr>
          </w:p>
          <w:p w14:paraId="63A9D00F" w14:textId="77777777" w:rsidR="00DB3369" w:rsidRDefault="00DB3369" w:rsidP="00DB3369">
            <w:pPr>
              <w:jc w:val="center"/>
              <w:rPr>
                <w:rFonts w:ascii="Times New Roman" w:hAnsi="Times New Roman" w:cs="Times New Roman"/>
              </w:rPr>
            </w:pPr>
          </w:p>
          <w:p w14:paraId="049FC34B" w14:textId="77777777" w:rsidR="00DB3369" w:rsidRDefault="00DB3369" w:rsidP="00DB3369">
            <w:pPr>
              <w:jc w:val="center"/>
              <w:rPr>
                <w:rFonts w:ascii="Times New Roman" w:hAnsi="Times New Roman" w:cs="Times New Roman"/>
              </w:rPr>
            </w:pPr>
          </w:p>
          <w:p w14:paraId="0013C0AF" w14:textId="77777777" w:rsidR="00DB3369" w:rsidRDefault="00DB3369" w:rsidP="00DB3369">
            <w:pPr>
              <w:jc w:val="center"/>
              <w:rPr>
                <w:rFonts w:ascii="Times New Roman" w:hAnsi="Times New Roman" w:cs="Times New Roman"/>
              </w:rPr>
            </w:pPr>
          </w:p>
          <w:p w14:paraId="10D3A20A" w14:textId="77777777" w:rsidR="00DB3369" w:rsidRDefault="00DB3369" w:rsidP="00DB3369">
            <w:pPr>
              <w:jc w:val="center"/>
              <w:rPr>
                <w:rFonts w:ascii="Times New Roman" w:hAnsi="Times New Roman" w:cs="Times New Roman"/>
              </w:rPr>
            </w:pPr>
          </w:p>
          <w:p w14:paraId="21FC1069"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E0E44CF" w14:textId="77777777" w:rsidR="00DB3369" w:rsidRPr="00C26C1E" w:rsidRDefault="00DB3369" w:rsidP="00DB3369">
            <w:pPr>
              <w:jc w:val="center"/>
              <w:rPr>
                <w:rFonts w:ascii="Times New Roman" w:hAnsi="Times New Roman" w:cs="Times New Roman"/>
              </w:rPr>
            </w:pPr>
          </w:p>
        </w:tc>
      </w:tr>
      <w:tr w:rsidR="00DB3369" w14:paraId="798ADA18" w14:textId="77777777" w:rsidTr="00DB3369">
        <w:tc>
          <w:tcPr>
            <w:tcW w:w="681" w:type="dxa"/>
            <w:vAlign w:val="center"/>
          </w:tcPr>
          <w:p w14:paraId="1B2950AD"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3</w:t>
            </w:r>
          </w:p>
        </w:tc>
        <w:tc>
          <w:tcPr>
            <w:tcW w:w="6447" w:type="dxa"/>
          </w:tcPr>
          <w:p w14:paraId="1B08C9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years 1 and 2</w:t>
            </w:r>
          </w:p>
          <w:p w14:paraId="3B1E66C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185902A3"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final evaluations of all developed technologies</w:t>
            </w:r>
          </w:p>
          <w:p w14:paraId="29C6D8BE"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External consultant feedback on all developments</w:t>
            </w:r>
          </w:p>
        </w:tc>
        <w:tc>
          <w:tcPr>
            <w:tcW w:w="508" w:type="dxa"/>
          </w:tcPr>
          <w:p w14:paraId="4C75CD5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E532DB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80CA3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7F4309B"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4DF99B4D" w14:textId="77777777" w:rsidR="00DB3369" w:rsidRDefault="00DB3369" w:rsidP="00DB3369">
            <w:pPr>
              <w:jc w:val="center"/>
              <w:rPr>
                <w:rFonts w:ascii="Times New Roman" w:hAnsi="Times New Roman" w:cs="Times New Roman"/>
              </w:rPr>
            </w:pPr>
          </w:p>
          <w:p w14:paraId="7BC7AF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6A52CE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9B94F25"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551E307B" w14:textId="77777777" w:rsidR="00DB3369" w:rsidRDefault="00DB3369" w:rsidP="00DB3369">
            <w:pPr>
              <w:jc w:val="center"/>
              <w:rPr>
                <w:rFonts w:ascii="Times New Roman" w:hAnsi="Times New Roman" w:cs="Times New Roman"/>
              </w:rPr>
            </w:pPr>
          </w:p>
          <w:p w14:paraId="0236CA36" w14:textId="77777777" w:rsidR="00DB3369" w:rsidRDefault="00DB3369" w:rsidP="00DB3369">
            <w:pPr>
              <w:jc w:val="center"/>
              <w:rPr>
                <w:rFonts w:ascii="Times New Roman" w:hAnsi="Times New Roman" w:cs="Times New Roman"/>
              </w:rPr>
            </w:pPr>
          </w:p>
          <w:p w14:paraId="0AF81FD6" w14:textId="77777777" w:rsidR="00DB3369" w:rsidRDefault="00DB3369" w:rsidP="00DB3369">
            <w:pPr>
              <w:jc w:val="center"/>
              <w:rPr>
                <w:rFonts w:ascii="Times New Roman" w:hAnsi="Times New Roman" w:cs="Times New Roman"/>
              </w:rPr>
            </w:pPr>
          </w:p>
          <w:p w14:paraId="6BE9FA48" w14:textId="77777777" w:rsidR="00DB3369" w:rsidRPr="00C26C1E" w:rsidRDefault="00DB3369" w:rsidP="00DB3369">
            <w:pPr>
              <w:jc w:val="center"/>
              <w:rPr>
                <w:rFonts w:ascii="Times New Roman" w:hAnsi="Times New Roman" w:cs="Times New Roman"/>
              </w:rPr>
            </w:pPr>
          </w:p>
        </w:tc>
        <w:tc>
          <w:tcPr>
            <w:tcW w:w="482" w:type="dxa"/>
          </w:tcPr>
          <w:p w14:paraId="0A338D11" w14:textId="77777777" w:rsidR="00DB3369" w:rsidRPr="00C26C1E" w:rsidRDefault="00DB3369" w:rsidP="00DB3369">
            <w:pPr>
              <w:jc w:val="center"/>
              <w:rPr>
                <w:rFonts w:ascii="Times New Roman" w:hAnsi="Times New Roman" w:cs="Times New Roman"/>
              </w:rPr>
            </w:pPr>
          </w:p>
        </w:tc>
        <w:tc>
          <w:tcPr>
            <w:tcW w:w="482" w:type="dxa"/>
          </w:tcPr>
          <w:p w14:paraId="76B78589" w14:textId="77777777" w:rsidR="00DB3369" w:rsidRPr="00C26C1E" w:rsidRDefault="00DB3369" w:rsidP="00DB3369">
            <w:pPr>
              <w:jc w:val="center"/>
              <w:rPr>
                <w:rFonts w:ascii="Times New Roman" w:hAnsi="Times New Roman" w:cs="Times New Roman"/>
              </w:rPr>
            </w:pPr>
          </w:p>
        </w:tc>
      </w:tr>
    </w:tbl>
    <w:p w14:paraId="5EDDB856" w14:textId="77777777" w:rsidR="00D76D31" w:rsidRDefault="00D76D31" w:rsidP="00DB3369">
      <w:pPr>
        <w:pStyle w:val="NSFParagraph"/>
        <w:ind w:firstLine="0"/>
      </w:pPr>
    </w:p>
    <w:p w14:paraId="7AF5B18D" w14:textId="343B41AF" w:rsidR="00A92B35" w:rsidRDefault="009816BB" w:rsidP="007C7776">
      <w:pPr>
        <w:pStyle w:val="NSFParagraph"/>
      </w:pPr>
      <w:r>
        <w:t xml:space="preserve">The project team is well qualified to carry out the proposed work. </w:t>
      </w:r>
      <w:r w:rsidR="005B7F29">
        <w:t xml:space="preserve">The team has a track record of collaborative </w:t>
      </w:r>
      <w:r w:rsidR="008B2C1E">
        <w:t>research</w:t>
      </w:r>
      <w:r w:rsidR="005B7F29">
        <w:t xml:space="preserve">. Team members Shaffer and Ernst </w:t>
      </w:r>
      <w:r w:rsidR="00637DC2">
        <w:t>already</w:t>
      </w:r>
      <w:r w:rsidR="005B7F29">
        <w:t xml:space="preserve"> collaborate on </w:t>
      </w:r>
      <w:r w:rsidR="00637DC2">
        <w:t>the OpenDSA</w:t>
      </w:r>
      <w:r>
        <w:t xml:space="preserve"> </w:t>
      </w:r>
      <w:r w:rsidR="005B7F29">
        <w:t>project. Team members Kafura, Shaffer and Tilevich are currently collaborating on the use of big data in various courses</w:t>
      </w:r>
      <w:r>
        <w:t xml:space="preserve">. The team has extensive expertise with algorithm and data visualization (Shaffer), frameworks for big data and real time data access (Tilevich), computational thinking (Kafura), and web-based frameworks for course materials (Shaffer, Kafura). </w:t>
      </w:r>
      <w:r w:rsidR="003D0E4E">
        <w:t>We also include on our team an expert in instructional design, Dr. Katherine Cennamo, with whom we have worked closely in the development of this proposal.</w:t>
      </w:r>
      <w:r w:rsidR="00DB3369">
        <w:t xml:space="preserve"> One GRA will be assigned to work with the tasks related to visualization and instructional design</w:t>
      </w:r>
      <w:r w:rsidR="00637DC2">
        <w:t>,</w:t>
      </w:r>
      <w:r w:rsidR="00DB3369">
        <w:t xml:space="preserve"> and one GRA will be assigned to work with the tasks related to the immediate feedback and </w:t>
      </w:r>
      <w:r w:rsidR="00267CE1">
        <w:t>CORGIS</w:t>
      </w:r>
      <w:r w:rsidR="00DB3369">
        <w:t xml:space="preserve"> development.</w:t>
      </w:r>
    </w:p>
    <w:p w14:paraId="3EA96728" w14:textId="77777777" w:rsidR="0066612B" w:rsidRDefault="004B27BD">
      <w:pPr>
        <w:pStyle w:val="NSFHeading1"/>
      </w:pPr>
      <w:r w:rsidRPr="00547B47">
        <w:lastRenderedPageBreak/>
        <w:t>Dissemination</w:t>
      </w:r>
    </w:p>
    <w:p w14:paraId="03E749F8" w14:textId="77777777" w:rsidR="00DB3369" w:rsidRDefault="004B27BD">
      <w:pPr>
        <w:pStyle w:val="NSFParagraph"/>
      </w:pPr>
      <w:r>
        <w:t>Our dissemination plan is organized around community-building activities supported by technology practices that facilitate adoption.</w:t>
      </w:r>
    </w:p>
    <w:p w14:paraId="5B0D59CD" w14:textId="10FF860C" w:rsidR="00A92B35" w:rsidRPr="00D74699" w:rsidRDefault="004B27BD" w:rsidP="007C7776">
      <w:pPr>
        <w:pStyle w:val="NSFParagraph"/>
      </w:pPr>
      <w:r w:rsidRPr="00C23943">
        <w:rPr>
          <w:i/>
        </w:rPr>
        <w:t>Community-building Activities</w:t>
      </w:r>
      <w:r w:rsidR="004677F5">
        <w:t xml:space="preserve">. </w:t>
      </w:r>
      <w:r w:rsidR="003D0E4E">
        <w:t xml:space="preserve">Our primary means of dissemination is through the </w:t>
      </w:r>
      <w:r w:rsidR="004761B5">
        <w:t xml:space="preserve">four national </w:t>
      </w:r>
      <w:r w:rsidR="003D0E4E">
        <w:t>partner institutions</w:t>
      </w:r>
      <w:r w:rsidR="004761B5">
        <w:t xml:space="preserve"> (</w:t>
      </w:r>
      <w:r w:rsidR="003D0E4E">
        <w:t>Lehigh University, University of Delaware, Virginia Military Institute, University of Texas El Paso</w:t>
      </w:r>
      <w:r w:rsidR="004761B5">
        <w:t>)</w:t>
      </w:r>
      <w:r w:rsidR="003D0E4E">
        <w:t xml:space="preserve">, and </w:t>
      </w:r>
      <w:r w:rsidR="004761B5">
        <w:t>two international partner institutions (</w:t>
      </w:r>
      <w:r w:rsidR="003D0E4E">
        <w:t>Korea University</w:t>
      </w:r>
      <w:r w:rsidR="004761B5">
        <w:t>, and Escuela Superior Politécnica del Litoral in Ecuador)</w:t>
      </w:r>
      <w:r w:rsidR="003D0E4E">
        <w:t xml:space="preserve">. Letters of support are included in the Supplementary Documents. We have worked closely before with the faculty at Lehigh, Delaware, and UTEP. </w:t>
      </w:r>
      <w:commentRangeStart w:id="87"/>
      <w:r>
        <w:t>We will create a wiki-based web site as a central point for the distribution of all resources developed in the project. The wiki-based nature will also encourage contributions from the community of adopters.</w:t>
      </w:r>
      <w:commentRangeEnd w:id="87"/>
      <w:r w:rsidR="00975BB4">
        <w:rPr>
          <w:rStyle w:val="CommentReference"/>
          <w:rFonts w:ascii="Arial" w:eastAsia="Arial" w:hAnsi="Arial" w:cs="Arial"/>
          <w:shd w:val="clear" w:color="auto" w:fill="auto"/>
        </w:rPr>
        <w:commentReference w:id="87"/>
      </w:r>
      <w:r>
        <w:t xml:space="preserve"> Natural ways to contribute are through the addition of new data streams, </w:t>
      </w:r>
      <w:r w:rsidR="003D0E4E">
        <w:t xml:space="preserve">and </w:t>
      </w:r>
      <w:r>
        <w:t>new projects.</w:t>
      </w:r>
      <w:r w:rsidR="004677F5">
        <w:t xml:space="preserve"> </w:t>
      </w:r>
      <w:r>
        <w:t>We will promote awareness of the developed resources</w:t>
      </w:r>
      <w:r w:rsidR="003D0E4E">
        <w:t xml:space="preserve"> and the practice of instructional design</w:t>
      </w:r>
      <w:r>
        <w:t xml:space="preserve"> through BOF sessions and workshops at primary computer science education conferences. Publication of the results demonstrating the benefits of the resources will be done in venues with wide visibility in the computer science education community. We will also participate in an annual </w:t>
      </w:r>
      <w:r w:rsidR="004761B5">
        <w:t xml:space="preserve">Women </w:t>
      </w:r>
      <w:r>
        <w:t xml:space="preserve">in Computing Day sponsored by our department for </w:t>
      </w:r>
      <w:r w:rsidR="004761B5">
        <w:t>K-12</w:t>
      </w:r>
      <w:r>
        <w:t xml:space="preserve"> girls.  By engaging young girls with realistic and socially-meaningful computing experiences we hope to positively affect their subsequent study </w:t>
      </w:r>
      <w:r w:rsidRPr="00D74699">
        <w:t>and career choices toward computing and STEM fields.</w:t>
      </w:r>
    </w:p>
    <w:p w14:paraId="2A3AFBD8" w14:textId="77777777" w:rsidR="002161B1" w:rsidRDefault="004B27BD" w:rsidP="007C7776">
      <w:pPr>
        <w:pStyle w:val="NSFParagraph"/>
      </w:pPr>
      <w:r w:rsidRPr="00FC565B">
        <w:rPr>
          <w:i/>
        </w:rPr>
        <w:t>Technology Practices</w:t>
      </w:r>
      <w:r w:rsidR="004677F5" w:rsidRPr="00FC565B">
        <w:t xml:space="preserve">. </w:t>
      </w:r>
      <w:r w:rsidRPr="00FC565B">
        <w:t>A key element of our dissemination activity is the use of a "componentized" approach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14:paraId="33DC564D" w14:textId="77777777" w:rsidR="003D0E4E" w:rsidRDefault="003D0E4E" w:rsidP="003A4713">
      <w:pPr>
        <w:pStyle w:val="NSFBulletList"/>
      </w:pPr>
      <w:r>
        <w:t>use some or all of the curriculum components developed through instructional design,</w:t>
      </w:r>
    </w:p>
    <w:p w14:paraId="26E790BB" w14:textId="77777777" w:rsidR="00A92B35" w:rsidRDefault="004B27BD" w:rsidP="003A4713">
      <w:pPr>
        <w:pStyle w:val="NSFBulletList"/>
      </w:pPr>
      <w:r w:rsidRPr="00D74699">
        <w:t>use only one (or a small number</w:t>
      </w:r>
      <w:r>
        <w:t xml:space="preserve">) of the raw big data streams for use in an existing assignment </w:t>
      </w:r>
      <w:r w:rsidR="003D0E4E">
        <w:t>,</w:t>
      </w:r>
    </w:p>
    <w:p w14:paraId="1CA817B9" w14:textId="77777777" w:rsidR="00A92B35" w:rsidRDefault="004B27BD">
      <w:pPr>
        <w:pStyle w:val="NSFBulletList"/>
      </w:pPr>
      <w:r>
        <w:t xml:space="preserve">use the entire library of raw big data streams to give students enhanced self-direction </w:t>
      </w:r>
      <w:r w:rsidR="003D0E4E">
        <w:t>,</w:t>
      </w:r>
    </w:p>
    <w:p w14:paraId="77A2DA1D" w14:textId="77777777" w:rsidR="00A92B35" w:rsidRDefault="004B27BD">
      <w:pPr>
        <w:pStyle w:val="NSFBulletList"/>
      </w:pPr>
      <w:r>
        <w:t>use the entire library of data streams and the scaffolded execution environment so that a progressive exploration of algorithmic manipulation of the data streams can be done in a supportive environment</w:t>
      </w:r>
      <w:r w:rsidR="003D0E4E">
        <w:t>, or</w:t>
      </w:r>
    </w:p>
    <w:p w14:paraId="3D96766F" w14:textId="77777777" w:rsidR="0066612B" w:rsidRDefault="004B27BD">
      <w:pPr>
        <w:pStyle w:val="NSFBulletList"/>
      </w:pPr>
      <w:proofErr w:type="gramStart"/>
      <w:r>
        <w:t>use</w:t>
      </w:r>
      <w:proofErr w:type="gramEnd"/>
      <w:r>
        <w:t xml:space="preserve"> all of the artifacts together with the learning resources in the </w:t>
      </w:r>
      <w:r w:rsidR="003D0E4E">
        <w:t>Canvas</w:t>
      </w:r>
      <w:r>
        <w:t xml:space="preserve"> framework.</w:t>
      </w:r>
    </w:p>
    <w:p w14:paraId="504A4961" w14:textId="77777777"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scaffolded execution environment with their own data streams. Other combinations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facilitated by the use of open-source standards and widely used tools (e.g., Sculpt, </w:t>
      </w:r>
      <w:r w:rsidR="003D0E4E">
        <w:rPr>
          <w:rFonts w:ascii="Times New Roman" w:eastAsia="Times New Roman" w:hAnsi="Times New Roman" w:cs="Times New Roman"/>
          <w:szCs w:val="22"/>
        </w:rPr>
        <w:t>Canvas</w:t>
      </w:r>
      <w:r w:rsidRPr="000C4DB1">
        <w:rPr>
          <w:rFonts w:ascii="Times New Roman" w:eastAsia="Times New Roman" w:hAnsi="Times New Roman" w:cs="Times New Roman"/>
          <w:szCs w:val="22"/>
        </w:rPr>
        <w:t>).</w:t>
      </w:r>
    </w:p>
    <w:p w14:paraId="4CEDEBE6" w14:textId="77777777" w:rsidR="0066612B" w:rsidRDefault="00725341">
      <w:pPr>
        <w:pStyle w:val="NSFHeading1"/>
        <w:spacing w:before="0"/>
      </w:pPr>
      <w:r w:rsidRPr="00725341">
        <w:t>Results from Prior NSF Support</w:t>
      </w:r>
    </w:p>
    <w:p w14:paraId="5E7FB257" w14:textId="5CC32D0D" w:rsidR="008B2C1E" w:rsidRDefault="004B27BD" w:rsidP="00D3274D">
      <w:pPr>
        <w:spacing w:before="120" w:after="80" w:line="240" w:lineRule="auto"/>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Kafura, 2014-15; Co-PIs Cliff Shaffer and Eli Tilevich. </w:t>
      </w:r>
      <w:r w:rsidRPr="003A4713">
        <w:rPr>
          <w:rFonts w:ascii="Times New Roman" w:hAnsi="Times New Roman" w:cs="Times New Roman"/>
          <w:i/>
        </w:rPr>
        <w:t>Scaffolding Big Data for Authentic Learning of Computing</w:t>
      </w:r>
      <w:r w:rsidRPr="003A4713">
        <w:rPr>
          <w:rFonts w:ascii="Times New Roman" w:hAnsi="Times New Roman" w:cs="Times New Roman"/>
        </w:rPr>
        <w:t>; $97,658.</w:t>
      </w:r>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construction of technology support for, and assessment of a course in Computational Thinking. The course was offered </w:t>
      </w:r>
      <w:r w:rsidR="00380A61">
        <w:rPr>
          <w:rFonts w:ascii="Times New Roman" w:hAnsi="Times New Roman" w:cs="Times New Roman"/>
        </w:rPr>
        <w:t xml:space="preserve">starting </w:t>
      </w:r>
      <w:r w:rsidRPr="003A4713">
        <w:rPr>
          <w:rFonts w:ascii="Times New Roman" w:hAnsi="Times New Roman" w:cs="Times New Roman"/>
        </w:rPr>
        <w:t xml:space="preserve">in </w:t>
      </w:r>
      <w:proofErr w:type="gramStart"/>
      <w:r w:rsidRPr="003A4713">
        <w:rPr>
          <w:rFonts w:ascii="Times New Roman" w:hAnsi="Times New Roman" w:cs="Times New Roman"/>
        </w:rPr>
        <w:t>Fall</w:t>
      </w:r>
      <w:proofErr w:type="gramEnd"/>
      <w:r w:rsidRPr="003A4713">
        <w:rPr>
          <w:rFonts w:ascii="Times New Roman" w:hAnsi="Times New Roman" w:cs="Times New Roman"/>
        </w:rPr>
        <w:t>,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w:t>
      </w:r>
      <w:r w:rsidRPr="0089372B">
        <w:rPr>
          <w:rFonts w:ascii="Courier New" w:hAnsi="Courier New" w:cs="Courier New"/>
        </w:rPr>
        <w:t>think.cs.vt.edu/book</w:t>
      </w:r>
      <w:r w:rsidRPr="003A4713">
        <w:rPr>
          <w:rFonts w:ascii="Times New Roman" w:hAnsi="Times New Roman" w:cs="Times New Roman"/>
        </w:rPr>
        <w:t xml:space="preserve">)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002E3B6A">
        <w:rPr>
          <w:rFonts w:ascii="Times New Roman" w:hAnsi="Times New Roman" w:cs="Times New Roman"/>
        </w:rPr>
        <w:t xml:space="preserve">Publications include </w:t>
      </w:r>
      <w:r w:rsidR="002E3B6A">
        <w:rPr>
          <w:rFonts w:ascii="Times New Roman" w:hAnsi="Times New Roman" w:cs="Times New Roman"/>
        </w:rPr>
        <w:fldChar w:fldCharType="begin"/>
      </w:r>
      <w:r w:rsidR="00267CE1">
        <w:rPr>
          <w:rFonts w:ascii="Times New Roman" w:hAnsi="Times New Roman" w:cs="Times New Roman"/>
        </w:rPr>
        <w:instrText xml:space="preserve"> ADDIN EN.CITE &lt;EndNote&gt;&lt;Cite&gt;&lt;Author&gt;Bart&lt;/Author&gt;&lt;Year&gt;2015&lt;/Year&gt;&lt;RecNum&gt;200&lt;/RecNum&gt;&lt;DisplayText&gt;[23, 33]&lt;/DisplayText&gt;&lt;record&gt;&lt;rec-number&gt;200&lt;/rec-number&gt;&lt;foreign-keys&gt;&lt;key app="EN" db-id="azd2zvr90evsr4ew95hxep9sss9af0r9epvz" timestamp="1451501521"&gt;200&lt;/key&gt;&lt;/foreign-keys&gt;&lt;ref-type name="Conference Paper"&gt;47&lt;/ref-type&gt;&lt;contributors&gt;&lt;authors&gt;&lt;author&gt;Bart, A.C.&lt;/author&gt;&lt;author&gt;Tilevich, Eli&lt;/author&gt;&lt;author&gt;Shaffer, C. A.&lt;/author&gt;&lt;author&gt;Kafura, Dennis&lt;/author&gt;&lt;/authors&gt;&lt;/contributors&gt;&lt;titles&gt;&lt;title&gt;BlockPy: From Interest to Usefulness in a Block-based, Educational Environment&lt;/title&gt;&lt;secondary-title&gt;Blocks and Beyond Workshop in Visual Languages and Human-Centered Computing&lt;/secondary-title&gt;&lt;/titles&gt;&lt;pages&gt;pp. 4&lt;/pages&gt;&lt;dates&gt;&lt;year&gt;2015&lt;/year&gt;&lt;/dates&gt;&lt;pub-location&gt;Atlanta, GA, USA&lt;/pub-location&gt;&lt;urls&gt;&lt;/urls&gt;&lt;/record&gt;&lt;/Cite&gt;&lt;Cite&gt;&lt;Author&gt;Kafura&lt;/Author&gt;&lt;Year&gt;2015&lt;/Year&gt;&lt;RecNum&gt;199&lt;/RecNum&gt;&lt;record&gt;&lt;rec-number&gt;199&lt;/rec-number&gt;&lt;foreign-keys&gt;&lt;key app="EN" db-id="azd2zvr90evsr4ew95hxep9sss9af0r9epvz" timestamp="1451501418"&gt;199&lt;/key&gt;&lt;/foreign-keys&gt;&lt;ref-type name="Conference Paper"&gt;47&lt;/ref-type&gt;&lt;contributors&gt;&lt;authors&gt;&lt;author&gt;Kafura, Dennis&lt;/author&gt;&lt;author&gt;Bart, A.C.&lt;/author&gt;&lt;author&gt;Chowdhury, Bushra&lt;/author&gt;&lt;/authors&gt;&lt;/contributors&gt;&lt;titles&gt;&lt;title&gt;Design and Preliminary Results From a Computational Thinking Course&lt;/title&gt;&lt;secondary-title&gt;Innovation and Technology in Computer Science Education (ITiCSE’15)&lt;/secondary-title&gt;&lt;/titles&gt;&lt;pages&gt;6&lt;/pages&gt;&lt;dates&gt;&lt;year&gt;2015&lt;/year&gt;&lt;pub-dates&gt;&lt;date&gt;July 6-8, 2015&lt;/date&gt;&lt;/pub-dates&gt;&lt;/dates&gt;&lt;pub-location&gt;Vilnius, Lithuania&lt;/pub-location&gt;&lt;urls&gt;&lt;/urls&gt;&lt;/record&gt;&lt;/Cite&gt;&lt;/EndNote&gt;</w:instrText>
      </w:r>
      <w:r w:rsidR="002E3B6A">
        <w:rPr>
          <w:rFonts w:ascii="Times New Roman" w:hAnsi="Times New Roman" w:cs="Times New Roman"/>
        </w:rPr>
        <w:fldChar w:fldCharType="separate"/>
      </w:r>
      <w:r w:rsidR="00267CE1">
        <w:rPr>
          <w:rFonts w:ascii="Times New Roman" w:hAnsi="Times New Roman" w:cs="Times New Roman"/>
          <w:noProof/>
        </w:rPr>
        <w:t>[</w:t>
      </w:r>
      <w:hyperlink w:anchor="_ENREF_23" w:tooltip="Kafura, 2015 #199" w:history="1">
        <w:r w:rsidR="00267CE1">
          <w:rPr>
            <w:rFonts w:ascii="Times New Roman" w:hAnsi="Times New Roman" w:cs="Times New Roman"/>
            <w:noProof/>
          </w:rPr>
          <w:t>23</w:t>
        </w:r>
      </w:hyperlink>
      <w:r w:rsidR="00267CE1">
        <w:rPr>
          <w:rFonts w:ascii="Times New Roman" w:hAnsi="Times New Roman" w:cs="Times New Roman"/>
          <w:noProof/>
        </w:rPr>
        <w:t xml:space="preserve">, </w:t>
      </w:r>
      <w:hyperlink w:anchor="_ENREF_33" w:tooltip="Bart, 2015 #200" w:history="1">
        <w:r w:rsidR="00267CE1">
          <w:rPr>
            <w:rFonts w:ascii="Times New Roman" w:hAnsi="Times New Roman" w:cs="Times New Roman"/>
            <w:noProof/>
          </w:rPr>
          <w:t>33</w:t>
        </w:r>
      </w:hyperlink>
      <w:r w:rsidR="00267CE1">
        <w:rPr>
          <w:rFonts w:ascii="Times New Roman" w:hAnsi="Times New Roman" w:cs="Times New Roman"/>
          <w:noProof/>
        </w:rPr>
        <w:t>]</w:t>
      </w:r>
      <w:r w:rsidR="002E3B6A">
        <w:rPr>
          <w:rFonts w:ascii="Times New Roman" w:hAnsi="Times New Roman" w:cs="Times New Roman"/>
        </w:rPr>
        <w:fldChar w:fldCharType="end"/>
      </w:r>
      <w:r w:rsidR="002E3B6A">
        <w:rPr>
          <w:rFonts w:ascii="Times New Roman" w:hAnsi="Times New Roman" w:cs="Times New Roman"/>
        </w:rPr>
        <w:t xml:space="preserve">.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computational thinking. It also provides 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14:paraId="63E9A100" w14:textId="440EF0F4" w:rsidR="00A4346A" w:rsidRDefault="008B2C1E" w:rsidP="00D3274D">
      <w:pPr>
        <w:spacing w:before="120" w:after="80" w:line="240" w:lineRule="auto"/>
        <w:rPr>
          <w:rFonts w:ascii="Times New Roman" w:hAnsi="Times New Roman" w:cs="Times New Roman"/>
        </w:rPr>
      </w:pPr>
      <w:r w:rsidRPr="00D3274D">
        <w:rPr>
          <w:rFonts w:ascii="Times New Roman" w:hAnsi="Times New Roman" w:cs="Times New Roman"/>
          <w:b/>
        </w:rPr>
        <w:t xml:space="preserve">NSF TUES Phase I Project (DUE-1139861 </w:t>
      </w:r>
      <w:r w:rsidRPr="00D3274D">
        <w:rPr>
          <w:rFonts w:ascii="Times New Roman" w:hAnsi="Times New Roman" w:cs="Times New Roman"/>
          <w:i/>
        </w:rPr>
        <w:t xml:space="preserve">Integrating the </w:t>
      </w:r>
      <w:proofErr w:type="spellStart"/>
      <w:r w:rsidRPr="00D3274D">
        <w:rPr>
          <w:rFonts w:ascii="Times New Roman" w:hAnsi="Times New Roman" w:cs="Times New Roman"/>
          <w:i/>
        </w:rPr>
        <w:t>eTextbook</w:t>
      </w:r>
      <w:proofErr w:type="spellEnd"/>
      <w:r w:rsidRPr="00D3274D">
        <w:rPr>
          <w:rFonts w:ascii="Times New Roman" w:hAnsi="Times New Roman" w:cs="Times New Roman"/>
          <w:i/>
        </w:rPr>
        <w:t>: Truly Interactive Textbooks for</w:t>
      </w:r>
      <w:r>
        <w:rPr>
          <w:rFonts w:ascii="Times New Roman" w:hAnsi="Times New Roman" w:cs="Times New Roman"/>
          <w:b/>
          <w:i/>
        </w:rPr>
        <w:t xml:space="preserve"> </w:t>
      </w:r>
      <w:r w:rsidRPr="00D3274D">
        <w:rPr>
          <w:rFonts w:ascii="Times New Roman" w:hAnsi="Times New Roman" w:cs="Times New Roman"/>
          <w:i/>
        </w:rPr>
        <w:t>Computer Science Education.</w:t>
      </w:r>
      <w:r>
        <w:rPr>
          <w:rFonts w:ascii="Times New Roman" w:hAnsi="Times New Roman" w:cs="Times New Roman"/>
          <w:i/>
        </w:rPr>
        <w:t xml:space="preserve"> </w:t>
      </w:r>
      <w:r w:rsidRPr="008B2C1E">
        <w:rPr>
          <w:rFonts w:ascii="Times New Roman" w:hAnsi="Times New Roman" w:cs="Times New Roman"/>
        </w:rPr>
        <w:t xml:space="preserve">PIs: C.A. Shaffer, T. </w:t>
      </w:r>
      <w:proofErr w:type="spellStart"/>
      <w:r w:rsidRPr="008B2C1E">
        <w:rPr>
          <w:rFonts w:ascii="Times New Roman" w:hAnsi="Times New Roman" w:cs="Times New Roman"/>
        </w:rPr>
        <w:t>Sim</w:t>
      </w:r>
      <w:r>
        <w:rPr>
          <w:rFonts w:ascii="Times New Roman" w:hAnsi="Times New Roman" w:cs="Times New Roman"/>
        </w:rPr>
        <w:t>in</w:t>
      </w:r>
      <w:proofErr w:type="spellEnd"/>
      <w:r>
        <w:rPr>
          <w:rFonts w:ascii="Times New Roman" w:hAnsi="Times New Roman" w:cs="Times New Roman"/>
        </w:rPr>
        <w:t xml:space="preserve"> Hall, T. Naps, R. </w:t>
      </w:r>
      <w:proofErr w:type="spellStart"/>
      <w:r>
        <w:rPr>
          <w:rFonts w:ascii="Times New Roman" w:hAnsi="Times New Roman" w:cs="Times New Roman"/>
        </w:rPr>
        <w:t>Baraniuk</w:t>
      </w:r>
      <w:proofErr w:type="spellEnd"/>
      <w:r>
        <w:rPr>
          <w:rFonts w:ascii="Times New Roman" w:hAnsi="Times New Roman" w:cs="Times New Roman"/>
        </w:rPr>
        <w:t xml:space="preserve">. </w:t>
      </w:r>
      <w:r w:rsidRPr="008B2C1E">
        <w:rPr>
          <w:rFonts w:ascii="Times New Roman" w:hAnsi="Times New Roman" w:cs="Times New Roman"/>
        </w:rPr>
        <w:t>$200,000, 07/2012-06/2014.</w:t>
      </w:r>
      <w:r>
        <w:rPr>
          <w:rFonts w:ascii="Times New Roman" w:hAnsi="Times New Roman" w:cs="Times New Roman"/>
          <w:i/>
        </w:rPr>
        <w:t xml:space="preserve"> </w:t>
      </w:r>
      <w:r w:rsidRPr="00D3274D">
        <w:rPr>
          <w:rFonts w:ascii="Times New Roman" w:hAnsi="Times New Roman" w:cs="Times New Roman"/>
          <w:b/>
        </w:rPr>
        <w:t>NSF SAVI/EAGER Award (IIS-1258571</w:t>
      </w:r>
      <w:r>
        <w:rPr>
          <w:rFonts w:ascii="Times New Roman" w:hAnsi="Times New Roman" w:cs="Times New Roman"/>
          <w:b/>
        </w:rPr>
        <w:t xml:space="preserve"> </w:t>
      </w:r>
      <w:r w:rsidRPr="00D3274D">
        <w:rPr>
          <w:rFonts w:ascii="Times New Roman" w:hAnsi="Times New Roman" w:cs="Times New Roman"/>
          <w:i/>
        </w:rPr>
        <w:t>Dynamic Digital Text: An Innovation in STEM Education,</w:t>
      </w:r>
      <w:r>
        <w:rPr>
          <w:rFonts w:ascii="Times New Roman" w:hAnsi="Times New Roman" w:cs="Times New Roman"/>
          <w:i/>
        </w:rPr>
        <w:t xml:space="preserve"> </w:t>
      </w:r>
      <w:r w:rsidRPr="008B2C1E">
        <w:rPr>
          <w:rFonts w:ascii="Times New Roman" w:hAnsi="Times New Roman" w:cs="Times New Roman"/>
        </w:rPr>
        <w:t xml:space="preserve">PIs: S. </w:t>
      </w:r>
      <w:proofErr w:type="spellStart"/>
      <w:r w:rsidRPr="008B2C1E">
        <w:rPr>
          <w:rFonts w:ascii="Times New Roman" w:hAnsi="Times New Roman" w:cs="Times New Roman"/>
        </w:rPr>
        <w:t>Puntambekar</w:t>
      </w:r>
      <w:proofErr w:type="spellEnd"/>
      <w:r w:rsidRPr="008B2C1E">
        <w:rPr>
          <w:rFonts w:ascii="Times New Roman" w:hAnsi="Times New Roman" w:cs="Times New Roman"/>
        </w:rPr>
        <w:t xml:space="preserve"> (UW-Madison), N. Narayanan (Auburn),</w:t>
      </w:r>
      <w:r>
        <w:rPr>
          <w:rFonts w:ascii="Times New Roman" w:hAnsi="Times New Roman" w:cs="Times New Roman"/>
          <w:i/>
        </w:rPr>
        <w:t xml:space="preserve"> </w:t>
      </w:r>
      <w:r w:rsidRPr="008B2C1E">
        <w:rPr>
          <w:rFonts w:ascii="Times New Roman" w:hAnsi="Times New Roman" w:cs="Times New Roman"/>
        </w:rPr>
        <w:t xml:space="preserve">and C.A. </w:t>
      </w:r>
      <w:r>
        <w:rPr>
          <w:rFonts w:ascii="Times New Roman" w:hAnsi="Times New Roman" w:cs="Times New Roman"/>
        </w:rPr>
        <w:t>Shaffer (2013). $247,933, 01/2013 -</w:t>
      </w:r>
      <w:r w:rsidRPr="008B2C1E">
        <w:rPr>
          <w:rFonts w:ascii="Times New Roman" w:hAnsi="Times New Roman" w:cs="Times New Roman"/>
        </w:rPr>
        <w:t xml:space="preserve"> 12/2014.</w:t>
      </w:r>
      <w:r>
        <w:rPr>
          <w:rFonts w:ascii="Times New Roman" w:hAnsi="Times New Roman" w:cs="Times New Roman"/>
          <w:i/>
        </w:rPr>
        <w:t xml:space="preserve"> </w:t>
      </w:r>
      <w:r w:rsidRPr="00D3274D">
        <w:rPr>
          <w:rFonts w:ascii="Times New Roman" w:hAnsi="Times New Roman" w:cs="Times New Roman"/>
          <w:b/>
        </w:rPr>
        <w:t>NSF CCLI Phase 1 Award (DUE-0836940</w:t>
      </w:r>
      <w:r>
        <w:rPr>
          <w:rFonts w:ascii="Times New Roman" w:hAnsi="Times New Roman" w:cs="Times New Roman"/>
        </w:rPr>
        <w:t xml:space="preserve">) </w:t>
      </w:r>
      <w:r w:rsidRPr="00D3274D">
        <w:rPr>
          <w:rFonts w:ascii="Times New Roman" w:hAnsi="Times New Roman" w:cs="Times New Roman"/>
          <w:i/>
        </w:rPr>
        <w:t>Building a Community and Establishing Best Practices in</w:t>
      </w:r>
      <w:r>
        <w:rPr>
          <w:rFonts w:ascii="Times New Roman" w:hAnsi="Times New Roman" w:cs="Times New Roman"/>
          <w:i/>
        </w:rPr>
        <w:t xml:space="preserve"> </w:t>
      </w:r>
      <w:r w:rsidRPr="00D3274D">
        <w:rPr>
          <w:rFonts w:ascii="Times New Roman" w:hAnsi="Times New Roman" w:cs="Times New Roman"/>
          <w:i/>
        </w:rPr>
        <w:t xml:space="preserve">Algorithm Visualization through the </w:t>
      </w:r>
      <w:proofErr w:type="spellStart"/>
      <w:r w:rsidRPr="00D3274D">
        <w:rPr>
          <w:rFonts w:ascii="Times New Roman" w:hAnsi="Times New Roman" w:cs="Times New Roman"/>
          <w:i/>
        </w:rPr>
        <w:t>AlgoViz</w:t>
      </w:r>
      <w:proofErr w:type="spellEnd"/>
      <w:r w:rsidRPr="00D3274D">
        <w:rPr>
          <w:rFonts w:ascii="Times New Roman" w:hAnsi="Times New Roman" w:cs="Times New Roman"/>
          <w:i/>
        </w:rPr>
        <w:t xml:space="preserve"> Wiki</w:t>
      </w:r>
      <w:r>
        <w:rPr>
          <w:rFonts w:ascii="Times New Roman" w:hAnsi="Times New Roman" w:cs="Times New Roman"/>
        </w:rPr>
        <w:t xml:space="preserve">. </w:t>
      </w:r>
      <w:r w:rsidRPr="008B2C1E">
        <w:rPr>
          <w:rFonts w:ascii="Times New Roman" w:hAnsi="Times New Roman" w:cs="Times New Roman"/>
        </w:rPr>
        <w:t>PI</w:t>
      </w:r>
      <w:r>
        <w:rPr>
          <w:rFonts w:ascii="Times New Roman" w:hAnsi="Times New Roman" w:cs="Times New Roman"/>
        </w:rPr>
        <w:t xml:space="preserve">s: C.A. Shaffer, S.H. Edwards. </w:t>
      </w:r>
      <w:r w:rsidRPr="008B2C1E">
        <w:rPr>
          <w:rFonts w:ascii="Times New Roman" w:hAnsi="Times New Roman" w:cs="Times New Roman"/>
        </w:rPr>
        <w:t>$149,206, 01/200</w:t>
      </w:r>
      <w:r>
        <w:rPr>
          <w:rFonts w:ascii="Times New Roman" w:hAnsi="Times New Roman" w:cs="Times New Roman"/>
        </w:rPr>
        <w:t xml:space="preserve">9-12/2010. </w:t>
      </w:r>
      <w:r w:rsidRPr="00D3274D">
        <w:rPr>
          <w:rFonts w:ascii="Times New Roman" w:hAnsi="Times New Roman" w:cs="Times New Roman"/>
          <w:b/>
        </w:rPr>
        <w:t xml:space="preserve">NSF </w:t>
      </w:r>
      <w:r w:rsidRPr="00D3274D">
        <w:rPr>
          <w:rFonts w:ascii="Times New Roman" w:hAnsi="Times New Roman" w:cs="Times New Roman"/>
          <w:b/>
        </w:rPr>
        <w:lastRenderedPageBreak/>
        <w:t xml:space="preserve">NSDL Small Project (DUE-0937863) </w:t>
      </w:r>
      <w:proofErr w:type="gramStart"/>
      <w:r w:rsidRPr="00D3274D">
        <w:rPr>
          <w:rFonts w:ascii="Times New Roman" w:hAnsi="Times New Roman" w:cs="Times New Roman"/>
          <w:i/>
        </w:rPr>
        <w:t>The</w:t>
      </w:r>
      <w:proofErr w:type="gramEnd"/>
      <w:r w:rsidRPr="00D3274D">
        <w:rPr>
          <w:rFonts w:ascii="Times New Roman" w:hAnsi="Times New Roman" w:cs="Times New Roman"/>
          <w:i/>
        </w:rPr>
        <w:t xml:space="preserve"> </w:t>
      </w:r>
      <w:proofErr w:type="spellStart"/>
      <w:r w:rsidRPr="00D3274D">
        <w:rPr>
          <w:rFonts w:ascii="Times New Roman" w:hAnsi="Times New Roman" w:cs="Times New Roman"/>
          <w:i/>
        </w:rPr>
        <w:t>AlgoViz</w:t>
      </w:r>
      <w:proofErr w:type="spellEnd"/>
      <w:r w:rsidRPr="00D3274D">
        <w:rPr>
          <w:rFonts w:ascii="Times New Roman" w:hAnsi="Times New Roman" w:cs="Times New Roman"/>
          <w:i/>
        </w:rPr>
        <w:t xml:space="preserve"> Portal: Lowering Barriers for Entry into an Online</w:t>
      </w:r>
      <w:r>
        <w:rPr>
          <w:rFonts w:ascii="Times New Roman" w:hAnsi="Times New Roman" w:cs="Times New Roman"/>
          <w:i/>
        </w:rPr>
        <w:t xml:space="preserve"> </w:t>
      </w:r>
      <w:r w:rsidRPr="00D3274D">
        <w:rPr>
          <w:rFonts w:ascii="Times New Roman" w:hAnsi="Times New Roman" w:cs="Times New Roman"/>
          <w:i/>
        </w:rPr>
        <w:t xml:space="preserve">Educational </w:t>
      </w:r>
      <w:proofErr w:type="spellStart"/>
      <w:r w:rsidRPr="00D3274D">
        <w:rPr>
          <w:rFonts w:ascii="Times New Roman" w:hAnsi="Times New Roman" w:cs="Times New Roman"/>
          <w:i/>
        </w:rPr>
        <w:t>Community</w:t>
      </w:r>
      <w:r>
        <w:rPr>
          <w:rFonts w:ascii="Times New Roman" w:hAnsi="Times New Roman" w:cs="Times New Roman"/>
        </w:rPr>
        <w:t>.</w:t>
      </w:r>
      <w:r w:rsidRPr="008B2C1E">
        <w:rPr>
          <w:rFonts w:ascii="Times New Roman" w:hAnsi="Times New Roman" w:cs="Times New Roman"/>
        </w:rPr>
        <w:t>PI</w:t>
      </w:r>
      <w:r>
        <w:rPr>
          <w:rFonts w:ascii="Times New Roman" w:hAnsi="Times New Roman" w:cs="Times New Roman"/>
        </w:rPr>
        <w:t>s</w:t>
      </w:r>
      <w:proofErr w:type="spellEnd"/>
      <w:r>
        <w:rPr>
          <w:rFonts w:ascii="Times New Roman" w:hAnsi="Times New Roman" w:cs="Times New Roman"/>
        </w:rPr>
        <w:t xml:space="preserve">: C.A. Shaffer, S.H. Edwards, $149,999, 01/2010-12/2011. </w:t>
      </w:r>
      <w:r w:rsidRPr="00D3274D">
        <w:rPr>
          <w:rFonts w:ascii="Times New Roman" w:hAnsi="Times New Roman" w:cs="Times New Roman"/>
          <w:b/>
        </w:rPr>
        <w:t>NSF IUSE (DUE-1432008</w:t>
      </w:r>
      <w:r>
        <w:rPr>
          <w:rFonts w:ascii="Times New Roman" w:hAnsi="Times New Roman" w:cs="Times New Roman"/>
        </w:rPr>
        <w:t xml:space="preserve"> </w:t>
      </w:r>
      <w:r w:rsidRPr="00D3274D">
        <w:rPr>
          <w:rFonts w:ascii="Times New Roman" w:hAnsi="Times New Roman" w:cs="Times New Roman"/>
          <w:i/>
        </w:rPr>
        <w:t>Collaborative Research: Assessing and Expanding the Impact of</w:t>
      </w:r>
      <w:r>
        <w:rPr>
          <w:rFonts w:ascii="Times New Roman" w:hAnsi="Times New Roman" w:cs="Times New Roman"/>
        </w:rPr>
        <w:t xml:space="preserve"> </w:t>
      </w:r>
      <w:r w:rsidRPr="00D3274D">
        <w:rPr>
          <w:rFonts w:ascii="Times New Roman" w:hAnsi="Times New Roman" w:cs="Times New Roman"/>
          <w:i/>
        </w:rPr>
        <w:t xml:space="preserve">OpenDSA, an Open Source, Interactive </w:t>
      </w:r>
      <w:proofErr w:type="spellStart"/>
      <w:r w:rsidRPr="00D3274D">
        <w:rPr>
          <w:rFonts w:ascii="Times New Roman" w:hAnsi="Times New Roman" w:cs="Times New Roman"/>
          <w:i/>
        </w:rPr>
        <w:t>eTextbook</w:t>
      </w:r>
      <w:proofErr w:type="spellEnd"/>
      <w:r w:rsidRPr="00D3274D">
        <w:rPr>
          <w:rFonts w:ascii="Times New Roman" w:hAnsi="Times New Roman" w:cs="Times New Roman"/>
          <w:i/>
        </w:rPr>
        <w:t xml:space="preserve"> for Data Structures</w:t>
      </w:r>
      <w:r>
        <w:rPr>
          <w:rFonts w:ascii="Times New Roman" w:hAnsi="Times New Roman" w:cs="Times New Roman"/>
        </w:rPr>
        <w:t xml:space="preserve"> </w:t>
      </w:r>
      <w:r w:rsidRPr="00D3274D">
        <w:rPr>
          <w:rFonts w:ascii="Times New Roman" w:hAnsi="Times New Roman" w:cs="Times New Roman"/>
          <w:i/>
        </w:rPr>
        <w:t>and Algorithms</w:t>
      </w:r>
      <w:r>
        <w:rPr>
          <w:rFonts w:ascii="Times New Roman" w:hAnsi="Times New Roman" w:cs="Times New Roman"/>
        </w:rPr>
        <w:t xml:space="preserve">. </w:t>
      </w:r>
      <w:r w:rsidRPr="008B2C1E">
        <w:rPr>
          <w:rFonts w:ascii="Times New Roman" w:hAnsi="Times New Roman" w:cs="Times New Roman"/>
        </w:rPr>
        <w:t>PIs: C.A. Shaffer, J.V. Ernst, T</w:t>
      </w:r>
      <w:r>
        <w:rPr>
          <w:rFonts w:ascii="Times New Roman" w:hAnsi="Times New Roman" w:cs="Times New Roman"/>
        </w:rPr>
        <w:t xml:space="preserve">.L. Naps (U Wisconsin-Oshkosh), S.H. Rodger (Duke U), </w:t>
      </w:r>
      <w:r w:rsidR="00DC1516">
        <w:rPr>
          <w:rFonts w:ascii="Times New Roman" w:hAnsi="Times New Roman" w:cs="Times New Roman"/>
        </w:rPr>
        <w:t>$998,402, 01/01/2015</w:t>
      </w:r>
      <w:r w:rsidRPr="008B2C1E">
        <w:rPr>
          <w:rFonts w:ascii="Times New Roman" w:hAnsi="Times New Roman" w:cs="Times New Roman"/>
        </w:rPr>
        <w:t>-12/31/201</w:t>
      </w:r>
      <w:r>
        <w:rPr>
          <w:rFonts w:ascii="Times New Roman" w:hAnsi="Times New Roman" w:cs="Times New Roman"/>
        </w:rPr>
        <w:t>7.</w:t>
      </w:r>
      <w:r w:rsidRPr="00D3274D">
        <w:rPr>
          <w:rFonts w:ascii="Times New Roman" w:hAnsi="Times New Roman" w:cs="Times New Roman"/>
          <w:b/>
        </w:rPr>
        <w:t>Intellectual Merit</w:t>
      </w:r>
      <w:r>
        <w:rPr>
          <w:rFonts w:ascii="Times New Roman" w:hAnsi="Times New Roman" w:cs="Times New Roman"/>
        </w:rPr>
        <w:t xml:space="preserve">: </w:t>
      </w:r>
      <w:r w:rsidRPr="008B2C1E">
        <w:rPr>
          <w:rFonts w:ascii="Times New Roman" w:hAnsi="Times New Roman" w:cs="Times New Roman"/>
        </w:rPr>
        <w:t>The first two projects provided online inf</w:t>
      </w:r>
      <w:r>
        <w:rPr>
          <w:rFonts w:ascii="Times New Roman" w:hAnsi="Times New Roman" w:cs="Times New Roman"/>
        </w:rPr>
        <w:t xml:space="preserve">rastructure (the </w:t>
      </w:r>
      <w:proofErr w:type="spellStart"/>
      <w:r>
        <w:rPr>
          <w:rFonts w:ascii="Times New Roman" w:hAnsi="Times New Roman" w:cs="Times New Roman"/>
        </w:rPr>
        <w:t>AlgoViz</w:t>
      </w:r>
      <w:proofErr w:type="spellEnd"/>
      <w:r>
        <w:rPr>
          <w:rFonts w:ascii="Times New Roman" w:hAnsi="Times New Roman" w:cs="Times New Roman"/>
        </w:rPr>
        <w:t xml:space="preserve"> Portal: http://algoviz.org</w:t>
      </w:r>
      <w:r w:rsidRPr="008B2C1E">
        <w:rPr>
          <w:rFonts w:ascii="Times New Roman" w:hAnsi="Times New Roman" w:cs="Times New Roman"/>
        </w:rPr>
        <w:t>) and related c</w:t>
      </w:r>
      <w:r>
        <w:rPr>
          <w:rFonts w:ascii="Times New Roman" w:hAnsi="Times New Roman" w:cs="Times New Roman"/>
        </w:rPr>
        <w:t xml:space="preserve">ommunity development efforts to </w:t>
      </w:r>
      <w:r w:rsidRPr="008B2C1E">
        <w:rPr>
          <w:rFonts w:ascii="Times New Roman" w:hAnsi="Times New Roman" w:cs="Times New Roman"/>
        </w:rPr>
        <w:t xml:space="preserve">promote use of </w:t>
      </w:r>
      <w:r>
        <w:rPr>
          <w:rFonts w:ascii="Times New Roman" w:hAnsi="Times New Roman" w:cs="Times New Roman"/>
        </w:rPr>
        <w:t xml:space="preserve">AV in computer science courses. </w:t>
      </w:r>
      <w:r w:rsidRPr="008B2C1E">
        <w:rPr>
          <w:rFonts w:ascii="Times New Roman" w:hAnsi="Times New Roman" w:cs="Times New Roman"/>
        </w:rPr>
        <w:t xml:space="preserve">This work was an important precursor </w:t>
      </w:r>
      <w:r>
        <w:rPr>
          <w:rFonts w:ascii="Times New Roman" w:hAnsi="Times New Roman" w:cs="Times New Roman"/>
        </w:rPr>
        <w:t xml:space="preserve">to OpenDSA, as it allowed us to </w:t>
      </w:r>
      <w:r w:rsidRPr="008B2C1E">
        <w:rPr>
          <w:rFonts w:ascii="Times New Roman" w:hAnsi="Times New Roman" w:cs="Times New Roman"/>
        </w:rPr>
        <w:t>interact with many CS instructor</w:t>
      </w:r>
      <w:r>
        <w:rPr>
          <w:rFonts w:ascii="Times New Roman" w:hAnsi="Times New Roman" w:cs="Times New Roman"/>
        </w:rPr>
        <w:t xml:space="preserve">s and AV developers, leading to </w:t>
      </w:r>
      <w:r w:rsidRPr="008B2C1E">
        <w:rPr>
          <w:rFonts w:ascii="Times New Roman" w:hAnsi="Times New Roman" w:cs="Times New Roman"/>
        </w:rPr>
        <w:t>understanding of the fundamenta</w:t>
      </w:r>
      <w:r>
        <w:rPr>
          <w:rFonts w:ascii="Times New Roman" w:hAnsi="Times New Roman" w:cs="Times New Roman"/>
        </w:rPr>
        <w:t xml:space="preserve">l missing parts in existing DSA </w:t>
      </w:r>
      <w:r w:rsidRPr="008B2C1E">
        <w:rPr>
          <w:rFonts w:ascii="Times New Roman" w:hAnsi="Times New Roman" w:cs="Times New Roman"/>
        </w:rPr>
        <w:t>instruction, and initi</w:t>
      </w:r>
      <w:r>
        <w:rPr>
          <w:rFonts w:ascii="Times New Roman" w:hAnsi="Times New Roman" w:cs="Times New Roman"/>
        </w:rPr>
        <w:t xml:space="preserve">ating many of the international </w:t>
      </w:r>
      <w:r w:rsidRPr="008B2C1E">
        <w:rPr>
          <w:rFonts w:ascii="Times New Roman" w:hAnsi="Times New Roman" w:cs="Times New Roman"/>
        </w:rPr>
        <w:t>colla</w:t>
      </w:r>
      <w:r>
        <w:rPr>
          <w:rFonts w:ascii="Times New Roman" w:hAnsi="Times New Roman" w:cs="Times New Roman"/>
        </w:rPr>
        <w:t xml:space="preserve">borations that lead to OpenDSA. </w:t>
      </w:r>
      <w:r w:rsidRPr="008B2C1E">
        <w:rPr>
          <w:rFonts w:ascii="Times New Roman" w:hAnsi="Times New Roman" w:cs="Times New Roman"/>
        </w:rPr>
        <w:t>Three journal papers</w:t>
      </w:r>
      <w:r w:rsidR="00815891">
        <w:rPr>
          <w:rFonts w:ascii="Times New Roman" w:hAnsi="Times New Roman" w:cs="Times New Roman"/>
        </w:rPr>
        <w:t xml:space="preserve"> </w:t>
      </w:r>
      <w:r w:rsidR="00815891">
        <w:rPr>
          <w:rFonts w:ascii="Times New Roman" w:hAnsi="Times New Roman" w:cs="Times New Roman"/>
        </w:rPr>
        <w:fldChar w:fldCharType="begin">
          <w:fldData xml:space="preserve">PEVuZE5vdGU+PENpdGU+PEF1dGhvcj5Db29wZXI8L0F1dGhvcj48WWVhcj4yMDE0PC9ZZWFyPjxS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</w:fldData>
        </w:fldChar>
      </w:r>
      <w:r w:rsidR="00267CE1">
        <w:rPr>
          <w:rFonts w:ascii="Times New Roman" w:hAnsi="Times New Roman" w:cs="Times New Roman"/>
        </w:rPr>
        <w:instrText xml:space="preserve"> ADDIN EN.CITE </w:instrText>
      </w:r>
      <w:r w:rsidR="00267CE1">
        <w:rPr>
          <w:rFonts w:ascii="Times New Roman" w:hAnsi="Times New Roman" w:cs="Times New Roman"/>
        </w:rPr>
        <w:fldChar w:fldCharType="begin">
          <w:fldData xml:space="preserve">PEVuZE5vdGU+PENpdGU+PEF1dGhvcj5Db29wZXI8L0F1dGhvcj48WWVhcj4yMDE0PC9ZZWFyPjxS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</w:fldData>
        </w:fldChar>
      </w:r>
      <w:r w:rsidR="00267CE1">
        <w:rPr>
          <w:rFonts w:ascii="Times New Roman" w:hAnsi="Times New Roman" w:cs="Times New Roman"/>
        </w:rPr>
        <w:instrText xml:space="preserve"> ADDIN EN.CITE.DATA </w:instrText>
      </w:r>
      <w:r w:rsidR="00267CE1">
        <w:rPr>
          <w:rFonts w:ascii="Times New Roman" w:hAnsi="Times New Roman" w:cs="Times New Roman"/>
        </w:rPr>
      </w:r>
      <w:r w:rsidR="00267CE1">
        <w:rPr>
          <w:rFonts w:ascii="Times New Roman" w:hAnsi="Times New Roman" w:cs="Times New Roman"/>
        </w:rPr>
        <w:fldChar w:fldCharType="end"/>
      </w:r>
      <w:r w:rsidR="00815891">
        <w:rPr>
          <w:rFonts w:ascii="Times New Roman" w:hAnsi="Times New Roman" w:cs="Times New Roman"/>
        </w:rPr>
        <w:fldChar w:fldCharType="separate"/>
      </w:r>
      <w:r w:rsidR="00267CE1">
        <w:rPr>
          <w:rFonts w:ascii="Times New Roman" w:hAnsi="Times New Roman" w:cs="Times New Roman"/>
          <w:noProof/>
        </w:rPr>
        <w:t>[</w:t>
      </w:r>
      <w:hyperlink w:anchor="_ENREF_34" w:tooltip="Cooper, 2014 #178" w:history="1">
        <w:r w:rsidR="00267CE1">
          <w:rPr>
            <w:rFonts w:ascii="Times New Roman" w:hAnsi="Times New Roman" w:cs="Times New Roman"/>
            <w:noProof/>
          </w:rPr>
          <w:t>34-36</w:t>
        </w:r>
      </w:hyperlink>
      <w:r w:rsidR="00267CE1">
        <w:rPr>
          <w:rFonts w:ascii="Times New Roman" w:hAnsi="Times New Roman" w:cs="Times New Roman"/>
          <w:noProof/>
        </w:rPr>
        <w:t>]</w:t>
      </w:r>
      <w:r w:rsidR="00815891">
        <w:rPr>
          <w:rFonts w:ascii="Times New Roman" w:hAnsi="Times New Roman" w:cs="Times New Roman"/>
        </w:rPr>
        <w:fldChar w:fldCharType="end"/>
      </w:r>
      <w:r>
        <w:rPr>
          <w:rFonts w:ascii="Times New Roman" w:hAnsi="Times New Roman" w:cs="Times New Roman"/>
        </w:rPr>
        <w:t xml:space="preserve"> and three </w:t>
      </w:r>
      <w:r w:rsidRPr="008B2C1E">
        <w:rPr>
          <w:rFonts w:ascii="Times New Roman" w:hAnsi="Times New Roman" w:cs="Times New Roman"/>
        </w:rPr>
        <w:t>conference papers</w:t>
      </w:r>
      <w:r w:rsidR="00815891">
        <w:rPr>
          <w:rFonts w:ascii="Times New Roman" w:hAnsi="Times New Roman" w:cs="Times New Roman"/>
        </w:rPr>
        <w:t xml:space="preserve"> </w:t>
      </w:r>
      <w:r w:rsidR="00815891">
        <w:rPr>
          <w:rFonts w:ascii="Times New Roman" w:hAnsi="Times New Roman" w:cs="Times New Roman"/>
        </w:rPr>
        <w:fldChar w:fldCharType="begin">
          <w:fldData xml:space="preserve">PEVuZE5vdGU+PENpdGU+PEF1dGhvcj5TaGFmZmVyPC9BdXRob3I+PFllYXI+MjAxMTwvWWVhcj48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=
</w:fldData>
        </w:fldChar>
      </w:r>
      <w:r w:rsidR="00267CE1">
        <w:rPr>
          <w:rFonts w:ascii="Times New Roman" w:hAnsi="Times New Roman" w:cs="Times New Roman"/>
        </w:rPr>
        <w:instrText xml:space="preserve"> ADDIN EN.CITE </w:instrText>
      </w:r>
      <w:r w:rsidR="00267CE1">
        <w:rPr>
          <w:rFonts w:ascii="Times New Roman" w:hAnsi="Times New Roman" w:cs="Times New Roman"/>
        </w:rPr>
        <w:fldChar w:fldCharType="begin">
          <w:fldData xml:space="preserve">PEVuZE5vdGU+PENpdGU+PEF1dGhvcj5TaGFmZmVyPC9BdXRob3I+PFllYXI+MjAxMTwvWWVhcj48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=
</w:fldData>
        </w:fldChar>
      </w:r>
      <w:r w:rsidR="00267CE1">
        <w:rPr>
          <w:rFonts w:ascii="Times New Roman" w:hAnsi="Times New Roman" w:cs="Times New Roman"/>
        </w:rPr>
        <w:instrText xml:space="preserve"> ADDIN EN.CITE.DATA </w:instrText>
      </w:r>
      <w:r w:rsidR="00267CE1">
        <w:rPr>
          <w:rFonts w:ascii="Times New Roman" w:hAnsi="Times New Roman" w:cs="Times New Roman"/>
        </w:rPr>
      </w:r>
      <w:r w:rsidR="00267CE1">
        <w:rPr>
          <w:rFonts w:ascii="Times New Roman" w:hAnsi="Times New Roman" w:cs="Times New Roman"/>
        </w:rPr>
        <w:fldChar w:fldCharType="end"/>
      </w:r>
      <w:r w:rsidR="00815891">
        <w:rPr>
          <w:rFonts w:ascii="Times New Roman" w:hAnsi="Times New Roman" w:cs="Times New Roman"/>
        </w:rPr>
        <w:fldChar w:fldCharType="separate"/>
      </w:r>
      <w:r w:rsidR="00267CE1">
        <w:rPr>
          <w:rFonts w:ascii="Times New Roman" w:hAnsi="Times New Roman" w:cs="Times New Roman"/>
          <w:noProof/>
        </w:rPr>
        <w:t>[</w:t>
      </w:r>
      <w:hyperlink w:anchor="_ENREF_37" w:tooltip="Shaffer, 2011 #181" w:history="1">
        <w:r w:rsidR="00267CE1">
          <w:rPr>
            <w:rFonts w:ascii="Times New Roman" w:hAnsi="Times New Roman" w:cs="Times New Roman"/>
            <w:noProof/>
          </w:rPr>
          <w:t>37-39</w:t>
        </w:r>
      </w:hyperlink>
      <w:r w:rsidR="00267CE1">
        <w:rPr>
          <w:rFonts w:ascii="Times New Roman" w:hAnsi="Times New Roman" w:cs="Times New Roman"/>
          <w:noProof/>
        </w:rPr>
        <w:t>]</w:t>
      </w:r>
      <w:r w:rsidR="00815891">
        <w:rPr>
          <w:rFonts w:ascii="Times New Roman" w:hAnsi="Times New Roman" w:cs="Times New Roman"/>
        </w:rPr>
        <w:fldChar w:fldCharType="end"/>
      </w:r>
      <w:r>
        <w:rPr>
          <w:rFonts w:ascii="Times New Roman" w:hAnsi="Times New Roman" w:cs="Times New Roman"/>
        </w:rPr>
        <w:t xml:space="preserve"> came from this work. </w:t>
      </w:r>
      <w:r w:rsidRPr="008B2C1E">
        <w:rPr>
          <w:rFonts w:ascii="Times New Roman" w:hAnsi="Times New Roman" w:cs="Times New Roman"/>
        </w:rPr>
        <w:t>The last thre</w:t>
      </w:r>
      <w:r>
        <w:rPr>
          <w:rFonts w:ascii="Times New Roman" w:hAnsi="Times New Roman" w:cs="Times New Roman"/>
        </w:rPr>
        <w:t>e</w:t>
      </w:r>
      <w:r w:rsidRPr="008B2C1E">
        <w:rPr>
          <w:rFonts w:ascii="Times New Roman" w:hAnsi="Times New Roman" w:cs="Times New Roman"/>
        </w:rPr>
        <w:t xml:space="preserve"> awards supported Ope</w:t>
      </w:r>
      <w:r>
        <w:rPr>
          <w:rFonts w:ascii="Times New Roman" w:hAnsi="Times New Roman" w:cs="Times New Roman"/>
        </w:rPr>
        <w:t xml:space="preserve">nDSA, and active collaborations </w:t>
      </w:r>
      <w:r w:rsidRPr="008B2C1E">
        <w:rPr>
          <w:rFonts w:ascii="Times New Roman" w:hAnsi="Times New Roman" w:cs="Times New Roman"/>
        </w:rPr>
        <w:t>involving Virginia Tech, and Aa</w:t>
      </w:r>
      <w:r>
        <w:rPr>
          <w:rFonts w:ascii="Times New Roman" w:hAnsi="Times New Roman" w:cs="Times New Roman"/>
        </w:rPr>
        <w:t xml:space="preserve">lto University (Helsinki), Duke </w:t>
      </w:r>
      <w:r w:rsidRPr="008B2C1E">
        <w:rPr>
          <w:rFonts w:ascii="Times New Roman" w:hAnsi="Times New Roman" w:cs="Times New Roman"/>
        </w:rPr>
        <w:t>University, and U Wisconsin at both Mad</w:t>
      </w:r>
      <w:r>
        <w:rPr>
          <w:rFonts w:ascii="Times New Roman" w:hAnsi="Times New Roman" w:cs="Times New Roman"/>
        </w:rPr>
        <w:t xml:space="preserve">ison and </w:t>
      </w:r>
      <w:proofErr w:type="spellStart"/>
      <w:r>
        <w:rPr>
          <w:rFonts w:ascii="Times New Roman" w:hAnsi="Times New Roman" w:cs="Times New Roman"/>
        </w:rPr>
        <w:t>Oskhosh</w:t>
      </w:r>
      <w:proofErr w:type="spellEnd"/>
      <w:r>
        <w:rPr>
          <w:rFonts w:ascii="Times New Roman" w:hAnsi="Times New Roman" w:cs="Times New Roman"/>
        </w:rPr>
        <w:t xml:space="preserve">, among others. </w:t>
      </w:r>
      <w:r w:rsidRPr="008B2C1E">
        <w:rPr>
          <w:rFonts w:ascii="Times New Roman" w:hAnsi="Times New Roman" w:cs="Times New Roman"/>
        </w:rPr>
        <w:t>Publicati</w:t>
      </w:r>
      <w:r>
        <w:rPr>
          <w:rFonts w:ascii="Times New Roman" w:hAnsi="Times New Roman" w:cs="Times New Roman"/>
        </w:rPr>
        <w:t xml:space="preserve">ons related to this work so far </w:t>
      </w:r>
      <w:r w:rsidRPr="008B2C1E">
        <w:rPr>
          <w:rFonts w:ascii="Times New Roman" w:hAnsi="Times New Roman" w:cs="Times New Roman"/>
        </w:rPr>
        <w:t>include</w:t>
      </w:r>
      <w:r w:rsidR="0049241E">
        <w:rPr>
          <w:rFonts w:ascii="Times New Roman" w:hAnsi="Times New Roman" w:cs="Times New Roman"/>
        </w:rPr>
        <w:t xml:space="preserve"> </w:t>
      </w:r>
      <w:r w:rsidR="0049241E">
        <w:rPr>
          <w:rFonts w:ascii="Times New Roman" w:hAnsi="Times New Roman" w:cs="Times New Roman"/>
        </w:rPr>
        <w:fldChar w:fldCharType="begin">
          <w:fldData xml:space="preserve">PEVuZE5vdGU+PENpdGU+PEF1dGhvcj5Gb3VoPC9BdXRob3I+PFllYXI+MjAxNDwvWWVhcj48UmVj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</w:fldData>
        </w:fldChar>
      </w:r>
      <w:r w:rsidR="00267CE1">
        <w:rPr>
          <w:rFonts w:ascii="Times New Roman" w:hAnsi="Times New Roman" w:cs="Times New Roman"/>
        </w:rPr>
        <w:instrText xml:space="preserve"> ADDIN EN.CITE </w:instrText>
      </w:r>
      <w:r w:rsidR="00267CE1">
        <w:rPr>
          <w:rFonts w:ascii="Times New Roman" w:hAnsi="Times New Roman" w:cs="Times New Roman"/>
        </w:rPr>
        <w:fldChar w:fldCharType="begin">
          <w:fldData xml:space="preserve">PEVuZE5vdGU+PENpdGU+PEF1dGhvcj5Gb3VoPC9BdXRob3I+PFllYXI+MjAxNDwvWWVhcj48UmVj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</w:fldData>
        </w:fldChar>
      </w:r>
      <w:r w:rsidR="00267CE1">
        <w:rPr>
          <w:rFonts w:ascii="Times New Roman" w:hAnsi="Times New Roman" w:cs="Times New Roman"/>
        </w:rPr>
        <w:instrText xml:space="preserve"> ADDIN EN.CITE.DATA </w:instrText>
      </w:r>
      <w:r w:rsidR="00267CE1">
        <w:rPr>
          <w:rFonts w:ascii="Times New Roman" w:hAnsi="Times New Roman" w:cs="Times New Roman"/>
        </w:rPr>
      </w:r>
      <w:r w:rsidR="00267CE1">
        <w:rPr>
          <w:rFonts w:ascii="Times New Roman" w:hAnsi="Times New Roman" w:cs="Times New Roman"/>
        </w:rPr>
        <w:fldChar w:fldCharType="end"/>
      </w:r>
      <w:r w:rsidR="0049241E">
        <w:rPr>
          <w:rFonts w:ascii="Times New Roman" w:hAnsi="Times New Roman" w:cs="Times New Roman"/>
        </w:rPr>
        <w:fldChar w:fldCharType="separate"/>
      </w:r>
      <w:r w:rsidR="00267CE1">
        <w:rPr>
          <w:rFonts w:ascii="Times New Roman" w:hAnsi="Times New Roman" w:cs="Times New Roman"/>
          <w:noProof/>
        </w:rPr>
        <w:t>[</w:t>
      </w:r>
      <w:hyperlink w:anchor="_ENREF_5" w:tooltip="Fouh, 2014 #186" w:history="1">
        <w:r w:rsidR="00267CE1">
          <w:rPr>
            <w:rFonts w:ascii="Times New Roman" w:hAnsi="Times New Roman" w:cs="Times New Roman"/>
            <w:noProof/>
          </w:rPr>
          <w:t>5</w:t>
        </w:r>
      </w:hyperlink>
      <w:r w:rsidR="00267CE1">
        <w:rPr>
          <w:rFonts w:ascii="Times New Roman" w:hAnsi="Times New Roman" w:cs="Times New Roman"/>
          <w:noProof/>
        </w:rPr>
        <w:t xml:space="preserve">, </w:t>
      </w:r>
      <w:hyperlink w:anchor="_ENREF_6" w:tooltip="Fouh, 2014 #187" w:history="1">
        <w:r w:rsidR="00267CE1">
          <w:rPr>
            <w:rFonts w:ascii="Times New Roman" w:hAnsi="Times New Roman" w:cs="Times New Roman"/>
            <w:noProof/>
          </w:rPr>
          <w:t>6</w:t>
        </w:r>
      </w:hyperlink>
      <w:r w:rsidR="00267CE1">
        <w:rPr>
          <w:rFonts w:ascii="Times New Roman" w:hAnsi="Times New Roman" w:cs="Times New Roman"/>
          <w:noProof/>
        </w:rPr>
        <w:t xml:space="preserve">, </w:t>
      </w:r>
      <w:hyperlink w:anchor="_ENREF_32" w:tooltip="Karavirta, 2016 #188" w:history="1">
        <w:r w:rsidR="00267CE1">
          <w:rPr>
            <w:rFonts w:ascii="Times New Roman" w:hAnsi="Times New Roman" w:cs="Times New Roman"/>
            <w:noProof/>
          </w:rPr>
          <w:t>32</w:t>
        </w:r>
      </w:hyperlink>
      <w:r w:rsidR="00267CE1">
        <w:rPr>
          <w:rFonts w:ascii="Times New Roman" w:hAnsi="Times New Roman" w:cs="Times New Roman"/>
          <w:noProof/>
        </w:rPr>
        <w:t xml:space="preserve">, </w:t>
      </w:r>
      <w:hyperlink w:anchor="_ENREF_40" w:tooltip="Hall, 2013 #184" w:history="1">
        <w:r w:rsidR="00267CE1">
          <w:rPr>
            <w:rFonts w:ascii="Times New Roman" w:hAnsi="Times New Roman" w:cs="Times New Roman"/>
            <w:noProof/>
          </w:rPr>
          <w:t>40-43</w:t>
        </w:r>
      </w:hyperlink>
      <w:r w:rsidR="00267CE1">
        <w:rPr>
          <w:rFonts w:ascii="Times New Roman" w:hAnsi="Times New Roman" w:cs="Times New Roman"/>
          <w:noProof/>
        </w:rPr>
        <w:t>]</w:t>
      </w:r>
      <w:r w:rsidR="0049241E">
        <w:rPr>
          <w:rFonts w:ascii="Times New Roman" w:hAnsi="Times New Roman" w:cs="Times New Roman"/>
        </w:rPr>
        <w:fldChar w:fldCharType="end"/>
      </w:r>
      <w:r w:rsidRPr="008B2C1E">
        <w:rPr>
          <w:rFonts w:ascii="Times New Roman" w:hAnsi="Times New Roman" w:cs="Times New Roman"/>
        </w:rPr>
        <w:t xml:space="preserve">. </w:t>
      </w:r>
      <w:r w:rsidRPr="00D3274D">
        <w:rPr>
          <w:rFonts w:ascii="Times New Roman" w:hAnsi="Times New Roman" w:cs="Times New Roman"/>
          <w:b/>
        </w:rPr>
        <w:t>Broader Impacts</w:t>
      </w:r>
      <w:r w:rsidRPr="008B2C1E">
        <w:rPr>
          <w:rFonts w:ascii="Times New Roman" w:hAnsi="Times New Roman" w:cs="Times New Roman"/>
        </w:rPr>
        <w:t xml:space="preserve"> include dissemination of AV artifacts and</w:t>
      </w:r>
      <w:r>
        <w:rPr>
          <w:rFonts w:ascii="Times New Roman" w:hAnsi="Times New Roman" w:cs="Times New Roman"/>
        </w:rPr>
        <w:t xml:space="preserve"> </w:t>
      </w:r>
      <w:proofErr w:type="spellStart"/>
      <w:r w:rsidRPr="008B2C1E">
        <w:rPr>
          <w:rFonts w:ascii="Times New Roman" w:hAnsi="Times New Roman" w:cs="Times New Roman"/>
        </w:rPr>
        <w:t>eTextbooks</w:t>
      </w:r>
      <w:proofErr w:type="spellEnd"/>
      <w:r w:rsidRPr="008B2C1E">
        <w:rPr>
          <w:rFonts w:ascii="Times New Roman" w:hAnsi="Times New Roman" w:cs="Times New Roman"/>
        </w:rPr>
        <w:t xml:space="preserve"> to a broad range of CS students.</w:t>
      </w:r>
    </w:p>
    <w:p w14:paraId="14D25E56" w14:textId="77777777" w:rsidR="00A4346A" w:rsidRDefault="00A4346A" w:rsidP="00D3274D">
      <w:pPr>
        <w:pStyle w:val="NSFParagraph"/>
        <w:spacing w:before="120"/>
        <w:ind w:firstLine="0"/>
      </w:pPr>
      <w:r w:rsidRPr="00311BB9">
        <w:rPr>
          <w:b/>
        </w:rPr>
        <w:t>NSF DUE Project (DUE-1140318)</w:t>
      </w:r>
      <w:r w:rsidRPr="00A4346A">
        <w:t xml:space="preserve"> TUES-Type1:"Transforming Introductory Computer Science</w:t>
      </w:r>
      <w:r>
        <w:t xml:space="preserve"> </w:t>
      </w:r>
      <w:r w:rsidRPr="00A4346A">
        <w:t>Projects via Real-Time Web Data" PI: E. Tilevich. Co-PI: C. A. Shaffer. $200,000.00 for</w:t>
      </w:r>
      <w:r>
        <w:t xml:space="preserve"> </w:t>
      </w:r>
      <w:r w:rsidRPr="00A4346A">
        <w:t>07/2012 to 06/2015. This project creates an educational software infrastructure to support computer</w:t>
      </w:r>
      <w:r>
        <w:t xml:space="preserve"> </w:t>
      </w:r>
      <w:r w:rsidRPr="00A4346A">
        <w:t xml:space="preserve">programming projects that use real-time web-based data to better engage and better train introductory computer science students. The project has led to research papers presented at </w:t>
      </w:r>
      <w:commentRangeStart w:id="88"/>
      <w:r w:rsidRPr="00A4346A">
        <w:t>SIGCSE 2014 [BartSIGC</w:t>
      </w:r>
      <w:r>
        <w:t>SE14] and SPLASH-E 2013 &amp; 201</w:t>
      </w:r>
      <w:r w:rsidR="00E764B4">
        <w:t>4</w:t>
      </w:r>
      <w:r w:rsidR="008B2C1E">
        <w:t xml:space="preserve"> </w:t>
      </w:r>
      <w:r w:rsidRPr="00A4346A">
        <w:t>[BartSPLASHE13,</w:t>
      </w:r>
      <w:r w:rsidR="008B2C1E">
        <w:t xml:space="preserve"> </w:t>
      </w:r>
      <w:r w:rsidRPr="00A4346A">
        <w:t>BartSPLASHE14]</w:t>
      </w:r>
      <w:commentRangeEnd w:id="88"/>
      <w:r w:rsidR="006F7A52">
        <w:rPr>
          <w:rStyle w:val="CommentReference"/>
          <w:rFonts w:ascii="Arial" w:eastAsia="Arial" w:hAnsi="Arial" w:cs="Arial"/>
          <w:shd w:val="clear" w:color="auto" w:fill="auto"/>
        </w:rPr>
        <w:commentReference w:id="88"/>
      </w:r>
      <w:r w:rsidRPr="00A4346A">
        <w:t xml:space="preserve">. </w:t>
      </w:r>
      <w:r w:rsidRPr="00311BB9">
        <w:rPr>
          <w:b/>
        </w:rPr>
        <w:t>Intellectual Merits</w:t>
      </w:r>
      <w:r w:rsidRPr="00A4346A">
        <w:t xml:space="preserve"> include validation of the theory that contextualization can provide more engaging introductory programming experiences that also improve student comprehension of real-time technology. </w:t>
      </w:r>
      <w:r w:rsidRPr="00311BB9">
        <w:rPr>
          <w:b/>
        </w:rPr>
        <w:t>Broader Impacts</w:t>
      </w:r>
      <w:r w:rsidRPr="00A4346A">
        <w:t xml:space="preserve"> include workshops offered at SIGCSE 2014 and SIGCSE 2015 to introduce the developed technology to our peers in other institutions [WorkshopSIGCSE14</w:t>
      </w:r>
      <w:proofErr w:type="gramStart"/>
      <w:r w:rsidRPr="00A4346A">
        <w:t>,</w:t>
      </w:r>
      <w:commentRangeStart w:id="89"/>
      <w:r w:rsidRPr="00A4346A">
        <w:t>WorkshopSIGCSE15</w:t>
      </w:r>
      <w:commentRangeEnd w:id="89"/>
      <w:proofErr w:type="gramEnd"/>
      <w:r w:rsidR="006F7A52">
        <w:rPr>
          <w:rStyle w:val="CommentReference"/>
          <w:rFonts w:ascii="Arial" w:eastAsia="Arial" w:hAnsi="Arial" w:cs="Arial"/>
          <w:shd w:val="clear" w:color="auto" w:fill="auto"/>
        </w:rPr>
        <w:commentReference w:id="89"/>
      </w:r>
      <w:r w:rsidRPr="00A4346A">
        <w:t>]. In addition, the curricula of CS1 and CS2 classes at Virginia Tech the University of Delaware were enhanced with the projects developed under the auspices of this project.</w:t>
      </w:r>
    </w:p>
    <w:p w14:paraId="6579BAD8" w14:textId="06391D75" w:rsidR="00DB3369" w:rsidRDefault="00D6772C">
      <w:pPr>
        <w:pStyle w:val="NSFParagraph"/>
        <w:ind w:firstLine="0"/>
        <w:rPr>
          <w:sz w:val="24"/>
          <w:szCs w:val="24"/>
        </w:rPr>
      </w:pPr>
      <w:r w:rsidRPr="00D3274D">
        <w:rPr>
          <w:b/>
        </w:rPr>
        <w:t xml:space="preserve">NSF EHR Project (DRL-1156629) </w:t>
      </w:r>
      <w:r w:rsidRPr="00D3274D">
        <w:rPr>
          <w:b/>
          <w:i/>
        </w:rPr>
        <w:t xml:space="preserve">Transforming Teaching through Implementing Inquiry (T2I2) </w:t>
      </w:r>
      <w:r w:rsidRPr="00D3274D">
        <w:rPr>
          <w:b/>
        </w:rPr>
        <w:t xml:space="preserve">project. PI: J. Ernst, Co-PIs: L. Bottomley, A. Clark, V.W. DeLuca, </w:t>
      </w:r>
      <w:proofErr w:type="gramStart"/>
      <w:r w:rsidRPr="00D3274D">
        <w:rPr>
          <w:b/>
        </w:rPr>
        <w:t>S</w:t>
      </w:r>
      <w:proofErr w:type="gramEnd"/>
      <w:r w:rsidRPr="00D3274D">
        <w:rPr>
          <w:b/>
        </w:rPr>
        <w:t>. Ferguson. $1,997,532 for 09/2011-8/2015.</w:t>
      </w:r>
      <w:r>
        <w:rPr>
          <w:b/>
        </w:rPr>
        <w:t xml:space="preserve"> </w:t>
      </w:r>
      <w:r w:rsidRPr="00D3274D">
        <w:rPr>
          <w:b/>
        </w:rPr>
        <w:t xml:space="preserve"> </w:t>
      </w:r>
      <w:r w:rsidRPr="00D6772C">
        <w:rPr>
          <w:b/>
          <w:bCs/>
        </w:rPr>
        <w:t>Intellectual merit:</w:t>
      </w:r>
      <w:r w:rsidRPr="00D6772C">
        <w:t xml:space="preserve"> This project examined the use of cyberinfrastructure tools and their impacts on delivery and quality of professional development for engineering, technology, and design educators working with student populations in grades 8-12. Eighteen teacher learning objects were developed, tested, and published </w:t>
      </w:r>
      <w:r w:rsidR="009E5C64">
        <w:t xml:space="preserve"> </w:t>
      </w:r>
      <w:r w:rsidR="009E5C64">
        <w:fldChar w:fldCharType="begin"/>
      </w:r>
      <w:r w:rsidR="00267CE1">
        <w:instrText xml:space="preserve"> ADDIN EN.CITE &lt;EndNote&gt;&lt;Cite&gt;&lt;Author&gt;Ernst&lt;/Author&gt;&lt;Year&gt;2016&lt;/Year&gt;&lt;RecNum&gt;173&lt;/RecNum&gt;&lt;DisplayText&gt;[44]&lt;/DisplayText&gt;&lt;record&gt;&lt;rec-number&gt;173&lt;/rec-number&gt;&lt;foreign-keys&gt;&lt;key app="EN" db-id="azd2zvr90evsr4ew95hxep9sss9af0r9epvz" timestamp="1451484722"&gt;173&lt;/key&gt;&lt;/foreign-keys&gt;&lt;ref-type name="Edited Book"&gt;28&lt;/ref-type&gt;&lt;contributors&gt;&lt;authors&gt;&lt;author&gt;J. Ernst&lt;/author&gt;&lt;author&gt;A. Clark&lt;/author&gt;&lt;author&gt;V. W. DeLuca&lt;/author&gt;&lt;/authors&gt;&lt;/contributors&gt;&lt;titles&gt;&lt;title&gt;Professional development for technology and engineering education teachers&lt;/title&gt;&lt;secondary-title&gt;STEM Teacher Learning&lt;/secondary-title&gt;&lt;/titles&gt;&lt;dates&gt;&lt;year&gt;2016&lt;/year&gt;&lt;/dates&gt;&lt;pub-location&gt;Raleigh, NC&lt;/pub-location&gt;&lt;urls&gt;&lt;/urls&gt;&lt;/record&gt;&lt;/Cite&gt;&lt;/EndNote&gt;</w:instrText>
      </w:r>
      <w:r w:rsidR="009E5C64">
        <w:fldChar w:fldCharType="separate"/>
      </w:r>
      <w:r w:rsidR="00267CE1">
        <w:rPr>
          <w:noProof/>
        </w:rPr>
        <w:t>[</w:t>
      </w:r>
      <w:hyperlink w:anchor="_ENREF_44" w:tooltip="Ernst, 2016 #173" w:history="1">
        <w:r w:rsidR="00267CE1">
          <w:rPr>
            <w:noProof/>
          </w:rPr>
          <w:t>44</w:t>
        </w:r>
      </w:hyperlink>
      <w:r w:rsidR="00267CE1">
        <w:rPr>
          <w:noProof/>
        </w:rPr>
        <w:t>]</w:t>
      </w:r>
      <w:r w:rsidR="009E5C64">
        <w:fldChar w:fldCharType="end"/>
      </w:r>
      <w:r w:rsidRPr="00D6772C">
        <w:t xml:space="preserve">. Data indicate that the materials can support teacher proficiency in managing and monitoring classroom environments, adjusting instruction per student needs, self-assessing, and contributing to a community of learning.  To date, this project has also produced three research papers </w:t>
      </w:r>
      <w:r w:rsidR="009E5C64">
        <w:fldChar w:fldCharType="begin">
          <w:fldData xml:space="preserve">PEVuZE5vdGU+PENpdGU+PEF1dGhvcj5Fcm5zdDwvQXV0aG9yPjxZZWFyPjIwMTM8L1llYXI+PFJl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</w:fldData>
        </w:fldChar>
      </w:r>
      <w:r w:rsidR="00267CE1">
        <w:instrText xml:space="preserve"> ADDIN EN.CITE </w:instrText>
      </w:r>
      <w:r w:rsidR="00267CE1">
        <w:fldChar w:fldCharType="begin">
          <w:fldData xml:space="preserve">PEVuZE5vdGU+PENpdGU+PEF1dGhvcj5Fcm5zdDwvQXV0aG9yPjxZZWFyPjIwMTM8L1llYXI+PFJl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</w:fldData>
        </w:fldChar>
      </w:r>
      <w:r w:rsidR="00267CE1">
        <w:instrText xml:space="preserve"> ADDIN EN.CITE.DATA </w:instrText>
      </w:r>
      <w:r w:rsidR="00267CE1">
        <w:fldChar w:fldCharType="end"/>
      </w:r>
      <w:r w:rsidR="009E5C64">
        <w:fldChar w:fldCharType="separate"/>
      </w:r>
      <w:r w:rsidR="00267CE1">
        <w:rPr>
          <w:noProof/>
        </w:rPr>
        <w:t>[</w:t>
      </w:r>
      <w:hyperlink w:anchor="_ENREF_45" w:tooltip="Ernst, 2013 #172" w:history="1">
        <w:r w:rsidR="00267CE1">
          <w:rPr>
            <w:noProof/>
          </w:rPr>
          <w:t>45-47</w:t>
        </w:r>
      </w:hyperlink>
      <w:r w:rsidR="00267CE1">
        <w:rPr>
          <w:noProof/>
        </w:rPr>
        <w:t>]</w:t>
      </w:r>
      <w:r w:rsidR="009E5C64">
        <w:fldChar w:fldCharType="end"/>
      </w:r>
      <w:r w:rsidRPr="00D6772C">
        <w:t xml:space="preserve">, with two additional research manuscripts currently under review. </w:t>
      </w:r>
      <w:r w:rsidRPr="00D6772C">
        <w:rPr>
          <w:b/>
          <w:bCs/>
        </w:rPr>
        <w:t>Broader impacts:</w:t>
      </w:r>
      <w:r w:rsidRPr="00D6772C">
        <w:t xml:space="preserve"> The project supported four doctoral students, one </w:t>
      </w:r>
      <w:r w:rsidR="006F7A52">
        <w:t>M</w:t>
      </w:r>
      <w:r w:rsidRPr="00D6772C">
        <w:t>asters</w:t>
      </w:r>
      <w:r w:rsidR="0089372B">
        <w:t xml:space="preserve"> </w:t>
      </w:r>
      <w:r w:rsidRPr="00D6772C">
        <w:t xml:space="preserve">student, and three research associates. The teacher professional development materials have been implemented in over 40 schools and are now commercially available to STEM educators nationwide.  </w:t>
      </w:r>
    </w:p>
    <w:p w14:paraId="0A01D3C1" w14:textId="40AFC6C1" w:rsidR="00DC1516" w:rsidRDefault="00DC1516" w:rsidP="00D3274D">
      <w:pPr>
        <w:pStyle w:val="NSFParagraph"/>
        <w:spacing w:before="120"/>
        <w:ind w:firstLine="0"/>
      </w:pPr>
      <w:r w:rsidRPr="00D3274D">
        <w:rPr>
          <w:b/>
        </w:rPr>
        <w:t>NSF Award ID: 0725290,</w:t>
      </w:r>
      <w:r>
        <w:t xml:space="preserve"> </w:t>
      </w:r>
      <w:r w:rsidRPr="00D3274D">
        <w:rPr>
          <w:i/>
        </w:rPr>
        <w:t>Collaborative Research: Investigating and Refining the Studio Experience as a Method for Teaching Human Computer Interaction</w:t>
      </w:r>
      <w:r>
        <w:t xml:space="preserve">, </w:t>
      </w:r>
      <w:r>
        <w:rPr>
          <w:shd w:val="clear" w:color="auto" w:fill="F3F3F3"/>
        </w:rPr>
        <w:t>$494,818.00</w:t>
      </w:r>
      <w:r>
        <w:t xml:space="preserve">, August 7, 2007- July 31. 2012. </w:t>
      </w:r>
      <w:r w:rsidRPr="00D3274D">
        <w:rPr>
          <w:b/>
        </w:rPr>
        <w:t>Intellectual Merit</w:t>
      </w:r>
      <w:r>
        <w:t xml:space="preserve">: The goal of this project was to leverage knowledge about design education from Architecture and Industrial Design to develop new educational models for the design of software-intensive systems, specifically in the area of Human Computer Interaction (HCI). In a 3-year collaborative research and education project involving Virginia Tech, </w:t>
      </w:r>
      <w:r w:rsidR="003C6E49">
        <w:t xml:space="preserve">the </w:t>
      </w:r>
      <w:r>
        <w:t>University of Montana, and the University of Oregon, experts in HCI, architecture, industrial design, and educational theories engaged in empirical research to explore and refine the studio method as a means for preparing future computer science professionals. The first two years of the project focused on data collection and analysis that lead to the development of curriculum guidelines for use in HCI courses in the third year. The effectiveness of the curriculum guidelines was evaluated through pilot testing in HCI classrooms, and revised based on the results of the formative evaluation. Publications resulting from this work include</w:t>
      </w:r>
      <w:r w:rsidR="009E5C64">
        <w:t xml:space="preserve"> </w:t>
      </w:r>
      <w:r w:rsidR="009E5C64">
        <w:fldChar w:fldCharType="begin">
          <w:fldData xml:space="preserve">PEVuZE5vdGU+PENpdGU+PEF1dGhvcj5CcmFuZHQ8L0F1dGhvcj48WWVhcj4yMDExPC9ZZWFyPjxS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</w:fldData>
        </w:fldChar>
      </w:r>
      <w:r w:rsidR="00267CE1">
        <w:instrText xml:space="preserve"> ADDIN EN.CITE </w:instrText>
      </w:r>
      <w:r w:rsidR="00267CE1">
        <w:fldChar w:fldCharType="begin">
          <w:fldData xml:space="preserve">PEVuZE5vdGU+PENpdGU+PEF1dGhvcj5CcmFuZHQ8L0F1dGhvcj48WWVhcj4yMDExPC9ZZWFyPjxS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</w:fldData>
        </w:fldChar>
      </w:r>
      <w:r w:rsidR="00267CE1">
        <w:instrText xml:space="preserve"> ADDIN EN.CITE.DATA </w:instrText>
      </w:r>
      <w:r w:rsidR="00267CE1">
        <w:fldChar w:fldCharType="end"/>
      </w:r>
      <w:r w:rsidR="009E5C64">
        <w:fldChar w:fldCharType="separate"/>
      </w:r>
      <w:r w:rsidR="00267CE1">
        <w:rPr>
          <w:noProof/>
        </w:rPr>
        <w:t>[</w:t>
      </w:r>
      <w:hyperlink w:anchor="_ENREF_48" w:tooltip="Brandt, 2011 #191" w:history="1">
        <w:r w:rsidR="00267CE1">
          <w:rPr>
            <w:noProof/>
          </w:rPr>
          <w:t>48-55</w:t>
        </w:r>
      </w:hyperlink>
      <w:r w:rsidR="00267CE1">
        <w:rPr>
          <w:noProof/>
        </w:rPr>
        <w:t>]</w:t>
      </w:r>
      <w:r w:rsidR="009E5C64">
        <w:fldChar w:fldCharType="end"/>
      </w:r>
      <w:r>
        <w:t xml:space="preserve">. </w:t>
      </w:r>
      <w:r w:rsidRPr="00D3274D">
        <w:rPr>
          <w:b/>
        </w:rPr>
        <w:t>Broader Impact</w:t>
      </w:r>
      <w:r>
        <w:t>: We have advanced software design research and education through the development of new models and methods that are supported by empirical evidence and that are teachable</w:t>
      </w:r>
      <w:r>
        <w:rPr>
          <w:rStyle w:val="CommentReference"/>
          <w:rFonts w:ascii="Arial" w:hAnsi="Arial" w:cs="Arial"/>
        </w:rPr>
        <w:t>.</w:t>
      </w:r>
      <w:r>
        <w:t xml:space="preserve"> The research outcomes and curriculum </w:t>
      </w:r>
      <w:r>
        <w:lastRenderedPageBreak/>
        <w:t xml:space="preserve">guidelines have been disseminated through presentations, publications, and a project web site. </w:t>
      </w:r>
      <w:r w:rsidR="003C6E49">
        <w:t>We</w:t>
      </w:r>
      <w:r>
        <w:t xml:space="preserve"> have contributed to a strong intellectual foundation for teaching software design, which has the potential to transform the teaching of Human Computer Interaction, ultimately improving the processes of constructing, evaluating, and modifying software-intensive systems across a variety of computer science specialty areas.</w:t>
      </w:r>
    </w:p>
    <w:p w14:paraId="03253A14" w14:textId="77777777" w:rsidR="008B2C1E" w:rsidRDefault="008B2C1E" w:rsidP="00D3274D">
      <w:pPr>
        <w:pStyle w:val="NSFParagraph"/>
        <w:ind w:firstLine="0"/>
      </w:pPr>
    </w:p>
    <w:p w14:paraId="4631D620" w14:textId="77777777" w:rsidR="0066612B" w:rsidRDefault="0066612B">
      <w:pPr>
        <w:spacing w:before="120" w:line="240" w:lineRule="auto"/>
        <w:jc w:val="both"/>
      </w:pPr>
    </w:p>
    <w:p w14:paraId="073EFC96" w14:textId="77777777" w:rsidR="009E5C64" w:rsidRDefault="009E5C64">
      <w:pPr>
        <w:spacing w:before="120" w:line="240" w:lineRule="auto"/>
        <w:jc w:val="both"/>
      </w:pPr>
    </w:p>
    <w:p w14:paraId="00F060B3" w14:textId="77777777" w:rsidR="00927919" w:rsidRPr="003A4713" w:rsidRDefault="00927919">
      <w:pPr>
        <w:rPr>
          <w:b/>
        </w:rPr>
      </w:pPr>
      <w:r w:rsidRPr="003A4713">
        <w:rPr>
          <w:b/>
        </w:rPr>
        <w:t>REFERENCES</w:t>
      </w:r>
    </w:p>
    <w:p w14:paraId="20BA59B1" w14:textId="77777777" w:rsidR="00927919" w:rsidRDefault="00927919"/>
    <w:p w14:paraId="5592681F" w14:textId="77777777" w:rsidR="00267CE1" w:rsidRPr="00267CE1" w:rsidRDefault="009F4D5E" w:rsidP="00267CE1">
      <w:pPr>
        <w:pStyle w:val="EndNoteBibliography"/>
        <w:ind w:left="720" w:hanging="720"/>
      </w:pPr>
      <w:r>
        <w:fldChar w:fldCharType="begin"/>
      </w:r>
      <w:r w:rsidR="00927919">
        <w:instrText xml:space="preserve"> ADDIN EN.REFLIST </w:instrText>
      </w:r>
      <w:r>
        <w:fldChar w:fldCharType="separate"/>
      </w:r>
      <w:bookmarkStart w:id="90" w:name="_ENREF_1"/>
      <w:r w:rsidR="00267CE1" w:rsidRPr="00267CE1">
        <w:t>[1]</w:t>
      </w:r>
      <w:r w:rsidR="00267CE1" w:rsidRPr="00267CE1">
        <w:tab/>
        <w:t>R. E. Anderson, M. D. Ernst, R. Ordonez, P. Pham, and S. A. Wolfman, "Introductory programming meets the real world: using real problems and data in CS1," presented at the Proceedings of the 45th ACM technical symposium on Computer science education, Atlanta, Georgia, USA, 2014.</w:t>
      </w:r>
      <w:bookmarkEnd w:id="90"/>
    </w:p>
    <w:p w14:paraId="6BDE55A0" w14:textId="77777777" w:rsidR="00267CE1" w:rsidRPr="00267CE1" w:rsidRDefault="00267CE1" w:rsidP="00267CE1">
      <w:pPr>
        <w:pStyle w:val="EndNoteBibliography"/>
        <w:ind w:left="720" w:hanging="720"/>
      </w:pPr>
      <w:bookmarkStart w:id="91" w:name="_ENREF_2"/>
      <w:r w:rsidRPr="00267CE1">
        <w:t>[2]</w:t>
      </w:r>
      <w:r w:rsidRPr="00267CE1">
        <w:tab/>
        <w:t xml:space="preserve">A. E. Egger, "Engaging student in earthquakes via real-time data and decisions.," </w:t>
      </w:r>
      <w:r w:rsidRPr="00267CE1">
        <w:rPr>
          <w:i/>
        </w:rPr>
        <w:t xml:space="preserve">Science, </w:t>
      </w:r>
      <w:r w:rsidRPr="00267CE1">
        <w:t>vol. 336(6089), pp. 1654-1655, 2012.</w:t>
      </w:r>
      <w:bookmarkEnd w:id="91"/>
    </w:p>
    <w:p w14:paraId="559BEB83" w14:textId="77777777" w:rsidR="00267CE1" w:rsidRPr="00267CE1" w:rsidRDefault="00267CE1" w:rsidP="00267CE1">
      <w:pPr>
        <w:pStyle w:val="EndNoteBibliography"/>
        <w:ind w:left="720" w:hanging="720"/>
      </w:pPr>
      <w:bookmarkStart w:id="92" w:name="_ENREF_3"/>
      <w:r w:rsidRPr="00267CE1">
        <w:t>[3]</w:t>
      </w:r>
      <w:r w:rsidRPr="00267CE1">
        <w:tab/>
        <w:t xml:space="preserve">M. Waldman, "Keeping it real: utilizing NYC open data in an introduction to database systems course," </w:t>
      </w:r>
      <w:r w:rsidRPr="00267CE1">
        <w:rPr>
          <w:i/>
        </w:rPr>
        <w:t xml:space="preserve">J. Comput. Sci. Coll., </w:t>
      </w:r>
      <w:r w:rsidRPr="00267CE1">
        <w:t>vol. 28, pp. 156-161, 2013.</w:t>
      </w:r>
      <w:bookmarkEnd w:id="92"/>
    </w:p>
    <w:p w14:paraId="6FDA4DDB" w14:textId="77777777" w:rsidR="00267CE1" w:rsidRPr="00267CE1" w:rsidRDefault="00267CE1" w:rsidP="00267CE1">
      <w:pPr>
        <w:pStyle w:val="EndNoteBibliography"/>
        <w:ind w:left="720" w:hanging="720"/>
      </w:pPr>
      <w:bookmarkStart w:id="93" w:name="_ENREF_4"/>
      <w:r w:rsidRPr="00267CE1">
        <w:t>[4]</w:t>
      </w:r>
      <w:r w:rsidRPr="00267CE1">
        <w:tab/>
        <w:t xml:space="preserve">T. T. Yuen and K. A. Robbins, "A Qualitative Study of Students' Computational Thinking Skills in a Data-Driven Computing Class," </w:t>
      </w:r>
      <w:r w:rsidRPr="00267CE1">
        <w:rPr>
          <w:i/>
        </w:rPr>
        <w:t xml:space="preserve">Trans. Comput. Educ., </w:t>
      </w:r>
      <w:r w:rsidRPr="00267CE1">
        <w:t>vol. 14, pp. 1-19, 2014.</w:t>
      </w:r>
      <w:bookmarkEnd w:id="93"/>
    </w:p>
    <w:p w14:paraId="6F1539C8" w14:textId="77777777" w:rsidR="00267CE1" w:rsidRPr="00267CE1" w:rsidRDefault="00267CE1" w:rsidP="00267CE1">
      <w:pPr>
        <w:pStyle w:val="EndNoteBibliography"/>
        <w:ind w:left="720" w:hanging="720"/>
      </w:pPr>
      <w:bookmarkStart w:id="94" w:name="_ENREF_5"/>
      <w:r w:rsidRPr="00267CE1">
        <w:t>[5]</w:t>
      </w:r>
      <w:r w:rsidRPr="00267CE1">
        <w:tab/>
        <w:t xml:space="preserve">E. Fouh, D. A. Breakiron, S. Hamouda, M. F. Farghally, and C. A. Shaffer, "Exploring students learning behavior with an interactive eTextbook in computer science courses," </w:t>
      </w:r>
      <w:r w:rsidRPr="00267CE1">
        <w:rPr>
          <w:i/>
        </w:rPr>
        <w:t xml:space="preserve">Computers in Human Behavior, </w:t>
      </w:r>
      <w:r w:rsidRPr="00267CE1">
        <w:t>vol. 41, pp. 478-485, December, 2014 2014.</w:t>
      </w:r>
      <w:bookmarkEnd w:id="94"/>
    </w:p>
    <w:p w14:paraId="4CEF7421" w14:textId="77777777" w:rsidR="00267CE1" w:rsidRPr="00267CE1" w:rsidRDefault="00267CE1" w:rsidP="00267CE1">
      <w:pPr>
        <w:pStyle w:val="EndNoteBibliography"/>
        <w:ind w:left="720" w:hanging="720"/>
      </w:pPr>
      <w:bookmarkStart w:id="95" w:name="_ENREF_6"/>
      <w:r w:rsidRPr="00267CE1">
        <w:t>[6]</w:t>
      </w:r>
      <w:r w:rsidRPr="00267CE1">
        <w:tab/>
        <w:t>E. Fouh, V. Karavirta, D. A. Breakiron, S. Hamouda, S. Hall, T. L. Naps</w:t>
      </w:r>
      <w:r w:rsidRPr="00267CE1">
        <w:rPr>
          <w:i/>
        </w:rPr>
        <w:t>, et al.</w:t>
      </w:r>
      <w:r w:rsidRPr="00267CE1">
        <w:t xml:space="preserve">, "Design and architecture of an interactive eTextbook -- The OpenDSA system," </w:t>
      </w:r>
      <w:r w:rsidRPr="00267CE1">
        <w:rPr>
          <w:i/>
        </w:rPr>
        <w:t xml:space="preserve">Science of Computer Programming, </w:t>
      </w:r>
      <w:r w:rsidRPr="00267CE1">
        <w:t>vol. 88, pp. 22-40, August, 2014 2014.</w:t>
      </w:r>
      <w:bookmarkEnd w:id="95"/>
    </w:p>
    <w:p w14:paraId="50599192" w14:textId="77777777" w:rsidR="00267CE1" w:rsidRPr="00267CE1" w:rsidRDefault="00267CE1" w:rsidP="00267CE1">
      <w:pPr>
        <w:pStyle w:val="EndNoteBibliography"/>
        <w:ind w:left="720" w:hanging="720"/>
      </w:pPr>
      <w:bookmarkStart w:id="96" w:name="_ENREF_7"/>
      <w:r w:rsidRPr="00267CE1">
        <w:t>[7]</w:t>
      </w:r>
      <w:r w:rsidRPr="00267CE1">
        <w:tab/>
        <w:t xml:space="preserve">W. Dick, L. Carey, and J. O. Carey, </w:t>
      </w:r>
      <w:r w:rsidRPr="00267CE1">
        <w:rPr>
          <w:i/>
        </w:rPr>
        <w:t>The Systematic Design of Instruction</w:t>
      </w:r>
      <w:r w:rsidRPr="00267CE1">
        <w:t>, Eight ed. Boston, MA, USA: Pearson, 2015.</w:t>
      </w:r>
      <w:bookmarkEnd w:id="96"/>
    </w:p>
    <w:p w14:paraId="03A855D6" w14:textId="77777777" w:rsidR="00267CE1" w:rsidRPr="00267CE1" w:rsidRDefault="00267CE1" w:rsidP="00267CE1">
      <w:pPr>
        <w:pStyle w:val="EndNoteBibliography"/>
        <w:ind w:left="720" w:hanging="720"/>
      </w:pPr>
      <w:bookmarkStart w:id="97" w:name="_ENREF_8"/>
      <w:r w:rsidRPr="00267CE1">
        <w:t>[8]</w:t>
      </w:r>
      <w:r w:rsidRPr="00267CE1">
        <w:tab/>
        <w:t xml:space="preserve">National Research Council, </w:t>
      </w:r>
      <w:r w:rsidRPr="00267CE1">
        <w:rPr>
          <w:i/>
        </w:rPr>
        <w:t>Training Students to Extract Value from Big Data: Summary of a Workshop</w:t>
      </w:r>
      <w:r w:rsidRPr="00267CE1">
        <w:t>: National Academies Press, 2014.</w:t>
      </w:r>
      <w:bookmarkEnd w:id="97"/>
    </w:p>
    <w:p w14:paraId="13FD6369" w14:textId="77777777" w:rsidR="00267CE1" w:rsidRPr="00267CE1" w:rsidRDefault="00267CE1" w:rsidP="00267CE1">
      <w:pPr>
        <w:pStyle w:val="EndNoteBibliography"/>
        <w:ind w:left="720" w:hanging="720"/>
      </w:pPr>
      <w:bookmarkStart w:id="98" w:name="_ENREF_9"/>
      <w:r w:rsidRPr="00267CE1">
        <w:t>[9]</w:t>
      </w:r>
      <w:r w:rsidRPr="00267CE1">
        <w:tab/>
        <w:t>L. J. Barker, C. McDowell, and K. Kalahar, "Exploring factors that influence computer science introductory course students to persist in the major," presented at the Proceedings of the 40th ACM technical symposium on Computer science education, Chattanooga, TN, USA, 2009.</w:t>
      </w:r>
      <w:bookmarkEnd w:id="98"/>
    </w:p>
    <w:p w14:paraId="6342C864" w14:textId="77777777" w:rsidR="00267CE1" w:rsidRPr="00267CE1" w:rsidRDefault="00267CE1" w:rsidP="00267CE1">
      <w:pPr>
        <w:pStyle w:val="EndNoteBibliography"/>
        <w:ind w:left="720" w:hanging="720"/>
      </w:pPr>
      <w:bookmarkStart w:id="99" w:name="_ENREF_10"/>
      <w:r w:rsidRPr="00267CE1">
        <w:t>[10]</w:t>
      </w:r>
      <w:r w:rsidRPr="00267CE1">
        <w:tab/>
        <w:t>J. Carter, D. Bouvier, R. Cardell-Oliver, M. Hamilton, S. Kurkovsky, S. Markham</w:t>
      </w:r>
      <w:r w:rsidRPr="00267CE1">
        <w:rPr>
          <w:i/>
        </w:rPr>
        <w:t>, et al.</w:t>
      </w:r>
      <w:r w:rsidRPr="00267CE1">
        <w:t>, "Motivating all our students?," presented at the Proceedings of the 16th annual conference reports on Innovation and technology in computer science education - working group reports, Darmstadt, Germany, 2011.</w:t>
      </w:r>
      <w:bookmarkEnd w:id="99"/>
    </w:p>
    <w:p w14:paraId="0CAEB66A" w14:textId="77777777" w:rsidR="00267CE1" w:rsidRPr="00267CE1" w:rsidRDefault="00267CE1" w:rsidP="00267CE1">
      <w:pPr>
        <w:pStyle w:val="EndNoteBibliography"/>
        <w:ind w:left="720" w:hanging="720"/>
      </w:pPr>
      <w:bookmarkStart w:id="100" w:name="_ENREF_11"/>
      <w:r w:rsidRPr="00267CE1">
        <w:t>[11]</w:t>
      </w:r>
      <w:r w:rsidRPr="00267CE1">
        <w:tab/>
        <w:t xml:space="preserve">B. DiSalvo and A. Bruckman, "From interests to values," </w:t>
      </w:r>
      <w:r w:rsidRPr="00267CE1">
        <w:rPr>
          <w:i/>
        </w:rPr>
        <w:t xml:space="preserve">Commun. ACM, </w:t>
      </w:r>
      <w:r w:rsidRPr="00267CE1">
        <w:t>vol. 54, pp. 27-29, 2011.</w:t>
      </w:r>
      <w:bookmarkEnd w:id="100"/>
    </w:p>
    <w:p w14:paraId="7F8770AC" w14:textId="77777777" w:rsidR="00267CE1" w:rsidRPr="00267CE1" w:rsidRDefault="00267CE1" w:rsidP="00267CE1">
      <w:pPr>
        <w:pStyle w:val="EndNoteBibliography"/>
        <w:ind w:left="720" w:hanging="720"/>
      </w:pPr>
      <w:bookmarkStart w:id="101" w:name="_ENREF_12"/>
      <w:r w:rsidRPr="00267CE1">
        <w:t>[12]</w:t>
      </w:r>
      <w:r w:rsidRPr="00267CE1">
        <w:tab/>
        <w:t xml:space="preserve">A. Fisher and J. Margolis, "Unlocking the clubhouse: the Carnegie Mellon experience," </w:t>
      </w:r>
      <w:r w:rsidRPr="00267CE1">
        <w:rPr>
          <w:i/>
        </w:rPr>
        <w:t xml:space="preserve">SIGCSE Bull., </w:t>
      </w:r>
      <w:r w:rsidRPr="00267CE1">
        <w:t>vol. 34, pp. 79-83, 2002.</w:t>
      </w:r>
      <w:bookmarkEnd w:id="101"/>
    </w:p>
    <w:p w14:paraId="69EFC0F0" w14:textId="77777777" w:rsidR="00267CE1" w:rsidRPr="00267CE1" w:rsidRDefault="00267CE1" w:rsidP="00267CE1">
      <w:pPr>
        <w:pStyle w:val="EndNoteBibliography"/>
        <w:ind w:left="720" w:hanging="720"/>
      </w:pPr>
      <w:bookmarkStart w:id="102" w:name="_ENREF_13"/>
      <w:r w:rsidRPr="00267CE1">
        <w:t>[13]</w:t>
      </w:r>
      <w:r w:rsidRPr="00267CE1">
        <w:tab/>
        <w:t>M. Goldweber, J. Barr, T. Clear, R. Davoli, S. Mann, E. Patitsas</w:t>
      </w:r>
      <w:r w:rsidRPr="00267CE1">
        <w:rPr>
          <w:i/>
        </w:rPr>
        <w:t>, et al.</w:t>
      </w:r>
      <w:r w:rsidRPr="00267CE1">
        <w:t>, "A framework for enhancing the social good in computing education: a values approach.,"</w:t>
      </w:r>
      <w:r w:rsidRPr="00267CE1">
        <w:rPr>
          <w:i/>
        </w:rPr>
        <w:t xml:space="preserve"> ACM Inroads, </w:t>
      </w:r>
      <w:r w:rsidRPr="00267CE1">
        <w:t>vol. 4, pp. 58-79, 2013.</w:t>
      </w:r>
      <w:bookmarkEnd w:id="102"/>
    </w:p>
    <w:p w14:paraId="307C3CA8" w14:textId="77777777" w:rsidR="00267CE1" w:rsidRPr="00267CE1" w:rsidRDefault="00267CE1" w:rsidP="00267CE1">
      <w:pPr>
        <w:pStyle w:val="EndNoteBibliography"/>
        <w:ind w:left="720" w:hanging="720"/>
      </w:pPr>
      <w:bookmarkStart w:id="103" w:name="_ENREF_14"/>
      <w:r w:rsidRPr="00267CE1">
        <w:t>[14]</w:t>
      </w:r>
      <w:r w:rsidRPr="00267CE1">
        <w:tab/>
        <w:t xml:space="preserve">M. Ben-Ari, "Constructivism in computer science education," </w:t>
      </w:r>
      <w:r w:rsidRPr="00267CE1">
        <w:rPr>
          <w:i/>
        </w:rPr>
        <w:t xml:space="preserve">Journal of Computers in Mathematics and Science Teaching, </w:t>
      </w:r>
      <w:r w:rsidRPr="00267CE1">
        <w:t>vol. 20, pp. 45-73, 2001.</w:t>
      </w:r>
      <w:bookmarkEnd w:id="103"/>
    </w:p>
    <w:p w14:paraId="662BFB3B" w14:textId="77777777" w:rsidR="00267CE1" w:rsidRPr="00267CE1" w:rsidRDefault="00267CE1" w:rsidP="00267CE1">
      <w:pPr>
        <w:pStyle w:val="EndNoteBibliography"/>
        <w:ind w:left="720" w:hanging="720"/>
      </w:pPr>
      <w:bookmarkStart w:id="104" w:name="_ENREF_15"/>
      <w:r w:rsidRPr="00267CE1">
        <w:t>[15]</w:t>
      </w:r>
      <w:r w:rsidRPr="00267CE1">
        <w:tab/>
        <w:t xml:space="preserve">B. D. Jones, "Motivating Students to Engage in Learning: The MUSIC Model of Academic Motivation," </w:t>
      </w:r>
      <w:r w:rsidRPr="00267CE1">
        <w:rPr>
          <w:i/>
        </w:rPr>
        <w:t xml:space="preserve">International Journal of Teaching and Learning in Higher Education, </w:t>
      </w:r>
      <w:r w:rsidRPr="00267CE1">
        <w:t>vol. 21, pp. 272-285, 2009.</w:t>
      </w:r>
      <w:bookmarkEnd w:id="104"/>
    </w:p>
    <w:p w14:paraId="14407834" w14:textId="77777777" w:rsidR="00267CE1" w:rsidRPr="00267CE1" w:rsidRDefault="00267CE1" w:rsidP="00267CE1">
      <w:pPr>
        <w:pStyle w:val="EndNoteBibliography"/>
        <w:ind w:left="720" w:hanging="720"/>
      </w:pPr>
      <w:bookmarkStart w:id="105" w:name="_ENREF_16"/>
      <w:r w:rsidRPr="00267CE1">
        <w:lastRenderedPageBreak/>
        <w:t>[16]</w:t>
      </w:r>
      <w:r w:rsidRPr="00267CE1">
        <w:tab/>
        <w:t xml:space="preserve">B. D. Jones and G. Skaggs, "Validation of the MUSIC Model of Academic Motivation Inventory: A measure of students’ motivation in college courses," in </w:t>
      </w:r>
      <w:r w:rsidRPr="00267CE1">
        <w:rPr>
          <w:i/>
        </w:rPr>
        <w:t>International Conference on Motivation</w:t>
      </w:r>
      <w:r w:rsidRPr="00267CE1">
        <w:t>, Frankfurt, Germany, 2012.</w:t>
      </w:r>
      <w:bookmarkEnd w:id="105"/>
    </w:p>
    <w:p w14:paraId="308F5D6E" w14:textId="77777777" w:rsidR="00267CE1" w:rsidRPr="00267CE1" w:rsidRDefault="00267CE1" w:rsidP="00267CE1">
      <w:pPr>
        <w:pStyle w:val="EndNoteBibliography"/>
        <w:ind w:left="720" w:hanging="720"/>
      </w:pPr>
      <w:bookmarkStart w:id="106" w:name="_ENREF_17"/>
      <w:r w:rsidRPr="00267CE1">
        <w:t>[17]</w:t>
      </w:r>
      <w:r w:rsidRPr="00267CE1">
        <w:tab/>
        <w:t>A. Korhonen, T. Naps, C. Boisvert, P. Crescenzi, V. Karavirta, L. Mannila</w:t>
      </w:r>
      <w:r w:rsidRPr="00267CE1">
        <w:rPr>
          <w:i/>
        </w:rPr>
        <w:t>, et al.</w:t>
      </w:r>
      <w:r w:rsidRPr="00267CE1">
        <w:t>, "Requirements and design strategies for open source interactive computer science eBooks," presented at the Proceedings of the ITiCSE working group reports conference on Innovation and technology in computer science education-working group reports, Canterbury, England, United Kingdom, 2013.</w:t>
      </w:r>
      <w:bookmarkEnd w:id="106"/>
    </w:p>
    <w:p w14:paraId="04FE3D8B" w14:textId="77777777" w:rsidR="00267CE1" w:rsidRPr="00267CE1" w:rsidRDefault="00267CE1" w:rsidP="00267CE1">
      <w:pPr>
        <w:pStyle w:val="EndNoteBibliography"/>
        <w:ind w:left="720" w:hanging="720"/>
      </w:pPr>
      <w:bookmarkStart w:id="107" w:name="_ENREF_18"/>
      <w:r w:rsidRPr="00267CE1">
        <w:t>[18]</w:t>
      </w:r>
      <w:r w:rsidRPr="00267CE1">
        <w:tab/>
        <w:t>T. Naps, S. Cooper, B. Koldehofe, C. Leska, G. Rossling, W. Dann</w:t>
      </w:r>
      <w:r w:rsidRPr="00267CE1">
        <w:rPr>
          <w:i/>
        </w:rPr>
        <w:t>, et al.</w:t>
      </w:r>
      <w:r w:rsidRPr="00267CE1">
        <w:t>, "Evaluating the educational impact of visualization," presented at the Working group reports from ITiCSE on Innovation and technology in computer science education, Thessaloniki, Greece, 2003.</w:t>
      </w:r>
      <w:bookmarkEnd w:id="107"/>
    </w:p>
    <w:p w14:paraId="75613BD6" w14:textId="77777777" w:rsidR="00267CE1" w:rsidRPr="00267CE1" w:rsidRDefault="00267CE1" w:rsidP="00267CE1">
      <w:pPr>
        <w:pStyle w:val="EndNoteBibliography"/>
        <w:ind w:left="720" w:hanging="720"/>
      </w:pPr>
      <w:bookmarkStart w:id="108" w:name="_ENREF_19"/>
      <w:r w:rsidRPr="00267CE1">
        <w:t>[19]</w:t>
      </w:r>
      <w:r w:rsidRPr="00267CE1">
        <w:tab/>
        <w:t>T. L. Naps, G. Rossling, V. Almstrum, W. Dann, R. Fleischer, C. Hundhausen</w:t>
      </w:r>
      <w:r w:rsidRPr="00267CE1">
        <w:rPr>
          <w:i/>
        </w:rPr>
        <w:t>, et al.</w:t>
      </w:r>
      <w:r w:rsidRPr="00267CE1">
        <w:t>, "Exploring the role of visualization and engagement in computer science education," presented at the Working group reports from ITiCSE on Innovation and technology in computer science education, Aarhus, Denmark, 2002.</w:t>
      </w:r>
      <w:bookmarkEnd w:id="108"/>
    </w:p>
    <w:p w14:paraId="0E3E27E9" w14:textId="77777777" w:rsidR="00267CE1" w:rsidRPr="00267CE1" w:rsidRDefault="00267CE1" w:rsidP="00267CE1">
      <w:pPr>
        <w:pStyle w:val="EndNoteBibliography"/>
        <w:ind w:left="720" w:hanging="720"/>
      </w:pPr>
      <w:bookmarkStart w:id="109" w:name="_ENREF_20"/>
      <w:r w:rsidRPr="00267CE1">
        <w:t>[20]</w:t>
      </w:r>
      <w:r w:rsidRPr="00267CE1">
        <w:tab/>
        <w:t xml:space="preserve">J. H. McMillan and J. Hearn, "Student self-assessment: The key to stronger student motivation and higher achievement," </w:t>
      </w:r>
      <w:r w:rsidRPr="00267CE1">
        <w:rPr>
          <w:i/>
        </w:rPr>
        <w:t xml:space="preserve">Educational Horizons, </w:t>
      </w:r>
      <w:r w:rsidRPr="00267CE1">
        <w:t>vol. 87 (1), pp. 40-49, 2008.</w:t>
      </w:r>
      <w:bookmarkEnd w:id="109"/>
    </w:p>
    <w:p w14:paraId="7E389CAF" w14:textId="77777777" w:rsidR="00267CE1" w:rsidRPr="00267CE1" w:rsidRDefault="00267CE1" w:rsidP="00267CE1">
      <w:pPr>
        <w:pStyle w:val="EndNoteBibliography"/>
        <w:ind w:left="720" w:hanging="720"/>
      </w:pPr>
      <w:bookmarkStart w:id="110" w:name="_ENREF_21"/>
      <w:r w:rsidRPr="00267CE1">
        <w:t>[21]</w:t>
      </w:r>
      <w:r w:rsidRPr="00267CE1">
        <w:tab/>
        <w:t xml:space="preserve">H. Andrade and A. Valtcheva, "Promoting learning and achievement through self-assessment," </w:t>
      </w:r>
      <w:r w:rsidRPr="00267CE1">
        <w:rPr>
          <w:i/>
        </w:rPr>
        <w:t xml:space="preserve">Theory Into Practice, </w:t>
      </w:r>
      <w:r w:rsidRPr="00267CE1">
        <w:t>vol. 48(1), pp. 12-19, 2009.</w:t>
      </w:r>
      <w:bookmarkEnd w:id="110"/>
    </w:p>
    <w:p w14:paraId="76A4768C" w14:textId="77777777" w:rsidR="00267CE1" w:rsidRPr="00267CE1" w:rsidRDefault="00267CE1" w:rsidP="00267CE1">
      <w:pPr>
        <w:pStyle w:val="EndNoteBibliography"/>
        <w:ind w:left="720" w:hanging="720"/>
      </w:pPr>
      <w:bookmarkStart w:id="111" w:name="_ENREF_22"/>
      <w:r w:rsidRPr="00267CE1">
        <w:t>[22]</w:t>
      </w:r>
      <w:r w:rsidRPr="00267CE1">
        <w:tab/>
        <w:t xml:space="preserve">L. Malmi, V. Karavirta, A. Korhonen, J. Nikander, O. Seppala, and P. Silvasti, "Visual algorithm simulation exercise system with automatic assessment: TRAKLA2," </w:t>
      </w:r>
      <w:r w:rsidRPr="00267CE1">
        <w:rPr>
          <w:i/>
        </w:rPr>
        <w:t xml:space="preserve">Informatics in Education, </w:t>
      </w:r>
      <w:r w:rsidRPr="00267CE1">
        <w:t>vol. 3(2), pp. 267-288, Septmenber 2004 2004.</w:t>
      </w:r>
      <w:bookmarkEnd w:id="111"/>
    </w:p>
    <w:p w14:paraId="1A55F5B0" w14:textId="77777777" w:rsidR="00267CE1" w:rsidRPr="00267CE1" w:rsidRDefault="00267CE1" w:rsidP="00267CE1">
      <w:pPr>
        <w:pStyle w:val="EndNoteBibliography"/>
        <w:ind w:left="720" w:hanging="720"/>
      </w:pPr>
      <w:bookmarkStart w:id="112" w:name="_ENREF_23"/>
      <w:r w:rsidRPr="00267CE1">
        <w:t>[23]</w:t>
      </w:r>
      <w:r w:rsidRPr="00267CE1">
        <w:tab/>
        <w:t>D. Kafura, A. C. Bart, and B. Chowdhury, "Design and Preliminary Results From a Computational Thinking Course," presented at the Innovation and Technology in Computer Science Education (ITiCSE’15), Vilnius, Lithuania, 2015.</w:t>
      </w:r>
      <w:bookmarkEnd w:id="112"/>
    </w:p>
    <w:p w14:paraId="757FBDB2" w14:textId="77777777" w:rsidR="00267CE1" w:rsidRPr="00267CE1" w:rsidRDefault="00267CE1" w:rsidP="00267CE1">
      <w:pPr>
        <w:pStyle w:val="EndNoteBibliography"/>
        <w:ind w:left="720" w:hanging="720"/>
      </w:pPr>
      <w:bookmarkStart w:id="113" w:name="_ENREF_24"/>
      <w:r w:rsidRPr="00267CE1">
        <w:t>[24]</w:t>
      </w:r>
      <w:r w:rsidRPr="00267CE1">
        <w:tab/>
        <w:t xml:space="preserve">M. Guzdial, "A media computation course for non-majors," </w:t>
      </w:r>
      <w:r w:rsidRPr="00267CE1">
        <w:rPr>
          <w:i/>
        </w:rPr>
        <w:t xml:space="preserve">SIGCSE Bull., </w:t>
      </w:r>
      <w:r w:rsidRPr="00267CE1">
        <w:t>vol. 35, pp. 104-108, 2003.</w:t>
      </w:r>
      <w:bookmarkEnd w:id="113"/>
    </w:p>
    <w:p w14:paraId="501FEE45" w14:textId="77777777" w:rsidR="00267CE1" w:rsidRPr="00267CE1" w:rsidRDefault="00267CE1" w:rsidP="00267CE1">
      <w:pPr>
        <w:pStyle w:val="EndNoteBibliography"/>
        <w:ind w:left="720" w:hanging="720"/>
      </w:pPr>
      <w:bookmarkStart w:id="114" w:name="_ENREF_25"/>
      <w:r w:rsidRPr="00267CE1">
        <w:t>[25]</w:t>
      </w:r>
      <w:r w:rsidRPr="00267CE1">
        <w:tab/>
        <w:t>M. Guzdial and A. E. Tew, "Imagineering inauthentic legitimate peripheral participation: an instructional design approach for motivating computing education," presented at the Proceedings of the second international workshop on Computing education research, Canterbury, United Kingdom, 2006.</w:t>
      </w:r>
      <w:bookmarkEnd w:id="114"/>
    </w:p>
    <w:p w14:paraId="368101BF" w14:textId="77777777" w:rsidR="00267CE1" w:rsidRPr="00267CE1" w:rsidRDefault="00267CE1" w:rsidP="00267CE1">
      <w:pPr>
        <w:pStyle w:val="EndNoteBibliography"/>
        <w:ind w:left="720" w:hanging="720"/>
      </w:pPr>
      <w:bookmarkStart w:id="115" w:name="_ENREF_26"/>
      <w:r w:rsidRPr="00267CE1">
        <w:t>[26]</w:t>
      </w:r>
      <w:r w:rsidRPr="00267CE1">
        <w:tab/>
        <w:t>P. DePasquale, "Exploiting on-line data sources as the basis of programming projects," presented at the Proceedings of the 37th SIGCSE technical symposium on Computer science education, Houston, Texas, USA, 2006.</w:t>
      </w:r>
      <w:bookmarkEnd w:id="115"/>
    </w:p>
    <w:p w14:paraId="39F5A9B9" w14:textId="77777777" w:rsidR="00267CE1" w:rsidRPr="00267CE1" w:rsidRDefault="00267CE1" w:rsidP="00267CE1">
      <w:pPr>
        <w:pStyle w:val="EndNoteBibliography"/>
        <w:ind w:left="720" w:hanging="720"/>
      </w:pPr>
      <w:bookmarkStart w:id="116" w:name="_ENREF_27"/>
      <w:r w:rsidRPr="00267CE1">
        <w:t>[27]</w:t>
      </w:r>
      <w:r w:rsidRPr="00267CE1">
        <w:tab/>
        <w:t>D. Stevenson, E., M. R. Wick, and S. J. Ratering, "Steganography and cartography: interesting assignments that reinforce machine representation, bit manipulation, and discrete structures concepts," presented at the Proceedings of the 36th SIGCSE technical symposium on Computer science education, St. Louis, Missouri, USA, 2005.</w:t>
      </w:r>
      <w:bookmarkEnd w:id="116"/>
    </w:p>
    <w:p w14:paraId="27B049CD" w14:textId="77777777" w:rsidR="00267CE1" w:rsidRPr="00267CE1" w:rsidRDefault="00267CE1" w:rsidP="00267CE1">
      <w:pPr>
        <w:pStyle w:val="EndNoteBibliography"/>
        <w:ind w:left="720" w:hanging="720"/>
      </w:pPr>
      <w:bookmarkStart w:id="117" w:name="_ENREF_28"/>
      <w:r w:rsidRPr="00267CE1">
        <w:t>[28]</w:t>
      </w:r>
      <w:r w:rsidRPr="00267CE1">
        <w:tab/>
        <w:t>D. E. Stevenson and P. J. Wagner, "Developing real-world programming assignments for CS1," presented at the Proceedings of the 11th annual SIGCSE conference on Innovation and technology in computer science education, Bologna, Italy, 2006.</w:t>
      </w:r>
      <w:bookmarkEnd w:id="117"/>
    </w:p>
    <w:p w14:paraId="36E796FD" w14:textId="77777777" w:rsidR="00267CE1" w:rsidRPr="00267CE1" w:rsidRDefault="00267CE1" w:rsidP="00267CE1">
      <w:pPr>
        <w:pStyle w:val="EndNoteBibliography"/>
        <w:ind w:left="720" w:hanging="720"/>
      </w:pPr>
      <w:bookmarkStart w:id="118" w:name="_ENREF_29"/>
      <w:r w:rsidRPr="00267CE1">
        <w:t>[29]</w:t>
      </w:r>
      <w:r w:rsidRPr="00267CE1">
        <w:tab/>
        <w:t>A. Erkan, T. Pfaff, J. Hamilton, and M. Rogers, "Sustainability themed problem solving in data structures and algorithms," presented at the 43rd ACM technical symposium on Computer Science Education, Raleigh, North Carolina, USA, 2012.</w:t>
      </w:r>
      <w:bookmarkEnd w:id="118"/>
    </w:p>
    <w:p w14:paraId="01FD3882" w14:textId="4E59F177" w:rsidR="00267CE1" w:rsidRPr="00267CE1" w:rsidRDefault="00267CE1" w:rsidP="00267CE1">
      <w:pPr>
        <w:pStyle w:val="EndNoteBibliography"/>
        <w:ind w:left="720" w:hanging="720"/>
      </w:pPr>
      <w:bookmarkStart w:id="119" w:name="_ENREF_30"/>
      <w:r w:rsidRPr="00267CE1">
        <w:t>[30]</w:t>
      </w:r>
      <w:r w:rsidRPr="00267CE1">
        <w:tab/>
        <w:t xml:space="preserve">U. Wilensky. (January 2015). </w:t>
      </w:r>
      <w:r w:rsidRPr="00267CE1">
        <w:rPr>
          <w:i/>
        </w:rPr>
        <w:t>NetLogo</w:t>
      </w:r>
      <w:r w:rsidRPr="00267CE1">
        <w:t xml:space="preserve">. Available: </w:t>
      </w:r>
      <w:hyperlink r:id="rId12" w:history="1">
        <w:r w:rsidRPr="00267CE1">
          <w:rPr>
            <w:rStyle w:val="Hyperlink"/>
          </w:rPr>
          <w:t>https://ccl.northwestern.edu/netlogo/</w:t>
        </w:r>
        <w:bookmarkEnd w:id="119"/>
      </w:hyperlink>
    </w:p>
    <w:p w14:paraId="29120565" w14:textId="77777777" w:rsidR="00267CE1" w:rsidRPr="00267CE1" w:rsidRDefault="00267CE1" w:rsidP="00267CE1">
      <w:pPr>
        <w:pStyle w:val="EndNoteBibliography"/>
        <w:ind w:left="720" w:hanging="720"/>
      </w:pPr>
      <w:bookmarkStart w:id="120" w:name="_ENREF_31"/>
      <w:r w:rsidRPr="00267CE1">
        <w:t>[31]</w:t>
      </w:r>
      <w:r w:rsidRPr="00267CE1">
        <w:tab/>
        <w:t>V. Karavirta and C. A. Shaffer, "JSAV: the JavaScript algorithm visualization library," presented at the Proceedings of the 18th ACM conference on Innovation and technology in computer science education, Canterbury, England, UK, 2013.</w:t>
      </w:r>
      <w:bookmarkEnd w:id="120"/>
    </w:p>
    <w:p w14:paraId="628CCDC4" w14:textId="77777777" w:rsidR="00267CE1" w:rsidRPr="00267CE1" w:rsidRDefault="00267CE1" w:rsidP="00267CE1">
      <w:pPr>
        <w:pStyle w:val="EndNoteBibliography"/>
        <w:ind w:left="720" w:hanging="720"/>
      </w:pPr>
      <w:bookmarkStart w:id="121" w:name="_ENREF_32"/>
      <w:r w:rsidRPr="00267CE1">
        <w:t>[32]</w:t>
      </w:r>
      <w:r w:rsidRPr="00267CE1">
        <w:tab/>
        <w:t xml:space="preserve">V. Karavirta and C. A. Shaffer, "Creating Engaging Online Learning Material with the JSAV JavaScript Algorithm Visualization Library," </w:t>
      </w:r>
      <w:r w:rsidRPr="00267CE1">
        <w:rPr>
          <w:i/>
        </w:rPr>
        <w:t xml:space="preserve">to appear in IEEE Transactions on Learning Technology, </w:t>
      </w:r>
      <w:r w:rsidRPr="00267CE1">
        <w:t>2016.</w:t>
      </w:r>
      <w:bookmarkEnd w:id="121"/>
    </w:p>
    <w:p w14:paraId="19C8D718" w14:textId="77777777" w:rsidR="00267CE1" w:rsidRPr="00267CE1" w:rsidRDefault="00267CE1" w:rsidP="00267CE1">
      <w:pPr>
        <w:pStyle w:val="EndNoteBibliography"/>
        <w:ind w:left="720" w:hanging="720"/>
      </w:pPr>
      <w:bookmarkStart w:id="122" w:name="_ENREF_33"/>
      <w:r w:rsidRPr="00267CE1">
        <w:lastRenderedPageBreak/>
        <w:t>[33]</w:t>
      </w:r>
      <w:r w:rsidRPr="00267CE1">
        <w:tab/>
        <w:t>A. C. Bart, E. Tilevich, C. A. Shaffer, and D. Kafura, "BlockPy: From Interest to Usefulness in a Block-based, Educational Environment," presented at the Blocks and Beyond Workshop in Visual Languages and Human-Centered Computing, Atlanta, GA, USA, 2015.</w:t>
      </w:r>
      <w:bookmarkEnd w:id="122"/>
    </w:p>
    <w:p w14:paraId="4A5242F9" w14:textId="77777777" w:rsidR="00267CE1" w:rsidRPr="00267CE1" w:rsidRDefault="00267CE1" w:rsidP="00267CE1">
      <w:pPr>
        <w:pStyle w:val="EndNoteBibliography"/>
        <w:ind w:left="720" w:hanging="720"/>
      </w:pPr>
      <w:bookmarkStart w:id="123" w:name="_ENREF_34"/>
      <w:r w:rsidRPr="00267CE1">
        <w:t>[34]</w:t>
      </w:r>
      <w:r w:rsidRPr="00267CE1">
        <w:tab/>
        <w:t xml:space="preserve">M. L. Cooper, C. A. Shaffer, S. H. Edwards, and S. P. Ponce, "Open source software and the algorithm visualization community," </w:t>
      </w:r>
      <w:r w:rsidRPr="00267CE1">
        <w:rPr>
          <w:i/>
        </w:rPr>
        <w:t xml:space="preserve">Science of Computer Programming, </w:t>
      </w:r>
      <w:r w:rsidRPr="00267CE1">
        <w:t>vol. 88, pp. 82-91, 2014.</w:t>
      </w:r>
      <w:bookmarkEnd w:id="123"/>
    </w:p>
    <w:p w14:paraId="51BCB0B7" w14:textId="77777777" w:rsidR="00267CE1" w:rsidRPr="00267CE1" w:rsidRDefault="00267CE1" w:rsidP="00267CE1">
      <w:pPr>
        <w:pStyle w:val="EndNoteBibliography"/>
        <w:ind w:left="720" w:hanging="720"/>
      </w:pPr>
      <w:bookmarkStart w:id="124" w:name="_ENREF_35"/>
      <w:r w:rsidRPr="00267CE1">
        <w:t>[35]</w:t>
      </w:r>
      <w:r w:rsidRPr="00267CE1">
        <w:tab/>
        <w:t xml:space="preserve">E. Fouh, M. Akbar, and C. A. Shaffer, "The Role of Visualization in Computer Science Education," </w:t>
      </w:r>
      <w:r w:rsidRPr="00267CE1">
        <w:rPr>
          <w:i/>
        </w:rPr>
        <w:t xml:space="preserve">Computers in the Schools, </w:t>
      </w:r>
      <w:r w:rsidRPr="00267CE1">
        <w:t>vol. 29, pp. 95-117, 2012.</w:t>
      </w:r>
      <w:bookmarkEnd w:id="124"/>
    </w:p>
    <w:p w14:paraId="3CFE476E" w14:textId="77777777" w:rsidR="00267CE1" w:rsidRPr="00267CE1" w:rsidRDefault="00267CE1" w:rsidP="00267CE1">
      <w:pPr>
        <w:pStyle w:val="EndNoteBibliography"/>
        <w:ind w:left="720" w:hanging="720"/>
      </w:pPr>
      <w:bookmarkStart w:id="125" w:name="_ENREF_36"/>
      <w:r w:rsidRPr="00267CE1">
        <w:t>[36]</w:t>
      </w:r>
      <w:r w:rsidRPr="00267CE1">
        <w:tab/>
        <w:t>C. A. Shaffer, M. L. Cooper, A. J. D. Alon, M. Akbar, M. Stewart, S. Ponce</w:t>
      </w:r>
      <w:r w:rsidRPr="00267CE1">
        <w:rPr>
          <w:i/>
        </w:rPr>
        <w:t>, et al.</w:t>
      </w:r>
      <w:r w:rsidRPr="00267CE1">
        <w:t xml:space="preserve">, "Algorithm Visualization: The State of the Field," </w:t>
      </w:r>
      <w:r w:rsidRPr="00267CE1">
        <w:rPr>
          <w:i/>
        </w:rPr>
        <w:t xml:space="preserve">ACM Transactions on Computing Education, </w:t>
      </w:r>
      <w:r w:rsidRPr="00267CE1">
        <w:t>vol. 10, pp. 1-22, 2010.</w:t>
      </w:r>
      <w:bookmarkEnd w:id="125"/>
    </w:p>
    <w:p w14:paraId="34D4C9CC" w14:textId="77777777" w:rsidR="00267CE1" w:rsidRPr="00267CE1" w:rsidRDefault="00267CE1" w:rsidP="00267CE1">
      <w:pPr>
        <w:pStyle w:val="EndNoteBibliography"/>
        <w:ind w:left="720" w:hanging="720"/>
      </w:pPr>
      <w:bookmarkStart w:id="126" w:name="_ENREF_37"/>
      <w:r w:rsidRPr="00267CE1">
        <w:t>[37]</w:t>
      </w:r>
      <w:r w:rsidRPr="00267CE1">
        <w:tab/>
        <w:t>C. A. Shaffer, M. Akbar, A. J. D. Alon, M. Stewart, and S. H. Edwards, "Getting Algorithm Visualizations into the Classroom," presented at the 42nd ACM Technical Symposium on Computer Science Education (SIGCSE'11), Dallas, TX, 2011.</w:t>
      </w:r>
      <w:bookmarkEnd w:id="126"/>
    </w:p>
    <w:p w14:paraId="2CEFF8DF" w14:textId="77777777" w:rsidR="00267CE1" w:rsidRPr="00267CE1" w:rsidRDefault="00267CE1" w:rsidP="00267CE1">
      <w:pPr>
        <w:pStyle w:val="EndNoteBibliography"/>
        <w:ind w:left="720" w:hanging="720"/>
      </w:pPr>
      <w:bookmarkStart w:id="127" w:name="_ENREF_38"/>
      <w:r w:rsidRPr="00267CE1">
        <w:t>[38]</w:t>
      </w:r>
      <w:r w:rsidRPr="00267CE1">
        <w:tab/>
        <w:t>C. A. Shaffer, M. L. Cooper, and S. H. Edwards, "Algorithm visualization: A report on the state of the field," presented at the SIGCSE '07: Proceedings of the 38th SIGCSE Technical Symposium on Computer Science Education, Covington, KY, 2007.</w:t>
      </w:r>
      <w:bookmarkEnd w:id="127"/>
    </w:p>
    <w:p w14:paraId="372C81FA" w14:textId="77777777" w:rsidR="00267CE1" w:rsidRPr="00267CE1" w:rsidRDefault="00267CE1" w:rsidP="00267CE1">
      <w:pPr>
        <w:pStyle w:val="EndNoteBibliography"/>
        <w:ind w:left="720" w:hanging="720"/>
      </w:pPr>
      <w:bookmarkStart w:id="128" w:name="_ENREF_39"/>
      <w:r w:rsidRPr="00267CE1">
        <w:t>[39]</w:t>
      </w:r>
      <w:r w:rsidRPr="00267CE1">
        <w:tab/>
        <w:t>C. A. Shaffer, T. L. Naps, S. H. Rodger, and S. H. Edwards, "Building an online educational community for algorithm visualization," presented at the 41st ACM Technical Symposium on Computer Science Education - SIGCSE'10, Milwaukee, Wisconsin, USA, 2010.</w:t>
      </w:r>
      <w:bookmarkEnd w:id="128"/>
    </w:p>
    <w:p w14:paraId="2E7B9A32" w14:textId="77777777" w:rsidR="00267CE1" w:rsidRPr="00267CE1" w:rsidRDefault="00267CE1" w:rsidP="00267CE1">
      <w:pPr>
        <w:pStyle w:val="EndNoteBibliography"/>
        <w:ind w:left="720" w:hanging="720"/>
      </w:pPr>
      <w:bookmarkStart w:id="129" w:name="_ENREF_40"/>
      <w:r w:rsidRPr="00267CE1">
        <w:t>[40]</w:t>
      </w:r>
      <w:r w:rsidRPr="00267CE1">
        <w:tab/>
        <w:t>S. Hall, E. Fouh, D. Breakiron, M. Elshehaly, and C. A. Shaffer, "Evaluating Online Tutorials for Data Structures and Algorithms Courses," presented at the ASEE Annual Conference, Atlanta GA, 2013.</w:t>
      </w:r>
      <w:bookmarkEnd w:id="129"/>
    </w:p>
    <w:p w14:paraId="0D61C8CF" w14:textId="77777777" w:rsidR="00267CE1" w:rsidRPr="00267CE1" w:rsidRDefault="00267CE1" w:rsidP="00267CE1">
      <w:pPr>
        <w:pStyle w:val="EndNoteBibliography"/>
        <w:ind w:left="720" w:hanging="720"/>
      </w:pPr>
      <w:bookmarkStart w:id="130" w:name="_ENREF_41"/>
      <w:r w:rsidRPr="00267CE1">
        <w:t>[41]</w:t>
      </w:r>
      <w:r w:rsidRPr="00267CE1">
        <w:tab/>
        <w:t>V. Karavirta and C. A. Shaffer, "JSAV: The JavaScript Algorithm Visualization Library," presented at the 18th Annual Conference on Innovation and Technology in Computer Science Education (ITiCSE 2013), Canterbury, UK, 2013.</w:t>
      </w:r>
      <w:bookmarkEnd w:id="130"/>
    </w:p>
    <w:p w14:paraId="45415D83" w14:textId="77777777" w:rsidR="00267CE1" w:rsidRPr="00267CE1" w:rsidRDefault="00267CE1" w:rsidP="00267CE1">
      <w:pPr>
        <w:pStyle w:val="EndNoteBibliography"/>
        <w:ind w:left="720" w:hanging="720"/>
      </w:pPr>
      <w:bookmarkStart w:id="131" w:name="_ENREF_42"/>
      <w:r w:rsidRPr="00267CE1">
        <w:t>[42]</w:t>
      </w:r>
      <w:r w:rsidRPr="00267CE1">
        <w:tab/>
        <w:t>C. A. Shaffer, V. Karavirta, A. Korhonen, and T. L. Naps, "OpenDSA: Beginning a Community Hypertextbook Project," presented at the Eleventh Koli Calling International Conference on Computing Education Research, Koli National Park, Finland, 2011.</w:t>
      </w:r>
      <w:bookmarkEnd w:id="131"/>
    </w:p>
    <w:p w14:paraId="13D68EC6" w14:textId="77777777" w:rsidR="00267CE1" w:rsidRPr="00267CE1" w:rsidRDefault="00267CE1" w:rsidP="00267CE1">
      <w:pPr>
        <w:pStyle w:val="EndNoteBibliography"/>
        <w:ind w:left="720" w:hanging="720"/>
      </w:pPr>
      <w:bookmarkStart w:id="132" w:name="_ENREF_43"/>
      <w:r w:rsidRPr="00267CE1">
        <w:t>[43]</w:t>
      </w:r>
      <w:r w:rsidRPr="00267CE1">
        <w:tab/>
        <w:t>C. A. Shaffer, T. L. Naps, and E. Fouh, "Truly Interactive Textbooks for Computer Science Education," presented at the Sixth Program Visualization Workshop, Darmstadt, Germany, 2011.</w:t>
      </w:r>
      <w:bookmarkEnd w:id="132"/>
    </w:p>
    <w:p w14:paraId="2F7C0D3D" w14:textId="77777777" w:rsidR="00267CE1" w:rsidRPr="00267CE1" w:rsidRDefault="00267CE1" w:rsidP="00267CE1">
      <w:pPr>
        <w:pStyle w:val="EndNoteBibliography"/>
        <w:ind w:left="720" w:hanging="720"/>
      </w:pPr>
      <w:bookmarkStart w:id="133" w:name="_ENREF_44"/>
      <w:r w:rsidRPr="00267CE1">
        <w:t>[44]</w:t>
      </w:r>
      <w:r w:rsidRPr="00267CE1">
        <w:tab/>
        <w:t xml:space="preserve">J. Ernst, A. Clark, and V. W. DeLuca, Eds., </w:t>
      </w:r>
      <w:r w:rsidRPr="00267CE1">
        <w:rPr>
          <w:i/>
        </w:rPr>
        <w:t>Professional development for technology and engineering education teachers</w:t>
      </w:r>
      <w:r w:rsidRPr="00267CE1">
        <w:t xml:space="preserve"> (STEM Teacher Learning. Raleigh, NC, 2016, p.^pp. Pages.</w:t>
      </w:r>
      <w:bookmarkEnd w:id="133"/>
    </w:p>
    <w:p w14:paraId="37F95FF4" w14:textId="77777777" w:rsidR="00267CE1" w:rsidRPr="00267CE1" w:rsidRDefault="00267CE1" w:rsidP="00267CE1">
      <w:pPr>
        <w:pStyle w:val="EndNoteBibliography"/>
        <w:ind w:left="720" w:hanging="720"/>
      </w:pPr>
      <w:bookmarkStart w:id="134" w:name="_ENREF_45"/>
      <w:r w:rsidRPr="00267CE1">
        <w:t>[45]</w:t>
      </w:r>
      <w:r w:rsidRPr="00267CE1">
        <w:tab/>
        <w:t xml:space="preserve">J. V. Ernst, A. C. Clark, V. W. DeLuca, and L. Bottomley, "Professional development system design for grades 6-12 technology, engineering, and design educators," in </w:t>
      </w:r>
      <w:r w:rsidRPr="00267CE1">
        <w:rPr>
          <w:i/>
        </w:rPr>
        <w:t>Proceedings of the American Society for Engineering Education Annual Conference and Exposition</w:t>
      </w:r>
      <w:r w:rsidRPr="00267CE1">
        <w:t>, Atlanta, GA, 2013.</w:t>
      </w:r>
      <w:bookmarkEnd w:id="134"/>
    </w:p>
    <w:p w14:paraId="2FFEA450" w14:textId="77777777" w:rsidR="00267CE1" w:rsidRPr="00267CE1" w:rsidRDefault="00267CE1" w:rsidP="00267CE1">
      <w:pPr>
        <w:pStyle w:val="EndNoteBibliography"/>
        <w:ind w:left="720" w:hanging="720"/>
      </w:pPr>
      <w:bookmarkStart w:id="135" w:name="_ENREF_46"/>
      <w:r w:rsidRPr="00267CE1">
        <w:t>[46]</w:t>
      </w:r>
      <w:r w:rsidRPr="00267CE1">
        <w:tab/>
        <w:t>J. V. Ernst, L. Segedin, A. C. Clark, and V. W. DeLuca, "Technology, engineering, and design educator professional development system implementation: Initial pilot results," presented at the American Society for Engineering Education Annual Conference and Exposition, Indianapolis, IN, 2014.</w:t>
      </w:r>
      <w:bookmarkEnd w:id="135"/>
    </w:p>
    <w:p w14:paraId="299382A5" w14:textId="77777777" w:rsidR="00267CE1" w:rsidRPr="00267CE1" w:rsidRDefault="00267CE1" w:rsidP="00267CE1">
      <w:pPr>
        <w:pStyle w:val="EndNoteBibliography"/>
        <w:ind w:left="720" w:hanging="720"/>
      </w:pPr>
      <w:bookmarkStart w:id="136" w:name="_ENREF_47"/>
      <w:r w:rsidRPr="00267CE1">
        <w:t>[47]</w:t>
      </w:r>
      <w:r w:rsidRPr="00267CE1">
        <w:tab/>
        <w:t>L. Segedin, J. V. Ernst, and A. C. Clark, "Transforming teaching through implementing inquiry: A national board-aligned professional development system," presented at the Association for Career and Technical Education Research, Las Vegas, NV, 2013.</w:t>
      </w:r>
      <w:bookmarkEnd w:id="136"/>
    </w:p>
    <w:p w14:paraId="132C7D53" w14:textId="77777777" w:rsidR="00267CE1" w:rsidRPr="00267CE1" w:rsidRDefault="00267CE1" w:rsidP="00267CE1">
      <w:pPr>
        <w:pStyle w:val="EndNoteBibliography"/>
        <w:ind w:left="720" w:hanging="720"/>
      </w:pPr>
      <w:bookmarkStart w:id="137" w:name="_ENREF_48"/>
      <w:r w:rsidRPr="00267CE1">
        <w:t>[48]</w:t>
      </w:r>
      <w:r w:rsidRPr="00267CE1">
        <w:tab/>
        <w:t xml:space="preserve">C. B. Brandt, K. Cennamo, S. Douglas, M. Vernon, and M. McGrath, "A theoretical framework for the studio as a learning environment," </w:t>
      </w:r>
      <w:r w:rsidRPr="00267CE1">
        <w:rPr>
          <w:i/>
        </w:rPr>
        <w:t xml:space="preserve">International Journal of Technology and Design Education, </w:t>
      </w:r>
      <w:r w:rsidRPr="00267CE1">
        <w:t>2011.</w:t>
      </w:r>
      <w:bookmarkEnd w:id="137"/>
    </w:p>
    <w:p w14:paraId="7E35ADCF" w14:textId="77777777" w:rsidR="00267CE1" w:rsidRPr="00267CE1" w:rsidRDefault="00267CE1" w:rsidP="00267CE1">
      <w:pPr>
        <w:pStyle w:val="EndNoteBibliography"/>
        <w:ind w:left="720" w:hanging="720"/>
      </w:pPr>
      <w:bookmarkStart w:id="138" w:name="_ENREF_49"/>
      <w:r w:rsidRPr="00267CE1">
        <w:t>[49]</w:t>
      </w:r>
      <w:r w:rsidRPr="00267CE1">
        <w:tab/>
        <w:t xml:space="preserve">K. Cennamo and C. Brandt, "The right kind of telling: Knowledge-building in the academic design studio," </w:t>
      </w:r>
      <w:r w:rsidRPr="00267CE1">
        <w:rPr>
          <w:i/>
        </w:rPr>
        <w:t xml:space="preserve">Educational Technology Research and Development, </w:t>
      </w:r>
      <w:r w:rsidRPr="00267CE1">
        <w:t>2012.</w:t>
      </w:r>
      <w:bookmarkEnd w:id="138"/>
    </w:p>
    <w:p w14:paraId="76C8E136" w14:textId="77777777" w:rsidR="00267CE1" w:rsidRPr="00267CE1" w:rsidRDefault="00267CE1" w:rsidP="00267CE1">
      <w:pPr>
        <w:pStyle w:val="EndNoteBibliography"/>
        <w:ind w:left="720" w:hanging="720"/>
      </w:pPr>
      <w:bookmarkStart w:id="139" w:name="_ENREF_50"/>
      <w:r w:rsidRPr="00267CE1">
        <w:lastRenderedPageBreak/>
        <w:t>[50]</w:t>
      </w:r>
      <w:r w:rsidRPr="00267CE1">
        <w:tab/>
        <w:t>K. Cennamo, C. Brandt, and B. Scott, "Adapting the Studio to Design-Based Disciplines: Research-Based Strategies for Effective Practice," presented at the Proceedings of the 2010 Conference on Higher Education Pedagogy, Blacksburg, VA, 2010.</w:t>
      </w:r>
      <w:bookmarkEnd w:id="139"/>
    </w:p>
    <w:p w14:paraId="4487CF35" w14:textId="77777777" w:rsidR="00267CE1" w:rsidRPr="00267CE1" w:rsidRDefault="00267CE1" w:rsidP="00267CE1">
      <w:pPr>
        <w:pStyle w:val="EndNoteBibliography"/>
        <w:ind w:left="720" w:hanging="720"/>
      </w:pPr>
      <w:bookmarkStart w:id="140" w:name="_ENREF_51"/>
      <w:r w:rsidRPr="00267CE1">
        <w:t>[51]</w:t>
      </w:r>
      <w:r w:rsidRPr="00267CE1">
        <w:tab/>
        <w:t>K. Cennamo, C. Brandt, B. Scott, S. Douglas, M. McGrath, Y. Reimer</w:t>
      </w:r>
      <w:r w:rsidRPr="00267CE1">
        <w:rPr>
          <w:i/>
        </w:rPr>
        <w:t>, et al.</w:t>
      </w:r>
      <w:r w:rsidRPr="00267CE1">
        <w:t xml:space="preserve">, "Managing the complexity of design problems through studio-based learning," </w:t>
      </w:r>
      <w:r w:rsidRPr="00267CE1">
        <w:rPr>
          <w:i/>
        </w:rPr>
        <w:t xml:space="preserve">Interdisciplinary Journal of Problem-based Learning, </w:t>
      </w:r>
      <w:r w:rsidRPr="00267CE1">
        <w:t>vol. 5, 2011.</w:t>
      </w:r>
      <w:bookmarkEnd w:id="140"/>
    </w:p>
    <w:p w14:paraId="5FDB8639" w14:textId="77777777" w:rsidR="00267CE1" w:rsidRPr="00267CE1" w:rsidRDefault="00267CE1" w:rsidP="00267CE1">
      <w:pPr>
        <w:pStyle w:val="EndNoteBibliography"/>
        <w:ind w:left="720" w:hanging="720"/>
      </w:pPr>
      <w:bookmarkStart w:id="141" w:name="_ENREF_52"/>
      <w:r w:rsidRPr="00267CE1">
        <w:t>[52]</w:t>
      </w:r>
      <w:r w:rsidRPr="00267CE1">
        <w:tab/>
        <w:t>K. Cennamo, S. Douglas, M. Vernon, C. Brandt, B. Scott, Y. Reimer</w:t>
      </w:r>
      <w:r w:rsidRPr="00267CE1">
        <w:rPr>
          <w:i/>
        </w:rPr>
        <w:t>, et al.</w:t>
      </w:r>
      <w:r w:rsidRPr="00267CE1">
        <w:t>, "Promoting Creativity in the Computer Science Design Studio," presented at the SIGCSE '11: The 42nd ACM Technical Symposium on Computer Science Education, Dallas, TX, 2011.</w:t>
      </w:r>
      <w:bookmarkEnd w:id="141"/>
    </w:p>
    <w:p w14:paraId="6757A9A4" w14:textId="77777777" w:rsidR="00267CE1" w:rsidRPr="00267CE1" w:rsidRDefault="00267CE1" w:rsidP="00267CE1">
      <w:pPr>
        <w:pStyle w:val="EndNoteBibliography"/>
        <w:ind w:left="720" w:hanging="720"/>
      </w:pPr>
      <w:bookmarkStart w:id="142" w:name="_ENREF_53"/>
      <w:r w:rsidRPr="00267CE1">
        <w:t>[53]</w:t>
      </w:r>
      <w:r w:rsidRPr="00267CE1">
        <w:tab/>
        <w:t>M. McGrath, C. B. Brandt, K. S. Cennamo, and Y. J. Reimer, "Appraising the “place” of studio:Using ethnography to understand space, learning, and innovation," presented at the 2009 ACSA Southwest Fall Conference, 2009.</w:t>
      </w:r>
      <w:bookmarkEnd w:id="142"/>
    </w:p>
    <w:p w14:paraId="277E02F7" w14:textId="77777777" w:rsidR="00267CE1" w:rsidRPr="00267CE1" w:rsidRDefault="00267CE1" w:rsidP="00267CE1">
      <w:pPr>
        <w:pStyle w:val="EndNoteBibliography"/>
        <w:ind w:left="720" w:hanging="720"/>
      </w:pPr>
      <w:bookmarkStart w:id="143" w:name="_ENREF_54"/>
      <w:r w:rsidRPr="00267CE1">
        <w:t>[54]</w:t>
      </w:r>
      <w:r w:rsidRPr="00267CE1">
        <w:tab/>
        <w:t>Y. J. Reimer, K. Cennamo, and S. A. Douglas, "Emergent themes in a UI design hybrid-studio course," presented at the SIGCSE '12: The 43nd ACM Technical Symposium on Computer Science Education, Raleigh, NC, 2012.</w:t>
      </w:r>
      <w:bookmarkEnd w:id="143"/>
    </w:p>
    <w:p w14:paraId="65BA8449" w14:textId="77777777" w:rsidR="00267CE1" w:rsidRPr="00267CE1" w:rsidRDefault="00267CE1" w:rsidP="00267CE1">
      <w:pPr>
        <w:pStyle w:val="EndNoteBibliography"/>
        <w:ind w:left="720" w:hanging="720"/>
      </w:pPr>
      <w:bookmarkStart w:id="144" w:name="_ENREF_55"/>
      <w:r w:rsidRPr="00267CE1">
        <w:t>[55]</w:t>
      </w:r>
      <w:r w:rsidRPr="00267CE1">
        <w:tab/>
        <w:t>M. Vernon, K. Cennamo, C. Brandt, S. Douglas, M. McGrath, and Y. Reimer, "The DIY Ethic of the Design Studio - Past, Present &amp; Future," presented at the ISDA 2010, 2010.</w:t>
      </w:r>
      <w:bookmarkEnd w:id="144"/>
    </w:p>
    <w:p w14:paraId="24D37FAA" w14:textId="284477F4" w:rsidR="00A92B35" w:rsidRDefault="009F4D5E">
      <w:r>
        <w:fldChar w:fldCharType="end"/>
      </w:r>
    </w:p>
    <w:sectPr w:rsidR="00A92B35" w:rsidSect="0054233B">
      <w:footerReference w:type="default" r:id="rId13"/>
      <w:pgSz w:w="12240" w:h="15840"/>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afura" w:date="2015-12-30T10:42:00Z" w:initials="k">
    <w:p w14:paraId="25CDC9AB" w14:textId="31DA947A" w:rsidR="009D103A" w:rsidRDefault="009D103A">
      <w:pPr>
        <w:pStyle w:val="CommentText"/>
      </w:pPr>
      <w:r>
        <w:rPr>
          <w:rStyle w:val="CommentReference"/>
        </w:rPr>
        <w:annotationRef/>
      </w:r>
      <w:r>
        <w:rPr>
          <w:rStyle w:val="CommentReference"/>
        </w:rPr>
        <w:t>Cory: reference?</w:t>
      </w:r>
    </w:p>
  </w:comment>
  <w:comment w:id="6" w:author="kafura" w:date="2015-12-30T10:43:00Z" w:initials="k">
    <w:p w14:paraId="4622CACE" w14:textId="11C49F41" w:rsidR="009D103A" w:rsidRDefault="009D103A">
      <w:pPr>
        <w:pStyle w:val="CommentText"/>
      </w:pPr>
      <w:r>
        <w:rPr>
          <w:rStyle w:val="CommentReference"/>
        </w:rPr>
        <w:annotationRef/>
      </w:r>
      <w:r>
        <w:t>Cory: reference?</w:t>
      </w:r>
    </w:p>
  </w:comment>
  <w:comment w:id="7" w:author="Cliff" w:date="2015-12-21T14:41:00Z" w:initials="C">
    <w:p w14:paraId="35EA89B1" w14:textId="77777777" w:rsidR="009D103A" w:rsidRDefault="009D103A" w:rsidP="00793607">
      <w:pPr>
        <w:pStyle w:val="CommentText"/>
      </w:pPr>
      <w:r>
        <w:rPr>
          <w:rStyle w:val="CommentReference"/>
        </w:rPr>
        <w:annotationRef/>
      </w:r>
      <w:r>
        <w:t>Far better is to say that we will integrate with an existing assessment system that does this. Code Workout being the obvious candidate. It is more believable and more attractive to reviewers to reuse such infrastructure.</w:t>
      </w:r>
    </w:p>
  </w:comment>
  <w:comment w:id="8" w:author="kafura" w:date="2015-12-26T10:37:00Z" w:initials="k">
    <w:p w14:paraId="5AED01DC" w14:textId="1F26243B" w:rsidR="009D103A" w:rsidRDefault="009D103A">
      <w:pPr>
        <w:pStyle w:val="CommentText"/>
      </w:pPr>
      <w:r>
        <w:rPr>
          <w:rStyle w:val="CommentReference"/>
        </w:rPr>
        <w:annotationRef/>
      </w:r>
      <w:r>
        <w:t>Cory can add comment also, but I think that incorporating this feature into BlockPy puts us on a better track than does integrating with Code Workout that we have not worked with.</w:t>
      </w:r>
    </w:p>
  </w:comment>
  <w:comment w:id="9" w:author="Cliff" w:date="2016-01-02T18:45:00Z" w:initials="C">
    <w:p w14:paraId="14990F55" w14:textId="4EEDEB72" w:rsidR="009D103A" w:rsidRDefault="009D103A">
      <w:pPr>
        <w:pStyle w:val="CommentText"/>
      </w:pPr>
      <w:r>
        <w:rPr>
          <w:rStyle w:val="CommentReference"/>
        </w:rPr>
        <w:annotationRef/>
      </w:r>
    </w:p>
  </w:comment>
  <w:comment w:id="12" w:author="kafura" w:date="2015-12-30T10:45:00Z" w:initials="k">
    <w:p w14:paraId="12BA6997" w14:textId="561C90CC" w:rsidR="009D103A" w:rsidRDefault="009D103A">
      <w:pPr>
        <w:pStyle w:val="CommentText"/>
      </w:pPr>
      <w:r>
        <w:rPr>
          <w:rStyle w:val="CommentReference"/>
        </w:rPr>
        <w:annotationRef/>
      </w:r>
      <w:r>
        <w:t>Cory: Reference?</w:t>
      </w:r>
    </w:p>
  </w:comment>
  <w:comment w:id="13" w:author="Cliff" w:date="2016-01-02T18:48:00Z" w:initials="C">
    <w:p w14:paraId="1616E2C4" w14:textId="4ABEC374" w:rsidR="009D103A" w:rsidRDefault="009D103A">
      <w:pPr>
        <w:pStyle w:val="CommentText"/>
      </w:pPr>
      <w:r>
        <w:rPr>
          <w:rStyle w:val="CommentReference"/>
        </w:rPr>
        <w:annotationRef/>
      </w:r>
      <w:r>
        <w:t>You can use 37 for OpenDSA efforts here.</w:t>
      </w:r>
    </w:p>
  </w:comment>
  <w:comment w:id="14" w:author="Cliff" w:date="2016-01-02T18:51:00Z" w:initials="C">
    <w:p w14:paraId="46CD3557" w14:textId="7BFF85B0" w:rsidR="009D103A" w:rsidRDefault="009D103A">
      <w:pPr>
        <w:pStyle w:val="CommentText"/>
      </w:pPr>
      <w:r>
        <w:rPr>
          <w:rStyle w:val="CommentReference"/>
        </w:rPr>
        <w:annotationRef/>
      </w:r>
      <w:r>
        <w:t>Space might have been missed before.</w:t>
      </w:r>
    </w:p>
  </w:comment>
  <w:comment w:id="15" w:author="kafura" w:date="2015-12-30T10:51:00Z" w:initials="k">
    <w:p w14:paraId="1C1BD85D" w14:textId="396080B4" w:rsidR="009D103A" w:rsidRDefault="009D103A">
      <w:pPr>
        <w:pStyle w:val="CommentText"/>
      </w:pPr>
      <w:r>
        <w:rPr>
          <w:rStyle w:val="CommentReference"/>
        </w:rPr>
        <w:annotationRef/>
      </w:r>
      <w:r>
        <w:t>I will get a citation from Cennamo</w:t>
      </w:r>
    </w:p>
  </w:comment>
  <w:comment w:id="16" w:author="Cliff" w:date="2016-01-02T18:53:00Z" w:initials="C">
    <w:p w14:paraId="67AE964A" w14:textId="408D0A9D" w:rsidR="009D103A" w:rsidRDefault="009D103A">
      <w:pPr>
        <w:pStyle w:val="CommentText"/>
      </w:pPr>
      <w:r>
        <w:rPr>
          <w:rStyle w:val="CommentReference"/>
        </w:rPr>
        <w:annotationRef/>
      </w:r>
      <w:r>
        <w:t>I find this to be an awkward phrase.</w:t>
      </w:r>
    </w:p>
  </w:comment>
  <w:comment w:id="17" w:author="kafura" w:date="2015-12-30T10:53:00Z" w:initials="k">
    <w:p w14:paraId="54D51E58" w14:textId="5E37C223" w:rsidR="009D103A" w:rsidRDefault="009D103A">
      <w:pPr>
        <w:pStyle w:val="CommentText"/>
      </w:pPr>
      <w:r>
        <w:rPr>
          <w:rStyle w:val="CommentReference"/>
        </w:rPr>
        <w:annotationRef/>
      </w:r>
      <w:r>
        <w:t>Cory: reference?</w:t>
      </w:r>
    </w:p>
  </w:comment>
  <w:comment w:id="18" w:author="kafura" w:date="2015-12-30T10:53:00Z" w:initials="k">
    <w:p w14:paraId="441E9513" w14:textId="6E78C7AA" w:rsidR="009D103A" w:rsidRDefault="009D103A">
      <w:pPr>
        <w:pStyle w:val="CommentText"/>
      </w:pPr>
      <w:r>
        <w:rPr>
          <w:rStyle w:val="CommentReference"/>
        </w:rPr>
        <w:annotationRef/>
      </w:r>
      <w:r>
        <w:t>Cory: reference?</w:t>
      </w:r>
    </w:p>
  </w:comment>
  <w:comment w:id="21" w:author="Cliff" w:date="2015-12-23T13:38:00Z" w:initials="C">
    <w:p w14:paraId="57F4E39F" w14:textId="598AA46D" w:rsidR="009D103A" w:rsidRDefault="009D103A">
      <w:pPr>
        <w:pStyle w:val="CommentText"/>
      </w:pPr>
      <w:r>
        <w:rPr>
          <w:rStyle w:val="CommentReference"/>
        </w:rPr>
        <w:annotationRef/>
      </w:r>
      <w:r>
        <w:t>If we are tight for space, this is redundant.</w:t>
      </w:r>
    </w:p>
  </w:comment>
  <w:comment w:id="22" w:author="kafura" w:date="2015-12-26T11:24:00Z" w:initials="k">
    <w:p w14:paraId="268881DB" w14:textId="127BBA3A" w:rsidR="009D103A" w:rsidRDefault="009D103A">
      <w:pPr>
        <w:pStyle w:val="CommentText"/>
      </w:pPr>
      <w:r>
        <w:rPr>
          <w:rStyle w:val="CommentReference"/>
        </w:rPr>
        <w:annotationRef/>
      </w:r>
      <w:r>
        <w:t>True – but keep if we can.</w:t>
      </w:r>
    </w:p>
  </w:comment>
  <w:comment w:id="23" w:author="Cliff" w:date="2015-12-23T13:40:00Z" w:initials="C">
    <w:p w14:paraId="21994E3B" w14:textId="1EFE43F9" w:rsidR="009D103A" w:rsidRDefault="009D103A">
      <w:pPr>
        <w:pStyle w:val="CommentText"/>
      </w:pPr>
      <w:r>
        <w:rPr>
          <w:rStyle w:val="CommentReference"/>
        </w:rPr>
        <w:annotationRef/>
      </w:r>
      <w:r>
        <w:t>This is redundant.</w:t>
      </w:r>
    </w:p>
  </w:comment>
  <w:comment w:id="24" w:author="kafura" w:date="2015-12-26T11:24:00Z" w:initials="k">
    <w:p w14:paraId="2FA3F340" w14:textId="04F0499C" w:rsidR="009D103A" w:rsidRDefault="009D103A">
      <w:pPr>
        <w:pStyle w:val="CommentText"/>
      </w:pPr>
      <w:r>
        <w:rPr>
          <w:rStyle w:val="CommentReference"/>
        </w:rPr>
        <w:annotationRef/>
      </w:r>
      <w:r>
        <w:t>True, but keep if we can.</w:t>
      </w:r>
    </w:p>
  </w:comment>
  <w:comment w:id="31" w:author="Cliff" w:date="2016-01-02T20:36:00Z" w:initials="C">
    <w:p w14:paraId="26FD5606" w14:textId="6392B35E" w:rsidR="009D103A" w:rsidRDefault="009D103A">
      <w:pPr>
        <w:pStyle w:val="CommentText"/>
      </w:pPr>
      <w:r>
        <w:rPr>
          <w:rStyle w:val="CommentReference"/>
        </w:rPr>
        <w:annotationRef/>
      </w:r>
      <w:r>
        <w:t>This seems weak, a single old reference. Can we beef this up? A single current review article might be good enough, but this one is 2001.</w:t>
      </w:r>
    </w:p>
  </w:comment>
  <w:comment w:id="32" w:author="kafura" w:date="2015-12-30T11:07:00Z" w:initials="k">
    <w:p w14:paraId="707BA527" w14:textId="09EF1B7E" w:rsidR="009D103A" w:rsidRDefault="009D103A">
      <w:pPr>
        <w:pStyle w:val="CommentText"/>
      </w:pPr>
      <w:r>
        <w:rPr>
          <w:rStyle w:val="CommentReference"/>
        </w:rPr>
        <w:annotationRef/>
      </w:r>
      <w:r>
        <w:t>Whoever wrote this: reference?</w:t>
      </w:r>
    </w:p>
  </w:comment>
  <w:comment w:id="33" w:author="kafura" w:date="2015-12-30T11:08:00Z" w:initials="k">
    <w:p w14:paraId="00AC7AF5" w14:textId="26BF8F51" w:rsidR="009D103A" w:rsidRDefault="009D103A">
      <w:pPr>
        <w:pStyle w:val="CommentText"/>
      </w:pPr>
      <w:r>
        <w:rPr>
          <w:rStyle w:val="CommentReference"/>
        </w:rPr>
        <w:annotationRef/>
      </w:r>
      <w:r>
        <w:t>Whoever wrote this: references?</w:t>
      </w:r>
    </w:p>
  </w:comment>
  <w:comment w:id="34" w:author="kafura" w:date="2015-12-30T11:09:00Z" w:initials="k">
    <w:p w14:paraId="1732DD60" w14:textId="723FF5FB" w:rsidR="009D103A" w:rsidRDefault="009D103A">
      <w:pPr>
        <w:pStyle w:val="CommentText"/>
      </w:pPr>
      <w:r>
        <w:rPr>
          <w:rStyle w:val="CommentReference"/>
        </w:rPr>
        <w:annotationRef/>
      </w:r>
      <w:r>
        <w:t>Whoever wrote this: reference?</w:t>
      </w:r>
    </w:p>
  </w:comment>
  <w:comment w:id="37" w:author="kafura" w:date="2015-12-30T11:14:00Z" w:initials="k">
    <w:p w14:paraId="6512D6D8" w14:textId="22816C83" w:rsidR="009D103A" w:rsidRDefault="009D103A">
      <w:pPr>
        <w:pStyle w:val="CommentText"/>
      </w:pPr>
      <w:r>
        <w:rPr>
          <w:rStyle w:val="CommentReference"/>
        </w:rPr>
        <w:annotationRef/>
      </w:r>
      <w:r>
        <w:t>Cory: reference?</w:t>
      </w:r>
    </w:p>
  </w:comment>
  <w:comment w:id="38" w:author="Cliff" w:date="2016-01-02T22:14:00Z" w:initials="C">
    <w:p w14:paraId="718A9A8D" w14:textId="794D2599" w:rsidR="009D103A" w:rsidRDefault="009D103A">
      <w:pPr>
        <w:pStyle w:val="CommentText"/>
      </w:pPr>
      <w:r>
        <w:rPr>
          <w:rStyle w:val="CommentReference"/>
        </w:rPr>
        <w:annotationRef/>
      </w:r>
      <w:r>
        <w:t>This has no meaning as written. 46% of what? In general, learning gain as a raw number is not useful as an assessment of an intervention (because it tells you nothing about the learning gain from the “default” instruction mode). Perhaps you do mean to compare to something here?</w:t>
      </w:r>
    </w:p>
  </w:comment>
  <w:comment w:id="39" w:author="Cliff" w:date="2016-01-02T22:16:00Z" w:initials="C">
    <w:p w14:paraId="07A16760" w14:textId="4CAE9AC9" w:rsidR="009D103A" w:rsidRDefault="009D103A">
      <w:pPr>
        <w:pStyle w:val="CommentText"/>
      </w:pPr>
      <w:r>
        <w:rPr>
          <w:rStyle w:val="CommentReference"/>
        </w:rPr>
        <w:annotationRef/>
      </w:r>
      <w:r>
        <w:t>In what?</w:t>
      </w:r>
    </w:p>
  </w:comment>
  <w:comment w:id="41" w:author="Cliff" w:date="2016-01-02T22:27:00Z" w:initials="C">
    <w:p w14:paraId="4D00203F" w14:textId="5E551D95" w:rsidR="009D103A" w:rsidRDefault="009D103A">
      <w:pPr>
        <w:pStyle w:val="CommentText"/>
      </w:pPr>
      <w:r>
        <w:rPr>
          <w:rStyle w:val="CommentReference"/>
        </w:rPr>
        <w:annotationRef/>
      </w:r>
      <w:r>
        <w:t>I don’t understand what this means.</w:t>
      </w:r>
    </w:p>
  </w:comment>
  <w:comment w:id="43" w:author="Cliff" w:date="2016-01-02T22:28:00Z" w:initials="C">
    <w:p w14:paraId="66E375FD" w14:textId="46B0B24F" w:rsidR="009D103A" w:rsidRDefault="009D103A">
      <w:pPr>
        <w:pStyle w:val="CommentText"/>
      </w:pPr>
      <w:r>
        <w:rPr>
          <w:rStyle w:val="CommentReference"/>
        </w:rPr>
        <w:annotationRef/>
      </w:r>
      <w:r>
        <w:t>Which concerns are these?</w:t>
      </w:r>
    </w:p>
  </w:comment>
  <w:comment w:id="44" w:author="Cliff" w:date="2016-01-02T22:29:00Z" w:initials="C">
    <w:p w14:paraId="4B94DA29" w14:textId="6EB3FD35" w:rsidR="009D103A" w:rsidRDefault="009D103A">
      <w:pPr>
        <w:pStyle w:val="CommentText"/>
      </w:pPr>
      <w:r>
        <w:rPr>
          <w:rStyle w:val="CommentReference"/>
        </w:rPr>
        <w:annotationRef/>
      </w:r>
      <w:r>
        <w:t>Word(s) missing in this sentence</w:t>
      </w:r>
    </w:p>
  </w:comment>
  <w:comment w:id="46" w:author="kafura" w:date="2015-12-28T10:12:00Z" w:initials="k">
    <w:p w14:paraId="124DB0E3" w14:textId="533EF03B" w:rsidR="009D103A" w:rsidRDefault="009D103A">
      <w:pPr>
        <w:pStyle w:val="CommentText"/>
      </w:pPr>
      <w:r>
        <w:rPr>
          <w:rStyle w:val="CommentReference"/>
        </w:rPr>
        <w:annotationRef/>
      </w:r>
      <w:r>
        <w:t xml:space="preserve">I shortened and reorganized this section in line with some of Cliff’s comments. I also added the “Explorer” which Cory and I discussed. </w:t>
      </w:r>
    </w:p>
  </w:comment>
  <w:comment w:id="49" w:author="Cliff" w:date="2016-01-02T22:34:00Z" w:initials="C">
    <w:p w14:paraId="19C7A61E" w14:textId="7E9E280F" w:rsidR="009D103A" w:rsidRDefault="009D103A">
      <w:pPr>
        <w:pStyle w:val="CommentText"/>
      </w:pPr>
      <w:r>
        <w:rPr>
          <w:rStyle w:val="CommentReference"/>
        </w:rPr>
        <w:annotationRef/>
      </w:r>
      <w:r>
        <w:t>Is this what you really mean? Perhaps software environment?</w:t>
      </w:r>
    </w:p>
  </w:comment>
  <w:comment w:id="53" w:author="Cliff" w:date="2016-01-02T22:37:00Z" w:initials="C">
    <w:p w14:paraId="0E8DFE48" w14:textId="798BF80C" w:rsidR="009D103A" w:rsidRDefault="009D103A">
      <w:pPr>
        <w:pStyle w:val="CommentText"/>
      </w:pPr>
      <w:r>
        <w:rPr>
          <w:rStyle w:val="CommentReference"/>
        </w:rPr>
        <w:annotationRef/>
      </w:r>
      <w:r>
        <w:t>I think this term has not been defined.</w:t>
      </w:r>
    </w:p>
  </w:comment>
  <w:comment w:id="56" w:author="Cliff" w:date="2016-01-02T22:38:00Z" w:initials="C">
    <w:p w14:paraId="412C604D" w14:textId="3C56309A" w:rsidR="009D103A" w:rsidRDefault="009D103A">
      <w:pPr>
        <w:pStyle w:val="CommentText"/>
      </w:pPr>
      <w:r>
        <w:rPr>
          <w:rStyle w:val="CommentReference"/>
        </w:rPr>
        <w:annotationRef/>
      </w:r>
      <w:r>
        <w:t>What does this mean?</w:t>
      </w:r>
    </w:p>
  </w:comment>
  <w:comment w:id="57" w:author="Cliff" w:date="2016-01-02T22:39:00Z" w:initials="C">
    <w:p w14:paraId="4ECDA5B5" w14:textId="507BE193" w:rsidR="009D103A" w:rsidRDefault="009D103A">
      <w:pPr>
        <w:pStyle w:val="CommentText"/>
      </w:pPr>
      <w:r>
        <w:rPr>
          <w:rStyle w:val="CommentReference"/>
        </w:rPr>
        <w:annotationRef/>
      </w:r>
      <w:r>
        <w:t>This terminology has not been defined.</w:t>
      </w:r>
    </w:p>
  </w:comment>
  <w:comment w:id="60" w:author="Cliff" w:date="2016-01-02T22:41:00Z" w:initials="C">
    <w:p w14:paraId="7C7C1524" w14:textId="4CF87B45" w:rsidR="009D103A" w:rsidRDefault="009D103A">
      <w:pPr>
        <w:pStyle w:val="CommentText"/>
      </w:pPr>
      <w:r>
        <w:rPr>
          <w:rStyle w:val="CommentReference"/>
        </w:rPr>
        <w:annotationRef/>
      </w:r>
      <w:r>
        <w:t>It sounds like there needs to be a template for documenting a data source, so that you know what information is missing.</w:t>
      </w:r>
    </w:p>
  </w:comment>
  <w:comment w:id="61" w:author="Cliff" w:date="2016-01-02T22:47:00Z" w:initials="C">
    <w:p w14:paraId="03503768" w14:textId="446F10E0" w:rsidR="009D103A" w:rsidRDefault="009D103A">
      <w:pPr>
        <w:pStyle w:val="CommentText"/>
      </w:pPr>
      <w:r>
        <w:rPr>
          <w:rStyle w:val="CommentReference"/>
        </w:rPr>
        <w:annotationRef/>
      </w:r>
      <w:r>
        <w:t>This whole paragraph sounds rather vague and attempts to achieve something that can be interpreted as being overly grand.</w:t>
      </w:r>
    </w:p>
  </w:comment>
  <w:comment w:id="63" w:author="kafura" w:date="2015-12-28T10:15:00Z" w:initials="k">
    <w:p w14:paraId="4A014F46" w14:textId="7A2BFA10" w:rsidR="009D103A" w:rsidRDefault="009D103A">
      <w:pPr>
        <w:pStyle w:val="CommentText"/>
      </w:pPr>
      <w:r>
        <w:rPr>
          <w:rStyle w:val="CommentReference"/>
        </w:rPr>
        <w:annotationRef/>
      </w:r>
      <w:r>
        <w:t xml:space="preserve">I revised this section to shorten it and focus it on the specific kind of feedback/guidance that comes directly from the code analysis. </w:t>
      </w:r>
    </w:p>
    <w:p w14:paraId="6224CBCD" w14:textId="328DC174" w:rsidR="009D103A" w:rsidRDefault="009D103A">
      <w:pPr>
        <w:pStyle w:val="CommentText"/>
      </w:pPr>
      <w:r>
        <w:t>I was also explicit about integrating this into BlockPy (rather than brining in Code Workout) because this gives us a major advantage (it applies to blocked-based as well as text-based answers) and builds on our previous work more directly.</w:t>
      </w:r>
    </w:p>
  </w:comment>
  <w:comment w:id="64" w:author="Cliff" w:date="2016-01-02T23:19:00Z" w:initials="C">
    <w:p w14:paraId="478087D8" w14:textId="68FA57A9" w:rsidR="009D103A" w:rsidRDefault="009D103A">
      <w:pPr>
        <w:pStyle w:val="CommentText"/>
      </w:pPr>
      <w:r>
        <w:rPr>
          <w:rStyle w:val="CommentReference"/>
        </w:rPr>
        <w:annotationRef/>
      </w:r>
      <w:r>
        <w:t>I am concerned that this whole section leaves us open to charges of reinventing the wheel. There is nothing new in this description. We don’t reference or acknowledge the body of existing work. That is why I recommended pushing it off onto Code Workout, because we then get out of the trap entirely.</w:t>
      </w:r>
    </w:p>
  </w:comment>
  <w:comment w:id="65" w:author="Cliff" w:date="2016-01-02T23:25:00Z" w:initials="C">
    <w:p w14:paraId="6A856B54" w14:textId="00C465AB" w:rsidR="009D103A" w:rsidRDefault="009D103A">
      <w:pPr>
        <w:pStyle w:val="CommentText"/>
      </w:pPr>
      <w:r>
        <w:rPr>
          <w:rStyle w:val="CommentReference"/>
        </w:rPr>
        <w:annotationRef/>
      </w:r>
      <w:r>
        <w:t>If you could play up the argument that we are in a restricted domain (especially due to the block language context), then you have more argument that what we want to do is both somewhat novel and tractable.</w:t>
      </w:r>
    </w:p>
  </w:comment>
  <w:comment w:id="68" w:author="Cliff" w:date="2016-01-02T23:28:00Z" w:initials="C">
    <w:p w14:paraId="0B49E9CD" w14:textId="6A1708F2" w:rsidR="009D103A" w:rsidRDefault="009D103A">
      <w:pPr>
        <w:pStyle w:val="CommentText"/>
      </w:pPr>
      <w:r>
        <w:rPr>
          <w:rStyle w:val="CommentReference"/>
        </w:rPr>
        <w:annotationRef/>
      </w:r>
      <w:r>
        <w:t>Needed</w:t>
      </w:r>
    </w:p>
  </w:comment>
  <w:comment w:id="72" w:author="kafura" w:date="2016-01-04T10:51:00Z" w:initials="k">
    <w:p w14:paraId="2730A91D" w14:textId="443D9C74" w:rsidR="0089372B" w:rsidRDefault="0089372B">
      <w:pPr>
        <w:pStyle w:val="CommentText"/>
      </w:pPr>
      <w:r>
        <w:rPr>
          <w:rStyle w:val="CommentReference"/>
        </w:rPr>
        <w:annotationRef/>
      </w:r>
      <w:r>
        <w:t>Cliff: I deleted references to CS 1 because we are no longer doing this. Does this also correspond to your thinking?</w:t>
      </w:r>
    </w:p>
  </w:comment>
  <w:comment w:id="86" w:author="kafura" w:date="2015-12-16T09:07:00Z" w:initials="k">
    <w:p w14:paraId="379F1FD9" w14:textId="77777777" w:rsidR="009D103A" w:rsidRDefault="009D103A">
      <w:pPr>
        <w:pStyle w:val="CommentText"/>
      </w:pPr>
      <w:r>
        <w:rPr>
          <w:rStyle w:val="CommentReference"/>
        </w:rPr>
        <w:annotationRef/>
      </w:r>
      <w:r>
        <w:t>Need a description of this</w:t>
      </w:r>
    </w:p>
  </w:comment>
  <w:comment w:id="87" w:author="Cliff" w:date="2016-01-02T23:42:00Z" w:initials="C">
    <w:p w14:paraId="4E99A9DA" w14:textId="5F3F49BC" w:rsidR="009D103A" w:rsidRDefault="009D103A">
      <w:pPr>
        <w:pStyle w:val="CommentText"/>
      </w:pPr>
      <w:r>
        <w:rPr>
          <w:rStyle w:val="CommentReference"/>
        </w:rPr>
        <w:annotationRef/>
      </w:r>
      <w:r>
        <w:t>I don’t know if anyone believes in the value of Wikis as a collaborative tool anymore.</w:t>
      </w:r>
    </w:p>
  </w:comment>
  <w:comment w:id="88" w:author="kafura" w:date="2015-12-30T13:58:00Z" w:initials="k">
    <w:p w14:paraId="6BD556D1" w14:textId="2369FDF6" w:rsidR="009D103A" w:rsidRDefault="009D103A">
      <w:pPr>
        <w:pStyle w:val="CommentText"/>
      </w:pPr>
      <w:r>
        <w:rPr>
          <w:rStyle w:val="CommentReference"/>
        </w:rPr>
        <w:annotationRef/>
      </w:r>
      <w:r>
        <w:t>Cory: references?</w:t>
      </w:r>
    </w:p>
  </w:comment>
  <w:comment w:id="89" w:author="kafura" w:date="2015-12-30T13:58:00Z" w:initials="k">
    <w:p w14:paraId="41B599D1" w14:textId="765A36E8" w:rsidR="009D103A" w:rsidRDefault="009D103A">
      <w:pPr>
        <w:pStyle w:val="CommentText"/>
      </w:pPr>
      <w:r>
        <w:rPr>
          <w:rStyle w:val="CommentReference"/>
        </w:rPr>
        <w:annotationRef/>
      </w:r>
      <w:r>
        <w:t>Cory: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DC9AB" w15:done="0"/>
  <w15:commentEx w15:paraId="4622CACE" w15:done="0"/>
  <w15:commentEx w15:paraId="35EA89B1" w15:done="0"/>
  <w15:commentEx w15:paraId="5AED01DC" w15:paraIdParent="35EA89B1" w15:done="0"/>
  <w15:commentEx w15:paraId="14990F55" w15:paraIdParent="35EA89B1" w15:done="0"/>
  <w15:commentEx w15:paraId="12BA6997" w15:done="0"/>
  <w15:commentEx w15:paraId="1616E2C4" w15:paraIdParent="12BA6997" w15:done="0"/>
  <w15:commentEx w15:paraId="46CD3557" w15:done="0"/>
  <w15:commentEx w15:paraId="1C1BD85D" w15:done="0"/>
  <w15:commentEx w15:paraId="67AE964A" w15:done="0"/>
  <w15:commentEx w15:paraId="54D51E58" w15:done="0"/>
  <w15:commentEx w15:paraId="441E9513" w15:done="0"/>
  <w15:commentEx w15:paraId="57F4E39F" w15:done="0"/>
  <w15:commentEx w15:paraId="268881DB" w15:paraIdParent="57F4E39F" w15:done="0"/>
  <w15:commentEx w15:paraId="21994E3B" w15:done="0"/>
  <w15:commentEx w15:paraId="2FA3F340" w15:paraIdParent="21994E3B" w15:done="0"/>
  <w15:commentEx w15:paraId="26FD5606" w15:done="0"/>
  <w15:commentEx w15:paraId="707BA527" w15:done="0"/>
  <w15:commentEx w15:paraId="00AC7AF5" w15:done="0"/>
  <w15:commentEx w15:paraId="1732DD60" w15:done="0"/>
  <w15:commentEx w15:paraId="6512D6D8" w15:done="0"/>
  <w15:commentEx w15:paraId="718A9A8D" w15:done="0"/>
  <w15:commentEx w15:paraId="07A16760" w15:done="0"/>
  <w15:commentEx w15:paraId="4D00203F" w15:done="0"/>
  <w15:commentEx w15:paraId="66E375FD" w15:done="0"/>
  <w15:commentEx w15:paraId="4B94DA29" w15:done="0"/>
  <w15:commentEx w15:paraId="124DB0E3" w15:done="0"/>
  <w15:commentEx w15:paraId="19C7A61E" w15:done="0"/>
  <w15:commentEx w15:paraId="0E8DFE48" w15:done="0"/>
  <w15:commentEx w15:paraId="412C604D" w15:done="0"/>
  <w15:commentEx w15:paraId="4ECDA5B5" w15:done="0"/>
  <w15:commentEx w15:paraId="7C7C1524" w15:done="0"/>
  <w15:commentEx w15:paraId="03503768" w15:done="0"/>
  <w15:commentEx w15:paraId="6224CBCD" w15:done="0"/>
  <w15:commentEx w15:paraId="478087D8" w15:paraIdParent="6224CBCD" w15:done="0"/>
  <w15:commentEx w15:paraId="6A856B54" w15:done="0"/>
  <w15:commentEx w15:paraId="0B49E9CD" w15:done="0"/>
  <w15:commentEx w15:paraId="2730A91D" w15:done="0"/>
  <w15:commentEx w15:paraId="379F1FD9" w15:done="0"/>
  <w15:commentEx w15:paraId="4E99A9DA" w15:done="0"/>
  <w15:commentEx w15:paraId="6BD556D1" w15:done="0"/>
  <w15:commentEx w15:paraId="41B599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361C0" w14:textId="77777777" w:rsidR="00775AD7" w:rsidRDefault="00775AD7">
      <w:pPr>
        <w:spacing w:line="240" w:lineRule="auto"/>
      </w:pPr>
      <w:r>
        <w:separator/>
      </w:r>
    </w:p>
  </w:endnote>
  <w:endnote w:type="continuationSeparator" w:id="0">
    <w:p w14:paraId="5F7A2268" w14:textId="77777777" w:rsidR="00775AD7" w:rsidRDefault="00775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700" w14:textId="5AFA0346" w:rsidR="009D103A" w:rsidRDefault="009D103A">
    <w:pPr>
      <w:jc w:val="right"/>
    </w:pPr>
    <w:r>
      <w:fldChar w:fldCharType="begin"/>
    </w:r>
    <w:r>
      <w:instrText>PAGE</w:instrText>
    </w:r>
    <w:r>
      <w:fldChar w:fldCharType="separate"/>
    </w:r>
    <w:r w:rsidR="00B10DC3">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EC1E9" w14:textId="77777777" w:rsidR="00775AD7" w:rsidRDefault="00775AD7">
      <w:pPr>
        <w:spacing w:line="240" w:lineRule="auto"/>
      </w:pPr>
      <w:r>
        <w:separator/>
      </w:r>
    </w:p>
  </w:footnote>
  <w:footnote w:type="continuationSeparator" w:id="0">
    <w:p w14:paraId="5509A325" w14:textId="77777777" w:rsidR="00775AD7" w:rsidRDefault="00775A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C2592"/>
    <w:multiLevelType w:val="hybridMultilevel"/>
    <w:tmpl w:val="26A2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E6235"/>
    <w:multiLevelType w:val="hybridMultilevel"/>
    <w:tmpl w:val="0426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547CB"/>
    <w:multiLevelType w:val="hybridMultilevel"/>
    <w:tmpl w:val="E0D2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15:restartNumberingAfterBreak="0">
    <w:nsid w:val="3BD46F38"/>
    <w:multiLevelType w:val="hybridMultilevel"/>
    <w:tmpl w:val="142C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AF7084"/>
    <w:multiLevelType w:val="hybridMultilevel"/>
    <w:tmpl w:val="9F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010E2"/>
    <w:multiLevelType w:val="hybridMultilevel"/>
    <w:tmpl w:val="D30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94A41"/>
    <w:multiLevelType w:val="hybridMultilevel"/>
    <w:tmpl w:val="D85A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EC748F"/>
    <w:multiLevelType w:val="hybridMultilevel"/>
    <w:tmpl w:val="E586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D2C24"/>
    <w:multiLevelType w:val="hybridMultilevel"/>
    <w:tmpl w:val="12AE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1" w15:restartNumberingAfterBreak="0">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1"/>
  </w:num>
  <w:num w:numId="4">
    <w:abstractNumId w:val="26"/>
  </w:num>
  <w:num w:numId="5">
    <w:abstractNumId w:val="25"/>
  </w:num>
  <w:num w:numId="6">
    <w:abstractNumId w:val="5"/>
  </w:num>
  <w:num w:numId="7">
    <w:abstractNumId w:val="13"/>
  </w:num>
  <w:num w:numId="8">
    <w:abstractNumId w:val="31"/>
  </w:num>
  <w:num w:numId="9">
    <w:abstractNumId w:val="6"/>
  </w:num>
  <w:num w:numId="10">
    <w:abstractNumId w:val="2"/>
  </w:num>
  <w:num w:numId="11">
    <w:abstractNumId w:val="0"/>
  </w:num>
  <w:num w:numId="12">
    <w:abstractNumId w:val="30"/>
  </w:num>
  <w:num w:numId="13">
    <w:abstractNumId w:val="28"/>
  </w:num>
  <w:num w:numId="14">
    <w:abstractNumId w:val="7"/>
  </w:num>
  <w:num w:numId="15">
    <w:abstractNumId w:val="21"/>
  </w:num>
  <w:num w:numId="16">
    <w:abstractNumId w:val="3"/>
  </w:num>
  <w:num w:numId="17">
    <w:abstractNumId w:val="32"/>
  </w:num>
  <w:num w:numId="18">
    <w:abstractNumId w:val="4"/>
  </w:num>
  <w:num w:numId="19">
    <w:abstractNumId w:val="10"/>
  </w:num>
  <w:num w:numId="20">
    <w:abstractNumId w:val="27"/>
  </w:num>
  <w:num w:numId="21">
    <w:abstractNumId w:val="24"/>
  </w:num>
  <w:num w:numId="22">
    <w:abstractNumId w:val="17"/>
  </w:num>
  <w:num w:numId="23">
    <w:abstractNumId w:val="29"/>
  </w:num>
  <w:num w:numId="24">
    <w:abstractNumId w:val="16"/>
  </w:num>
  <w:num w:numId="25">
    <w:abstractNumId w:val="18"/>
  </w:num>
  <w:num w:numId="26">
    <w:abstractNumId w:val="15"/>
  </w:num>
  <w:num w:numId="27">
    <w:abstractNumId w:val="8"/>
  </w:num>
  <w:num w:numId="28">
    <w:abstractNumId w:val="23"/>
  </w:num>
  <w:num w:numId="29">
    <w:abstractNumId w:val="9"/>
  </w:num>
  <w:num w:numId="30">
    <w:abstractNumId w:val="22"/>
  </w:num>
  <w:num w:numId="31">
    <w:abstractNumId w:val="20"/>
  </w:num>
  <w:num w:numId="32">
    <w:abstractNumId w:val="11"/>
  </w:num>
  <w:num w:numId="33">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iff">
    <w15:presenceInfo w15:providerId="None" w15:userId="Cliff"/>
  </w15:person>
  <w15:person w15:author="kafura">
    <w15:presenceInfo w15:providerId="None" w15:userId="kaf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zd2zvr90evsr4ew95hxep9sss9af0r9epvz&quot;&gt;Computational-Thinking&lt;record-ids&gt;&lt;item&gt;85&lt;/item&gt;&lt;item&gt;96&lt;/item&gt;&lt;item&gt;97&lt;/item&gt;&lt;item&gt;101&lt;/item&gt;&lt;item&gt;102&lt;/item&gt;&lt;item&gt;104&lt;/item&gt;&lt;item&gt;109&lt;/item&gt;&lt;item&gt;126&lt;/item&gt;&lt;item&gt;127&lt;/item&gt;&lt;item&gt;128&lt;/item&gt;&lt;item&gt;129&lt;/item&gt;&lt;item&gt;130&lt;/item&gt;&lt;item&gt;131&lt;/item&gt;&lt;item&gt;146&lt;/item&gt;&lt;item&gt;147&lt;/item&gt;&lt;item&gt;148&lt;/item&gt;&lt;item&gt;149&lt;/item&gt;&lt;item&gt;150&lt;/item&gt;&lt;item&gt;151&lt;/item&gt;&lt;item&gt;152&lt;/item&gt;&lt;item&gt;153&lt;/item&gt;&lt;item&gt;155&lt;/item&gt;&lt;item&gt;156&lt;/item&gt;&lt;item&gt;168&lt;/item&gt;&lt;item&gt;169&lt;/item&gt;&lt;item&gt;170&lt;/item&gt;&lt;item&gt;172&lt;/item&gt;&lt;item&gt;173&lt;/item&gt;&lt;item&gt;174&lt;/item&gt;&lt;item&gt;175&lt;/item&gt;&lt;item&gt;176&lt;/item&gt;&lt;item&gt;177&lt;/item&gt;&lt;item&gt;178&lt;/item&gt;&lt;item&gt;179&lt;/item&gt;&lt;item&gt;180&lt;/item&gt;&lt;item&gt;181&lt;/item&gt;&lt;item&gt;182&lt;/item&gt;&lt;item&gt;183&lt;/item&gt;&lt;item&gt;184&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record-ids&gt;&lt;/item&gt;&lt;/Libraries&gt;"/>
  </w:docVars>
  <w:rsids>
    <w:rsidRoot w:val="00A92B35"/>
    <w:rsid w:val="00003101"/>
    <w:rsid w:val="000051D6"/>
    <w:rsid w:val="00010022"/>
    <w:rsid w:val="00013176"/>
    <w:rsid w:val="00021D8D"/>
    <w:rsid w:val="00022C4F"/>
    <w:rsid w:val="0003028B"/>
    <w:rsid w:val="00032576"/>
    <w:rsid w:val="000366B1"/>
    <w:rsid w:val="0004139A"/>
    <w:rsid w:val="000439FC"/>
    <w:rsid w:val="00045F8C"/>
    <w:rsid w:val="00051665"/>
    <w:rsid w:val="00051D9D"/>
    <w:rsid w:val="00064AAA"/>
    <w:rsid w:val="00066AE2"/>
    <w:rsid w:val="00071A40"/>
    <w:rsid w:val="0007209C"/>
    <w:rsid w:val="00075B42"/>
    <w:rsid w:val="000810AA"/>
    <w:rsid w:val="000865D4"/>
    <w:rsid w:val="00087FE7"/>
    <w:rsid w:val="00094208"/>
    <w:rsid w:val="000C0BF7"/>
    <w:rsid w:val="000C4DB1"/>
    <w:rsid w:val="000C6932"/>
    <w:rsid w:val="000C7250"/>
    <w:rsid w:val="000D2356"/>
    <w:rsid w:val="000D4092"/>
    <w:rsid w:val="000D5179"/>
    <w:rsid w:val="000E1730"/>
    <w:rsid w:val="000E2FFD"/>
    <w:rsid w:val="00110A65"/>
    <w:rsid w:val="001136B7"/>
    <w:rsid w:val="0012280A"/>
    <w:rsid w:val="00130ACE"/>
    <w:rsid w:val="00130BFB"/>
    <w:rsid w:val="00131B57"/>
    <w:rsid w:val="00133A67"/>
    <w:rsid w:val="00140BAC"/>
    <w:rsid w:val="00150B3B"/>
    <w:rsid w:val="00152E1C"/>
    <w:rsid w:val="001551FE"/>
    <w:rsid w:val="00160991"/>
    <w:rsid w:val="001672D6"/>
    <w:rsid w:val="0017788F"/>
    <w:rsid w:val="0018375D"/>
    <w:rsid w:val="00186CA3"/>
    <w:rsid w:val="00186D23"/>
    <w:rsid w:val="001934A1"/>
    <w:rsid w:val="00195D97"/>
    <w:rsid w:val="001A56B2"/>
    <w:rsid w:val="001A56C7"/>
    <w:rsid w:val="001A70CF"/>
    <w:rsid w:val="001B0D5D"/>
    <w:rsid w:val="001B2247"/>
    <w:rsid w:val="001B7734"/>
    <w:rsid w:val="001C3061"/>
    <w:rsid w:val="001D2C0E"/>
    <w:rsid w:val="001D64FD"/>
    <w:rsid w:val="001F427A"/>
    <w:rsid w:val="00201C13"/>
    <w:rsid w:val="0020365C"/>
    <w:rsid w:val="00204571"/>
    <w:rsid w:val="00206032"/>
    <w:rsid w:val="002104A6"/>
    <w:rsid w:val="00211BAA"/>
    <w:rsid w:val="00213319"/>
    <w:rsid w:val="002161B1"/>
    <w:rsid w:val="00220D01"/>
    <w:rsid w:val="00221246"/>
    <w:rsid w:val="002248C6"/>
    <w:rsid w:val="002317BE"/>
    <w:rsid w:val="00235C50"/>
    <w:rsid w:val="00243953"/>
    <w:rsid w:val="002475A0"/>
    <w:rsid w:val="00247FE4"/>
    <w:rsid w:val="002537B4"/>
    <w:rsid w:val="0025658A"/>
    <w:rsid w:val="00264891"/>
    <w:rsid w:val="00266F23"/>
    <w:rsid w:val="00267CE1"/>
    <w:rsid w:val="0027113E"/>
    <w:rsid w:val="002769EF"/>
    <w:rsid w:val="00277031"/>
    <w:rsid w:val="002774A2"/>
    <w:rsid w:val="00280F21"/>
    <w:rsid w:val="002810A5"/>
    <w:rsid w:val="0028744A"/>
    <w:rsid w:val="0029284B"/>
    <w:rsid w:val="0029532A"/>
    <w:rsid w:val="002A3957"/>
    <w:rsid w:val="002B12A2"/>
    <w:rsid w:val="002B203E"/>
    <w:rsid w:val="002B7B55"/>
    <w:rsid w:val="002B7D37"/>
    <w:rsid w:val="002C0D7C"/>
    <w:rsid w:val="002C116A"/>
    <w:rsid w:val="002C725C"/>
    <w:rsid w:val="002C7B3A"/>
    <w:rsid w:val="002D1498"/>
    <w:rsid w:val="002E3B6A"/>
    <w:rsid w:val="002F0A86"/>
    <w:rsid w:val="002F14CA"/>
    <w:rsid w:val="00303DE0"/>
    <w:rsid w:val="00303F11"/>
    <w:rsid w:val="00311BB9"/>
    <w:rsid w:val="00313042"/>
    <w:rsid w:val="00324B89"/>
    <w:rsid w:val="00324C2C"/>
    <w:rsid w:val="00327284"/>
    <w:rsid w:val="0034103C"/>
    <w:rsid w:val="00341D98"/>
    <w:rsid w:val="003425C8"/>
    <w:rsid w:val="00352EED"/>
    <w:rsid w:val="00355110"/>
    <w:rsid w:val="00366F1A"/>
    <w:rsid w:val="003673C8"/>
    <w:rsid w:val="00374F1F"/>
    <w:rsid w:val="0038067B"/>
    <w:rsid w:val="00380A61"/>
    <w:rsid w:val="00381D5C"/>
    <w:rsid w:val="00390547"/>
    <w:rsid w:val="003933D9"/>
    <w:rsid w:val="00397DBF"/>
    <w:rsid w:val="003A4713"/>
    <w:rsid w:val="003B05CB"/>
    <w:rsid w:val="003B428D"/>
    <w:rsid w:val="003C2EF4"/>
    <w:rsid w:val="003C3981"/>
    <w:rsid w:val="003C6E49"/>
    <w:rsid w:val="003D0E4E"/>
    <w:rsid w:val="003D1F9A"/>
    <w:rsid w:val="003D6462"/>
    <w:rsid w:val="003E1B7E"/>
    <w:rsid w:val="003E1C34"/>
    <w:rsid w:val="003E2F7C"/>
    <w:rsid w:val="003E71ED"/>
    <w:rsid w:val="003F0073"/>
    <w:rsid w:val="003F1CBC"/>
    <w:rsid w:val="004112B0"/>
    <w:rsid w:val="0041137A"/>
    <w:rsid w:val="00413BC0"/>
    <w:rsid w:val="00420B9A"/>
    <w:rsid w:val="00423A2B"/>
    <w:rsid w:val="0044113D"/>
    <w:rsid w:val="00442201"/>
    <w:rsid w:val="0044601B"/>
    <w:rsid w:val="004559AE"/>
    <w:rsid w:val="00455CF3"/>
    <w:rsid w:val="00457AE6"/>
    <w:rsid w:val="004638C5"/>
    <w:rsid w:val="004677F5"/>
    <w:rsid w:val="0047183C"/>
    <w:rsid w:val="00473A50"/>
    <w:rsid w:val="00474D6D"/>
    <w:rsid w:val="004761B5"/>
    <w:rsid w:val="00482755"/>
    <w:rsid w:val="00487CA4"/>
    <w:rsid w:val="0049241E"/>
    <w:rsid w:val="0049459A"/>
    <w:rsid w:val="004A58E0"/>
    <w:rsid w:val="004A6953"/>
    <w:rsid w:val="004A79AA"/>
    <w:rsid w:val="004B27BD"/>
    <w:rsid w:val="004C0685"/>
    <w:rsid w:val="004C259F"/>
    <w:rsid w:val="004C2986"/>
    <w:rsid w:val="004C528E"/>
    <w:rsid w:val="004C52B8"/>
    <w:rsid w:val="004D4FD7"/>
    <w:rsid w:val="004E748D"/>
    <w:rsid w:val="004F3A73"/>
    <w:rsid w:val="004F79EA"/>
    <w:rsid w:val="0052449F"/>
    <w:rsid w:val="00526643"/>
    <w:rsid w:val="00526C14"/>
    <w:rsid w:val="00531059"/>
    <w:rsid w:val="0054233B"/>
    <w:rsid w:val="00543D9D"/>
    <w:rsid w:val="00547B47"/>
    <w:rsid w:val="00561BC2"/>
    <w:rsid w:val="0056402A"/>
    <w:rsid w:val="00573B45"/>
    <w:rsid w:val="00573F5F"/>
    <w:rsid w:val="0058651C"/>
    <w:rsid w:val="00590A03"/>
    <w:rsid w:val="005A50DB"/>
    <w:rsid w:val="005B5951"/>
    <w:rsid w:val="005B7F29"/>
    <w:rsid w:val="005D20AB"/>
    <w:rsid w:val="005E0B5B"/>
    <w:rsid w:val="005E2D99"/>
    <w:rsid w:val="005F32EF"/>
    <w:rsid w:val="006035F9"/>
    <w:rsid w:val="00606A1A"/>
    <w:rsid w:val="006142A4"/>
    <w:rsid w:val="00616486"/>
    <w:rsid w:val="00624A7A"/>
    <w:rsid w:val="006261F9"/>
    <w:rsid w:val="00627822"/>
    <w:rsid w:val="00631E68"/>
    <w:rsid w:val="00632E38"/>
    <w:rsid w:val="00637DC2"/>
    <w:rsid w:val="00644571"/>
    <w:rsid w:val="00650843"/>
    <w:rsid w:val="00653E67"/>
    <w:rsid w:val="00655B02"/>
    <w:rsid w:val="00657140"/>
    <w:rsid w:val="006650D7"/>
    <w:rsid w:val="00665A2E"/>
    <w:rsid w:val="0066612B"/>
    <w:rsid w:val="00673B1D"/>
    <w:rsid w:val="00673DD2"/>
    <w:rsid w:val="006741C0"/>
    <w:rsid w:val="006770F6"/>
    <w:rsid w:val="00677CEE"/>
    <w:rsid w:val="006A164A"/>
    <w:rsid w:val="006A34C3"/>
    <w:rsid w:val="006A6B54"/>
    <w:rsid w:val="006B6ECF"/>
    <w:rsid w:val="006C5B22"/>
    <w:rsid w:val="006D5297"/>
    <w:rsid w:val="006D57FA"/>
    <w:rsid w:val="006D63F8"/>
    <w:rsid w:val="006D6468"/>
    <w:rsid w:val="006E55A9"/>
    <w:rsid w:val="006E6982"/>
    <w:rsid w:val="006E6A36"/>
    <w:rsid w:val="006E7386"/>
    <w:rsid w:val="006F6C5F"/>
    <w:rsid w:val="006F7A52"/>
    <w:rsid w:val="00703326"/>
    <w:rsid w:val="00714AE3"/>
    <w:rsid w:val="00715356"/>
    <w:rsid w:val="00717845"/>
    <w:rsid w:val="00720421"/>
    <w:rsid w:val="007224A7"/>
    <w:rsid w:val="00725341"/>
    <w:rsid w:val="00727C25"/>
    <w:rsid w:val="00743244"/>
    <w:rsid w:val="00745F03"/>
    <w:rsid w:val="00750D53"/>
    <w:rsid w:val="00760792"/>
    <w:rsid w:val="00761515"/>
    <w:rsid w:val="00761C30"/>
    <w:rsid w:val="007661FD"/>
    <w:rsid w:val="00773D17"/>
    <w:rsid w:val="00775AD7"/>
    <w:rsid w:val="0079045B"/>
    <w:rsid w:val="0079083A"/>
    <w:rsid w:val="00792478"/>
    <w:rsid w:val="00793607"/>
    <w:rsid w:val="007A3D49"/>
    <w:rsid w:val="007A5198"/>
    <w:rsid w:val="007B521F"/>
    <w:rsid w:val="007B75D9"/>
    <w:rsid w:val="007C38D7"/>
    <w:rsid w:val="007C5A70"/>
    <w:rsid w:val="007C6758"/>
    <w:rsid w:val="007C75E2"/>
    <w:rsid w:val="007C7776"/>
    <w:rsid w:val="007D0431"/>
    <w:rsid w:val="007D1687"/>
    <w:rsid w:val="007D2554"/>
    <w:rsid w:val="007D5F95"/>
    <w:rsid w:val="007D714A"/>
    <w:rsid w:val="007E417C"/>
    <w:rsid w:val="007E7BC1"/>
    <w:rsid w:val="008024A9"/>
    <w:rsid w:val="00802B18"/>
    <w:rsid w:val="00807D7D"/>
    <w:rsid w:val="00815214"/>
    <w:rsid w:val="00815891"/>
    <w:rsid w:val="00822B89"/>
    <w:rsid w:val="00822E85"/>
    <w:rsid w:val="00825B50"/>
    <w:rsid w:val="00837C4B"/>
    <w:rsid w:val="00837EF9"/>
    <w:rsid w:val="00850321"/>
    <w:rsid w:val="008513C1"/>
    <w:rsid w:val="00853EA8"/>
    <w:rsid w:val="008614DA"/>
    <w:rsid w:val="00863214"/>
    <w:rsid w:val="008725CC"/>
    <w:rsid w:val="00877A1C"/>
    <w:rsid w:val="0088119C"/>
    <w:rsid w:val="0088462B"/>
    <w:rsid w:val="00886865"/>
    <w:rsid w:val="00892FC0"/>
    <w:rsid w:val="0089372B"/>
    <w:rsid w:val="008976FF"/>
    <w:rsid w:val="008A7C2E"/>
    <w:rsid w:val="008B0D47"/>
    <w:rsid w:val="008B2C1E"/>
    <w:rsid w:val="008B3BF4"/>
    <w:rsid w:val="008C4317"/>
    <w:rsid w:val="008D4C28"/>
    <w:rsid w:val="008D7E78"/>
    <w:rsid w:val="008E07B1"/>
    <w:rsid w:val="008E31C9"/>
    <w:rsid w:val="008F1203"/>
    <w:rsid w:val="008F2505"/>
    <w:rsid w:val="008F65F2"/>
    <w:rsid w:val="008F7814"/>
    <w:rsid w:val="0091372C"/>
    <w:rsid w:val="009151B7"/>
    <w:rsid w:val="00927919"/>
    <w:rsid w:val="009326D1"/>
    <w:rsid w:val="0093493A"/>
    <w:rsid w:val="00934E36"/>
    <w:rsid w:val="00935352"/>
    <w:rsid w:val="00937CF9"/>
    <w:rsid w:val="00941EEC"/>
    <w:rsid w:val="00944D97"/>
    <w:rsid w:val="00951BA9"/>
    <w:rsid w:val="00951CF2"/>
    <w:rsid w:val="00957A3E"/>
    <w:rsid w:val="0096304A"/>
    <w:rsid w:val="00963ACD"/>
    <w:rsid w:val="00967D52"/>
    <w:rsid w:val="00975BB4"/>
    <w:rsid w:val="009767FC"/>
    <w:rsid w:val="009816BB"/>
    <w:rsid w:val="009922DF"/>
    <w:rsid w:val="00995FDB"/>
    <w:rsid w:val="009A424B"/>
    <w:rsid w:val="009A58DF"/>
    <w:rsid w:val="009A69E8"/>
    <w:rsid w:val="009B651C"/>
    <w:rsid w:val="009C14AF"/>
    <w:rsid w:val="009C5DEC"/>
    <w:rsid w:val="009D09A7"/>
    <w:rsid w:val="009D103A"/>
    <w:rsid w:val="009D1371"/>
    <w:rsid w:val="009D475A"/>
    <w:rsid w:val="009D53A9"/>
    <w:rsid w:val="009E1C2E"/>
    <w:rsid w:val="009E4D52"/>
    <w:rsid w:val="009E5C64"/>
    <w:rsid w:val="009E69E8"/>
    <w:rsid w:val="009F06F0"/>
    <w:rsid w:val="009F0A5F"/>
    <w:rsid w:val="009F1FFE"/>
    <w:rsid w:val="009F4D5E"/>
    <w:rsid w:val="009F5197"/>
    <w:rsid w:val="009F5467"/>
    <w:rsid w:val="00A017BE"/>
    <w:rsid w:val="00A01DB0"/>
    <w:rsid w:val="00A01FE7"/>
    <w:rsid w:val="00A04752"/>
    <w:rsid w:val="00A13B27"/>
    <w:rsid w:val="00A13EF5"/>
    <w:rsid w:val="00A16593"/>
    <w:rsid w:val="00A20C16"/>
    <w:rsid w:val="00A2145B"/>
    <w:rsid w:val="00A41C5D"/>
    <w:rsid w:val="00A4346A"/>
    <w:rsid w:val="00A43FFE"/>
    <w:rsid w:val="00A62F8D"/>
    <w:rsid w:val="00A644BD"/>
    <w:rsid w:val="00A65AC8"/>
    <w:rsid w:val="00A677AF"/>
    <w:rsid w:val="00A720F0"/>
    <w:rsid w:val="00A72801"/>
    <w:rsid w:val="00A86704"/>
    <w:rsid w:val="00A92B35"/>
    <w:rsid w:val="00A956B3"/>
    <w:rsid w:val="00AA0AB5"/>
    <w:rsid w:val="00AA4B2C"/>
    <w:rsid w:val="00AA55F0"/>
    <w:rsid w:val="00AB1E61"/>
    <w:rsid w:val="00AB499D"/>
    <w:rsid w:val="00AB7B61"/>
    <w:rsid w:val="00AD05FE"/>
    <w:rsid w:val="00AD3254"/>
    <w:rsid w:val="00AD5DAB"/>
    <w:rsid w:val="00AF0672"/>
    <w:rsid w:val="00AF5A83"/>
    <w:rsid w:val="00B07565"/>
    <w:rsid w:val="00B10DC3"/>
    <w:rsid w:val="00B24A8D"/>
    <w:rsid w:val="00B25EAD"/>
    <w:rsid w:val="00B3153E"/>
    <w:rsid w:val="00B43F85"/>
    <w:rsid w:val="00B51D55"/>
    <w:rsid w:val="00B52A36"/>
    <w:rsid w:val="00B54F6A"/>
    <w:rsid w:val="00B63D2E"/>
    <w:rsid w:val="00B66285"/>
    <w:rsid w:val="00B66322"/>
    <w:rsid w:val="00B975CE"/>
    <w:rsid w:val="00BA00B2"/>
    <w:rsid w:val="00BA21B3"/>
    <w:rsid w:val="00BA4B2E"/>
    <w:rsid w:val="00BA7D75"/>
    <w:rsid w:val="00BB0B08"/>
    <w:rsid w:val="00BB20F8"/>
    <w:rsid w:val="00BB4859"/>
    <w:rsid w:val="00BB6B1C"/>
    <w:rsid w:val="00BB6BC9"/>
    <w:rsid w:val="00BC6C1B"/>
    <w:rsid w:val="00BC787A"/>
    <w:rsid w:val="00BD5C4E"/>
    <w:rsid w:val="00BE3BC3"/>
    <w:rsid w:val="00BE53C3"/>
    <w:rsid w:val="00BF7EE2"/>
    <w:rsid w:val="00C0757B"/>
    <w:rsid w:val="00C1524E"/>
    <w:rsid w:val="00C23943"/>
    <w:rsid w:val="00C304BC"/>
    <w:rsid w:val="00C410E1"/>
    <w:rsid w:val="00C462FF"/>
    <w:rsid w:val="00C50BDF"/>
    <w:rsid w:val="00C5406C"/>
    <w:rsid w:val="00C5725A"/>
    <w:rsid w:val="00C60F45"/>
    <w:rsid w:val="00C643A2"/>
    <w:rsid w:val="00C67B72"/>
    <w:rsid w:val="00C7451F"/>
    <w:rsid w:val="00C84C92"/>
    <w:rsid w:val="00C91772"/>
    <w:rsid w:val="00C917EF"/>
    <w:rsid w:val="00C965DD"/>
    <w:rsid w:val="00CA489F"/>
    <w:rsid w:val="00CC1B3F"/>
    <w:rsid w:val="00CD15D5"/>
    <w:rsid w:val="00CE1E89"/>
    <w:rsid w:val="00CE1F91"/>
    <w:rsid w:val="00CF35A6"/>
    <w:rsid w:val="00CF3EBB"/>
    <w:rsid w:val="00D12A76"/>
    <w:rsid w:val="00D146D6"/>
    <w:rsid w:val="00D23319"/>
    <w:rsid w:val="00D3274D"/>
    <w:rsid w:val="00D35CFC"/>
    <w:rsid w:val="00D42B6A"/>
    <w:rsid w:val="00D44B7F"/>
    <w:rsid w:val="00D5156B"/>
    <w:rsid w:val="00D51716"/>
    <w:rsid w:val="00D57817"/>
    <w:rsid w:val="00D65F5C"/>
    <w:rsid w:val="00D66677"/>
    <w:rsid w:val="00D6693D"/>
    <w:rsid w:val="00D66ABF"/>
    <w:rsid w:val="00D6772C"/>
    <w:rsid w:val="00D6797D"/>
    <w:rsid w:val="00D72300"/>
    <w:rsid w:val="00D74699"/>
    <w:rsid w:val="00D76114"/>
    <w:rsid w:val="00D76266"/>
    <w:rsid w:val="00D76D31"/>
    <w:rsid w:val="00DA1962"/>
    <w:rsid w:val="00DA23F2"/>
    <w:rsid w:val="00DA4A3F"/>
    <w:rsid w:val="00DB098A"/>
    <w:rsid w:val="00DB219B"/>
    <w:rsid w:val="00DB3369"/>
    <w:rsid w:val="00DC1516"/>
    <w:rsid w:val="00DC349C"/>
    <w:rsid w:val="00DD2D27"/>
    <w:rsid w:val="00DD4AE9"/>
    <w:rsid w:val="00DD52CC"/>
    <w:rsid w:val="00DE1F8E"/>
    <w:rsid w:val="00DE51AF"/>
    <w:rsid w:val="00DE6661"/>
    <w:rsid w:val="00DF42FF"/>
    <w:rsid w:val="00DF470A"/>
    <w:rsid w:val="00E00543"/>
    <w:rsid w:val="00E06458"/>
    <w:rsid w:val="00E1520B"/>
    <w:rsid w:val="00E153D8"/>
    <w:rsid w:val="00E22351"/>
    <w:rsid w:val="00E31EC7"/>
    <w:rsid w:val="00E3519A"/>
    <w:rsid w:val="00E43936"/>
    <w:rsid w:val="00E52CC6"/>
    <w:rsid w:val="00E54187"/>
    <w:rsid w:val="00E57BD8"/>
    <w:rsid w:val="00E624A3"/>
    <w:rsid w:val="00E62571"/>
    <w:rsid w:val="00E6711C"/>
    <w:rsid w:val="00E72880"/>
    <w:rsid w:val="00E75A55"/>
    <w:rsid w:val="00E764B4"/>
    <w:rsid w:val="00E8729D"/>
    <w:rsid w:val="00E9221F"/>
    <w:rsid w:val="00E926C6"/>
    <w:rsid w:val="00E93B64"/>
    <w:rsid w:val="00E95EB9"/>
    <w:rsid w:val="00E96EB1"/>
    <w:rsid w:val="00EA3E72"/>
    <w:rsid w:val="00EB14AA"/>
    <w:rsid w:val="00EC2E76"/>
    <w:rsid w:val="00EC3F97"/>
    <w:rsid w:val="00EC4FDE"/>
    <w:rsid w:val="00EC6573"/>
    <w:rsid w:val="00ED2D09"/>
    <w:rsid w:val="00EE0C10"/>
    <w:rsid w:val="00EE277B"/>
    <w:rsid w:val="00EF4826"/>
    <w:rsid w:val="00F00523"/>
    <w:rsid w:val="00F07514"/>
    <w:rsid w:val="00F1668B"/>
    <w:rsid w:val="00F2357E"/>
    <w:rsid w:val="00F31206"/>
    <w:rsid w:val="00F32B3F"/>
    <w:rsid w:val="00F3369C"/>
    <w:rsid w:val="00F416F3"/>
    <w:rsid w:val="00F43051"/>
    <w:rsid w:val="00F6409F"/>
    <w:rsid w:val="00F71B46"/>
    <w:rsid w:val="00F73760"/>
    <w:rsid w:val="00F77E31"/>
    <w:rsid w:val="00F83B58"/>
    <w:rsid w:val="00F935AF"/>
    <w:rsid w:val="00FB05AE"/>
    <w:rsid w:val="00FB4EDE"/>
    <w:rsid w:val="00FC0912"/>
    <w:rsid w:val="00FC1CD6"/>
    <w:rsid w:val="00FC565B"/>
    <w:rsid w:val="00FD6392"/>
    <w:rsid w:val="00FE2C3E"/>
    <w:rsid w:val="00FF0D35"/>
    <w:rsid w:val="00FF242A"/>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2E69"/>
  <w15:docId w15:val="{724A12F0-9FE0-4816-8A84-6ED79DD9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BC1"/>
  </w:style>
  <w:style w:type="paragraph" w:styleId="Heading1">
    <w:name w:val="heading 1"/>
    <w:basedOn w:val="Normal"/>
    <w:next w:val="Normal"/>
    <w:link w:val="Heading1Char"/>
    <w:uiPriority w:val="9"/>
    <w:qFormat/>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link w:val="NSFParagraphChar"/>
    <w:rsid w:val="007C7776"/>
    <w:pPr>
      <w:spacing w:after="80" w:line="240" w:lineRule="auto"/>
      <w:ind w:firstLine="360"/>
    </w:pPr>
    <w:rPr>
      <w:rFonts w:ascii="Times New Roman" w:eastAsia="Times New Roman" w:hAnsi="Times New Roman" w:cs="Times New Roman"/>
      <w:szCs w:val="22"/>
      <w:shd w:val="clear" w:color="auto" w:fill="FFFFFF"/>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3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 w:type="paragraph" w:styleId="CommentSubject">
    <w:name w:val="annotation subject"/>
    <w:basedOn w:val="CommentText"/>
    <w:next w:val="CommentText"/>
    <w:link w:val="CommentSubjectChar"/>
    <w:uiPriority w:val="99"/>
    <w:semiHidden/>
    <w:unhideWhenUsed/>
    <w:rsid w:val="00E52CC6"/>
    <w:rPr>
      <w:b/>
      <w:bCs/>
    </w:rPr>
  </w:style>
  <w:style w:type="character" w:customStyle="1" w:styleId="CommentSubjectChar">
    <w:name w:val="Comment Subject Char"/>
    <w:basedOn w:val="CommentTextChar"/>
    <w:link w:val="CommentSubject"/>
    <w:uiPriority w:val="99"/>
    <w:semiHidden/>
    <w:rsid w:val="00E52CC6"/>
    <w:rPr>
      <w:b/>
      <w:bCs/>
      <w:sz w:val="20"/>
    </w:rPr>
  </w:style>
  <w:style w:type="paragraph" w:styleId="NormalWeb">
    <w:name w:val="Normal (Web)"/>
    <w:basedOn w:val="Normal"/>
    <w:uiPriority w:val="99"/>
    <w:semiHidden/>
    <w:unhideWhenUsed/>
    <w:rsid w:val="00220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A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A4346A"/>
    <w:rPr>
      <w:rFonts w:ascii="Courier New" w:eastAsia="Times New Roman" w:hAnsi="Courier New" w:cs="Courier New"/>
      <w:color w:val="auto"/>
      <w:sz w:val="20"/>
    </w:rPr>
  </w:style>
  <w:style w:type="paragraph" w:customStyle="1" w:styleId="EndNoteBibliographyTitle">
    <w:name w:val="EndNote Bibliography Title"/>
    <w:basedOn w:val="Normal"/>
    <w:link w:val="EndNoteBibliographyTitleChar"/>
    <w:rsid w:val="002D1498"/>
    <w:pPr>
      <w:jc w:val="center"/>
    </w:pPr>
    <w:rPr>
      <w:noProof/>
    </w:rPr>
  </w:style>
  <w:style w:type="character" w:customStyle="1" w:styleId="NSFParagraphChar">
    <w:name w:val="NSF Paragraph Char"/>
    <w:basedOn w:val="DefaultParagraphFont"/>
    <w:link w:val="NSFParagraph"/>
    <w:rsid w:val="002D1498"/>
    <w:rPr>
      <w:rFonts w:ascii="Times New Roman" w:eastAsia="Times New Roman" w:hAnsi="Times New Roman" w:cs="Times New Roman"/>
      <w:szCs w:val="22"/>
    </w:rPr>
  </w:style>
  <w:style w:type="character" w:customStyle="1" w:styleId="EndNoteBibliographyTitleChar">
    <w:name w:val="EndNote Bibliography Title Char"/>
    <w:basedOn w:val="NSFParagraphChar"/>
    <w:link w:val="EndNoteBibliographyTitle"/>
    <w:rsid w:val="002D1498"/>
    <w:rPr>
      <w:rFonts w:ascii="Times New Roman" w:eastAsia="Times New Roman" w:hAnsi="Times New Roman" w:cs="Times New Roman"/>
      <w:noProof/>
      <w:szCs w:val="22"/>
    </w:rPr>
  </w:style>
  <w:style w:type="paragraph" w:customStyle="1" w:styleId="EndNoteBibliography">
    <w:name w:val="EndNote Bibliography"/>
    <w:basedOn w:val="Normal"/>
    <w:link w:val="EndNoteBibliographyChar"/>
    <w:rsid w:val="002D1498"/>
    <w:pPr>
      <w:spacing w:line="240" w:lineRule="auto"/>
    </w:pPr>
    <w:rPr>
      <w:noProof/>
    </w:rPr>
  </w:style>
  <w:style w:type="character" w:customStyle="1" w:styleId="EndNoteBibliographyChar">
    <w:name w:val="EndNote Bibliography Char"/>
    <w:basedOn w:val="NSFParagraphChar"/>
    <w:link w:val="EndNoteBibliography"/>
    <w:rsid w:val="002D1498"/>
    <w:rPr>
      <w:rFonts w:ascii="Times New Roman" w:eastAsia="Times New Roman" w:hAnsi="Times New Roman" w:cs="Times New Roman"/>
      <w:noProof/>
      <w:szCs w:val="22"/>
    </w:rPr>
  </w:style>
  <w:style w:type="paragraph" w:styleId="ListParagraph">
    <w:name w:val="List Paragraph"/>
    <w:basedOn w:val="Normal"/>
    <w:uiPriority w:val="34"/>
    <w:qFormat/>
    <w:rsid w:val="00DB3369"/>
    <w:pPr>
      <w:spacing w:after="160" w:line="259" w:lineRule="auto"/>
      <w:ind w:left="720"/>
      <w:contextualSpacing/>
    </w:pPr>
    <w:rPr>
      <w:rFonts w:asciiTheme="minorHAnsi" w:eastAsiaTheme="minorHAnsi" w:hAnsiTheme="minorHAnsi" w:cstheme="minorBidi"/>
      <w:color w:val="auto"/>
      <w:szCs w:val="22"/>
    </w:rPr>
  </w:style>
  <w:style w:type="character" w:customStyle="1" w:styleId="Heading1Char">
    <w:name w:val="Heading 1 Char"/>
    <w:basedOn w:val="DefaultParagraphFont"/>
    <w:link w:val="Heading1"/>
    <w:uiPriority w:val="9"/>
    <w:rsid w:val="006E6A36"/>
    <w:rPr>
      <w:rFonts w:ascii="Trebuchet MS" w:eastAsia="Trebuchet MS" w:hAnsi="Trebuchet MS" w:cs="Trebuchet M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23240">
      <w:bodyDiv w:val="1"/>
      <w:marLeft w:val="0"/>
      <w:marRight w:val="0"/>
      <w:marTop w:val="0"/>
      <w:marBottom w:val="0"/>
      <w:divBdr>
        <w:top w:val="none" w:sz="0" w:space="0" w:color="auto"/>
        <w:left w:val="none" w:sz="0" w:space="0" w:color="auto"/>
        <w:bottom w:val="none" w:sz="0" w:space="0" w:color="auto"/>
        <w:right w:val="none" w:sz="0" w:space="0" w:color="auto"/>
      </w:divBdr>
    </w:div>
    <w:div w:id="478310352">
      <w:bodyDiv w:val="1"/>
      <w:marLeft w:val="0"/>
      <w:marRight w:val="0"/>
      <w:marTop w:val="0"/>
      <w:marBottom w:val="0"/>
      <w:divBdr>
        <w:top w:val="none" w:sz="0" w:space="0" w:color="auto"/>
        <w:left w:val="none" w:sz="0" w:space="0" w:color="auto"/>
        <w:bottom w:val="none" w:sz="0" w:space="0" w:color="auto"/>
        <w:right w:val="none" w:sz="0" w:space="0" w:color="auto"/>
      </w:divBdr>
    </w:div>
    <w:div w:id="512694782">
      <w:bodyDiv w:val="1"/>
      <w:marLeft w:val="0"/>
      <w:marRight w:val="0"/>
      <w:marTop w:val="0"/>
      <w:marBottom w:val="0"/>
      <w:divBdr>
        <w:top w:val="none" w:sz="0" w:space="0" w:color="auto"/>
        <w:left w:val="none" w:sz="0" w:space="0" w:color="auto"/>
        <w:bottom w:val="none" w:sz="0" w:space="0" w:color="auto"/>
        <w:right w:val="none" w:sz="0" w:space="0" w:color="auto"/>
      </w:divBdr>
    </w:div>
    <w:div w:id="703287643">
      <w:bodyDiv w:val="1"/>
      <w:marLeft w:val="0"/>
      <w:marRight w:val="0"/>
      <w:marTop w:val="0"/>
      <w:marBottom w:val="0"/>
      <w:divBdr>
        <w:top w:val="none" w:sz="0" w:space="0" w:color="auto"/>
        <w:left w:val="none" w:sz="0" w:space="0" w:color="auto"/>
        <w:bottom w:val="none" w:sz="0" w:space="0" w:color="auto"/>
        <w:right w:val="none" w:sz="0" w:space="0" w:color="auto"/>
      </w:divBdr>
    </w:div>
    <w:div w:id="1090735249">
      <w:bodyDiv w:val="1"/>
      <w:marLeft w:val="0"/>
      <w:marRight w:val="0"/>
      <w:marTop w:val="0"/>
      <w:marBottom w:val="0"/>
      <w:divBdr>
        <w:top w:val="none" w:sz="0" w:space="0" w:color="auto"/>
        <w:left w:val="none" w:sz="0" w:space="0" w:color="auto"/>
        <w:bottom w:val="none" w:sz="0" w:space="0" w:color="auto"/>
        <w:right w:val="none" w:sz="0" w:space="0" w:color="auto"/>
      </w:divBdr>
    </w:div>
    <w:div w:id="1255944072">
      <w:bodyDiv w:val="1"/>
      <w:marLeft w:val="0"/>
      <w:marRight w:val="0"/>
      <w:marTop w:val="0"/>
      <w:marBottom w:val="0"/>
      <w:divBdr>
        <w:top w:val="none" w:sz="0" w:space="0" w:color="auto"/>
        <w:left w:val="none" w:sz="0" w:space="0" w:color="auto"/>
        <w:bottom w:val="none" w:sz="0" w:space="0" w:color="auto"/>
        <w:right w:val="none" w:sz="0" w:space="0" w:color="auto"/>
      </w:divBdr>
    </w:div>
    <w:div w:id="126865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cl.northwestern.edu/netlog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07CD485-E767-4973-B7A1-4142F1BD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16131</Words>
  <Characters>91949</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107865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kafura</cp:lastModifiedBy>
  <cp:revision>5</cp:revision>
  <cp:lastPrinted>2015-12-18T14:28:00Z</cp:lastPrinted>
  <dcterms:created xsi:type="dcterms:W3CDTF">2016-01-04T14:58:00Z</dcterms:created>
  <dcterms:modified xsi:type="dcterms:W3CDTF">2016-01-04T16:02:00Z</dcterms:modified>
</cp:coreProperties>
</file>