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54" w:rsidRDefault="00E004A8">
      <w:bookmarkStart w:id="0" w:name="_GoBack"/>
      <w:bookmarkEnd w:id="0"/>
      <w:r>
        <w:t>CT Course S16 - Semester end</w:t>
      </w:r>
    </w:p>
    <w:p w:rsidR="00D12254" w:rsidRDefault="00D12254"/>
    <w:p w:rsidR="00D12254" w:rsidRDefault="00E004A8">
      <w:pPr>
        <w:keepNext/>
      </w:pPr>
      <w:r>
        <w:t xml:space="preserve">Q24 </w:t>
      </w:r>
      <w:proofErr w:type="gramStart"/>
      <w:r>
        <w:t>Your</w:t>
      </w:r>
      <w:proofErr w:type="gramEnd"/>
      <w:r>
        <w:t xml:space="preserve"> participation is voluntary, but we value your opinion and will use your responses to make changes to the course in the future. We would like a high response rate to ensure that our findings are representative of </w:t>
      </w:r>
      <w:r>
        <w:t xml:space="preserve">everyone in the course. If you do not wish to participate, simply do not fill out the survey. You must be 18 or older to take part in this </w:t>
      </w:r>
      <w:proofErr w:type="spellStart"/>
      <w:r>
        <w:t>research.Responses</w:t>
      </w:r>
      <w:proofErr w:type="spellEnd"/>
      <w:r>
        <w:t xml:space="preserve"> will not affect your grade at all - they are only used for research and course improvement purpose</w:t>
      </w:r>
      <w:r>
        <w:t>s.</w:t>
      </w:r>
    </w:p>
    <w:p w:rsidR="00D12254" w:rsidRDefault="00D12254"/>
    <w:p w:rsidR="00D12254" w:rsidRDefault="00E004A8">
      <w:pPr>
        <w:keepNext/>
      </w:pPr>
      <w:r>
        <w:t>Q49 Do you think you will you continue your education on Computational Thinking through any of the following ways?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12254" w:rsidTr="00D1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D12254" w:rsidRDefault="00D12254">
            <w:pPr>
              <w:pStyle w:val="WhiteText"/>
              <w:keepNext/>
            </w:pP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No Chance (1)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Very Little Chance (2)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Some Chance (3)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Very Good Chance (4)</w:t>
            </w: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Take another course offered by the Computer Science departmen</w:t>
            </w:r>
            <w:r>
              <w:t>t (1)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Take a course offered by your department on Computational Thinking in your discipline (2)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Take an open, online course for Computer Science (3)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Do an internship with a strong Computational Thinking component (4)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Do research with a </w:t>
            </w:r>
            <w:r>
              <w:t>strong Computational Thinking component (5)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Work on a project involving Computational Thinking in your free time (6)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</w:tbl>
    <w:p w:rsidR="00D12254" w:rsidRDefault="00D12254"/>
    <w:p w:rsidR="00D12254" w:rsidRDefault="00D12254"/>
    <w:p w:rsidR="00D12254" w:rsidRDefault="00E004A8">
      <w:pPr>
        <w:keepNext/>
      </w:pPr>
      <w:r>
        <w:t xml:space="preserve">Q47 </w:t>
      </w:r>
      <w:proofErr w:type="gramStart"/>
      <w:r>
        <w:t>To</w:t>
      </w:r>
      <w:proofErr w:type="gramEnd"/>
      <w:r>
        <w:t xml:space="preserve"> what extent would you prefer to...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12254" w:rsidTr="00D1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D12254" w:rsidRDefault="00D12254">
            <w:pPr>
              <w:pStyle w:val="WhiteText"/>
              <w:keepNext/>
            </w:pP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Really Don't Prefer (1)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Don't Prefer (2)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Prefer (3)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Really Prefer (4)</w:t>
            </w: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Not use </w:t>
            </w:r>
            <w:r>
              <w:t>cohorts at all - do only individual work? (2)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Have smaller cohorts, with only 2 or 3 students? (3)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Have cohorts with more than 3 students in them? (4)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Work in a cohort where everyone has the same level of experience with the material? (5)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Work in a cohort where some students have much more experience than you? (6)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Work in a cohort where some students have much less experience than you? (7)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Change cohorts once during the semester? (8)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Change cohorts twice during the </w:t>
            </w:r>
            <w:r>
              <w:t>semester? (9)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</w:tbl>
    <w:p w:rsidR="00D12254" w:rsidRDefault="00D12254"/>
    <w:p w:rsidR="00D12254" w:rsidRDefault="00D12254"/>
    <w:p w:rsidR="00D12254" w:rsidRDefault="00E004A8">
      <w:pPr>
        <w:keepNext/>
      </w:pPr>
      <w:r>
        <w:t xml:space="preserve">Q69 At this point, you have used </w:t>
      </w:r>
      <w:proofErr w:type="spellStart"/>
      <w:r>
        <w:t>NetLogo</w:t>
      </w:r>
      <w:proofErr w:type="spellEnd"/>
      <w:r>
        <w:t xml:space="preserve">, </w:t>
      </w:r>
      <w:proofErr w:type="spellStart"/>
      <w:r>
        <w:t>Blockly</w:t>
      </w:r>
      <w:proofErr w:type="spellEnd"/>
      <w:r>
        <w:t>, and Python. Please respond to each of the following statements based on how much you agree: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12254" w:rsidTr="00D1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D12254" w:rsidRDefault="00D12254">
            <w:pPr>
              <w:pStyle w:val="WhiteText"/>
              <w:keepNext/>
            </w:pP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Strongly Disagree (1)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Disagree (2)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Agree (3)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Strongly Agree (4)</w:t>
            </w: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I felt successful during </w:t>
            </w:r>
            <w:r>
              <w:t xml:space="preserve">the transition from </w:t>
            </w:r>
            <w:proofErr w:type="spellStart"/>
            <w:r>
              <w:t>NetLogo</w:t>
            </w:r>
            <w:proofErr w:type="spellEnd"/>
            <w:r>
              <w:t xml:space="preserve"> to </w:t>
            </w:r>
            <w:proofErr w:type="spellStart"/>
            <w:r>
              <w:t>Blockly</w:t>
            </w:r>
            <w:proofErr w:type="spellEnd"/>
            <w:r>
              <w:t xml:space="preserve"> (1)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I felt successful during the transition from </w:t>
            </w:r>
            <w:proofErr w:type="spellStart"/>
            <w:r>
              <w:t>Blockly</w:t>
            </w:r>
            <w:proofErr w:type="spellEnd"/>
            <w:r>
              <w:t xml:space="preserve"> to Python (2)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I felt like I understood how to discuss Social Impacts in this course (6)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I want more time with </w:t>
            </w:r>
            <w:proofErr w:type="spellStart"/>
            <w:r>
              <w:t>NetLogo</w:t>
            </w:r>
            <w:proofErr w:type="spellEnd"/>
            <w:r>
              <w:t xml:space="preserve"> (3)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I want more time </w:t>
            </w:r>
            <w:r>
              <w:t xml:space="preserve">with </w:t>
            </w:r>
            <w:proofErr w:type="spellStart"/>
            <w:r>
              <w:t>Blockly</w:t>
            </w:r>
            <w:proofErr w:type="spellEnd"/>
            <w:r>
              <w:t xml:space="preserve"> (4)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I want more time with Python (5)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I want more time discussing Social Impacts (7)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</w:tbl>
    <w:p w:rsidR="00D12254" w:rsidRDefault="00D12254"/>
    <w:p w:rsidR="00D12254" w:rsidRDefault="00D12254"/>
    <w:p w:rsidR="00D12254" w:rsidRDefault="00E004A8">
      <w:pPr>
        <w:keepNext/>
      </w:pPr>
      <w:r>
        <w:t xml:space="preserve">Q18 </w:t>
      </w:r>
      <w:proofErr w:type="gramStart"/>
      <w:r>
        <w:t>Other</w:t>
      </w:r>
      <w:proofErr w:type="gramEnd"/>
      <w:r>
        <w:t xml:space="preserve"> schools teach Computational Thinking in different ways. Consider these different styles, and indicate how much you would prefer or </w:t>
      </w:r>
      <w:r>
        <w:t>avoid them.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12254" w:rsidTr="00D1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</w:tcPr>
          <w:p w:rsidR="00D12254" w:rsidRDefault="00D12254">
            <w:pPr>
              <w:pStyle w:val="WhiteText"/>
              <w:keepNext/>
            </w:pP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Strongly Avoid (69)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Avoid (70)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Prefer (71)</w:t>
            </w:r>
          </w:p>
        </w:tc>
        <w:tc>
          <w:tcPr>
            <w:tcW w:w="1915" w:type="dxa"/>
          </w:tcPr>
          <w:p w:rsidR="00D12254" w:rsidRDefault="00E004A8">
            <w:pPr>
              <w:pStyle w:val="WhiteText"/>
              <w:keepNext/>
            </w:pPr>
            <w:r>
              <w:t>Strongly Prefer (72)</w:t>
            </w: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Working with data related to your major or interests (2)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Making pictures and sounds with programs (3)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Making games and animations (4)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Making websites (5)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 xml:space="preserve">Making computational models (like in </w:t>
            </w:r>
            <w:proofErr w:type="spellStart"/>
            <w:r>
              <w:t>NetLogo</w:t>
            </w:r>
            <w:proofErr w:type="spellEnd"/>
            <w:r>
              <w:t>) (6)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915" w:type="dxa"/>
          </w:tcPr>
          <w:p w:rsidR="00D12254" w:rsidRDefault="00E004A8">
            <w:pPr>
              <w:keepNext/>
            </w:pPr>
            <w:r>
              <w:t>Controlling robots (7)</w:t>
            </w: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</w:tbl>
    <w:p w:rsidR="00D12254" w:rsidRDefault="00D12254"/>
    <w:p w:rsidR="00D12254" w:rsidRDefault="00D12254"/>
    <w:p w:rsidR="00D12254" w:rsidRDefault="00E004A8">
      <w:pPr>
        <w:keepNext/>
      </w:pPr>
      <w:r>
        <w:t>Q55 Note that the word “coursework” refers to anything that you did in the course so far, including assignments, activities, readings, etc.</w:t>
      </w:r>
    </w:p>
    <w:tbl>
      <w:tblPr>
        <w:tblStyle w:val="QQuestionTable"/>
        <w:tblW w:w="9576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12254" w:rsidTr="00D1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8" w:type="dxa"/>
          </w:tcPr>
          <w:p w:rsidR="00D12254" w:rsidRDefault="00D12254">
            <w:pPr>
              <w:pStyle w:val="WhiteText"/>
              <w:keepNext/>
            </w:pP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Strongly Disagree (1)</w:t>
            </w: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Disagree</w:t>
            </w:r>
            <w:r>
              <w:t xml:space="preserve"> (2)</w:t>
            </w: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Somewhat Disagree (3)</w:t>
            </w: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Somewhat Agree (4)</w:t>
            </w: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Agree (5)</w:t>
            </w:r>
          </w:p>
        </w:tc>
        <w:tc>
          <w:tcPr>
            <w:tcW w:w="1368" w:type="dxa"/>
          </w:tcPr>
          <w:p w:rsidR="00D12254" w:rsidRDefault="00E004A8">
            <w:pPr>
              <w:pStyle w:val="WhiteText"/>
              <w:keepNext/>
            </w:pPr>
            <w:r>
              <w:t>Strongly Agree (6)</w:t>
            </w: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coursework held my attention. (8)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have the opportunity to decide for myself how to meet the course goals. (13)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In general, the coursework was useful to me. (15)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instructors were available to answer my questions about the coursework. (19)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coursework was beneficial to me. (18)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instructional methods used in this course held my attention. (7)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 xml:space="preserve">I was confident that I could </w:t>
            </w:r>
            <w:r>
              <w:t>succeed in the coursework. (5)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had the freedom to complete the coursework my own way. (20)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enjoyed the instructional methods used in this course. (26)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 xml:space="preserve">I felt that I can be successful in meeting the academic challenges in this </w:t>
            </w:r>
            <w:r>
              <w:t>course. (4)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instructional methods engaged me in the course. (24)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had options in how to achieve the goals of the course. (23)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enjoyed completing the coursework. (2)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 xml:space="preserve">I was capable of getting a high grade in this course. </w:t>
            </w:r>
            <w:r>
              <w:t>(25)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coursework was interesting to me. (1)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instructors were willing to assist me if I needed help in the course. (22)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had control over how I learned the course content. (11)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 xml:space="preserve">Throughout the course, I felt that I could </w:t>
            </w:r>
            <w:r>
              <w:t>be successful on the coursework. (6)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found the coursework to be relevant to my future. (9)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instructors cared about how well I did in this course. (14)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will be able to use the knowledge I gained in this course. (12)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 xml:space="preserve">The </w:t>
            </w:r>
            <w:r>
              <w:t>instructors were respectful of me. (16)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knowledge I gained in this course is important for my future. (17)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The instructors were friendly. (21)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believe that the instructors cared about my feelings. (10)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  <w:tr w:rsidR="00D12254" w:rsidTr="00D12254">
        <w:tc>
          <w:tcPr>
            <w:tcW w:w="1368" w:type="dxa"/>
          </w:tcPr>
          <w:p w:rsidR="00D12254" w:rsidRDefault="00E004A8">
            <w:pPr>
              <w:keepNext/>
            </w:pPr>
            <w:r>
              <w:t>I had flexibility in</w:t>
            </w:r>
            <w:r>
              <w:t xml:space="preserve"> what I was allowed to do in this course. (3)</w:t>
            </w: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  <w:tc>
          <w:tcPr>
            <w:tcW w:w="1368" w:type="dxa"/>
          </w:tcPr>
          <w:p w:rsidR="00D12254" w:rsidRDefault="00D12254">
            <w:pPr>
              <w:pStyle w:val="ListParagraph"/>
              <w:keepNext/>
              <w:numPr>
                <w:ilvl w:val="0"/>
                <w:numId w:val="4"/>
              </w:numPr>
            </w:pPr>
          </w:p>
        </w:tc>
      </w:tr>
    </w:tbl>
    <w:p w:rsidR="00D12254" w:rsidRDefault="00D12254"/>
    <w:p w:rsidR="00D12254" w:rsidRDefault="00D12254"/>
    <w:p w:rsidR="00D12254" w:rsidRDefault="00E004A8">
      <w:pPr>
        <w:keepNext/>
      </w:pPr>
      <w:r>
        <w:t xml:space="preserve">Q19 Please answer the following questions as specifically as you can. Here are some example experiences:      Working with weather data in </w:t>
      </w:r>
      <w:proofErr w:type="spellStart"/>
      <w:proofErr w:type="gramStart"/>
      <w:r>
        <w:t>Blockly</w:t>
      </w:r>
      <w:proofErr w:type="spellEnd"/>
      <w:r>
        <w:t xml:space="preserve">  Making</w:t>
      </w:r>
      <w:proofErr w:type="gramEnd"/>
      <w:r>
        <w:t xml:space="preserve"> flowcharts for stop signs  Interacting with yo</w:t>
      </w:r>
      <w:r>
        <w:t>ur cohort  ...</w:t>
      </w:r>
    </w:p>
    <w:p w:rsidR="00D12254" w:rsidRDefault="00D12254"/>
    <w:p w:rsidR="00D12254" w:rsidRDefault="00E004A8">
      <w:pPr>
        <w:keepNext/>
      </w:pPr>
      <w:r>
        <w:t xml:space="preserve">Q58 </w:t>
      </w:r>
      <w:proofErr w:type="gramStart"/>
      <w:r>
        <w:t>What</w:t>
      </w:r>
      <w:proofErr w:type="gramEnd"/>
      <w:r>
        <w:t xml:space="preserve"> experiences in the course have stood out to you as very interesting, or very boring?</w:t>
      </w:r>
    </w:p>
    <w:p w:rsidR="00D12254" w:rsidRDefault="00D12254"/>
    <w:p w:rsidR="00D12254" w:rsidRDefault="00E004A8">
      <w:pPr>
        <w:keepNext/>
      </w:pPr>
      <w:r>
        <w:t xml:space="preserve">Q62 </w:t>
      </w:r>
      <w:proofErr w:type="gramStart"/>
      <w:r>
        <w:t>What</w:t>
      </w:r>
      <w:proofErr w:type="gramEnd"/>
      <w:r>
        <w:t xml:space="preserve"> experiences in the course have stood out to you as very useful, or very useless to your long-term goals?</w:t>
      </w:r>
    </w:p>
    <w:p w:rsidR="00D12254" w:rsidRDefault="00D12254"/>
    <w:p w:rsidR="00D12254" w:rsidRDefault="00E004A8">
      <w:pPr>
        <w:keepNext/>
      </w:pPr>
      <w:r>
        <w:t xml:space="preserve">Q60 </w:t>
      </w:r>
      <w:proofErr w:type="gramStart"/>
      <w:r>
        <w:t>What</w:t>
      </w:r>
      <w:proofErr w:type="gramEnd"/>
      <w:r>
        <w:t xml:space="preserve"> experiences in the co</w:t>
      </w:r>
      <w:r>
        <w:t>urse have stood out to you as making you feel successful, or very unsuccessful?</w:t>
      </w:r>
    </w:p>
    <w:p w:rsidR="00D12254" w:rsidRDefault="00D12254"/>
    <w:p w:rsidR="00D12254" w:rsidRDefault="00E004A8">
      <w:pPr>
        <w:keepNext/>
      </w:pPr>
      <w:r>
        <w:t xml:space="preserve">Q63 </w:t>
      </w:r>
      <w:proofErr w:type="gramStart"/>
      <w:r>
        <w:t>What</w:t>
      </w:r>
      <w:proofErr w:type="gramEnd"/>
      <w:r>
        <w:t xml:space="preserve"> experiences in the course have stood out to you as giving you a lot of freedom, or as being unpleasantly restrictive?</w:t>
      </w:r>
    </w:p>
    <w:p w:rsidR="00D12254" w:rsidRDefault="00D12254"/>
    <w:p w:rsidR="00D12254" w:rsidRDefault="00E004A8">
      <w:pPr>
        <w:keepNext/>
      </w:pPr>
      <w:r>
        <w:t xml:space="preserve">Q9 Please feel free to make any additional </w:t>
      </w:r>
      <w:r>
        <w:t>comments on ANYTHING related to this course!</w:t>
      </w:r>
    </w:p>
    <w:p w:rsidR="00D12254" w:rsidRDefault="00D12254"/>
    <w:p w:rsidR="00D12254" w:rsidRDefault="00E004A8">
      <w:pPr>
        <w:keepNext/>
      </w:pPr>
      <w:r>
        <w:t>Q22 VT Email Address:</w:t>
      </w:r>
    </w:p>
    <w:p w:rsidR="00D12254" w:rsidRDefault="00D12254"/>
    <w:sectPr w:rsidR="00D1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B70267"/>
    <w:rsid w:val="00D12254"/>
    <w:rsid w:val="00E004A8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FB88D-4A55-4FEF-8372-8DF0E0BF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 Course S16 - Semester end</vt:lpstr>
    </vt:vector>
  </TitlesOfParts>
  <Company>Qualtrics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Course S16 - Semester end</dc:title>
  <dc:subject/>
  <dc:creator>Qualtrics</dc:creator>
  <cp:keywords/>
  <dc:description/>
  <cp:lastModifiedBy>Austin Bart</cp:lastModifiedBy>
  <cp:revision>2</cp:revision>
  <dcterms:created xsi:type="dcterms:W3CDTF">2015-08-10T18:14:00Z</dcterms:created>
  <dcterms:modified xsi:type="dcterms:W3CDTF">2015-08-10T18:14:00Z</dcterms:modified>
</cp:coreProperties>
</file>