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0C1E" w:color="auto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r>
              <w:drawing>
                <wp:inline distT="0" distB="0" distL="0" distR="0">
                  <wp:extent cx="2190750" cy="685800"/>
                  <wp:effectExtent t="0" r="0" b="0" l="0"/>
                  <wp:docPr id="1" name="logo" descr="Accelirate logo" title="Accelir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02060"/>
          <w:sz w:val="60"/>
          <w:szCs w:val="60"/>
        </w:rPr>
        <w:t xml:space="preserve">Release Radar v1.2</w:t>
      </w:r>
    </w:p>
    <w:p>
      <w:pPr>
        <w:spacing w:after="120"/>
      </w:pPr>
      <w:r>
        <w:rPr>
          <w:rFonts w:ascii="Calibri" w:cs="Calibri" w:eastAsia="Calibri" w:hAnsi="Calibri"/>
          <w:color w:val="1365E5"/>
          <w:sz w:val="32"/>
          <w:szCs w:val="32"/>
        </w:rPr>
        <w:t xml:space="preserve">Handover and hosting guide</w:t>
      </w:r>
    </w:p>
    <w:p>
      <w:pPr>
        <w:pBdr>
          <w:bottom w:val="single" w:color="C00000" w:sz="12" w:space="8"/>
        </w:pBdr>
        <w:spacing w:after="500"/>
      </w:pPr>
      <w:r>
        <w:rPr>
          <w:rFonts w:ascii="Calibri" w:cs="Calibri" w:eastAsia="Calibri" w:hAnsi="Calibri"/>
          <w:color w:val="5B6B8C"/>
          <w:sz w:val="24"/>
          <w:szCs w:val="24"/>
        </w:rPr>
        <w:t xml:space="preserve">What changed from v1.1, what is in the zip, and how to run and host 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00206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4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00206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</w:t>
            </w:r>
          </w:p>
        </w:tc>
        <w:tc>
          <w:tcPr>
            <w:tcW w:type="dxa" w:w="74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Shivansh Srivastav (developer of v1.1)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From</w:t>
            </w:r>
          </w:p>
        </w:tc>
        <w:tc>
          <w:tcPr>
            <w:tcW w:type="dxa" w:w="74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Aslam Basha, Accelirate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</w:t>
            </w:r>
          </w:p>
        </w:tc>
        <w:tc>
          <w:tcPr>
            <w:tcW w:type="dxa" w:w="74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September 28,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Package</w:t>
            </w:r>
          </w:p>
        </w:tc>
        <w:tc>
          <w:tcPr>
            <w:tcW w:type="dxa" w:w="74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release-radar-v1.2.zip (code, tests, workflow, docs)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74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 with</w:t>
            </w:r>
          </w:p>
        </w:tc>
        <w:tc>
          <w:tcPr>
            <w:tcW w:type="dxa" w:w="74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docs/Release_Radar_v1.2_Solution_Design_and_RCA.docx (full design and root causes)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76"/>
      </w:pPr>
      <w:r>
        <w:rPr>
          <w:rFonts w:ascii="Calibri" w:cs="Calibri" w:eastAsia="Calibri" w:hAnsi="Calibri"/>
          <w:i/>
          <w:iCs/>
          <w:color w:val="5B6B8C"/>
          <w:sz w:val="18"/>
          <w:szCs w:val="18"/>
        </w:rPr>
        <w:t xml:space="preserve">If the table of contents looks empty, right-click it in Word and choose Update Field.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In one page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v1.1 could not produce results. The main reasons: the deployed agent always failed (its prompt needs an Analyze Files tool that is not attached, and it expects a File input), UiPath limits a job's input to 10,000 characters, and the browser could not follow UiPath's redirects. The token was also inside the built JavaScript.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v1.2 fixes all of this. </w:t>
      </w:r>
      <w:r>
        <w:rPr>
          <w:rFonts w:ascii="Calibri" w:cs="Calibri" w:eastAsia="Calibri" w:hAnsi="Calibri"/>
          <w:b/>
          <w:bCs/>
        </w:rPr>
        <w:t xml:space="preserve">The browser no longer calls UiPath.</w:t>
      </w:r>
      <w:r>
        <w:rPr>
          <w:rFonts w:ascii="Calibri" w:cs="Calibri" w:eastAsia="Calibri" w:hAnsi="Calibri"/>
        </w:rPr>
        <w:t xml:space="preserve"> A small Node pipeline reads UiPath's public release-notes pages, splits them into chunks under the limit, sends each chunk to a </w:t>
      </w:r>
      <w:r>
        <w:rPr>
          <w:rFonts w:ascii="Calibri" w:cs="Calibri" w:eastAsia="Calibri" w:hAnsi="Calibri"/>
          <w:b/>
          <w:bCs/>
        </w:rPr>
        <w:t xml:space="preserve">new agent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ReleaseNotes_Agent_v2</w:t>
      </w:r>
      <w:r>
        <w:rPr>
          <w:rFonts w:ascii="Calibri" w:cs="Calibri" w:eastAsia="Calibri" w:hAnsi="Calibri"/>
        </w:rPr>
        <w:t xml:space="preserve">, String input), checks every answer, and publishes a month only when its analysis is complete. The portal reads the published JSON.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C00000" w:sz="24"/>
              <w:bottom w:val="none" w:color="FFFFFF" w:sz="0"/>
              <w:right w:val="none" w:color="FFFFFF" w:sz="0"/>
            </w:tcBorders>
            <w:shd w:fill="FDEEE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What you need to 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Revoke the old v1.1 token</w:t>
            </w:r>
            <w:r>
              <w:rPr>
                <w:rFonts w:ascii="Calibri" w:cs="Calibri" w:eastAsia="Calibri" w:hAnsi="Calibri"/>
              </w:rPr>
              <w:t xml:space="preserve"> (it was in </w:t>
            </w:r>
            <w:r>
              <w:rPr>
                <w:rFonts w:ascii="Consolas" w:cs="Consolas" w:eastAsia="Consolas" w:hAnsi="Consolas"/>
                <w:color w:val="002060"/>
                <w:sz w:val="19"/>
                <w:szCs w:val="19"/>
              </w:rPr>
              <w:t xml:space="preserve">.env</w:t>
            </w:r>
            <w:r>
              <w:rPr>
                <w:rFonts w:ascii="Calibri" w:cs="Calibri" w:eastAsia="Calibri" w:hAnsi="Calibri"/>
              </w:rPr>
              <w:t xml:space="preserve"> and </w:t>
            </w:r>
            <w:r>
              <w:rPr>
                <w:rFonts w:ascii="Consolas" w:cs="Consolas" w:eastAsia="Consolas" w:hAnsi="Consolas"/>
                <w:color w:val="002060"/>
                <w:sz w:val="19"/>
                <w:szCs w:val="19"/>
              </w:rPr>
              <w:t xml:space="preserve">dist/</w:t>
            </w:r>
            <w:r>
              <w:rPr>
                <w:rFonts w:ascii="Calibri" w:cs="Calibri" w:eastAsia="Calibri" w:hAnsi="Calibri"/>
              </w:rPr>
              <w:t xml:space="preserve">, and in the shared zip).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Pick a hosting option:</w:t>
            </w:r>
            <w:r>
              <w:rPr>
                <w:rFonts w:ascii="Calibri" w:cs="Calibri" w:eastAsia="Calibri" w:hAnsi="Calibri"/>
              </w:rPr>
              <w:t xml:space="preserve"> GitHub Pages (section 6, recommended) or UiPath Coded Apps (section 7).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Nothing to analyse on day one:</w:t>
            </w:r>
            <w:r>
              <w:rPr>
                <w:rFonts w:ascii="Calibri" w:cs="Calibri" w:eastAsia="Calibri" w:hAnsi="Calibri"/>
              </w:rPr>
              <w:t xml:space="preserve"> the first full analysis is already in the zip. After you host it, it refreshes every Monday 12:30 IST by itself.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1F7A45" w:sz="24"/>
              <w:bottom w:val="none" w:color="FFFFFF" w:sz="0"/>
              <w:right w:val="none" w:color="FFFFFF" w:sz="0"/>
            </w:tcBorders>
            <w:shd w:fill="EAF6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7A45"/>
                <w:sz w:val="22"/>
                <w:szCs w:val="22"/>
              </w:rPr>
              <w:t xml:space="preserve">Already done for you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New agent built, tested with real jobs and deployed in the Accelirate tenant, with its own API trigger (section 4). Your v1.1 agent is untouched.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Code checked against the live UiPath pages for January to August 2026: 36 chunks, all under the limit, 546 of 546 bullets sent exactly once.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First full analysis done (28 Sep 2026):</w:t>
            </w:r>
            <w:r>
              <w:rPr>
                <w:rFonts w:ascii="Calibri" w:cs="Calibri" w:eastAsia="Calibri" w:hAnsi="Calibri"/>
              </w:rPr>
              <w:t xml:space="preserve"> January to August 2026, 36 of 36 agent jobs valid, 211 product entries, 561 updates, 38 breaking changes. Included in the zip.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40 automated tests pass. The production build contains no token.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2. What changed from v1.1 to v1.2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3300"/>
        <w:gridCol w:w="2780"/>
      </w:tblGrid>
      <w:tr>
        <w:trPr>
          <w:tblHeader/>
        </w:trPr>
        <w:tc>
          <w:tcPr>
            <w:tcW w:type="dxa" w:w="14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00206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00206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v1.1</w:t>
            </w:r>
          </w:p>
        </w:tc>
        <w:tc>
          <w:tcPr>
            <w:tcW w:type="dxa" w:w="3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00206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v1.2</w:t>
            </w:r>
          </w:p>
        </w:tc>
        <w:tc>
          <w:tcPr>
            <w:tcW w:type="dxa" w:w="27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00206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Who calls UiPath</w:t>
            </w:r>
          </w:p>
        </w:tc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browser, on every page view</w:t>
            </w:r>
          </w:p>
        </w:tc>
        <w:tc>
          <w:tcPr>
            <w:tcW w:type="dxa" w:w="3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pipeline, on a schedule or on demand</w:t>
            </w:r>
          </w:p>
        </w:tc>
        <w:tc>
          <w:tcPr>
            <w:tcW w:type="dxa" w:w="27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token in the browser; one paid job per new text, not per viewer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Agent</w:t>
            </w:r>
          </w:p>
        </w:tc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Needs Analyze Files tool (not attached); File input </w:t>
            </w:r>
            <w:r>
              <w:rPr>
                <w:rFonts w:ascii="Consolas" w:cs="Consolas" w:eastAsia="Consolas" w:hAnsi="Consolas"/>
                <w:color w:val="002060"/>
                <w:sz w:val="16"/>
                <w:szCs w:val="16"/>
              </w:rPr>
              <w:t xml:space="preserve">release_notes_file</w:t>
            </w:r>
          </w:p>
        </w:tc>
        <w:tc>
          <w:tcPr>
            <w:tcW w:type="dxa" w:w="3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</w:t>
            </w:r>
            <w:r>
              <w:rPr>
                <w:rFonts w:ascii="Consolas" w:cs="Consolas" w:eastAsia="Consolas" w:hAnsi="Consolas"/>
                <w:color w:val="002060"/>
                <w:sz w:val="16"/>
                <w:szCs w:val="16"/>
              </w:rPr>
              <w:t xml:space="preserve">ReleaseNotes_Agent_v2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String input </w:t>
            </w:r>
            <w:r>
              <w:rPr>
                <w:rFonts w:ascii="Consolas" w:cs="Consolas" w:eastAsia="Consolas" w:hAnsi="Consolas"/>
                <w:color w:val="002060"/>
                <w:sz w:val="16"/>
                <w:szCs w:val="16"/>
              </w:rPr>
              <w:t xml:space="preserve">release_notes_markdown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no tools</w:t>
            </w:r>
          </w:p>
        </w:tc>
        <w:tc>
          <w:tcPr>
            <w:tcW w:type="dxa" w:w="27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v1.1 agent always faulted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Input size</w:t>
            </w:r>
          </w:p>
        </w:tc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Whole month (14k to 36k chars)</w:t>
            </w:r>
          </w:p>
        </w:tc>
        <w:tc>
          <w:tcPr>
            <w:tcW w:type="dxa" w:w="3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Chunks of at most 8,000 JSON chars, per product, with the section header</w:t>
            </w:r>
          </w:p>
        </w:tc>
        <w:tc>
          <w:tcPr>
            <w:tcW w:type="dxa" w:w="27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Orchestrator limit is 10,000 characters of input JSON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 call</w:t>
            </w:r>
          </w:p>
        </w:tc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002060"/>
                <w:sz w:val="16"/>
                <w:szCs w:val="16"/>
              </w:rPr>
              <w:t xml:space="preserve">fetch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with </w:t>
            </w:r>
            <w:r>
              <w:rPr>
                <w:rFonts w:ascii="Consolas" w:cs="Consolas" w:eastAsia="Consolas" w:hAnsi="Consolas"/>
                <w:color w:val="002060"/>
                <w:sz w:val="16"/>
                <w:szCs w:val="16"/>
              </w:rPr>
              <w:t xml:space="preserve">redirect: "manual"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multipart file</w:t>
            </w:r>
          </w:p>
        </w:tc>
        <w:tc>
          <w:tcPr>
            <w:tcW w:type="dxa" w:w="3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JSON body, documented async polling (202, 200, 303, output)</w:t>
            </w:r>
          </w:p>
        </w:tc>
        <w:tc>
          <w:tcPr>
            <w:tcW w:type="dxa" w:w="27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Browsers hide the 303; file upload is not an API-trigger input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Answers</w:t>
            </w:r>
          </w:p>
        </w:tc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2xx shown as success</w:t>
            </w:r>
          </w:p>
        </w:tc>
        <w:tc>
          <w:tcPr>
            <w:tcW w:type="dxa" w:w="3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Validated; retried once; month published only when complete</w:t>
            </w:r>
          </w:p>
        </w:tc>
        <w:tc>
          <w:tcPr>
            <w:tcW w:type="dxa" w:w="27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v1.1 showed a "Pending" job record as the answer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Months</w:t>
            </w:r>
          </w:p>
        </w:tc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Hard-coded Jan-Aug 2026 from an undocumented endpoint</w:t>
            </w:r>
          </w:p>
        </w:tc>
        <w:tc>
          <w:tcPr>
            <w:tcW w:type="dxa" w:w="3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Found automatically from public </w:t>
            </w:r>
            <w:r>
              <w:rPr>
                <w:rFonts w:ascii="Consolas" w:cs="Consolas" w:eastAsia="Consolas" w:hAnsi="Consolas"/>
                <w:color w:val="002060"/>
                <w:sz w:val="16"/>
                <w:szCs w:val="16"/>
              </w:rPr>
              <w:t xml:space="preserve">.md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pages; incremental after the first run</w:t>
            </w:r>
          </w:p>
        </w:tc>
        <w:tc>
          <w:tcPr>
            <w:tcW w:type="dxa" w:w="27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old endpoint breaks when UiPath redeploys its docs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Schedule</w:t>
            </w:r>
          </w:p>
        </w:tc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</w:t>
            </w:r>
          </w:p>
        </w:tc>
        <w:tc>
          <w:tcPr>
            <w:tcW w:type="dxa" w:w="3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Monday 12:30 IST + manual "Run workflow"</w:t>
            </w:r>
          </w:p>
        </w:tc>
        <w:tc>
          <w:tcPr>
            <w:tcW w:type="dxa" w:w="27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UiPath publishes about twice a month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UI</w:t>
            </w:r>
          </w:p>
        </w:tc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Raw JSON, Early/Late sections</w:t>
            </w:r>
          </w:p>
        </w:tc>
        <w:tc>
          <w:tcPr>
            <w:tcW w:type="dxa" w:w="3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 per cloud, one card per product per month, details on click, breaking-change box, search</w:t>
            </w:r>
          </w:p>
        </w:tc>
        <w:tc>
          <w:tcPr>
            <w:tcW w:type="dxa" w:w="27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Easier to read; one place per product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Secrets</w:t>
            </w:r>
          </w:p>
        </w:tc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002060"/>
                <w:sz w:val="16"/>
                <w:szCs w:val="16"/>
              </w:rPr>
              <w:t xml:space="preserve">VITE_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token in the bundle; </w:t>
            </w:r>
            <w:r>
              <w:rPr>
                <w:rFonts w:ascii="Consolas" w:cs="Consolas" w:eastAsia="Consolas" w:hAnsi="Consolas"/>
                <w:color w:val="002060"/>
                <w:sz w:val="16"/>
                <w:szCs w:val="16"/>
              </w:rPr>
              <w:t xml:space="preserve">.env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not ignored</w:t>
            </w:r>
          </w:p>
        </w:tc>
        <w:tc>
          <w:tcPr>
            <w:tcW w:type="dxa" w:w="3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GitHub secrets, or token typed at run time; </w:t>
            </w:r>
            <w:r>
              <w:rPr>
                <w:rFonts w:ascii="Consolas" w:cs="Consolas" w:eastAsia="Consolas" w:hAnsi="Consolas"/>
                <w:color w:val="002060"/>
                <w:sz w:val="16"/>
                <w:szCs w:val="16"/>
              </w:rPr>
              <w:t xml:space="preserve">.env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ignored; CSP</w:t>
            </w:r>
          </w:p>
        </w:tc>
        <w:tc>
          <w:tcPr>
            <w:tcW w:type="dxa" w:w="27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002060"/>
                <w:sz w:val="16"/>
                <w:szCs w:val="16"/>
              </w:rPr>
              <w:t xml:space="preserve">VITE_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variables are public by design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Tests</w:t>
            </w:r>
          </w:p>
        </w:tc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</w:t>
            </w:r>
          </w:p>
        </w:tc>
        <w:tc>
          <w:tcPr>
            <w:tcW w:type="dxa" w:w="3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 automated tests</w:t>
            </w:r>
          </w:p>
        </w:tc>
        <w:tc>
          <w:tcPr>
            <w:tcW w:type="dxa" w:w="27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Safe changes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3. What is in the zip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780"/>
      </w:tblGrid>
      <w:tr>
        <w:trPr>
          <w:tblHeader/>
        </w:trPr>
        <w:tc>
          <w:tcPr>
            <w:tcW w:type="dxa" w:w="3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00206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67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00206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start-local.bat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start-local.sh</w:t>
            </w:r>
          </w:p>
        </w:tc>
        <w:tc>
          <w:tcPr>
            <w:tcW w:type="dxa" w:w="67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 everything on a PC: analysis first, then the portal at http://127.0.0.1:5173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open-portal.bat</w:t>
            </w:r>
          </w:p>
        </w:tc>
        <w:tc>
          <w:tcPr>
            <w:tcW w:type="dxa" w:w="67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open the portal with the analysis already in the folder (no token, no agent calls)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pipeline/</w:t>
            </w:r>
          </w:p>
        </w:tc>
        <w:tc>
          <w:tcPr>
            <w:tcW w:type="dxa" w:w="67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Node pipeline: </w:t>
            </w: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run.js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(entry), </w:t>
            </w: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serve.mjs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(local portal server, no dependencies), </w:t>
            </w: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lib/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(parser, chunker, UiPath client, merge, store, config), </w:t>
            </w: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tests/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(40 tests)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src/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index.html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styles.css</w:t>
            </w:r>
          </w:p>
        </w:tc>
        <w:tc>
          <w:tcPr>
            <w:tcW w:type="dxa" w:w="67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React portal. Reads </w:t>
            </w: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public/data/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only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public/data/</w:t>
            </w:r>
          </w:p>
        </w:tc>
        <w:tc>
          <w:tcPr>
            <w:tcW w:type="dxa" w:w="67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Published analysis (</w:t>
            </w: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index.json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one file per month). Contains January to August 2026 from the first run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dist/</w:t>
            </w:r>
          </w:p>
        </w:tc>
        <w:tc>
          <w:tcPr>
            <w:tcW w:type="dxa" w:w="67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Prebuilt portal, so </w:t>
            </w: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open-portal.bat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works at once. Rebuilt by </w:t>
            </w: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npm run build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not committed to Git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data-state/</w:t>
            </w:r>
          </w:p>
        </w:tc>
        <w:tc>
          <w:tcPr>
            <w:tcW w:type="dxa" w:w="67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Working state: chunk cache and retries. Commit it together with </w:t>
            </w: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public/data/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so later runs send only new text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.github/workflows/release-radar.yml</w:t>
            </w:r>
          </w:p>
        </w:tc>
        <w:tc>
          <w:tcPr>
            <w:tcW w:type="dxa" w:w="67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Weekly analysis + deploy to GitHub Pages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.env.example</w:t>
            </w:r>
          </w:p>
        </w:tc>
        <w:tc>
          <w:tcPr>
            <w:tcW w:type="dxa" w:w="67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settings, with comments. Copy to </w:t>
            </w: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.env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for local runs (git-ignored)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README.md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CHANGES.md</w:t>
            </w:r>
          </w:p>
        </w:tc>
        <w:tc>
          <w:tcPr>
            <w:tcW w:type="dxa" w:w="67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Quick reference and change log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docs/</w:t>
            </w:r>
          </w:p>
        </w:tc>
        <w:tc>
          <w:tcPr>
            <w:tcW w:type="dxa" w:w="67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This guide and the solution design / RCA document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Not in the zip on purpose: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node_modules/</w:t>
      </w:r>
      <w:r>
        <w:rPr>
          <w:rFonts w:ascii="Calibri" w:cs="Calibri" w:eastAsia="Calibri" w:hAnsi="Calibri"/>
        </w:rPr>
        <w:t xml:space="preserve"> (installed by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npm ci</w:t>
      </w:r>
      <w:r>
        <w:rPr>
          <w:rFonts w:ascii="Calibri" w:cs="Calibri" w:eastAsia="Calibri" w:hAnsi="Calibri"/>
        </w:rPr>
        <w:t xml:space="preserve">) and any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.env</w:t>
      </w:r>
      <w:r>
        <w:rPr>
          <w:rFonts w:ascii="Calibri" w:cs="Calibri" w:eastAsia="Calibri" w:hAnsi="Calibri"/>
        </w:rPr>
        <w:t xml:space="preserve"> file (secrets never travel in a zip).</w:t>
      </w: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4. The UiPath side (already set up)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00206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4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00206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Studio Web solution</w:t>
            </w:r>
          </w:p>
        </w:tc>
        <w:tc>
          <w:tcPr>
            <w:tcW w:type="dxa" w:w="74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Release_Radar_Agent_v1_2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(in Aslam's workspace; share it with you on request)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Agent / process</w:t>
            </w:r>
          </w:p>
        </w:tc>
        <w:tc>
          <w:tcPr>
            <w:tcW w:type="dxa" w:w="74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ReleaseNotes_Agent_v2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low-code agent, model gpt-5.4, temperature 0, max iterations 5, no tools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Orchestrator folder</w:t>
            </w:r>
          </w:p>
        </w:tc>
        <w:tc>
          <w:tcPr>
            <w:tcW w:type="dxa" w:w="74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Uipath_ReleaseNotes &gt; Release_Radar_Agent_v1_2 (runtime: Cloud - Serverless)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trigger</w:t>
            </w:r>
          </w:p>
        </w:tc>
        <w:tc>
          <w:tcPr>
            <w:tcW w:type="dxa" w:w="74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release-radar-v2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POST, default call mode Async polling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Trigger URL</w:t>
            </w:r>
          </w:p>
        </w:tc>
        <w:tc>
          <w:tcPr>
            <w:tcW w:type="dxa" w:w="74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https://cloud.uipath.com/accelirateuipcl/Spyro/orchestrator_/t/270ed9a5-9e3a-44cb-a751-882ab3952d40/release-radar-v2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Input</w:t>
            </w:r>
          </w:p>
        </w:tc>
        <w:tc>
          <w:tcPr>
            <w:tcW w:type="dxa" w:w="74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release_notes_markdown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(String): one chunk of one section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Output</w:t>
            </w:r>
          </w:p>
        </w:tc>
        <w:tc>
          <w:tcPr>
            <w:tcW w:type="dxa" w:w="74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changes_by_product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(object): per product </w:t>
            </w: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summary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overall_analysis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changes[]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with </w:t>
            </w: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name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summary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analysis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impact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breaking_change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Access the caller needs</w:t>
            </w:r>
          </w:p>
        </w:tc>
        <w:tc>
          <w:tcPr>
            <w:tcW w:type="dxa" w:w="74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Jobs: Create + View in the folder above (UiPath docs, "API triggers")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If you change the agent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Edit the prompt in Studio Web (keep the input name and output schema the same).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Test with Debug using a real chunk (run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npm run analyze:dry</w:t>
      </w:r>
      <w:r>
        <w:rPr>
          <w:rFonts w:ascii="Calibri" w:cs="Calibri" w:eastAsia="Calibri" w:hAnsi="Calibri"/>
        </w:rPr>
        <w:t xml:space="preserve"> to see chunk sizes).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Deploy a new version (Deploy &gt; Pack to Shared &gt; Location Uipath_ReleaseNotes). The trigger keeps working.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Set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RR_CACHE_KEY</w:t>
      </w:r>
      <w:r>
        <w:rPr>
          <w:rFonts w:ascii="Calibri" w:cs="Calibri" w:eastAsia="Calibri" w:hAnsi="Calibri"/>
        </w:rPr>
        <w:t xml:space="preserve"> to a new value (for example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agent-v3</w:t>
      </w:r>
      <w:r>
        <w:rPr>
          <w:rFonts w:ascii="Calibri" w:cs="Calibri" w:eastAsia="Calibri" w:hAnsi="Calibri"/>
        </w:rPr>
        <w:t xml:space="preserve">) and run once, so every month is re-analysed with the new prompt.</w:t>
      </w: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5. Run it on a PC (Windows)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5.1 One-time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</w:rPr>
        <w:t xml:space="preserve">Install </w:t>
      </w:r>
      <w:r>
        <w:rPr>
          <w:rFonts w:ascii="Calibri" w:cs="Calibri" w:eastAsia="Calibri" w:hAnsi="Calibri"/>
          <w:b/>
          <w:bCs/>
        </w:rPr>
        <w:t xml:space="preserve">Node.js 22 LTS</w:t>
      </w:r>
      <w:r>
        <w:rPr>
          <w:rFonts w:ascii="Calibri" w:cs="Calibri" w:eastAsia="Calibri" w:hAnsi="Calibri"/>
        </w:rPr>
        <w:t xml:space="preserve"> from nodejs.org.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</w:rPr>
        <w:t xml:space="preserve">Unzip the package to a folder, for example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C:\ReleaseRadar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</w:rPr>
        <w:t xml:space="preserve">Create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.env</w:t>
      </w:r>
      <w:r>
        <w:rPr>
          <w:rFonts w:ascii="Calibri" w:cs="Calibri" w:eastAsia="Calibri" w:hAnsi="Calibri"/>
        </w:rPr>
        <w:t xml:space="preserve">: copy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.env.example</w:t>
      </w:r>
      <w:r>
        <w:rPr>
          <w:rFonts w:ascii="Calibri" w:cs="Calibri" w:eastAsia="Calibri" w:hAnsi="Calibri"/>
        </w:rPr>
        <w:t xml:space="preserve"> to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.env</w:t>
      </w:r>
      <w:r>
        <w:rPr>
          <w:rFonts w:ascii="Calibri" w:cs="Calibri" w:eastAsia="Calibri" w:hAnsi="Calibri"/>
        </w:rPr>
        <w:t xml:space="preserve"> and set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UIPATH_TRIGGER_URL</w:t>
      </w:r>
      <w:r>
        <w:rPr>
          <w:rFonts w:ascii="Calibri" w:cs="Calibri" w:eastAsia="Calibri" w:hAnsi="Calibri"/>
        </w:rPr>
        <w:t xml:space="preserve"> to the trigger URL in section 4. Leave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UIPATH_PAT</w:t>
      </w:r>
      <w:r>
        <w:rPr>
          <w:rFonts w:ascii="Calibri" w:cs="Calibri" w:eastAsia="Calibri" w:hAnsi="Calibri"/>
        </w:rPr>
        <w:t xml:space="preserve"> empty.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5.2 Get a token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</w:rPr>
        <w:t xml:space="preserve">In Automation Cloud, click your user icon &gt; </w:t>
      </w:r>
      <w:r>
        <w:rPr>
          <w:rFonts w:ascii="Calibri" w:cs="Calibri" w:eastAsia="Calibri" w:hAnsi="Calibri"/>
          <w:b/>
          <w:bCs/>
        </w:rPr>
        <w:t xml:space="preserve">Preferences</w:t>
      </w:r>
      <w:r>
        <w:rPr>
          <w:rFonts w:ascii="Calibri" w:cs="Calibri" w:eastAsia="Calibri" w:hAnsi="Calibri"/>
        </w:rPr>
        <w:t xml:space="preserve"> &gt; </w:t>
      </w:r>
      <w:r>
        <w:rPr>
          <w:rFonts w:ascii="Calibri" w:cs="Calibri" w:eastAsia="Calibri" w:hAnsi="Calibri"/>
          <w:b/>
          <w:bCs/>
        </w:rPr>
        <w:t xml:space="preserve">Personal Access Token</w:t>
      </w:r>
      <w:r>
        <w:rPr>
          <w:rFonts w:ascii="Calibri" w:cs="Calibri" w:eastAsia="Calibri" w:hAnsi="Calibri"/>
        </w:rPr>
        <w:t xml:space="preserve"> &gt; </w:t>
      </w:r>
      <w:r>
        <w:rPr>
          <w:rFonts w:ascii="Calibri" w:cs="Calibri" w:eastAsia="Calibri" w:hAnsi="Calibri"/>
          <w:b/>
          <w:bCs/>
        </w:rPr>
        <w:t xml:space="preserve">Generate new token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</w:rPr>
        <w:t xml:space="preserve">Name it (for example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release-radar</w:t>
      </w:r>
      <w:r>
        <w:rPr>
          <w:rFonts w:ascii="Calibri" w:cs="Calibri" w:eastAsia="Calibri" w:hAnsi="Calibri"/>
        </w:rPr>
        <w:t xml:space="preserve">), set a short expiry, and choose the scope </w:t>
      </w:r>
      <w:r>
        <w:rPr>
          <w:rFonts w:ascii="Calibri" w:cs="Calibri" w:eastAsia="Calibri" w:hAnsi="Calibri"/>
          <w:b/>
          <w:bCs/>
        </w:rPr>
        <w:t xml:space="preserve">Orchestrator API Access &gt; OR.Jobs</w:t>
      </w:r>
      <w:r>
        <w:rPr>
          <w:rFonts w:ascii="Calibri" w:cs="Calibri" w:eastAsia="Calibri" w:hAnsi="Calibri"/>
        </w:rPr>
        <w:t xml:space="preserve"> only.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</w:rPr>
        <w:t xml:space="preserve">Save and copy the token (it is shown once).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Note: UiPath says PATs are available for local users only, not directory (SSO) users. If you do not see the option, use an External Application (section 6.3).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5.3 Run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</w:rPr>
        <w:t xml:space="preserve">Double-click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start-local.bat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</w:rPr>
        <w:t xml:space="preserve">Paste the token when asked and press Enter. It is hidden, used for this run only, and not saved.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</w:rPr>
        <w:t xml:space="preserve">Wait for "Step 2 of 2". A run from scratch analyses every month (36 agent jobs, about 11 minutes on 28 Sep 2026). With the included data, a run only sends new UiPath text.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</w:rPr>
        <w:t xml:space="preserve">The portal opens at http://127.0.0.1:5173 with the finished analysis. Keep the window open while you use it; press Ctrl+C or close the window to stop it.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</w:rPr>
        <w:t xml:space="preserve">To look at the portal later without a token, double-click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open-portal.bat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W w:type="dxa" w:w="35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00206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you see</w:t>
            </w:r>
          </w:p>
        </w:tc>
        <w:tc>
          <w:tcPr>
            <w:tcW w:type="dxa" w:w="65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00206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"Settings problem: ..."</w:t>
            </w:r>
          </w:p>
        </w:tc>
        <w:tc>
          <w:tcPr>
            <w:tcW w:type="dxa" w:w="65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value in </w:t>
            </w: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.env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is missing or wrong. Notepad opens so you can fix it.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"HTTP 401 / 403 / 404"</w:t>
            </w:r>
          </w:p>
        </w:tc>
        <w:tc>
          <w:tcPr>
            <w:tcW w:type="dxa" w:w="65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Token wrong or expired / no Jobs permission in the folder / wrong trigger URL.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"Note: some months could not be fully analysed yet"</w:t>
            </w:r>
          </w:p>
        </w:tc>
        <w:tc>
          <w:tcPr>
            <w:tcW w:type="dxa" w:w="65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Those months are not shown and are retried on the next run. The portal still opens.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Browser says the page can't be reached</w:t>
            </w:r>
          </w:p>
        </w:tc>
        <w:tc>
          <w:tcPr>
            <w:tcW w:type="dxa" w:w="65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portal window was closed. Double-click </w:t>
            </w: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open-portal.bat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If it still fails, check </w:t>
            </w: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build.log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in the folder.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6. Host on GitHub Pages (recommended)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workflow analyses, commits the data, builds the portal and deploys it. Nothing runs on anyone's PC.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6.1 Put the code in the repository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Calibri" w:cs="Calibri" w:eastAsia="Calibri" w:hAnsi="Calibri"/>
        </w:rPr>
        <w:t xml:space="preserve">In your existing repo (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uipath-release-notes-portal</w:t>
      </w:r>
      <w:r>
        <w:rPr>
          <w:rFonts w:ascii="Calibri" w:cs="Calibri" w:eastAsia="Calibri" w:hAnsi="Calibri"/>
        </w:rPr>
        <w:t xml:space="preserve">), or a new one, replace the v1.1 files with the zip contents.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Delete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.github/workflows/deploy.yml</w:t>
      </w:r>
      <w:r>
        <w:rPr>
          <w:rFonts w:ascii="Calibri" w:cs="Calibri" w:eastAsia="Calibri" w:hAnsi="Calibri"/>
        </w:rPr>
        <w:t xml:space="preserve"> (the new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release-radar.yml</w:t>
      </w:r>
      <w:r>
        <w:rPr>
          <w:rFonts w:ascii="Calibri" w:cs="Calibri" w:eastAsia="Calibri" w:hAnsi="Calibri"/>
        </w:rPr>
        <w:t xml:space="preserve"> also deploys) and any committed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dist/</w:t>
      </w:r>
      <w:r>
        <w:rPr>
          <w:rFonts w:ascii="Calibri" w:cs="Calibri" w:eastAsia="Calibri" w:hAnsi="Calibri"/>
        </w:rPr>
        <w:t xml:space="preserve"> folder.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Calibri" w:cs="Calibri" w:eastAsia="Calibri" w:hAnsi="Calibri"/>
        </w:rPr>
        <w:t xml:space="preserve">Make sure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.env</w:t>
      </w:r>
      <w:r>
        <w:rPr>
          <w:rFonts w:ascii="Calibri" w:cs="Calibri" w:eastAsia="Calibri" w:hAnsi="Calibri"/>
        </w:rPr>
        <w:t xml:space="preserve"> is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committed (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.gitignore</w:t>
      </w:r>
      <w:r>
        <w:rPr>
          <w:rFonts w:ascii="Calibri" w:cs="Calibri" w:eastAsia="Calibri" w:hAnsi="Calibri"/>
        </w:rPr>
        <w:t xml:space="preserve"> already excludes it). Commit and push to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main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6.2 Repository settings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Settings &gt; Pages &gt; Build and deployment &gt; Source = GitHub Actions.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Settings &gt; Secrets and variables &gt; Actions &gt; Secrets:</w:t>
      </w:r>
      <w:r>
        <w:rPr>
          <w:rFonts w:ascii="Calibri" w:cs="Calibri" w:eastAsia="Calibri" w:hAnsi="Calibri"/>
        </w:rPr>
        <w:t xml:space="preserve"> add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UIPATH_TRIGGER_URL</w:t>
      </w:r>
      <w:r>
        <w:rPr>
          <w:rFonts w:ascii="Calibri" w:cs="Calibri" w:eastAsia="Calibri" w:hAnsi="Calibri"/>
        </w:rPr>
        <w:t xml:space="preserve"> (section 4) and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UIPATH_PAT</w:t>
      </w:r>
      <w:r>
        <w:rPr>
          <w:rFonts w:ascii="Calibri" w:cs="Calibri" w:eastAsia="Calibri" w:hAnsi="Calibri"/>
        </w:rPr>
        <w:t xml:space="preserve"> (section 5.2). Or, better for a schedule, the External Application pair in 6.3.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Variables</w:t>
      </w:r>
      <w:r>
        <w:rPr>
          <w:rFonts w:ascii="Calibri" w:cs="Calibri" w:eastAsia="Calibri" w:hAnsi="Calibri"/>
        </w:rPr>
        <w:t xml:space="preserve"> (optional):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RR_STORE_SOURCE=false</w:t>
      </w:r>
      <w:r>
        <w:rPr>
          <w:rFonts w:ascii="Calibri" w:cs="Calibri" w:eastAsia="Calibri" w:hAnsi="Calibri"/>
        </w:rPr>
        <w:t xml:space="preserve"> if the site is public and you prefer to publish analysis and links only (not UiPath's original wording).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Calibri" w:cs="Calibri" w:eastAsia="Calibri" w:hAnsi="Calibri"/>
        </w:rPr>
        <w:t xml:space="preserve">If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main</w:t>
      </w:r>
      <w:r>
        <w:rPr>
          <w:rFonts w:ascii="Calibri" w:cs="Calibri" w:eastAsia="Calibri" w:hAnsi="Calibri"/>
        </w:rPr>
        <w:t xml:space="preserve"> is branch-protected, allow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github-actions[bot]</w:t>
      </w:r>
      <w:r>
        <w:rPr>
          <w:rFonts w:ascii="Calibri" w:cs="Calibri" w:eastAsia="Calibri" w:hAnsi="Calibri"/>
        </w:rPr>
        <w:t xml:space="preserve"> to push (the workflow commits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public/data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data-state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6.3 Service identity instead of a personal token (recommended)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Calibri" w:cs="Calibri" w:eastAsia="Calibri" w:hAnsi="Calibri"/>
        </w:rPr>
        <w:t xml:space="preserve">UiPath Admin &gt; </w:t>
      </w:r>
      <w:r>
        <w:rPr>
          <w:rFonts w:ascii="Calibri" w:cs="Calibri" w:eastAsia="Calibri" w:hAnsi="Calibri"/>
          <w:b/>
          <w:bCs/>
        </w:rPr>
        <w:t xml:space="preserve">External Applications</w:t>
      </w:r>
      <w:r>
        <w:rPr>
          <w:rFonts w:ascii="Calibri" w:cs="Calibri" w:eastAsia="Calibri" w:hAnsi="Calibri"/>
        </w:rPr>
        <w:t xml:space="preserve"> &gt; Add application &gt; </w:t>
      </w:r>
      <w:r>
        <w:rPr>
          <w:rFonts w:ascii="Calibri" w:cs="Calibri" w:eastAsia="Calibri" w:hAnsi="Calibri"/>
          <w:b/>
          <w:bCs/>
        </w:rPr>
        <w:t xml:space="preserve">Confidential</w:t>
      </w:r>
      <w:r>
        <w:rPr>
          <w:rFonts w:ascii="Calibri" w:cs="Calibri" w:eastAsia="Calibri" w:hAnsi="Calibri"/>
        </w:rPr>
        <w:t xml:space="preserve">, application scope </w:t>
      </w:r>
      <w:r>
        <w:rPr>
          <w:rFonts w:ascii="Calibri" w:cs="Calibri" w:eastAsia="Calibri" w:hAnsi="Calibri"/>
          <w:b/>
          <w:bCs/>
        </w:rPr>
        <w:t xml:space="preserve">Orchestrator API Access &gt; OR.Jobs</w:t>
      </w:r>
      <w:r>
        <w:rPr>
          <w:rFonts w:ascii="Calibri" w:cs="Calibri" w:eastAsia="Calibri" w:hAnsi="Calibri"/>
        </w:rPr>
        <w:t xml:space="preserve">. Copy the App ID and App Secret.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Calibri" w:cs="Calibri" w:eastAsia="Calibri" w:hAnsi="Calibri"/>
        </w:rPr>
        <w:t xml:space="preserve">In Orchestrator, add the app to the folder Uipath_ReleaseNotes &gt; Release_Radar_Agent_v1_2 with a role that has </w:t>
      </w:r>
      <w:r>
        <w:rPr>
          <w:rFonts w:ascii="Calibri" w:cs="Calibri" w:eastAsia="Calibri" w:hAnsi="Calibri"/>
          <w:b/>
          <w:bCs/>
        </w:rPr>
        <w:t xml:space="preserve">Jobs: Create + View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Calibri" w:cs="Calibri" w:eastAsia="Calibri" w:hAnsi="Calibri"/>
        </w:rPr>
        <w:t xml:space="preserve">In GitHub, add secrets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UIPATH_CLIENT_ID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UIPATH_CLIENT_SECRET</w:t>
      </w:r>
      <w:r>
        <w:rPr>
          <w:rFonts w:ascii="Calibri" w:cs="Calibri" w:eastAsia="Calibri" w:hAnsi="Calibri"/>
        </w:rPr>
        <w:t xml:space="preserve">, and the variable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UIPATH_ORG=accelirateuipcl</w:t>
      </w:r>
      <w:r>
        <w:rPr>
          <w:rFonts w:ascii="Calibri" w:cs="Calibri" w:eastAsia="Calibri" w:hAnsi="Calibri"/>
        </w:rPr>
        <w:t xml:space="preserve">. Remove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UIPATH_PAT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6.4 First run and after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Actions &gt; Release Radar &gt; Run workflow</w:t>
      </w:r>
      <w:r>
        <w:rPr>
          <w:rFonts w:ascii="Calibri" w:cs="Calibri" w:eastAsia="Calibri" w:hAnsi="Calibri"/>
        </w:rPr>
        <w:t xml:space="preserve"> (leave month empty). Because the zip already holds the first analysis, this run reuses it and makes no agent calls for unchanged months.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rFonts w:ascii="Calibri" w:cs="Calibri" w:eastAsia="Calibri" w:hAnsi="Calibri"/>
        </w:rPr>
        <w:t xml:space="preserve">Open the run: the "Published months" table in the summary lists what was published.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rFonts w:ascii="Calibri" w:cs="Calibri" w:eastAsia="Calibri" w:hAnsi="Calibri"/>
        </w:rPr>
        <w:t xml:space="preserve">The site is at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https://&lt;owner&gt;.github.io/&lt;repo&gt;/</w:t>
      </w:r>
      <w:r>
        <w:rPr>
          <w:rFonts w:ascii="Calibri" w:cs="Calibri" w:eastAsia="Calibri" w:hAnsi="Calibri"/>
        </w:rPr>
        <w:t xml:space="preserve"> (Settings &gt; Pages shows the link).</w:t>
      </w:r>
    </w:p>
    <w:p>
      <w:pPr>
        <w:pStyle w:val="ListParagraph"/>
        <w:numPr>
          <w:ilvl w:val="0"/>
          <w:numId w:val="10"/>
        </w:numPr>
        <w:spacing w:after="60" w:line="264"/>
      </w:pPr>
      <w:r>
        <w:rPr>
          <w:rFonts w:ascii="Calibri" w:cs="Calibri" w:eastAsia="Calibri" w:hAnsi="Calibri"/>
        </w:rPr>
        <w:t xml:space="preserve">From now on it runs </w:t>
      </w:r>
      <w:r>
        <w:rPr>
          <w:rFonts w:ascii="Calibri" w:cs="Calibri" w:eastAsia="Calibri" w:hAnsi="Calibri"/>
          <w:b/>
          <w:bCs/>
        </w:rPr>
        <w:t xml:space="preserve">every Monday at 12:30 IST</w:t>
      </w:r>
      <w:r>
        <w:rPr>
          <w:rFonts w:ascii="Calibri" w:cs="Calibri" w:eastAsia="Calibri" w:hAnsi="Calibri"/>
        </w:rPr>
        <w:t xml:space="preserve"> (07:00 UTC). GitHub may start scheduled runs a few minutes late.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002060" w:sz="24"/>
              <w:bottom w:val="none" w:color="FFFFFF" w:sz="0"/>
              <w:right w:val="none" w:color="FFFFFF" w:sz="0"/>
            </w:tcBorders>
            <w:shd w:fill="EEF3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2060"/>
                <w:sz w:val="22"/>
                <w:szCs w:val="22"/>
              </w:rPr>
              <w:t xml:space="preserve">Good to know (GitHub rules)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GitHub Pages is free for </w:t>
            </w:r>
            <w:r>
              <w:rPr>
                <w:rFonts w:ascii="Calibri" w:cs="Calibri" w:eastAsia="Calibri" w:hAnsi="Calibri"/>
                <w:b/>
                <w:bCs/>
              </w:rPr>
              <w:t xml:space="preserve">public</w:t>
            </w:r>
            <w:r>
              <w:rPr>
                <w:rFonts w:ascii="Calibri" w:cs="Calibri" w:eastAsia="Calibri" w:hAnsi="Calibri"/>
              </w:rPr>
              <w:t xml:space="preserve"> repositories; private repositories need GitHub Pro, Team or Enterprise. A Pages site is reachable by anyone with the link.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</w:rPr>
              <w:t xml:space="preserve">In a public repository, scheduled workflows are turned off after </w:t>
            </w:r>
            <w:r>
              <w:rPr>
                <w:rFonts w:ascii="Calibri" w:cs="Calibri" w:eastAsia="Calibri" w:hAnsi="Calibri"/>
                <w:b/>
                <w:bCs/>
              </w:rPr>
              <w:t xml:space="preserve">60 days without repository activity</w:t>
            </w:r>
            <w:r>
              <w:rPr>
                <w:rFonts w:ascii="Calibri" w:cs="Calibri" w:eastAsia="Calibri" w:hAnsi="Calibri"/>
              </w:rPr>
              <w:t xml:space="preserve">. The regular data commits normally keep the repository active; if the schedule is ever disabled, re-enable it on the Actions tab.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7. Host on UiPath (Coded Apps)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Use this if the portal should live inside the Accelirate UiPath organisation. UiPath Coded Apps is a static-site host: the app is served at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https://&lt;org&gt;.uipath.host/&lt;app-name&gt;</w:t>
      </w:r>
      <w:r>
        <w:rPr>
          <w:rFonts w:ascii="Calibri" w:cs="Calibri" w:eastAsia="Calibri" w:hAnsi="Calibri"/>
        </w:rPr>
        <w:t xml:space="preserve">, on Automation Cloud only. UiPath's FAQ says a user must be a member of the organisation to sign in to a Coded App link, so only Accelirate UiPath users can open it. The portal needs no changes: the build uses relative paths, which is what Coded Apps requires. Check the Coded Apps licensing page for your plan before you start.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7.1 One-time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rPr>
          <w:rFonts w:ascii="Calibri" w:cs="Calibri" w:eastAsia="Calibri" w:hAnsi="Calibri"/>
        </w:rPr>
        <w:t xml:space="preserve">Install the UiPath CLI: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npm install -g @uipath/cli</w:t>
      </w:r>
      <w:r>
        <w:rPr>
          <w:rFonts w:ascii="Calibri" w:cs="Calibri" w:eastAsia="Calibri" w:hAnsi="Calibri"/>
        </w:rPr>
        <w:t xml:space="preserve">, then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uip login</w:t>
      </w:r>
      <w:r>
        <w:rPr>
          <w:rFonts w:ascii="Calibri" w:cs="Calibri" w:eastAsia="Calibri" w:hAnsi="Calibri"/>
        </w:rPr>
        <w:t xml:space="preserve"> (it opens a browser sign-in).</w:t>
      </w:r>
    </w:p>
    <w:p>
      <w:pPr>
        <w:pStyle w:val="ListParagraph"/>
        <w:numPr>
          <w:ilvl w:val="0"/>
          <w:numId w:val="11"/>
        </w:numPr>
        <w:spacing w:after="60" w:line="264"/>
      </w:pPr>
      <w:r>
        <w:rPr>
          <w:rFonts w:ascii="Calibri" w:cs="Calibri" w:eastAsia="Calibri" w:hAnsi="Calibri"/>
        </w:rPr>
        <w:t xml:space="preserve">Check the versions UiPath asks for: CLI 0.1.21 or later and codedapp tool 0.1.14 or later (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uip --version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uip tools list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7.2 Build and deploy</w:t>
      </w:r>
    </w:p>
    <w:p>
      <w:pPr>
        <w:shd w:fill="F3F5FA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color w:val="002060"/>
          <w:sz w:val="17"/>
          <w:szCs w:val="17"/>
        </w:rPr>
        <w:t xml:space="preserve">npm ci</w:t>
      </w:r>
    </w:p>
    <w:p>
      <w:pPr>
        <w:shd w:fill="F3F5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002060"/>
          <w:sz w:val="17"/>
          <w:szCs w:val="17"/>
        </w:rPr>
        <w:t xml:space="preserve">npm run build</w:t>
      </w:r>
    </w:p>
    <w:p>
      <w:pPr>
        <w:shd w:fill="F3F5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002060"/>
          <w:sz w:val="17"/>
          <w:szCs w:val="17"/>
        </w:rPr>
        <w:t xml:space="preserve">uip codedapp pack ./dist --name release-radar --display-name "Release Radar" --version 1.0.0</w:t>
      </w:r>
    </w:p>
    <w:p>
      <w:pPr>
        <w:shd w:fill="F3F5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002060"/>
          <w:sz w:val="17"/>
          <w:szCs w:val="17"/>
        </w:rPr>
        <w:t xml:space="preserve">uip codedapp publish --name release-radar --version 1.0.0</w:t>
      </w:r>
    </w:p>
    <w:p>
      <w:pPr>
        <w:shd w:fill="F3F5FA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002060"/>
          <w:sz w:val="17"/>
          <w:szCs w:val="17"/>
        </w:rPr>
        <w:t xml:space="preserve">uip codedapp deploy --name release-radar --folder-key 270ed9a5-9e3a-44cb-a751-882ab3952d40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002060"/>
          <w:sz w:val="19"/>
          <w:szCs w:val="19"/>
        </w:rPr>
        <w:t xml:space="preserve">pack</w:t>
      </w:r>
      <w:r>
        <w:rPr>
          <w:rFonts w:ascii="Calibri" w:cs="Calibri" w:eastAsia="Calibri" w:hAnsi="Calibri"/>
        </w:rPr>
        <w:t xml:space="preserve"> writes the package to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./.uipath/</w:t>
      </w:r>
      <w:r>
        <w:rPr>
          <w:rFonts w:ascii="Calibri" w:cs="Calibri" w:eastAsia="Calibri" w:hAnsi="Calibri"/>
        </w:rPr>
        <w:t xml:space="preserve">. If it creates a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uipath.json</w:t>
      </w:r>
      <w:r>
        <w:rPr>
          <w:rFonts w:ascii="Calibri" w:cs="Calibri" w:eastAsia="Calibri" w:hAnsi="Calibri"/>
        </w:rPr>
        <w:t xml:space="preserve"> and asks for a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clientId</w:t>
      </w:r>
      <w:r>
        <w:rPr>
          <w:rFonts w:ascii="Calibri" w:cs="Calibri" w:eastAsia="Calibri" w:hAnsi="Calibri"/>
        </w:rPr>
        <w:t xml:space="preserve">, register a non-confidential External Application and paste its ID. The portal itself never signs in to UiPath or calls its APIs.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The folder key above is the Release_Radar_Agent_v1_2 folder. You can deploy to any folder your team can open.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The app opens at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https://accelirateuipcl.uipath.host/release-radar</w:t>
      </w:r>
      <w:r>
        <w:rPr>
          <w:rFonts w:ascii="Calibri" w:cs="Calibri" w:eastAsia="Calibri" w:hAnsi="Calibri"/>
        </w:rPr>
        <w:t xml:space="preserve">. Test it once with a colleague's account to confirm access.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7.3 Keeping the data fresh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Coded Apps hosts what you packed. After each analysis (GitHub workflow or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start-local.bat</w:t>
      </w:r>
      <w:r>
        <w:rPr>
          <w:rFonts w:ascii="Calibri" w:cs="Calibri" w:eastAsia="Calibri" w:hAnsi="Calibri"/>
        </w:rPr>
        <w:t xml:space="preserve">), rebuild and run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pack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publish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002060"/>
          <w:sz w:val="19"/>
          <w:szCs w:val="19"/>
        </w:rPr>
        <w:t xml:space="preserve">deploy</w:t>
      </w:r>
      <w:r>
        <w:rPr>
          <w:rFonts w:ascii="Calibri" w:cs="Calibri" w:eastAsia="Calibri" w:hAnsi="Calibri"/>
        </w:rPr>
        <w:t xml:space="preserve"> again with the next version number (1.0.1, 1.0.2, ...). This can be added to the GitHub workflow later (UiPath documents a GitHub Actions recipe for Coded Apps).</w:t>
      </w: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8. Other free hosts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00206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Host</w:t>
            </w:r>
          </w:p>
        </w:tc>
        <w:tc>
          <w:tcPr>
            <w:tcW w:type="dxa" w:w="76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00206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Settings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Vercel / Netlify</w:t>
            </w:r>
          </w:p>
        </w:tc>
        <w:tc>
          <w:tcPr>
            <w:tcW w:type="dxa" w:w="76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Import the repo. Build command </w:t>
            </w: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npm run build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output folder </w:t>
            </w: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dist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Keep the GitHub workflow for the weekly analysis; every data commit triggers a new deploy.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web server or IIS</w:t>
            </w:r>
          </w:p>
        </w:tc>
        <w:tc>
          <w:tcPr>
            <w:tcW w:type="dxa" w:w="76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Copy the contents of </w:t>
            </w: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dist/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to any folder. Relative paths mean no extra setup.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9. Security checklist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00206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70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00206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Old v1.1 token revoked</w:t>
            </w:r>
          </w:p>
        </w:tc>
        <w:tc>
          <w:tcPr>
            <w:tcW w:type="dxa" w:w="70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 no longer appears under Preferences &gt; Personal Access Token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secret in the repo</w:t>
            </w:r>
          </w:p>
        </w:tc>
        <w:tc>
          <w:tcPr>
            <w:tcW w:type="dxa" w:w="70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.env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is not committed; secrets are only in GitHub Actions secrets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Least privilege</w:t>
            </w:r>
          </w:p>
        </w:tc>
        <w:tc>
          <w:tcPr>
            <w:tcW w:type="dxa" w:w="70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Token or app scope is </w:t>
            </w: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OR.Jobs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only; folder role is Jobs Create + View only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Short-lived tokens</w:t>
            </w:r>
          </w:p>
        </w:tc>
        <w:tc>
          <w:tcPr>
            <w:tcW w:type="dxa" w:w="70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PAT expiry set; External Application secret rotated on your normal schedule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Built site is clean</w:t>
            </w:r>
          </w:p>
        </w:tc>
        <w:tc>
          <w:tcPr>
            <w:tcW w:type="dxa" w:w="70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dist/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contains no token or Orchestrator URL (the portal never calls UiPath)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10. Everyday commands and troubleshooting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5380"/>
      </w:tblGrid>
      <w:tr>
        <w:trPr>
          <w:tblHeader/>
        </w:trPr>
        <w:tc>
          <w:tcPr>
            <w:tcW w:type="dxa" w:w="47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00206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53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00206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npm test</w:t>
            </w:r>
          </w:p>
        </w:tc>
        <w:tc>
          <w:tcPr>
            <w:tcW w:type="dxa" w:w="53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 the 40 tests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npm run serve</w:t>
            </w:r>
          </w:p>
        </w:tc>
        <w:tc>
          <w:tcPr>
            <w:tcW w:type="dxa" w:w="53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 the built portal and the latest data on http://127.0.0.1:5173 (this PC only)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npm run dev</w:t>
            </w:r>
          </w:p>
        </w:tc>
        <w:tc>
          <w:tcPr>
            <w:tcW w:type="dxa" w:w="53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Developer mode with live reload (Vite)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npm run analyze:dry</w:t>
            </w:r>
          </w:p>
        </w:tc>
        <w:tc>
          <w:tcPr>
            <w:tcW w:type="dxa" w:w="53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Parse and chunk all months, no UiPath calls, no credentials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node --env-file=.env pipeline/run.js --month 2026-08 --force</w:t>
            </w:r>
          </w:p>
        </w:tc>
        <w:tc>
          <w:tcPr>
            <w:tcW w:type="dxa" w:w="53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Re-analyse one month, ignoring the cache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npm run build</w:t>
            </w:r>
          </w:p>
        </w:tc>
        <w:tc>
          <w:tcPr>
            <w:tcW w:type="dxa" w:w="53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Production build to </w:t>
            </w: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dist/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00206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70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00206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 401</w:t>
            </w:r>
          </w:p>
        </w:tc>
        <w:tc>
          <w:tcPr>
            <w:tcW w:type="dxa" w:w="70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Token wrong or expired. Create a new one.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 403</w:t>
            </w:r>
          </w:p>
        </w:tc>
        <w:tc>
          <w:tcPr>
            <w:tcW w:type="dxa" w:w="70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Give the user or app Jobs Create + View in the agent's folder.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 404</w:t>
            </w:r>
          </w:p>
        </w:tc>
        <w:tc>
          <w:tcPr>
            <w:tcW w:type="dxa" w:w="70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 the trigger URL; make sure the trigger is enabled.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Job ended in state Faulted</w:t>
            </w:r>
          </w:p>
        </w:tc>
        <w:tc>
          <w:tcPr>
            <w:tcW w:type="dxa" w:w="70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 the job in Orchestrator (Automations &gt; Jobs) and check Logs and Trace.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month is missing</w:t>
            </w:r>
          </w:p>
        </w:tc>
        <w:tc>
          <w:tcPr>
            <w:tcW w:type="dxa" w:w="70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Its analysis is not complete; the next run retries only the failed chunks.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Workflow push rejected</w:t>
            </w:r>
          </w:p>
        </w:tc>
        <w:tc>
          <w:tcPr>
            <w:tcW w:type="dxa" w:w="708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F7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Allow </w:t>
            </w: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github-actions[bot]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to push to </w:t>
            </w:r>
            <w:r>
              <w:rPr>
                <w:rFonts w:ascii="Consolas" w:cs="Consolas" w:eastAsia="Consolas" w:hAnsi="Consolas"/>
                <w:color w:val="002060"/>
                <w:sz w:val="17"/>
                <w:szCs w:val="17"/>
              </w:rPr>
              <w:t xml:space="preserve">main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UiPath: API triggers (authentication, permissions) </w:t>
      </w:r>
      <w:hyperlink w:history="1" r:id="rIdzu8aipxffyja8kxq0yzd3">
        <w:r>
          <w:rPr>
            <w:rStyle w:val="Hyperlink"/>
            <w:rFonts w:ascii="Calibri" w:cs="Calibri" w:eastAsia="Calibri" w:hAnsi="Calibri"/>
            <w:color w:val="1365E5"/>
            <w:sz w:val="19"/>
            <w:szCs w:val="19"/>
            <w:u w:val="single"/>
          </w:rPr>
          <w:t xml:space="preserve">https://docs.uipath.com/orchestrator/automation-cloud/latest/user-guide/api-triggers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UiPath: Personal Access Tokens </w:t>
      </w:r>
      <w:hyperlink w:history="1" r:id="rIdqgxvhg5kel3o7web2qfuv">
        <w:r>
          <w:rPr>
            <w:rStyle w:val="Hyperlink"/>
            <w:rFonts w:ascii="Calibri" w:cs="Calibri" w:eastAsia="Calibri" w:hAnsi="Calibri"/>
            <w:color w:val="1365E5"/>
            <w:sz w:val="19"/>
            <w:szCs w:val="19"/>
            <w:u w:val="single"/>
          </w:rPr>
          <w:t xml:space="preserve">https://docs.uipath.com/automation-cloud/automation-cloud/latest/api-guide/personal-access-tokens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UiPath: External Applications (OAuth) </w:t>
      </w:r>
      <w:hyperlink w:history="1" r:id="rId20rhukktub3kw9krbftdw">
        <w:r>
          <w:rPr>
            <w:rStyle w:val="Hyperlink"/>
            <w:rFonts w:ascii="Calibri" w:cs="Calibri" w:eastAsia="Calibri" w:hAnsi="Calibri"/>
            <w:color w:val="1365E5"/>
            <w:sz w:val="19"/>
            <w:szCs w:val="19"/>
            <w:u w:val="single"/>
          </w:rPr>
          <w:t xml:space="preserve">https://docs.uipath.com/automation-cloud/automation-cloud/latest/api-guide/accessing-uipath-resources-using-external-applications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UiPath: Coded Apps, getting started </w:t>
      </w:r>
      <w:hyperlink w:history="1" r:id="rIdmjbteqn2dq4xsujjq8e2-">
        <w:r>
          <w:rPr>
            <w:rStyle w:val="Hyperlink"/>
            <w:rFonts w:ascii="Calibri" w:cs="Calibri" w:eastAsia="Calibri" w:hAnsi="Calibri"/>
            <w:color w:val="1365E5"/>
            <w:sz w:val="19"/>
            <w:szCs w:val="19"/>
            <w:u w:val="single"/>
          </w:rPr>
          <w:t xml:space="preserve">https://uipath.github.io/uipath-typescript/coded-apps/getting-started/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UiPath: Coded Apps FAQ (sign-in and access) </w:t>
      </w:r>
      <w:hyperlink w:history="1" r:id="rIdmckzevhr9z89sjkm2wd3v">
        <w:r>
          <w:rPr>
            <w:rStyle w:val="Hyperlink"/>
            <w:rFonts w:ascii="Calibri" w:cs="Calibri" w:eastAsia="Calibri" w:hAnsi="Calibri"/>
            <w:color w:val="1365E5"/>
            <w:sz w:val="19"/>
            <w:szCs w:val="19"/>
            <w:u w:val="single"/>
          </w:rPr>
          <w:t xml:space="preserve">https://docs.uipath.com/apps/automation-cloud/latest/user-guide-ca/faq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UiPath: Coded Apps licensing </w:t>
      </w:r>
      <w:hyperlink w:history="1" r:id="rIdifkjpkpfmh8qcrtkell7h">
        <w:r>
          <w:rPr>
            <w:rStyle w:val="Hyperlink"/>
            <w:rFonts w:ascii="Calibri" w:cs="Calibri" w:eastAsia="Calibri" w:hAnsi="Calibri"/>
            <w:color w:val="1365E5"/>
            <w:sz w:val="19"/>
            <w:szCs w:val="19"/>
            <w:u w:val="single"/>
          </w:rPr>
          <w:t xml:space="preserve">https://docs.uipath.com/apps/automation-cloud/latest/user-guide-ca/licensing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UiPath CLI: uip codedapp </w:t>
      </w:r>
      <w:hyperlink w:history="1" r:id="rIdog9ptuqsd0eqsq0-hqlzl">
        <w:r>
          <w:rPr>
            <w:rStyle w:val="Hyperlink"/>
            <w:rFonts w:ascii="Calibri" w:cs="Calibri" w:eastAsia="Calibri" w:hAnsi="Calibri"/>
            <w:color w:val="1365E5"/>
            <w:sz w:val="19"/>
            <w:szCs w:val="19"/>
            <w:u w:val="single"/>
          </w:rPr>
          <w:t xml:space="preserve">https://docs.uipath.com/uipath-cli/standalone/latest/user-guide/uip-codedapp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UiPath CLI: installing </w:t>
      </w:r>
      <w:hyperlink w:history="1" r:id="rId-xo9zrjbuq4w-7r6fn5uv">
        <w:r>
          <w:rPr>
            <w:rStyle w:val="Hyperlink"/>
            <w:rFonts w:ascii="Calibri" w:cs="Calibri" w:eastAsia="Calibri" w:hAnsi="Calibri"/>
            <w:color w:val="1365E5"/>
            <w:sz w:val="19"/>
            <w:szCs w:val="19"/>
            <w:u w:val="single"/>
          </w:rPr>
          <w:t xml:space="preserve">https://docs.uipath.com/uipath-cli/standalone/latest/user-guide/installing-uipath-cli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GitHub: What is GitHub Pages? </w:t>
      </w:r>
      <w:hyperlink w:history="1" r:id="rIdyaviqdaerntk9kgrhbh3b">
        <w:r>
          <w:rPr>
            <w:rStyle w:val="Hyperlink"/>
            <w:rFonts w:ascii="Calibri" w:cs="Calibri" w:eastAsia="Calibri" w:hAnsi="Calibri"/>
            <w:color w:val="1365E5"/>
            <w:sz w:val="19"/>
            <w:szCs w:val="19"/>
            <w:u w:val="single"/>
          </w:rPr>
          <w:t xml:space="preserve">https://docs.github.com/en/pages/getting-started-with-github-pages/what-is-github-pages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GitHub: Disabling and enabling a workflow (60-day rule) </w:t>
      </w:r>
      <w:hyperlink w:history="1" r:id="rId0awdccnodt0jysku-ya8p">
        <w:r>
          <w:rPr>
            <w:rStyle w:val="Hyperlink"/>
            <w:rFonts w:ascii="Calibri" w:cs="Calibri" w:eastAsia="Calibri" w:hAnsi="Calibri"/>
            <w:color w:val="1365E5"/>
            <w:sz w:val="19"/>
            <w:szCs w:val="19"/>
            <w:u w:val="single"/>
          </w:rPr>
          <w:t xml:space="preserve">https://docs.github.com/en/actions/using-workflows/disabling-and-enabling-a-workflow</w:t>
        </w:r>
      </w:hyperlink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" w:cs="Calibri" w:eastAsia="Calibri" w:hAnsi="Calibri"/>
        <w:color w:val="5B6B8C"/>
        <w:sz w:val="16"/>
        <w:szCs w:val="16"/>
      </w:rPr>
      <w:t xml:space="preserve">Accelirate, Inc.  |  Accelerating Automation &amp; AI</w:t>
    </w:r>
    <w:r>
      <w:rPr>
        <w:rFonts w:ascii="Calibri" w:cs="Calibri" w:eastAsia="Calibri" w:hAnsi="Calibri"/>
        <w:color w:val="5B6B8C"/>
        <w:sz w:val="16"/>
        <w:szCs w:val="16"/>
      </w:rPr>
      <w:t xml:space="preserve">	Page </w:t>
    </w:r>
    <w:r>
      <w:rPr>
        <w:rFonts w:ascii="Calibri" w:cs="Calibri" w:eastAsia="Calibri" w:hAnsi="Calibri"/>
        <w:color w:val="5B6B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B8C"/>
        <w:sz w:val="16"/>
        <w:szCs w:val="16"/>
      </w:rPr>
      <w:t xml:space="preserve">Release Radar v1.2  |  Handover guide  |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181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00206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365E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020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zu8aipxffyja8kxq0yzd3" Type="http://schemas.openxmlformats.org/officeDocument/2006/relationships/hyperlink" Target="https://docs.uipath.com/orchestrator/automation-cloud/latest/user-guide/api-triggers" TargetMode="External"/><Relationship Id="rIdqgxvhg5kel3o7web2qfuv" Type="http://schemas.openxmlformats.org/officeDocument/2006/relationships/hyperlink" Target="https://docs.uipath.com/automation-cloud/automation-cloud/latest/api-guide/personal-access-tokens" TargetMode="External"/><Relationship Id="rId20rhukktub3kw9krbftdw" Type="http://schemas.openxmlformats.org/officeDocument/2006/relationships/hyperlink" Target="https://docs.uipath.com/automation-cloud/automation-cloud/latest/api-guide/accessing-uipath-resources-using-external-applications" TargetMode="External"/><Relationship Id="rIdmjbteqn2dq4xsujjq8e2-" Type="http://schemas.openxmlformats.org/officeDocument/2006/relationships/hyperlink" Target="https://uipath.github.io/uipath-typescript/coded-apps/getting-started/" TargetMode="External"/><Relationship Id="rIdmckzevhr9z89sjkm2wd3v" Type="http://schemas.openxmlformats.org/officeDocument/2006/relationships/hyperlink" Target="https://docs.uipath.com/apps/automation-cloud/latest/user-guide-ca/faq" TargetMode="External"/><Relationship Id="rIdifkjpkpfmh8qcrtkell7h" Type="http://schemas.openxmlformats.org/officeDocument/2006/relationships/hyperlink" Target="https://docs.uipath.com/apps/automation-cloud/latest/user-guide-ca/licensing" TargetMode="External"/><Relationship Id="rIdog9ptuqsd0eqsq0-hqlzl" Type="http://schemas.openxmlformats.org/officeDocument/2006/relationships/hyperlink" Target="https://docs.uipath.com/uipath-cli/standalone/latest/user-guide/uip-codedapp" TargetMode="External"/><Relationship Id="rId-xo9zrjbuq4w-7r6fn5uv" Type="http://schemas.openxmlformats.org/officeDocument/2006/relationships/hyperlink" Target="https://docs.uipath.com/uipath-cli/standalone/latest/user-guide/installing-uipath-cli" TargetMode="External"/><Relationship Id="rIdyaviqdaerntk9kgrhbh3b" Type="http://schemas.openxmlformats.org/officeDocument/2006/relationships/hyperlink" Target="https://docs.github.com/en/pages/getting-started-with-github-pages/what-is-github-pages" TargetMode="External"/><Relationship Id="rId0awdccnodt0jysku-ya8p" Type="http://schemas.openxmlformats.org/officeDocument/2006/relationships/hyperlink" Target="https://docs.github.com/en/actions/using-workflows/disabling-and-enabling-a-workflow" TargetMode="External"/><Relationship Id="rId9" Type="http://schemas.openxmlformats.org/officeDocument/2006/relationships/image" Target="media/40f51bc6fa9eafaded53cd94e9bc1a573c40d0b1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Radar v1.2 - Handover and hosting guide</dc:title>
  <dc:creator>Aslam Basha, Accelirate</dc:creator>
  <cp:lastModifiedBy>Un-named</cp:lastModifiedBy>
  <cp:revision>1</cp:revision>
  <dcterms:created xsi:type="dcterms:W3CDTF">2026-09-28T08:41:46.269Z</dcterms:created>
  <dcterms:modified xsi:type="dcterms:W3CDTF">2026-09-28T08:41:46.270Z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