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44ddc1"/>
          <w:sz w:val="40"/>
          <w:szCs w:val="40"/>
        </w:rPr>
        <w:t xml:space="preserve">INNOVAR CRM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Informe de Entregables 2026-06-11</w:t>
      </w:r>
    </w:p>
    <w:p>
      <w:pPr>
        <w:pStyle w:val="Heading1"/>
      </w:pPr>
      <w:r>
        <w:t xml:space="preserve">Resumen Ejecutivo</w:t>
      </w:r>
    </w:p>
    <w:p>
      <w:pPr>
        <w:spacing w:after="240"/>
      </w:pPr>
      <w:r>
        <w:t xml:space="preserve">Se ejecutaron 3 migraciones en Supabase Innovar (prod), 10 fixes de bugs en código, módulo Centro de Decisiones para grill-me in-app, y 3 quick wins. El cliente puede ahora responder cuestionarios directamente en el CRM y las respuestas se guardan en la base de datos.</w:t>
      </w:r>
    </w:p>
    <w:p>
      <w:pPr>
        <w:pStyle w:val="Heading1"/>
      </w:pPr>
      <w:r>
        <w:t xml:space="preserve">Fase 0 — Diagnóstico</w:t>
      </w:r>
    </w:p>
    <w:p>
      <w:pPr>
        <w:spacing w:after="120"/>
      </w:pPr>
      <w:r>
        <w:rPr>
          <w:b/>
          <w:bCs/>
        </w:rPr>
        <w:t xml:space="preserve">Causas raíz verificadas contra prod: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ddc1" w:val="clear"/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ddc1" w:val="clear"/>
          </w:tcPr>
          <w:p>
            <w:r>
              <w:rPr>
                <w:b/>
                <w:bCs/>
                <w:color w:val="FFFFFF"/>
              </w:rPr>
              <w:t xml:space="preserve">Causa raíz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ddc1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NewPaymentModal enviaba YYYY-MM-DD; schema exige 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4ddc1"/>
              </w:rPr>
              <w:t xml:space="preserve">✅ 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Tareas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due_date: "" sin fecha → Zod fallaba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4ddc1"/>
              </w:rPr>
              <w:t xml:space="preserve">✅ 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Archivos diseño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Bucket project-3d-files nunca existió; migrado a project-files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4ddc1"/>
              </w:rPr>
              <w:t xml:space="preserve">✅ 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 prod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viejo (~06-10). Auto-deploy roto 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9534F"/>
              </w:rPr>
              <w:t xml:space="preserve">⏳ BLOQUEANTE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Migraciones Supabase (Aplicadas a Prod)</w:t>
      </w:r>
    </w:p>
    <w:p>
      <w:pPr>
        <w:pStyle w:val="Heading2"/>
      </w:pPr>
      <w:r>
        <w:t xml:space="preserve">056 — Paridad RLS Super Admin</w:t>
      </w:r>
    </w:p>
    <w:p>
      <w:r>
        <w:t xml:space="preserve">Consolida 8 tablas (clients, projects, quotations, tasks, payments, expenses, accounting_closures, notifications) con política única: get_my_role() IN ('admin','super_admin'). Elimina duplicados legacy "admin solo".</w:t>
      </w:r>
    </w:p>
    <w:p>
      <w:pPr>
        <w:pStyle w:val="Heading2"/>
      </w:pPr>
      <w:r>
        <w:t xml:space="preserve">057 — Centro de Decisiones</w:t>
      </w:r>
    </w:p>
    <w:p>
      <w:r>
        <w:t xml:space="preserve">Tablas decision_questionnaires + decision_questions. RLS admin/super_admin. Trigger auto-status (pendiente→en_progreso→completado). Seeded: 2 cuestionarios × 19 preguntas totales.</w:t>
      </w:r>
    </w:p>
    <w:p>
      <w:pPr>
        <w:pStyle w:val="Heading2"/>
      </w:pPr>
      <w:r>
        <w:t xml:space="preserve">058 — Quick Wins</w:t>
      </w:r>
    </w:p>
    <w:p>
      <w:r>
        <w:t xml:space="preserve">visits.address, expense_category+=dietas, triggers de notificación (aprobación diseño + saldo pendiente).</w:t>
      </w:r>
    </w:p>
    <w:p>
      <w:pPr>
        <w:spacing w:after="240"/>
      </w:pPr>
    </w:p>
    <w:p>
      <w:pPr>
        <w:pStyle w:val="Heading1"/>
      </w:pPr>
      <w:r>
        <w:t xml:space="preserve">Código — 10 Archivos Modificados</w:t>
      </w:r>
    </w:p>
    <w:p>
      <w:pPr>
        <w:pStyle w:val="Heading2"/>
      </w:pPr>
      <w:r>
        <w:t xml:space="preserve">Fixes de Bugs</w:t>
      </w:r>
    </w:p>
    <w:p>
      <w:pPr>
        <w:spacing w:after="80"/>
      </w:pPr>
      <w:r>
        <w:rPr>
          <w:b/>
          <w:bCs/>
        </w:rPr>
        <w:t xml:space="preserve">• NewPaymentModal: </w:t>
      </w:r>
      <w:r>
        <w:t xml:space="preserve">received_at a ISO completo (mediodía local)</w:t>
      </w:r>
    </w:p>
    <w:p>
      <w:pPr>
        <w:spacing w:after="80"/>
      </w:pPr>
      <w:r>
        <w:rPr>
          <w:b/>
          <w:bCs/>
        </w:rPr>
        <w:t xml:space="preserve">• NewTaskModal: </w:t>
      </w:r>
      <w:r>
        <w:t xml:space="preserve">due_date/description vacíos → null</w:t>
      </w:r>
    </w:p>
    <w:p>
      <w:pPr>
        <w:spacing w:after="80"/>
      </w:pPr>
      <w:r>
        <w:rPr>
          <w:b/>
          <w:bCs/>
        </w:rPr>
        <w:t xml:space="preserve">• useUpload3DFile: </w:t>
      </w:r>
      <w:r>
        <w:t xml:space="preserve">bucket project-files + signed URLs + cleanup de huérfanos</w:t>
      </w:r>
    </w:p>
    <w:p>
      <w:pPr>
        <w:spacing w:after="240"/>
      </w:pPr>
      <w:r>
        <w:rPr>
          <w:b/>
          <w:bCs/>
        </w:rPr>
        <w:t xml:space="preserve">• ProjectDetail: </w:t>
      </w:r>
      <w:r>
        <w:t xml:space="preserve">dual-formato, descarga segura, validación extensión</w:t>
      </w:r>
    </w:p>
    <w:p>
      <w:pPr>
        <w:pStyle w:val="Heading2"/>
      </w:pPr>
      <w:r>
        <w:t xml:space="preserve">Centro de Decisiones (In-App Grill-Me)</w:t>
      </w:r>
    </w:p>
    <w:p>
      <w:pPr>
        <w:spacing w:after="80"/>
      </w:pPr>
      <w:r>
        <w:rPr>
          <w:b/>
          <w:bCs/>
        </w:rPr>
        <w:t xml:space="preserve">• Rutas: </w:t>
      </w:r>
      <w:r>
        <w:t xml:space="preserve">/decisiones (listado) + /decisiones/:slug (detalle)</w:t>
      </w:r>
    </w:p>
    <w:p>
      <w:pPr>
        <w:spacing w:after="80"/>
      </w:pPr>
      <w:r>
        <w:rPr>
          <w:b/>
          <w:bCs/>
        </w:rPr>
        <w:t xml:space="preserve">• UI: </w:t>
      </w:r>
      <w:r>
        <w:t xml:space="preserve">cards de progreso, textarea por pregunta, banner completado</w:t>
      </w:r>
    </w:p>
    <w:p>
      <w:pPr>
        <w:spacing w:after="240"/>
      </w:pPr>
      <w:r>
        <w:rPr>
          <w:b/>
          <w:bCs/>
        </w:rPr>
        <w:t xml:space="preserve">• Hook: </w:t>
      </w:r>
      <w:r>
        <w:t xml:space="preserve">useDecisiones (list/detail/saveAnswer)</w:t>
      </w:r>
    </w:p>
    <w:p>
      <w:pPr>
        <w:pStyle w:val="Heading2"/>
      </w:pPr>
      <w:r>
        <w:t xml:space="preserve">Quick Wins</w:t>
      </w:r>
    </w:p>
    <w:p>
      <w:pPr>
        <w:spacing w:after="80"/>
      </w:pPr>
      <w:r>
        <w:rPr>
          <w:b/>
          <w:bCs/>
        </w:rPr>
        <w:t xml:space="preserve">• Gastos 2 clases: </w:t>
      </w:r>
      <w:r>
        <w:t xml:space="preserve">selector Proyecto/Empresa, filtro, columna Asignación</w:t>
      </w:r>
    </w:p>
    <w:p>
      <w:pPr>
        <w:spacing w:after="80"/>
      </w:pPr>
      <w:r>
        <w:rPr>
          <w:b/>
          <w:bCs/>
        </w:rPr>
        <w:t xml:space="preserve">• Citas: </w:t>
      </w:r>
      <w:r>
        <w:t xml:space="preserve">sección Ubicación (opcional), guarda como 📍 en descripción</w:t>
      </w:r>
    </w:p>
    <w:p>
      <w:pPr>
        <w:spacing w:after="240"/>
      </w:pPr>
      <w:r>
        <w:rPr>
          <w:b/>
          <w:bCs/>
        </w:rPr>
        <w:t xml:space="preserve">• Clientes: </w:t>
      </w:r>
      <w:r>
        <w:t xml:space="preserve">botón 'Nuevo cliente' + useCreateClient + NewClientModal</w:t>
      </w:r>
    </w:p>
    <w:p>
      <w:pPr>
        <w:pStyle w:val="Heading1"/>
      </w:pPr>
      <w:r>
        <w:t xml:space="preserve">Acciones Pendientes (Usuario)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</w:tcPr>
          <w:p>
            <w:r>
              <w:rPr>
                <w:b/>
                <w:bCs/>
                <w:color w:val="FFFFFF"/>
              </w:rPr>
              <w:t xml:space="preserve">Bloqueante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534F" w:val="clear"/>
          </w:tcPr>
          <w:p>
            <w:r>
              <w:rPr>
                <w:b/>
                <w:bCs/>
                <w:color w:val="FFFFFF"/>
              </w:rPr>
              <w:t xml:space="preserve">git push + redeploy Vercel (prod ve build viejo ~06-10)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D4E" w:val="clear"/>
          </w:tcPr>
          <w:p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Avisar cliente: /decisiones (responder 2 cuestionarios)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D4E" w:val="clear"/>
          </w:tcPr>
          <w:p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Cuando sean completado: leer DB → PRD Fase 2+3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D4E" w:val="clear"/>
          </w:tcPr>
          <w:p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Templates Meta: tracking_link, encuesta, garantia, saldo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Tarea Nueva — Análisis de Roles</w:t>
      </w:r>
    </w:p>
    <w:p>
      <w:r>
        <w:t xml:space="preserve">En paralelo se inició análisis de 2 nuevos roles para cubrir gaps operativos:</w:t>
      </w:r>
    </w:p>
    <w:p>
      <w:pPr>
        <w:spacing w:after="80"/>
      </w:pPr>
      <w:r>
        <w:rPr>
          <w:b/>
          <w:bCs/>
        </w:rPr>
        <w:t xml:space="preserve">• administradora: </w:t>
      </w:r>
      <w:r>
        <w:t xml:space="preserve">coordinadora operativa (Clientes, Proyectos, Agenda, Tareas, Cotizaciones lectura)</w:t>
      </w:r>
    </w:p>
    <w:p>
      <w:pPr>
        <w:spacing w:after="240"/>
      </w:pPr>
      <w:r>
        <w:rPr>
          <w:b/>
          <w:bCs/>
        </w:rPr>
        <w:t xml:space="preserve">• socio/gerente: </w:t>
      </w:r>
      <w:r>
        <w:t xml:space="preserve">observador solo-lectura total (dashboard, finanzas completa, decisiones)</w:t>
      </w:r>
    </w:p>
    <w:p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</w:t>
      </w:r>
      <w:r>
        <w:rPr>
          <w:i/>
          <w:iCs/>
          <w:color w:val="999999"/>
          <w:sz w:val="18"/>
          <w:szCs w:val="18"/>
        </w:rPr>
        <w:t xml:space="preserve">2026-06-11 — Innovar CRM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44ddc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2026-06-11T23:00:25.979Z</dcterms:created>
  <dcterms:modified xsi:type="dcterms:W3CDTF">2026-06-11T23:00:25.980Z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