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F4" w:rsidRDefault="00C95287">
      <w:pPr>
        <w:jc w:val="right"/>
      </w:pPr>
      <w:r>
        <w:rPr>
          <w:rFonts w:ascii="Century Schoolbook L" w:hAnsi="Century Schoolbook L" w:cs="Century Schoolbook L"/>
          <w:sz w:val="24"/>
          <w:shd w:val="clear" w:color="auto" w:fill="FFFFFF"/>
        </w:rPr>
        <w:t>Приложение № _____</w:t>
      </w:r>
    </w:p>
    <w:p w:rsidR="007622F4" w:rsidRDefault="00C95287">
      <w:pPr>
        <w:jc w:val="center"/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к Положению о предоставлении банковских </w:t>
      </w:r>
    </w:p>
    <w:p w:rsidR="007622F4" w:rsidRDefault="00C95287">
      <w:pPr>
        <w:jc w:val="right"/>
      </w:pPr>
      <w:r>
        <w:rPr>
          <w:rFonts w:ascii="Times New Roman" w:hAnsi="Times New Roman" w:cs="Times New Roman"/>
          <w:sz w:val="24"/>
        </w:rPr>
        <w:t xml:space="preserve">гарантий ПАО «БАНК СГБ»  по продукту </w:t>
      </w:r>
    </w:p>
    <w:p w:rsidR="007622F4" w:rsidRDefault="00C95287">
      <w:pPr>
        <w:jc w:val="right"/>
      </w:pPr>
      <w:r>
        <w:rPr>
          <w:rFonts w:ascii="Times New Roman" w:hAnsi="Times New Roman" w:cs="Times New Roman"/>
          <w:sz w:val="24"/>
        </w:rPr>
        <w:t>«ЭКСПРЕСС-ГАРАНТИИ»</w:t>
      </w:r>
    </w:p>
    <w:p w:rsidR="007622F4" w:rsidRDefault="00C95287">
      <w:pPr>
        <w:pStyle w:val="aa"/>
      </w:pPr>
      <w:r>
        <w:t xml:space="preserve">БАНКОВСКАЯ ГАРАНТИЯ № </w:t>
      </w:r>
      <w:r>
        <w:rPr>
          <w:i/>
          <w:noProof/>
          <w:color w:val="000000"/>
        </w:rPr>
        <w:t>{issue.bg_property[bg_number]}</w:t>
      </w:r>
    </w:p>
    <w:p w:rsidR="007622F4" w:rsidRDefault="00C95287">
      <w:pPr>
        <w:pStyle w:val="aa"/>
      </w:pPr>
      <w:r>
        <w:t>(Типовая форма банковской гарантии для 185-ФЗ )</w:t>
      </w:r>
    </w:p>
    <w:p w:rsidR="007622F4" w:rsidRPr="00C95287" w:rsidRDefault="00C95287">
      <w:pPr>
        <w:ind w:right="-1"/>
        <w:rPr>
          <w:lang w:val="en-US"/>
        </w:rPr>
      </w:pP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{issue.bg_property[city]}</w:t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lang w:val="en-US"/>
        </w:rPr>
        <w:tab/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</w:rPr>
        <w:t>г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.</w:t>
      </w:r>
    </w:p>
    <w:p w:rsidR="007622F4" w:rsidRPr="00C95287" w:rsidRDefault="00C95287">
      <w:pPr>
        <w:ind w:firstLine="567"/>
        <w:jc w:val="both"/>
        <w:rPr>
          <w:lang w:val="en-US"/>
        </w:rPr>
      </w:pPr>
      <w:r w:rsidRPr="00C95287">
        <w:rPr>
          <w:rFonts w:ascii="Times New Roman" w:hAnsi="Times New Roman" w:cs="Times New Roman"/>
          <w:lang w:val="en-US"/>
        </w:rPr>
        <w:t>1.</w:t>
      </w:r>
      <w:r w:rsidRPr="00C9528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ПУБЛИЧНОЕ</w:t>
      </w:r>
      <w:r w:rsidRPr="00C95287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АКЦИОНЕРНОЕ</w:t>
      </w:r>
      <w:r w:rsidRPr="00C95287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ОБЩЕСТВО</w:t>
      </w:r>
      <w:r w:rsidRPr="00C95287">
        <w:rPr>
          <w:rFonts w:ascii="Times New Roman" w:hAnsi="Times New Roman" w:cs="Times New Roman"/>
          <w:b/>
          <w:sz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</w:rPr>
        <w:t>СЕВЕРГАЗБАНК</w:t>
      </w:r>
      <w:r w:rsidRPr="00C95287">
        <w:rPr>
          <w:rFonts w:ascii="Times New Roman" w:hAnsi="Times New Roman" w:cs="Times New Roman"/>
          <w:b/>
          <w:sz w:val="21"/>
          <w:lang w:val="en-US"/>
        </w:rPr>
        <w:t>»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генеральная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лицензия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Банка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России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</w:rPr>
        <w:t>от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2017 </w:t>
      </w:r>
      <w:r>
        <w:rPr>
          <w:rFonts w:ascii="Times New Roman" w:hAnsi="Times New Roman" w:cs="Times New Roman"/>
          <w:color w:val="000000"/>
          <w:sz w:val="21"/>
        </w:rPr>
        <w:t>год</w:t>
      </w:r>
      <w:r>
        <w:rPr>
          <w:rFonts w:ascii="Times New Roman" w:hAnsi="Times New Roman" w:cs="Times New Roman"/>
          <w:color w:val="000000"/>
          <w:sz w:val="21"/>
        </w:rPr>
        <w:t>а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 </w:t>
      </w:r>
      <w:r>
        <w:rPr>
          <w:rFonts w:ascii="Times New Roman" w:hAnsi="Times New Roman" w:cs="Times New Roman"/>
          <w:sz w:val="21"/>
        </w:rPr>
        <w:t>в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{issue.bg_property[post_sign_by_rp]} {issue.bg_property[sign_by_rp]}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действующего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основании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{issue.bg_property[power_of_attorney]}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далее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именуемый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Гарант</w:t>
      </w:r>
      <w:r w:rsidRPr="00C95287">
        <w:rPr>
          <w:rFonts w:ascii="Times New Roman" w:hAnsi="Times New Roman" w:cs="Times New Roman"/>
          <w:b/>
          <w:sz w:val="21"/>
          <w:lang w:val="en-US"/>
        </w:rPr>
        <w:t>»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настоящим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гарантирует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надлежащее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исполнение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{issue.bg_property[issuer_full_name_tp]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{issue.issuer_inn}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в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Принципал</w:t>
      </w:r>
      <w:r w:rsidRPr="00C95287">
        <w:rPr>
          <w:rFonts w:ascii="Times New Roman" w:hAnsi="Times New Roman" w:cs="Times New Roman"/>
          <w:b/>
          <w:sz w:val="21"/>
          <w:lang w:val="en-US"/>
        </w:rPr>
        <w:t>»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обязательств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по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{issue.bg_property[tender_contract_subject_dp]}</w:t>
      </w:r>
      <w:r>
        <w:rPr>
          <w:i/>
          <w:sz w:val="21"/>
          <w:lang w:val="ja-JP"/>
        </w:rPr>
        <w:t xml:space="preserve"> </w:t>
      </w:r>
      <w:r>
        <w:rPr>
          <w:rFonts w:ascii="Times New Roman" w:hAnsi="Times New Roman" w:cs="Times New Roman"/>
          <w:sz w:val="21"/>
        </w:rPr>
        <w:t>предусмотренных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государственным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контрактом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(</w:t>
      </w:r>
      <w:r>
        <w:rPr>
          <w:rFonts w:ascii="Times New Roman" w:hAnsi="Times New Roman" w:cs="Times New Roman"/>
          <w:sz w:val="21"/>
        </w:rPr>
        <w:t>далее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– </w:t>
      </w:r>
      <w:r>
        <w:rPr>
          <w:rFonts w:ascii="Times New Roman" w:hAnsi="Times New Roman" w:cs="Times New Roman"/>
          <w:sz w:val="21"/>
        </w:rPr>
        <w:t>Договор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), </w:t>
      </w:r>
      <w:r>
        <w:rPr>
          <w:rFonts w:ascii="Times New Roman" w:hAnsi="Times New Roman" w:cs="Times New Roman"/>
          <w:sz w:val="21"/>
        </w:rPr>
        <w:t>заключаемым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по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итогам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{issue.bg_property[tender_placement_type_rp]}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 xml:space="preserve"> {tender_gos_number}</w:t>
      </w:r>
      <w:r w:rsidRPr="00C95287">
        <w:rPr>
          <w:rFonts w:ascii="Times New Roman" w:hAnsi="Times New Roman" w:cs="Times New Roman"/>
          <w:i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между</w:t>
      </w:r>
      <w:r w:rsidRPr="00C95287">
        <w:rPr>
          <w:rFonts w:ascii="Times New Roman" w:hAnsi="Times New Roman" w:cs="Times New Roman"/>
          <w:i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Принципалом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{issue.bg_property[tender_responsible_full_name_tp]}</w:t>
      </w:r>
      <w:r w:rsidRPr="00C95287">
        <w:rPr>
          <w:rFonts w:ascii="Times New Roman" w:hAnsi="Times New Roman" w:cs="Times New Roman"/>
          <w:i/>
          <w:noProof/>
          <w:color w:val="000000"/>
          <w:lang w:val="en-US"/>
        </w:rPr>
        <w:t>)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юридический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адрес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: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{tender_responsible_legal_address}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noProof/>
          <w:color w:val="000000"/>
          <w:lang w:val="en-US"/>
        </w:rPr>
        <w:t>{tender_responsible_inn}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именуемым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C95287">
        <w:rPr>
          <w:rFonts w:ascii="Times New Roman" w:hAnsi="Times New Roman" w:cs="Times New Roman"/>
          <w:sz w:val="21"/>
          <w:lang w:val="en-US"/>
        </w:rPr>
        <w:t xml:space="preserve"> </w:t>
      </w:r>
      <w:r w:rsidRPr="00C95287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Бенефициар</w:t>
      </w:r>
      <w:r w:rsidRPr="00C95287">
        <w:rPr>
          <w:rFonts w:ascii="Times New Roman" w:hAnsi="Times New Roman" w:cs="Times New Roman"/>
          <w:b/>
          <w:sz w:val="21"/>
          <w:lang w:val="en-US"/>
        </w:rPr>
        <w:t>»</w:t>
      </w:r>
      <w:r w:rsidRPr="00C95287">
        <w:rPr>
          <w:rFonts w:ascii="Times New Roman" w:hAnsi="Times New Roman" w:cs="Times New Roman"/>
          <w:sz w:val="21"/>
          <w:lang w:val="en-US"/>
        </w:rPr>
        <w:t>.</w:t>
      </w:r>
    </w:p>
    <w:p w:rsidR="007622F4" w:rsidRDefault="00C95287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2. </w:t>
      </w:r>
      <w:r>
        <w:rPr>
          <w:rFonts w:ascii="Times New Roman" w:hAnsi="Times New Roman" w:cs="Times New Roman"/>
          <w:sz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 w:cs="Times New Roman"/>
          <w:noProof/>
          <w:color w:val="000000"/>
        </w:rPr>
        <w:t>{issue.bg_property[bg_sum_str]}</w:t>
      </w:r>
      <w:r>
        <w:rPr>
          <w:rFonts w:ascii="Times New Roman" w:hAnsi="Times New Roman" w:cs="Times New Roman"/>
          <w:sz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 w:cs="Times New Roman"/>
          <w:sz w:val="21"/>
        </w:rPr>
        <w:t xml:space="preserve">а настоящая банковская гарантия (далее – Гарантия). </w:t>
      </w:r>
    </w:p>
    <w:p w:rsidR="007622F4" w:rsidRDefault="00C95287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</w:t>
      </w:r>
      <w:r>
        <w:rPr>
          <w:rFonts w:ascii="Times New Roman" w:hAnsi="Times New Roman" w:cs="Times New Roman"/>
          <w:sz w:val="21"/>
        </w:rPr>
        <w:t xml:space="preserve">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4. Бенефициар имеет безусловное право на истребование суммы Гарантии полностью или частично в</w:t>
      </w:r>
      <w:r>
        <w:rPr>
          <w:rFonts w:ascii="Times New Roman" w:hAnsi="Times New Roman" w:cs="Times New Roman"/>
          <w:sz w:val="21"/>
        </w:rPr>
        <w:t xml:space="preserve">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5. 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 w:cs="Times New Roman"/>
          <w:sz w:val="21"/>
        </w:rPr>
        <w:t>,  в т</w:t>
      </w:r>
      <w:r>
        <w:rPr>
          <w:rFonts w:ascii="Times New Roman" w:hAnsi="Times New Roman" w:cs="Times New Roman"/>
          <w:sz w:val="21"/>
        </w:rPr>
        <w:t xml:space="preserve">ом числе </w:t>
      </w:r>
      <w:r>
        <w:rPr>
          <w:rFonts w:ascii="Times New Roman" w:hAnsi="Times New Roman" w:cs="Times New Roman"/>
          <w:sz w:val="21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6. Обязательст</w:t>
      </w:r>
      <w:r>
        <w:rPr>
          <w:rFonts w:ascii="Times New Roman" w:hAnsi="Times New Roman" w:cs="Times New Roman"/>
          <w:sz w:val="21"/>
        </w:rPr>
        <w:t>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7. Требование Бенефициара об уплате денежной суммы по Гарантии должно быть подписано уполном</w:t>
      </w:r>
      <w:r>
        <w:rPr>
          <w:rFonts w:ascii="Times New Roman" w:hAnsi="Times New Roman" w:cs="Times New Roman"/>
          <w:sz w:val="21"/>
        </w:rPr>
        <w:t>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расчета суммы, включаемой в тре</w:t>
      </w:r>
      <w:r>
        <w:rPr>
          <w:rFonts w:ascii="Times New Roman" w:hAnsi="Times New Roman" w:cs="Times New Roman"/>
          <w:sz w:val="21"/>
        </w:rPr>
        <w:t xml:space="preserve">бование по Гарантии; 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 w:cs="Times New Roman"/>
          <w:color w:val="FF000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</w:t>
      </w:r>
      <w:r>
        <w:rPr>
          <w:rFonts w:ascii="Times New Roman" w:hAnsi="Times New Roman" w:cs="Times New Roman"/>
          <w:sz w:val="21"/>
        </w:rPr>
        <w:t xml:space="preserve">ть); 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</w:t>
      </w:r>
      <w:r>
        <w:rPr>
          <w:rFonts w:ascii="Times New Roman" w:hAnsi="Times New Roman" w:cs="Times New Roman"/>
          <w:sz w:val="21"/>
        </w:rPr>
        <w:t xml:space="preserve"> случае ненадлежащего исполнения Принципалом обязательств по возврату аванса); 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</w:t>
      </w:r>
      <w:r>
        <w:rPr>
          <w:rFonts w:ascii="Times New Roman" w:hAnsi="Times New Roman" w:cs="Times New Roman"/>
          <w:sz w:val="21"/>
        </w:rPr>
        <w:t xml:space="preserve"> Принципалом обязательств в период действия гарантийного срока).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</w:t>
      </w:r>
      <w:r>
        <w:rPr>
          <w:rFonts w:ascii="Times New Roman" w:hAnsi="Times New Roman" w:cs="Times New Roman"/>
          <w:sz w:val="21"/>
        </w:rPr>
        <w:t xml:space="preserve"> 2/62, стр. 4, с приложением документов, указанных в п. 7 Гарантии.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9. Гарант отказывает в удовлетворении требований Бенефициара, если: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•</w:t>
      </w:r>
      <w:r>
        <w:rPr>
          <w:rFonts w:ascii="Times New Roman" w:hAnsi="Times New Roman" w:cs="Times New Roman"/>
          <w:sz w:val="21"/>
        </w:rPr>
        <w:tab/>
        <w:t>Требование или приложенные к нему документы не соответствуют условиям Гарантии;</w:t>
      </w:r>
    </w:p>
    <w:p w:rsidR="007622F4" w:rsidRDefault="00C95287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•</w:t>
      </w:r>
      <w:r>
        <w:rPr>
          <w:rFonts w:ascii="Times New Roman" w:hAnsi="Times New Roman" w:cs="Times New Roman"/>
          <w:sz w:val="21"/>
        </w:rPr>
        <w:tab/>
        <w:t>Требование представлено по окончании</w:t>
      </w:r>
      <w:r>
        <w:rPr>
          <w:rFonts w:ascii="Times New Roman" w:hAnsi="Times New Roman" w:cs="Times New Roman"/>
          <w:sz w:val="21"/>
        </w:rPr>
        <w:t xml:space="preserve"> определенного в Гарантии срока.</w:t>
      </w:r>
    </w:p>
    <w:p w:rsidR="007622F4" w:rsidRDefault="00C95287">
      <w:pPr>
        <w:pStyle w:val="12"/>
        <w:ind w:firstLine="567"/>
      </w:pPr>
      <w:r>
        <w:rPr>
          <w:sz w:val="21"/>
        </w:rPr>
        <w:lastRenderedPageBreak/>
        <w:t xml:space="preserve"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</w:t>
      </w:r>
      <w:r>
        <w:rPr>
          <w:sz w:val="21"/>
        </w:rPr>
        <w:t>со средствами, поступающими Бенефициару.</w:t>
      </w:r>
    </w:p>
    <w:p w:rsidR="007622F4" w:rsidRDefault="00C95287">
      <w:pPr>
        <w:pStyle w:val="12"/>
        <w:ind w:firstLine="567"/>
      </w:pPr>
      <w:r>
        <w:rPr>
          <w:sz w:val="21"/>
        </w:rPr>
        <w:t>11. Расходы, возникающие в связи с перечислением денежных средств Гарантом по Гарантии, несет Гарант.</w:t>
      </w:r>
    </w:p>
    <w:p w:rsidR="007622F4" w:rsidRDefault="00C95287">
      <w:pPr>
        <w:pStyle w:val="12"/>
        <w:ind w:firstLine="567"/>
      </w:pPr>
      <w:r>
        <w:rPr>
          <w:sz w:val="21"/>
        </w:rPr>
        <w:t xml:space="preserve">12. </w:t>
      </w:r>
      <w:r>
        <w:rPr>
          <w:noProof/>
          <w:color w:val="000000"/>
          <w:sz w:val="20"/>
        </w:rPr>
        <w:t>{issue.bg_property[indisputable]}</w:t>
      </w:r>
    </w:p>
    <w:p w:rsidR="007622F4" w:rsidRDefault="00C95287">
      <w:pPr>
        <w:pStyle w:val="12"/>
        <w:ind w:firstLine="567"/>
      </w:pPr>
      <w:r>
        <w:rPr>
          <w:sz w:val="21"/>
        </w:rPr>
        <w:t>13. Никакие изменения и дополнения, вносимые в Договор, не освобождают Гаранта от обязательств по Гарантии.</w:t>
      </w:r>
    </w:p>
    <w:p w:rsidR="007622F4" w:rsidRDefault="00C95287">
      <w:pPr>
        <w:pStyle w:val="12"/>
        <w:ind w:firstLine="567"/>
      </w:pPr>
      <w:r>
        <w:rPr>
          <w:sz w:val="21"/>
        </w:rPr>
        <w:t xml:space="preserve">14. Гарантия не может быть отозвана Гарантом или без согласия Бенефициара изменена Гарантом. </w:t>
      </w:r>
    </w:p>
    <w:p w:rsidR="007622F4" w:rsidRDefault="00C95287">
      <w:pPr>
        <w:pStyle w:val="12"/>
        <w:ind w:firstLine="567"/>
      </w:pPr>
      <w:r>
        <w:rPr>
          <w:sz w:val="21"/>
        </w:rPr>
        <w:t>15. Бенефициар вправе передать право требования по Гар</w:t>
      </w:r>
      <w:r>
        <w:rPr>
          <w:sz w:val="21"/>
        </w:rPr>
        <w:t>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7622F4" w:rsidRDefault="00C95287">
      <w:pPr>
        <w:pStyle w:val="12"/>
        <w:ind w:firstLine="567"/>
      </w:pPr>
      <w:r>
        <w:rPr>
          <w:sz w:val="21"/>
        </w:rPr>
        <w:t xml:space="preserve">16. Гарантия выдана на основании Договора о предоставлении банковской гарантии </w:t>
      </w:r>
      <w:r>
        <w:rPr>
          <w:rFonts w:ascii="Century Schoolbook L" w:hAnsi="Century Schoolbook L" w:cs="Century Schoolbook L"/>
          <w:noProof/>
          <w:color w:val="000000"/>
          <w:sz w:val="20"/>
        </w:rPr>
        <w:t>{issue.bg_property[bg</w:t>
      </w:r>
      <w:r>
        <w:rPr>
          <w:rFonts w:ascii="Century Schoolbook L" w:hAnsi="Century Schoolbook L" w:cs="Century Schoolbook L"/>
          <w:noProof/>
          <w:color w:val="000000"/>
          <w:sz w:val="20"/>
        </w:rPr>
        <w:t>_number]}</w:t>
      </w:r>
      <w:r>
        <w:rPr>
          <w:sz w:val="21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 w:rsidR="007622F4" w:rsidRDefault="00C95287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17. Гарантия является безотзывной, вступает в силу с даты ее выдачи и действует до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{issue.humanized_bg_end_date}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включительно.</w:t>
      </w:r>
    </w:p>
    <w:p w:rsidR="007622F4" w:rsidRDefault="00C95287">
      <w:pPr>
        <w:pStyle w:val="12"/>
        <w:ind w:firstLine="567"/>
      </w:pPr>
      <w:r>
        <w:rPr>
          <w:sz w:val="21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</w:t>
      </w:r>
      <w:r>
        <w:rPr>
          <w:sz w:val="21"/>
        </w:rPr>
        <w:t>х статьей 4 Закона № 218-ФЗ.</w:t>
      </w:r>
    </w:p>
    <w:p w:rsidR="007622F4" w:rsidRDefault="00C95287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{issue.bg_property[arbitration]}</w:t>
      </w:r>
    </w:p>
    <w:p w:rsidR="007622F4" w:rsidRDefault="007622F4">
      <w:pPr>
        <w:pStyle w:val="12"/>
      </w:pPr>
    </w:p>
    <w:p w:rsidR="007622F4" w:rsidRPr="00C95287" w:rsidRDefault="00C95287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2"/>
        </w:rPr>
        <w:t>Реквизиты</w:t>
      </w:r>
      <w:r w:rsidRPr="00C95287">
        <w:rPr>
          <w:rFonts w:ascii="Times New Roman" w:hAnsi="Times New Roman" w:cs="Times New Roman"/>
          <w:b/>
          <w:noProof/>
          <w:color w:val="000000"/>
          <w:sz w:val="2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2"/>
        </w:rPr>
        <w:t>Банка</w:t>
      </w:r>
    </w:p>
    <w:p w:rsidR="007622F4" w:rsidRPr="00C95287" w:rsidRDefault="00C95287">
      <w:pPr>
        <w:pStyle w:val="Normal"/>
        <w:spacing w:line="264" w:lineRule="auto"/>
        <w:rPr>
          <w:lang w:val="en-US"/>
        </w:rPr>
      </w:pPr>
      <w:r w:rsidRPr="00C95287">
        <w:rPr>
          <w:rFonts w:ascii="Times New Roman" w:hAnsi="Times New Roman" w:cs="Times New Roman"/>
          <w:noProof/>
          <w:sz w:val="20"/>
          <w:lang w:val="en-US"/>
        </w:rPr>
        <w:t>{issue.bg_property[requisites]}</w:t>
      </w:r>
    </w:p>
    <w:p w:rsidR="007622F4" w:rsidRPr="00C95287" w:rsidRDefault="007622F4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7622F4" w:rsidRDefault="00C95287">
      <w:pPr>
        <w:pStyle w:val="Normal"/>
        <w:spacing w:line="264" w:lineRule="auto"/>
        <w:jc w:val="both"/>
      </w:pPr>
      <w:r>
        <w:rPr>
          <w:rFonts w:ascii="Times New Roman" w:hAnsi="Times New Roman" w:cs="Times New Roman"/>
          <w:b/>
          <w:noProof/>
        </w:rPr>
        <w:t>Подпись уполномоч</w:t>
      </w:r>
      <w:r>
        <w:rPr>
          <w:rFonts w:ascii="Times New Roman" w:hAnsi="Times New Roman" w:cs="Times New Roman"/>
          <w:b/>
          <w:noProof/>
        </w:rPr>
        <w:t>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7622F4" w:rsidRDefault="00C95287">
      <w:pPr>
        <w:pStyle w:val="Normal"/>
        <w:spacing w:line="264" w:lineRule="auto"/>
      </w:pPr>
      <w:r>
        <w:rPr>
          <w:rFonts w:ascii="Times New Roman" w:hAnsi="Times New Roman" w:cs="Times New Roman"/>
          <w:noProof/>
          <w:sz w:val="18"/>
        </w:rPr>
        <w:t>Печать Банка</w:t>
      </w:r>
    </w:p>
    <w:p w:rsidR="007622F4" w:rsidRPr="00C95287" w:rsidRDefault="00C95287">
      <w:pPr>
        <w:pStyle w:val="Normal"/>
        <w:spacing w:line="264" w:lineRule="auto"/>
        <w:rPr>
          <w:lang w:val="en-US"/>
        </w:rPr>
      </w:pPr>
      <w:r w:rsidRPr="00C95287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7622F4" w:rsidRPr="00C95287" w:rsidRDefault="00C95287">
      <w:pPr>
        <w:pStyle w:val="Normal"/>
        <w:spacing w:line="264" w:lineRule="auto"/>
        <w:rPr>
          <w:lang w:val="en-US"/>
        </w:rPr>
      </w:pPr>
      <w:r w:rsidRPr="00C95287">
        <w:rPr>
          <w:rFonts w:ascii="Times New Roman" w:hAnsi="Times New Roman" w:cs="Times New Roman"/>
          <w:noProof/>
          <w:sz w:val="20"/>
          <w:lang w:val="en-US"/>
        </w:rPr>
        <w:t>_________________________ {issue.bg_property[sign_by_short]}</w:t>
      </w:r>
    </w:p>
    <w:p w:rsidR="007622F4" w:rsidRDefault="00C95287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rFonts w:ascii="Times New Roman" w:hAnsi="Times New Roman" w:cs="Times New Roman"/>
          <w:noProof/>
          <w:sz w:val="20"/>
        </w:rPr>
        <w:t>мп</w:t>
      </w:r>
    </w:p>
    <w:p w:rsidR="007622F4" w:rsidRDefault="007622F4"/>
    <w:sectPr w:rsidR="007622F4" w:rsidSect="007622F4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fcpLGnN3NjwwekLrkNopP+XewTc=" w:salt="qxExWtjPrX7S3rSi5ijmKQ=="/>
  <w:defaultTabStop w:val="708"/>
  <w:characterSpacingControl w:val="doNotCompress"/>
  <w:compat/>
  <w:rsids>
    <w:rsidRoot w:val="007622F4"/>
    <w:rsid w:val="007622F4"/>
    <w:rsid w:val="00C9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7622F4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7622F4"/>
    <w:pPr>
      <w:spacing w:before="120" w:after="120" w:line="264" w:lineRule="auto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7622F4"/>
    <w:pPr>
      <w:spacing w:before="120" w:after="120" w:line="264" w:lineRule="auto"/>
    </w:pPr>
    <w:rPr>
      <w:rFonts w:ascii="FreeSans" w:hAnsi="FreeSans" w:cs="FreeSans"/>
      <w:i/>
      <w:sz w:val="24"/>
    </w:rPr>
  </w:style>
  <w:style w:type="character" w:customStyle="1" w:styleId="u1073u1079u1072u1094u1089u1087u1080u1089u1082u1072u1047u1085u1072u1082">
    <w:name w:val="?\u1073 ?\u1079 ?\u1072 ?\u1094 ? \u1089 ?\u1087 ?\u1080 ?\u1089 ?\u1082 ?\u1072 ? \u1047 ?\u1085 ?\u1072 ?\u1082 ?"/>
    <w:rsid w:val="007622F4"/>
    <w:rPr>
      <w:rFonts w:ascii="Times New Roman" w:hAnsi="Times New Roman" w:cs="Times New Roman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7622F4"/>
    <w:pPr>
      <w:spacing w:line="264" w:lineRule="auto"/>
    </w:p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7622F4"/>
    <w:pPr>
      <w:spacing w:line="264" w:lineRule="auto"/>
    </w:p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7622F4"/>
    <w:pPr>
      <w:spacing w:line="264" w:lineRule="auto"/>
    </w:p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7622F4"/>
    <w:pPr>
      <w:spacing w:line="264" w:lineRule="auto"/>
    </w:p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7622F4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7622F4"/>
    <w:rPr>
      <w:rFonts w:ascii="Tahoma" w:hAnsi="Tahoma" w:cs="Tahoma"/>
      <w:sz w:val="16"/>
    </w:rPr>
  </w:style>
  <w:style w:type="character" w:customStyle="1" w:styleId="u1077u1082u1089u1090u1087u1088u1080u1084u1077u1095u1072u1085u1080u1103u1047u1085u1072u1082">
    <w:name w:val="?\u1077 ?\u1082 ?\u1089 ?\u1090 ? \u1087 ?\u1088 ?\u1080 ?\u1084 ?\u1077 ?\u1095 ?\u1072 ?\u1085 ?\u1080 ?\u1103 ? \u1047 ?\u1085 ?\u1072 ?\u1082 ?"/>
    <w:basedOn w:val="a0"/>
    <w:rsid w:val="007622F4"/>
    <w:rPr>
      <w:rFonts w:ascii="Times New Roman" w:hAnsi="Times New Roman" w:cs="Times New Roman"/>
    </w:rPr>
  </w:style>
  <w:style w:type="character" w:customStyle="1" w:styleId="u1077u1084u1072u1087u1088u1080u1084u1077u1095u1072u1085u1080u1103u1047u1085u1072u1082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rsid w:val="007622F4"/>
    <w:rPr>
      <w:b/>
    </w:rPr>
  </w:style>
  <w:style w:type="paragraph" w:customStyle="1" w:styleId="u1082u1072u1079u1072u1090u1077u1083u1100">
    <w:name w:val="?\u1082 ?\u1072 ?\u1079 ?\u1072 ?\u1090 ?\u1077 ?\u1083 ?\u1100 ?"/>
    <w:basedOn w:val="Normal"/>
    <w:rsid w:val="007622F4"/>
    <w:pPr>
      <w:spacing w:line="264" w:lineRule="auto"/>
    </w:p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7622F4"/>
    <w:pPr>
      <w:spacing w:line="264" w:lineRule="auto"/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7622F4"/>
    <w:rPr>
      <w:rFonts w:ascii="Times New Roman" w:hAnsi="Times New Roman" w:cs="Times New Roman"/>
      <w:b/>
    </w:rPr>
  </w:style>
  <w:style w:type="paragraph" w:customStyle="1" w:styleId="u1087u1080u1089u1086u1082">
    <w:name w:val="?\u1087 ?\u1080 ?\u1089 ?\u1086 ?\u1082 ?"/>
    <w:basedOn w:val="Normal"/>
    <w:rsid w:val="007622F4"/>
    <w:pPr>
      <w:spacing w:after="120" w:line="264" w:lineRule="auto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7622F4"/>
    <w:pPr>
      <w:spacing w:after="120" w:line="264" w:lineRule="auto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7622F4"/>
    <w:rPr>
      <w:rFonts w:ascii="Courier New" w:hAnsi="Courier New" w:cs="Courier New"/>
      <w:sz w:val="20"/>
    </w:rPr>
  </w:style>
  <w:style w:type="paragraph" w:customStyle="1" w:styleId="u1090u1080u1083u11001">
    <w:name w:val="?\u1090 ?\u1080 ?\u1083 ?\u1100 ?1"/>
    <w:basedOn w:val="Normal"/>
    <w:rsid w:val="007622F4"/>
    <w:pPr>
      <w:spacing w:line="240" w:lineRule="auto"/>
      <w:ind w:firstLine="709"/>
      <w:jc w:val="both"/>
    </w:pPr>
    <w:rPr>
      <w:rFonts w:ascii="Times New Roman" w:hAnsi="Times New Roman" w:cs="Times New Roman"/>
      <w:sz w:val="26"/>
    </w:rPr>
  </w:style>
  <w:style w:type="paragraph" w:customStyle="1" w:styleId="ArrowheadList">
    <w:name w:val="Arrowhead List"/>
    <w:basedOn w:val="Normal"/>
    <w:rsid w:val="007622F4"/>
    <w:pPr>
      <w:ind w:left="720" w:hanging="432"/>
    </w:pPr>
  </w:style>
  <w:style w:type="paragraph" w:styleId="a3">
    <w:name w:val="Balloon Text"/>
    <w:basedOn w:val="Normal"/>
    <w:rsid w:val="007622F4"/>
    <w:pPr>
      <w:spacing w:after="0" w:line="240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7622F4"/>
    <w:pPr>
      <w:spacing w:after="120"/>
      <w:ind w:left="1440" w:right="1440"/>
    </w:pPr>
  </w:style>
  <w:style w:type="paragraph" w:styleId="a5">
    <w:name w:val="Body Text"/>
    <w:basedOn w:val="Normal"/>
    <w:rsid w:val="007622F4"/>
    <w:pPr>
      <w:spacing w:after="140"/>
    </w:pPr>
  </w:style>
  <w:style w:type="paragraph" w:customStyle="1" w:styleId="BoxList">
    <w:name w:val="Box List"/>
    <w:basedOn w:val="Normal"/>
    <w:rsid w:val="007622F4"/>
    <w:pPr>
      <w:ind w:left="720" w:hanging="432"/>
    </w:pPr>
  </w:style>
  <w:style w:type="paragraph" w:customStyle="1" w:styleId="BulletList">
    <w:name w:val="Bullet List"/>
    <w:basedOn w:val="Normal"/>
    <w:rsid w:val="007622F4"/>
    <w:pPr>
      <w:ind w:left="720" w:hanging="432"/>
    </w:pPr>
  </w:style>
  <w:style w:type="paragraph" w:customStyle="1" w:styleId="Caption">
    <w:name w:val="Caption"/>
    <w:basedOn w:val="Normal"/>
    <w:rsid w:val="007622F4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7622F4"/>
  </w:style>
  <w:style w:type="paragraph" w:customStyle="1" w:styleId="Contents1">
    <w:name w:val="Contents 1"/>
    <w:basedOn w:val="Normal"/>
    <w:next w:val="Normal"/>
    <w:rsid w:val="007622F4"/>
    <w:pPr>
      <w:ind w:left="720" w:hanging="432"/>
    </w:pPr>
  </w:style>
  <w:style w:type="paragraph" w:customStyle="1" w:styleId="Contents2">
    <w:name w:val="Contents 2"/>
    <w:basedOn w:val="Normal"/>
    <w:next w:val="Normal"/>
    <w:rsid w:val="007622F4"/>
    <w:pPr>
      <w:ind w:left="1440" w:hanging="432"/>
    </w:pPr>
  </w:style>
  <w:style w:type="paragraph" w:customStyle="1" w:styleId="Contents3">
    <w:name w:val="Contents 3"/>
    <w:basedOn w:val="Normal"/>
    <w:next w:val="Normal"/>
    <w:rsid w:val="007622F4"/>
    <w:pPr>
      <w:ind w:left="2160" w:hanging="432"/>
    </w:pPr>
  </w:style>
  <w:style w:type="paragraph" w:customStyle="1" w:styleId="Contents4">
    <w:name w:val="Contents 4"/>
    <w:basedOn w:val="Normal"/>
    <w:next w:val="Normal"/>
    <w:rsid w:val="007622F4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7622F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7622F4"/>
    <w:pPr>
      <w:ind w:left="720" w:hanging="432"/>
    </w:pPr>
  </w:style>
  <w:style w:type="paragraph" w:customStyle="1" w:styleId="DiamondList">
    <w:name w:val="Diamond List"/>
    <w:basedOn w:val="Normal"/>
    <w:rsid w:val="007622F4"/>
    <w:pPr>
      <w:ind w:left="720" w:hanging="432"/>
    </w:pPr>
  </w:style>
  <w:style w:type="paragraph" w:customStyle="1" w:styleId="DocumentMap">
    <w:name w:val="DocumentMap"/>
    <w:basedOn w:val="Normal"/>
    <w:rsid w:val="007622F4"/>
    <w:pPr>
      <w:spacing w:line="264" w:lineRule="auto"/>
    </w:pPr>
  </w:style>
  <w:style w:type="paragraph" w:customStyle="1" w:styleId="Endnote">
    <w:name w:val="Endnote"/>
    <w:basedOn w:val="Normal"/>
    <w:rsid w:val="007622F4"/>
    <w:pPr>
      <w:ind w:left="288" w:hanging="288"/>
    </w:pPr>
  </w:style>
  <w:style w:type="character" w:customStyle="1" w:styleId="EndnoteReference">
    <w:name w:val="Endnote Reference"/>
    <w:rsid w:val="007622F4"/>
    <w:rPr>
      <w:sz w:val="20"/>
      <w:vertAlign w:val="superscript"/>
    </w:rPr>
  </w:style>
  <w:style w:type="paragraph" w:customStyle="1" w:styleId="EndnoteSymbol">
    <w:name w:val="Endnote Symbol"/>
    <w:basedOn w:val="Normal"/>
    <w:rsid w:val="007622F4"/>
    <w:pPr>
      <w:spacing w:line="264" w:lineRule="auto"/>
    </w:pPr>
  </w:style>
  <w:style w:type="paragraph" w:customStyle="1" w:styleId="EndnoteText">
    <w:name w:val="Endnote Text"/>
    <w:basedOn w:val="Normal"/>
    <w:rsid w:val="007622F4"/>
  </w:style>
  <w:style w:type="paragraph" w:customStyle="1" w:styleId="Footnote">
    <w:name w:val="Footnote"/>
    <w:basedOn w:val="Normal"/>
    <w:rsid w:val="007622F4"/>
    <w:pPr>
      <w:ind w:left="288" w:hanging="288"/>
    </w:pPr>
    <w:rPr>
      <w:sz w:val="20"/>
    </w:rPr>
  </w:style>
  <w:style w:type="character" w:customStyle="1" w:styleId="FootnoteReference">
    <w:name w:val="Footnote Reference"/>
    <w:rsid w:val="007622F4"/>
    <w:rPr>
      <w:sz w:val="20"/>
      <w:vertAlign w:val="superscript"/>
    </w:rPr>
  </w:style>
  <w:style w:type="paragraph" w:customStyle="1" w:styleId="FootnoteText">
    <w:name w:val="Footnote Text"/>
    <w:basedOn w:val="Normal"/>
    <w:rsid w:val="007622F4"/>
    <w:rPr>
      <w:sz w:val="20"/>
    </w:rPr>
  </w:style>
  <w:style w:type="paragraph" w:styleId="HTML">
    <w:name w:val="HTML Preformatted"/>
    <w:basedOn w:val="Normal"/>
    <w:rsid w:val="007622F4"/>
    <w:rPr>
      <w:rFonts w:ascii="Courier New" w:hAnsi="Courier New" w:cs="Courier New"/>
      <w:sz w:val="20"/>
    </w:rPr>
  </w:style>
  <w:style w:type="paragraph" w:customStyle="1" w:styleId="HandList">
    <w:name w:val="Hand List"/>
    <w:basedOn w:val="Normal"/>
    <w:rsid w:val="007622F4"/>
    <w:pPr>
      <w:ind w:left="720" w:hanging="432"/>
    </w:pPr>
  </w:style>
  <w:style w:type="paragraph" w:customStyle="1" w:styleId="Heading1">
    <w:name w:val="Heading 1"/>
    <w:basedOn w:val="Normal"/>
    <w:next w:val="Normal"/>
    <w:rsid w:val="007622F4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7622F4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7622F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7622F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7622F4"/>
    <w:pPr>
      <w:ind w:left="720" w:hanging="432"/>
    </w:pPr>
  </w:style>
  <w:style w:type="character" w:styleId="a6">
    <w:name w:val="Hyperlink"/>
    <w:basedOn w:val="a0"/>
    <w:rsid w:val="007622F4"/>
  </w:style>
  <w:style w:type="paragraph" w:customStyle="1" w:styleId="ImpliesList">
    <w:name w:val="Implies List"/>
    <w:basedOn w:val="Normal"/>
    <w:rsid w:val="007622F4"/>
    <w:pPr>
      <w:ind w:left="720" w:hanging="432"/>
    </w:pPr>
  </w:style>
  <w:style w:type="paragraph" w:styleId="a7">
    <w:name w:val="List"/>
    <w:basedOn w:val="a5"/>
    <w:rsid w:val="007622F4"/>
    <w:rPr>
      <w:rFonts w:ascii="FreeSans" w:hAnsi="FreeSans" w:cs="FreeSans"/>
    </w:rPr>
  </w:style>
  <w:style w:type="paragraph" w:styleId="a8">
    <w:name w:val="List Paragraph"/>
    <w:basedOn w:val="Normal"/>
    <w:rsid w:val="007622F4"/>
    <w:pPr>
      <w:spacing w:line="240" w:lineRule="auto"/>
      <w:ind w:left="720"/>
    </w:pPr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7622F4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7622F4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7622F4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7622F4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7622F4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7622F4"/>
  </w:style>
  <w:style w:type="character" w:customStyle="1" w:styleId="ListLabel4">
    <w:name w:val="ListLabel 4"/>
    <w:rsid w:val="007622F4"/>
  </w:style>
  <w:style w:type="character" w:customStyle="1" w:styleId="ListLabel5">
    <w:name w:val="ListLabel 5"/>
    <w:rsid w:val="007622F4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7622F4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7622F4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7622F4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7622F4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7622F4"/>
  </w:style>
  <w:style w:type="paragraph" w:customStyle="1" w:styleId="LowerRomanList">
    <w:name w:val="Lower Roman List"/>
    <w:basedOn w:val="Normal"/>
    <w:rsid w:val="007622F4"/>
    <w:pPr>
      <w:ind w:left="720" w:hanging="432"/>
    </w:pPr>
  </w:style>
  <w:style w:type="paragraph" w:customStyle="1" w:styleId="1">
    <w:name w:val="Нет списка1"/>
    <w:basedOn w:val="Normal"/>
    <w:rsid w:val="007622F4"/>
  </w:style>
  <w:style w:type="paragraph" w:customStyle="1" w:styleId="10">
    <w:name w:val="Обычная таблица1"/>
    <w:basedOn w:val="Normal"/>
    <w:rsid w:val="007622F4"/>
  </w:style>
  <w:style w:type="paragraph" w:customStyle="1" w:styleId="NumberedHeading1">
    <w:name w:val="Numbered Heading 1"/>
    <w:basedOn w:val="Heading1"/>
    <w:next w:val="Normal"/>
    <w:rsid w:val="007622F4"/>
  </w:style>
  <w:style w:type="paragraph" w:customStyle="1" w:styleId="NumberedHeading2">
    <w:name w:val="Numbered Heading 2"/>
    <w:basedOn w:val="Heading2"/>
    <w:next w:val="Normal"/>
    <w:rsid w:val="007622F4"/>
  </w:style>
  <w:style w:type="paragraph" w:customStyle="1" w:styleId="NumberedHeading3">
    <w:name w:val="Numbered Heading 3"/>
    <w:basedOn w:val="Heading3"/>
    <w:next w:val="Normal"/>
    <w:rsid w:val="007622F4"/>
  </w:style>
  <w:style w:type="paragraph" w:customStyle="1" w:styleId="NumberedList">
    <w:name w:val="Numbered List"/>
    <w:basedOn w:val="Normal"/>
    <w:rsid w:val="007622F4"/>
    <w:pPr>
      <w:ind w:left="720" w:hanging="432"/>
    </w:pPr>
  </w:style>
  <w:style w:type="paragraph" w:styleId="a9">
    <w:name w:val="Plain Text"/>
    <w:basedOn w:val="Normal"/>
    <w:rsid w:val="007622F4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7622F4"/>
  </w:style>
  <w:style w:type="paragraph" w:customStyle="1" w:styleId="SquareList">
    <w:name w:val="Square List"/>
    <w:basedOn w:val="Normal"/>
    <w:rsid w:val="007622F4"/>
    <w:pPr>
      <w:ind w:left="720" w:hanging="432"/>
    </w:pPr>
  </w:style>
  <w:style w:type="paragraph" w:customStyle="1" w:styleId="StarList">
    <w:name w:val="Star List"/>
    <w:basedOn w:val="Normal"/>
    <w:rsid w:val="007622F4"/>
    <w:pPr>
      <w:ind w:left="720" w:hanging="432"/>
    </w:pPr>
  </w:style>
  <w:style w:type="paragraph" w:styleId="aa">
    <w:name w:val="Subtitle"/>
    <w:basedOn w:val="Normal"/>
    <w:rsid w:val="007622F4"/>
    <w:pPr>
      <w:spacing w:after="0" w:line="240" w:lineRule="auto"/>
      <w:jc w:val="center"/>
    </w:pPr>
    <w:rPr>
      <w:rFonts w:ascii="Times New Roman" w:hAnsi="Times New Roman" w:cs="Times New Roman"/>
      <w:b/>
      <w:sz w:val="20"/>
      <w:shd w:val="clear" w:color="auto" w:fill="FFFFFF"/>
    </w:rPr>
  </w:style>
  <w:style w:type="paragraph" w:customStyle="1" w:styleId="11">
    <w:name w:val="Сетка таблицы1"/>
    <w:basedOn w:val="DocumentMap"/>
    <w:rsid w:val="007622F4"/>
  </w:style>
  <w:style w:type="paragraph" w:customStyle="1" w:styleId="TickList">
    <w:name w:val="Tick List"/>
    <w:basedOn w:val="Normal"/>
    <w:rsid w:val="007622F4"/>
    <w:pPr>
      <w:ind w:left="720" w:hanging="432"/>
    </w:pPr>
  </w:style>
  <w:style w:type="paragraph" w:customStyle="1" w:styleId="TriangleList">
    <w:name w:val="Triangle List"/>
    <w:basedOn w:val="Normal"/>
    <w:rsid w:val="007622F4"/>
    <w:pPr>
      <w:ind w:left="720" w:hanging="432"/>
    </w:pPr>
  </w:style>
  <w:style w:type="paragraph" w:customStyle="1" w:styleId="UpperCaseList">
    <w:name w:val="Upper Case List"/>
    <w:basedOn w:val="NumberedList"/>
    <w:rsid w:val="007622F4"/>
  </w:style>
  <w:style w:type="paragraph" w:customStyle="1" w:styleId="UpperRomanList">
    <w:name w:val="Upper Roman List"/>
    <w:basedOn w:val="NumberedList"/>
    <w:rsid w:val="007622F4"/>
  </w:style>
  <w:style w:type="paragraph" w:customStyle="1" w:styleId="Normal">
    <w:name w:val="_Normal"/>
    <w:rsid w:val="007622F4"/>
    <w:pPr>
      <w:spacing w:after="200" w:line="276" w:lineRule="auto"/>
    </w:pPr>
    <w:rPr>
      <w:sz w:val="22"/>
    </w:rPr>
  </w:style>
  <w:style w:type="character" w:styleId="ab">
    <w:name w:val="annotation reference"/>
    <w:basedOn w:val="a0"/>
    <w:rsid w:val="007622F4"/>
    <w:rPr>
      <w:sz w:val="16"/>
    </w:rPr>
  </w:style>
  <w:style w:type="paragraph" w:styleId="ac">
    <w:name w:val="annotation subject"/>
    <w:basedOn w:val="ad"/>
    <w:next w:val="ad"/>
    <w:rsid w:val="007622F4"/>
    <w:rPr>
      <w:rFonts w:ascii="Calibri" w:hAnsi="Calibri" w:cs="Calibri"/>
      <w:b/>
    </w:rPr>
  </w:style>
  <w:style w:type="paragraph" w:styleId="ad">
    <w:name w:val="annotation text"/>
    <w:basedOn w:val="Normal"/>
    <w:rsid w:val="007622F4"/>
    <w:pPr>
      <w:spacing w:line="240" w:lineRule="auto"/>
    </w:pPr>
    <w:rPr>
      <w:rFonts w:ascii="Times New Roman" w:hAnsi="Times New Roman" w:cs="Times New Roman"/>
      <w:sz w:val="20"/>
    </w:rPr>
  </w:style>
  <w:style w:type="character" w:customStyle="1" w:styleId="ca-01">
    <w:name w:val="ca-01"/>
    <w:rsid w:val="007622F4"/>
    <w:rPr>
      <w:rFonts w:ascii="Times New Roman" w:hAnsi="Times New Roman" w:cs="Times New Roman"/>
      <w:sz w:val="22"/>
    </w:rPr>
  </w:style>
  <w:style w:type="paragraph" w:styleId="ae">
    <w:name w:val="index heading"/>
    <w:basedOn w:val="Normal"/>
    <w:rsid w:val="007622F4"/>
    <w:pPr>
      <w:spacing w:line="264" w:lineRule="auto"/>
    </w:pPr>
    <w:rPr>
      <w:rFonts w:ascii="FreeSans" w:hAnsi="FreeSans" w:cs="FreeSans"/>
    </w:rPr>
  </w:style>
  <w:style w:type="character" w:customStyle="1" w:styleId="af">
    <w:name w:val="Подзаголовок Знак"/>
    <w:basedOn w:val="a0"/>
    <w:rsid w:val="007622F4"/>
    <w:rPr>
      <w:rFonts w:ascii="Times New Roman" w:hAnsi="Times New Roman" w:cs="Times New Roman"/>
      <w:b/>
      <w:shd w:val="clear" w:color="auto" w:fill="FFFFFF"/>
    </w:rPr>
  </w:style>
  <w:style w:type="paragraph" w:customStyle="1" w:styleId="12">
    <w:name w:val="Стиль1"/>
    <w:basedOn w:val="Normal"/>
    <w:rsid w:val="007622F4"/>
    <w:pPr>
      <w:spacing w:after="0" w:line="24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customStyle="1" w:styleId="af0">
    <w:name w:val="Текст выноски Знак"/>
    <w:basedOn w:val="a0"/>
    <w:rsid w:val="007622F4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2018-03-16T15:09:00Z</dcterms:modified>
</cp:coreProperties>
</file>