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A29" w:rsidRPr="006D2313" w:rsidRDefault="006D2313">
      <w:pPr>
        <w:rPr>
          <w:b/>
          <w:sz w:val="21"/>
          <w:szCs w:val="21"/>
          <w:lang w:val="en-US"/>
        </w:rPr>
      </w:pPr>
      <w:bookmarkStart w:id="0" w:name="_GoBack"/>
      <w:bookmarkEnd w:id="0"/>
      <w:r w:rsidRPr="006D2313">
        <w:rPr>
          <w:b/>
          <w:noProof/>
          <w:sz w:val="21"/>
          <w:szCs w:val="21"/>
          <w:lang w:eastAsia="ru-RU"/>
        </w:rPr>
        <w:drawing>
          <wp:inline distT="0" distB="0" distL="0" distR="0">
            <wp:extent cx="2838450" cy="732847"/>
            <wp:effectExtent l="19050" t="0" r="0" b="0"/>
            <wp:docPr id="7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3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313" w:rsidRPr="00995BF0" w:rsidRDefault="00136CA9" w:rsidP="00995BF0">
      <w:pPr>
        <w:pStyle w:val="a5"/>
        <w:rPr>
          <w:szCs w:val="21"/>
          <w:lang w:val="en-US"/>
        </w:rPr>
      </w:pPr>
      <w:r>
        <w:rPr>
          <w:sz w:val="21"/>
          <w:szCs w:val="21"/>
        </w:rPr>
        <w:t>БАНКОВСКАЯ</w:t>
      </w:r>
      <w:r w:rsidRPr="00995BF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ГАРАНТИЯ</w:t>
      </w:r>
      <w:r w:rsidRPr="00995BF0">
        <w:rPr>
          <w:sz w:val="21"/>
          <w:szCs w:val="21"/>
          <w:lang w:val="en-US"/>
        </w:rPr>
        <w:t xml:space="preserve">  №</w:t>
      </w:r>
      <w:r>
        <w:rPr>
          <w:sz w:val="21"/>
          <w:szCs w:val="21"/>
          <w:lang w:val="en-US"/>
        </w:rPr>
        <w:t xml:space="preserve"> </w:t>
      </w:r>
      <w:r w:rsidR="00F26445">
        <w:rPr>
          <w:sz w:val="21"/>
          <w:szCs w:val="21"/>
          <w:lang w:val="en-US"/>
        </w:rPr>
        <w:t xml:space="preserve"> </w:t>
      </w:r>
      <w:bookmarkStart w:id="1" w:name="_Hlk505353650"/>
      <w:r w:rsidR="00995BF0" w:rsidRPr="007B2B36">
        <w:rPr>
          <w:sz w:val="21"/>
          <w:szCs w:val="21"/>
          <w:highlight w:val="yellow"/>
          <w:lang w:val="en-US"/>
        </w:rPr>
        <w:t>{issue.bg_property[bg_number]}</w:t>
      </w:r>
      <w:bookmarkEnd w:id="1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D2313" w:rsidTr="003947E8">
        <w:tc>
          <w:tcPr>
            <w:tcW w:w="4785" w:type="dxa"/>
          </w:tcPr>
          <w:p w:rsidR="006D2313" w:rsidRDefault="00995BF0" w:rsidP="003947E8">
            <w:pPr>
              <w:rPr>
                <w:sz w:val="21"/>
                <w:szCs w:val="21"/>
              </w:rPr>
            </w:pPr>
            <w:r w:rsidRPr="007B2B36"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{issue.bg_property[city]}</w:t>
            </w:r>
          </w:p>
        </w:tc>
        <w:tc>
          <w:tcPr>
            <w:tcW w:w="4786" w:type="dxa"/>
          </w:tcPr>
          <w:p w:rsidR="006D2313" w:rsidRPr="00014ACA" w:rsidRDefault="008C41A0" w:rsidP="003947E8">
            <w:pPr>
              <w:spacing w:after="120"/>
              <w:jc w:val="right"/>
              <w:rPr>
                <w:rFonts w:ascii="Times New Roman" w:hAnsi="Times New Roman"/>
                <w:sz w:val="21"/>
                <w:szCs w:val="21"/>
              </w:rPr>
            </w:pPr>
            <w:r w:rsidRPr="007B2B36"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{issue.humanized_created_at}</w:t>
            </w:r>
          </w:p>
        </w:tc>
      </w:tr>
    </w:tbl>
    <w:p w:rsidR="00410441" w:rsidRPr="00995BF0" w:rsidRDefault="001E7950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995BF0">
        <w:rPr>
          <w:rFonts w:ascii="Times New Roman" w:hAnsi="Times New Roman"/>
          <w:b/>
          <w:sz w:val="21"/>
          <w:szCs w:val="21"/>
        </w:rPr>
        <w:t xml:space="preserve">ПУБЛИЧНОЕ АКЦИОНЕРНОЕ ОБЩЕСТВО «СЕВЕРГАЗБАНК», генеральная лицензия Банка России </w:t>
      </w:r>
      <w:r w:rsidR="006D2313" w:rsidRPr="00995BF0">
        <w:rPr>
          <w:rFonts w:ascii="Times New Roman" w:hAnsi="Times New Roman"/>
          <w:sz w:val="21"/>
          <w:szCs w:val="21"/>
        </w:rPr>
        <w:t xml:space="preserve">№ 2816 от 13 января 2017 года, в лице 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{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.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[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post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]}</w:t>
      </w:r>
      <w:r w:rsidR="00995BF0" w:rsidRPr="00995BF0">
        <w:rPr>
          <w:rFonts w:ascii="Times New Roman" w:hAnsi="Times New Roman"/>
          <w:sz w:val="21"/>
          <w:szCs w:val="21"/>
        </w:rPr>
        <w:t xml:space="preserve"> 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{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.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[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]}</w:t>
      </w:r>
      <w:r w:rsidR="00C755B3" w:rsidRPr="00995BF0">
        <w:rPr>
          <w:rFonts w:ascii="Times New Roman" w:hAnsi="Times New Roman"/>
          <w:sz w:val="21"/>
          <w:szCs w:val="21"/>
        </w:rPr>
        <w:t>,</w:t>
      </w:r>
      <w:r w:rsidR="008D1F1C" w:rsidRPr="00995BF0">
        <w:rPr>
          <w:rFonts w:ascii="Times New Roman" w:hAnsi="Times New Roman"/>
          <w:sz w:val="21"/>
          <w:szCs w:val="21"/>
        </w:rPr>
        <w:t xml:space="preserve"> действующего на основании доверенности 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{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.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[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power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of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attorney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]}</w:t>
      </w:r>
      <w:r w:rsidR="008D1F1C" w:rsidRPr="00995BF0">
        <w:rPr>
          <w:rFonts w:ascii="Times New Roman" w:hAnsi="Times New Roman"/>
          <w:sz w:val="21"/>
          <w:szCs w:val="21"/>
        </w:rPr>
        <w:t xml:space="preserve">, далее именуемый </w:t>
      </w:r>
      <w:r w:rsidR="008D1F1C" w:rsidRPr="00995BF0">
        <w:rPr>
          <w:rFonts w:ascii="Times New Roman" w:hAnsi="Times New Roman"/>
          <w:b/>
          <w:sz w:val="21"/>
          <w:szCs w:val="21"/>
        </w:rPr>
        <w:t>«Гарант»</w:t>
      </w:r>
      <w:r w:rsidR="008D1F1C" w:rsidRPr="00995BF0">
        <w:rPr>
          <w:rFonts w:ascii="Times New Roman" w:hAnsi="Times New Roman"/>
          <w:sz w:val="21"/>
          <w:szCs w:val="21"/>
        </w:rPr>
        <w:t xml:space="preserve">, настоящим гарантирует надлежащее исполнение </w:t>
      </w:r>
      <w:bookmarkStart w:id="2" w:name="_Hlk505353467"/>
      <w:r w:rsidR="00995BF0" w:rsidRPr="007B2B36">
        <w:rPr>
          <w:rFonts w:ascii="Times New Roman" w:hAnsi="Times New Roman"/>
          <w:b/>
          <w:sz w:val="21"/>
          <w:szCs w:val="21"/>
          <w:highlight w:val="yellow"/>
        </w:rPr>
        <w:t>{</w:t>
      </w:r>
      <w:r w:rsidR="00995BF0" w:rsidRPr="007B2B36">
        <w:rPr>
          <w:rFonts w:ascii="Times New Roman" w:hAnsi="Times New Roman"/>
          <w:b/>
          <w:sz w:val="21"/>
          <w:szCs w:val="21"/>
          <w:highlight w:val="yellow"/>
          <w:lang w:val="en-US"/>
        </w:rPr>
        <w:t>issue</w:t>
      </w:r>
      <w:r w:rsidR="00995BF0" w:rsidRPr="007B2B36">
        <w:rPr>
          <w:rFonts w:ascii="Times New Roman" w:hAnsi="Times New Roman"/>
          <w:b/>
          <w:sz w:val="21"/>
          <w:szCs w:val="21"/>
          <w:highlight w:val="yellow"/>
        </w:rPr>
        <w:t>.</w:t>
      </w:r>
      <w:r w:rsidR="00995BF0" w:rsidRPr="007B2B36">
        <w:rPr>
          <w:rFonts w:ascii="Times New Roman" w:hAnsi="Times New Roman"/>
          <w:b/>
          <w:sz w:val="21"/>
          <w:szCs w:val="21"/>
          <w:highlight w:val="yellow"/>
          <w:lang w:val="en-US"/>
        </w:rPr>
        <w:t>issuer</w:t>
      </w:r>
      <w:r w:rsidR="00995BF0" w:rsidRPr="007B2B36">
        <w:rPr>
          <w:rFonts w:ascii="Times New Roman" w:hAnsi="Times New Roman"/>
          <w:b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b/>
          <w:sz w:val="21"/>
          <w:szCs w:val="21"/>
          <w:highlight w:val="yellow"/>
          <w:lang w:val="en-US"/>
        </w:rPr>
        <w:t>full</w:t>
      </w:r>
      <w:r w:rsidR="00995BF0" w:rsidRPr="007B2B36">
        <w:rPr>
          <w:rFonts w:ascii="Times New Roman" w:hAnsi="Times New Roman"/>
          <w:b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b/>
          <w:sz w:val="21"/>
          <w:szCs w:val="21"/>
          <w:highlight w:val="yellow"/>
          <w:lang w:val="en-US"/>
        </w:rPr>
        <w:t>name</w:t>
      </w:r>
      <w:r w:rsidR="00995BF0" w:rsidRPr="007B2B36">
        <w:rPr>
          <w:rFonts w:ascii="Times New Roman" w:hAnsi="Times New Roman"/>
          <w:b/>
          <w:sz w:val="21"/>
          <w:szCs w:val="21"/>
          <w:highlight w:val="yellow"/>
        </w:rPr>
        <w:t>}</w:t>
      </w:r>
      <w:r w:rsidR="00995BF0" w:rsidRPr="00995BF0">
        <w:rPr>
          <w:rFonts w:ascii="Times New Roman" w:hAnsi="Times New Roman"/>
          <w:sz w:val="21"/>
          <w:szCs w:val="21"/>
        </w:rPr>
        <w:t xml:space="preserve">, ИНН 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{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.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issuer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}</w:t>
      </w:r>
      <w:bookmarkEnd w:id="2"/>
      <w:r w:rsidR="008D1F1C" w:rsidRPr="00995BF0">
        <w:rPr>
          <w:rFonts w:ascii="Times New Roman" w:hAnsi="Times New Roman"/>
          <w:sz w:val="21"/>
          <w:szCs w:val="21"/>
        </w:rPr>
        <w:t xml:space="preserve">, в дальнейшем именуемый </w:t>
      </w:r>
      <w:r w:rsidR="008D1F1C" w:rsidRPr="00995BF0">
        <w:rPr>
          <w:rFonts w:ascii="Times New Roman" w:hAnsi="Times New Roman"/>
          <w:b/>
          <w:sz w:val="21"/>
          <w:szCs w:val="21"/>
        </w:rPr>
        <w:t>«Принципал»</w:t>
      </w:r>
      <w:r w:rsidR="008D1F1C" w:rsidRPr="00995BF0">
        <w:rPr>
          <w:rFonts w:ascii="Times New Roman" w:hAnsi="Times New Roman"/>
          <w:sz w:val="21"/>
          <w:szCs w:val="21"/>
        </w:rPr>
        <w:t xml:space="preserve">, обязательств по 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{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contract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subject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}</w:t>
      </w:r>
      <w:r w:rsidR="008D1F1C" w:rsidRPr="00995BF0">
        <w:rPr>
          <w:rFonts w:ascii="Times New Roman" w:hAnsi="Times New Roman"/>
          <w:sz w:val="21"/>
          <w:szCs w:val="21"/>
        </w:rPr>
        <w:t xml:space="preserve">, предусмотренных </w:t>
      </w:r>
      <w:r w:rsidRPr="00995BF0">
        <w:rPr>
          <w:rFonts w:ascii="Times New Roman" w:hAnsi="Times New Roman"/>
          <w:sz w:val="21"/>
          <w:szCs w:val="21"/>
        </w:rPr>
        <w:t>Договором (далее – Договор</w:t>
      </w:r>
      <w:r w:rsidR="001B0B51" w:rsidRPr="00995BF0">
        <w:rPr>
          <w:rFonts w:ascii="Times New Roman" w:hAnsi="Times New Roman"/>
          <w:sz w:val="21"/>
          <w:szCs w:val="21"/>
        </w:rPr>
        <w:t>),</w:t>
      </w:r>
      <w:r w:rsidR="00410441" w:rsidRPr="00995BF0">
        <w:rPr>
          <w:rFonts w:ascii="Times New Roman" w:hAnsi="Times New Roman"/>
          <w:sz w:val="21"/>
          <w:szCs w:val="21"/>
        </w:rPr>
        <w:t xml:space="preserve"> заключаемым по итогам 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{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.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[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type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]}</w:t>
      </w:r>
      <w:bookmarkStart w:id="3" w:name="_Hlk505353480"/>
      <w:r w:rsidR="00995BF0" w:rsidRPr="00995BF0">
        <w:rPr>
          <w:rFonts w:ascii="Times New Roman" w:hAnsi="Times New Roman"/>
          <w:sz w:val="21"/>
          <w:szCs w:val="21"/>
        </w:rPr>
        <w:t xml:space="preserve"> 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{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}</w:t>
      </w:r>
      <w:bookmarkEnd w:id="3"/>
      <w:r w:rsidR="00761116" w:rsidRPr="00995BF0">
        <w:rPr>
          <w:rFonts w:ascii="Times New Roman" w:hAnsi="Times New Roman"/>
          <w:sz w:val="21"/>
          <w:szCs w:val="21"/>
        </w:rPr>
        <w:t>,</w:t>
      </w:r>
      <w:r w:rsidR="00E1376D" w:rsidRPr="00995BF0">
        <w:rPr>
          <w:rFonts w:ascii="Times New Roman" w:hAnsi="Times New Roman"/>
          <w:sz w:val="21"/>
          <w:szCs w:val="21"/>
        </w:rPr>
        <w:t xml:space="preserve"> </w:t>
      </w:r>
      <w:r w:rsidR="00442A64" w:rsidRPr="00995BF0">
        <w:rPr>
          <w:rFonts w:ascii="Times New Roman" w:hAnsi="Times New Roman"/>
          <w:sz w:val="21"/>
          <w:szCs w:val="21"/>
        </w:rPr>
        <w:t xml:space="preserve">между </w:t>
      </w:r>
      <w:r w:rsidR="00E1376D" w:rsidRPr="00995BF0">
        <w:rPr>
          <w:rFonts w:ascii="Times New Roman" w:hAnsi="Times New Roman"/>
          <w:sz w:val="21"/>
          <w:szCs w:val="21"/>
        </w:rPr>
        <w:t xml:space="preserve">Принципалом и </w:t>
      </w:r>
      <w:bookmarkStart w:id="4" w:name="_Hlk505353496"/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{</w:t>
      </w:r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tender</w:t>
      </w:r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_</w:t>
      </w:r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responsible</w:t>
      </w:r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_</w:t>
      </w:r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full</w:t>
      </w:r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_</w:t>
      </w:r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name</w:t>
      </w:r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}</w:t>
      </w:r>
      <w:bookmarkEnd w:id="4"/>
      <w:r w:rsidR="00E1376D" w:rsidRPr="00995BF0">
        <w:rPr>
          <w:rFonts w:ascii="Times New Roman" w:hAnsi="Times New Roman"/>
          <w:b/>
          <w:sz w:val="21"/>
          <w:szCs w:val="21"/>
        </w:rPr>
        <w:t xml:space="preserve">, </w:t>
      </w:r>
      <w:r w:rsidR="00E1376D" w:rsidRPr="00995BF0">
        <w:rPr>
          <w:rFonts w:ascii="Times New Roman" w:hAnsi="Times New Roman"/>
          <w:sz w:val="21"/>
          <w:szCs w:val="21"/>
        </w:rPr>
        <w:t xml:space="preserve">юридический адрес: </w:t>
      </w:r>
      <w:bookmarkStart w:id="5" w:name="_Hlk505352980"/>
      <w:r w:rsidR="00995BF0" w:rsidRPr="007B2B36">
        <w:rPr>
          <w:rFonts w:ascii="Times New Roman" w:hAnsi="Times New Roman"/>
          <w:sz w:val="21"/>
          <w:szCs w:val="21"/>
          <w:highlight w:val="yellow"/>
        </w:rPr>
        <w:t>{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legal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address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}</w:t>
      </w:r>
      <w:bookmarkEnd w:id="5"/>
      <w:r w:rsidR="00E1376D" w:rsidRPr="00995BF0">
        <w:rPr>
          <w:rFonts w:ascii="Times New Roman" w:hAnsi="Times New Roman"/>
          <w:sz w:val="21"/>
          <w:szCs w:val="21"/>
        </w:rPr>
        <w:t xml:space="preserve">, </w:t>
      </w:r>
      <w:r w:rsidR="00995BF0" w:rsidRPr="00995BF0">
        <w:rPr>
          <w:rFonts w:ascii="Times New Roman" w:hAnsi="Times New Roman"/>
          <w:sz w:val="21"/>
          <w:szCs w:val="21"/>
        </w:rPr>
        <w:t xml:space="preserve">ИНН </w:t>
      </w:r>
      <w:bookmarkStart w:id="6" w:name="_Hlk505352989"/>
      <w:bookmarkStart w:id="7" w:name="_Hlk505353805"/>
      <w:r w:rsidR="00995BF0" w:rsidRPr="007B2B36">
        <w:rPr>
          <w:rFonts w:ascii="Times New Roman" w:hAnsi="Times New Roman"/>
          <w:sz w:val="21"/>
          <w:szCs w:val="21"/>
          <w:highlight w:val="yellow"/>
        </w:rPr>
        <w:t>{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}</w:t>
      </w:r>
      <w:bookmarkEnd w:id="6"/>
      <w:r w:rsidR="00995BF0" w:rsidRPr="00995BF0">
        <w:rPr>
          <w:rFonts w:ascii="Times New Roman" w:hAnsi="Times New Roman"/>
          <w:sz w:val="21"/>
          <w:szCs w:val="21"/>
        </w:rPr>
        <w:t xml:space="preserve">, </w:t>
      </w:r>
      <w:bookmarkEnd w:id="7"/>
      <w:r w:rsidR="00E1376D" w:rsidRPr="00995BF0">
        <w:rPr>
          <w:rFonts w:ascii="Times New Roman" w:hAnsi="Times New Roman"/>
          <w:sz w:val="21"/>
          <w:szCs w:val="21"/>
        </w:rPr>
        <w:t>именуемый в дальнейшем</w:t>
      </w:r>
      <w:r w:rsidR="00E1376D" w:rsidRPr="00995BF0">
        <w:rPr>
          <w:rFonts w:ascii="Times New Roman" w:hAnsi="Times New Roman"/>
          <w:b/>
          <w:sz w:val="21"/>
          <w:szCs w:val="21"/>
        </w:rPr>
        <w:t xml:space="preserve"> «Бенефициар»</w:t>
      </w:r>
    </w:p>
    <w:p w:rsidR="001B0B51" w:rsidRPr="00995BF0" w:rsidRDefault="009906D7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995BF0">
        <w:rPr>
          <w:rFonts w:ascii="Times New Roman" w:hAnsi="Times New Roman"/>
          <w:sz w:val="21"/>
          <w:szCs w:val="21"/>
        </w:rPr>
        <w:t xml:space="preserve">Гарант настоящим безотзывно обязуется уплатить Бенефициару по его письменному требованию любую сумму, не превышающую </w:t>
      </w:r>
      <w:bookmarkStart w:id="8" w:name="_Hlk505353001"/>
      <w:r w:rsidR="00995BF0" w:rsidRPr="007B2B36">
        <w:rPr>
          <w:rFonts w:ascii="Times New Roman" w:hAnsi="Times New Roman"/>
          <w:sz w:val="21"/>
          <w:szCs w:val="21"/>
          <w:highlight w:val="yellow"/>
        </w:rPr>
        <w:t>{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}</w:t>
      </w:r>
      <w:r w:rsidR="00995BF0" w:rsidRPr="00995BF0">
        <w:rPr>
          <w:rFonts w:ascii="Times New Roman" w:hAnsi="Times New Roman"/>
          <w:sz w:val="21"/>
          <w:szCs w:val="21"/>
        </w:rPr>
        <w:t xml:space="preserve"> 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({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.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[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str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]}</w:t>
      </w:r>
      <w:r w:rsidR="00995BF0" w:rsidRPr="00995BF0">
        <w:rPr>
          <w:rFonts w:ascii="Times New Roman" w:hAnsi="Times New Roman"/>
          <w:sz w:val="21"/>
          <w:szCs w:val="21"/>
        </w:rPr>
        <w:t>)</w:t>
      </w:r>
      <w:bookmarkEnd w:id="8"/>
      <w:r w:rsidRPr="00995BF0">
        <w:rPr>
          <w:rFonts w:ascii="Times New Roman" w:hAnsi="Times New Roman"/>
          <w:sz w:val="21"/>
          <w:szCs w:val="21"/>
        </w:rPr>
        <w:t>, в случае ненадлежащего выполнения и/или невыполнения Принципалом обязательств, в обеспечение которых выдана настоящая банковская гарантия (далее – Гарантия)</w:t>
      </w:r>
      <w:r w:rsidR="00E1376D" w:rsidRPr="00995BF0">
        <w:rPr>
          <w:rFonts w:ascii="Times New Roman" w:hAnsi="Times New Roman"/>
          <w:sz w:val="21"/>
          <w:szCs w:val="21"/>
        </w:rPr>
        <w:t>.</w:t>
      </w:r>
      <w:r w:rsidRPr="00995BF0">
        <w:rPr>
          <w:rFonts w:ascii="Times New Roman" w:hAnsi="Times New Roman"/>
          <w:sz w:val="21"/>
          <w:szCs w:val="21"/>
        </w:rPr>
        <w:t xml:space="preserve"> </w:t>
      </w:r>
    </w:p>
    <w:p w:rsidR="00761116" w:rsidRPr="00761116" w:rsidRDefault="0024751C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995BF0">
        <w:rPr>
          <w:rFonts w:ascii="Times New Roman" w:hAnsi="Times New Roman"/>
          <w:sz w:val="21"/>
          <w:szCs w:val="21"/>
        </w:rPr>
        <w:t>Гарант обязуется не позднее 5 (Пяти) рабочих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 которых выдана Гаранти</w:t>
      </w:r>
      <w:r w:rsidR="00761116" w:rsidRPr="00995BF0">
        <w:rPr>
          <w:rFonts w:ascii="Times New Roman" w:hAnsi="Times New Roman"/>
          <w:sz w:val="21"/>
          <w:szCs w:val="21"/>
        </w:rPr>
        <w:t>я, и документов, указанных в п.7</w:t>
      </w:r>
      <w:r w:rsidRPr="00995BF0">
        <w:rPr>
          <w:rFonts w:ascii="Times New Roman" w:hAnsi="Times New Roman"/>
          <w:sz w:val="21"/>
          <w:szCs w:val="21"/>
        </w:rPr>
        <w:t xml:space="preserve"> Гарантии, удовлетворить либо отказать в удовлетворении данного требования при наличии оснований для отказа</w:t>
      </w:r>
      <w:r w:rsidRPr="00761116">
        <w:rPr>
          <w:rFonts w:ascii="Times New Roman" w:hAnsi="Times New Roman"/>
          <w:sz w:val="21"/>
          <w:szCs w:val="21"/>
        </w:rPr>
        <w:t>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 w:rsidRPr="00073E87">
        <w:rPr>
          <w:rFonts w:ascii="Times New Roman" w:hAnsi="Times New Roman"/>
          <w:sz w:val="21"/>
          <w:szCs w:val="21"/>
          <w:lang w:eastAsia="ru-RU"/>
        </w:rPr>
        <w:t>Бенефициар имеет безусловное право на истребование суммы банковской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Договора.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  <w:lang w:eastAsia="ru-RU"/>
        </w:rPr>
        <w:t>Г</w:t>
      </w:r>
      <w:r w:rsidRPr="00073E87">
        <w:rPr>
          <w:rFonts w:ascii="Times New Roman" w:eastAsia="Times New Roman" w:hAnsi="Times New Roman"/>
          <w:sz w:val="21"/>
          <w:szCs w:val="21"/>
          <w:lang w:eastAsia="ru-RU"/>
        </w:rPr>
        <w:t>арантия обеспечивает исполнение Принципалом обязательств по указанному выше Договору</w:t>
      </w:r>
      <w:r w:rsidRPr="00073E87">
        <w:rPr>
          <w:rFonts w:ascii="Times New Roman" w:hAnsi="Times New Roman"/>
          <w:sz w:val="21"/>
          <w:szCs w:val="21"/>
        </w:rPr>
        <w:t xml:space="preserve">,  </w:t>
      </w:r>
      <w:r>
        <w:rPr>
          <w:rFonts w:ascii="Times New Roman" w:hAnsi="Times New Roman"/>
          <w:sz w:val="21"/>
          <w:szCs w:val="21"/>
        </w:rPr>
        <w:t xml:space="preserve">в том числе </w:t>
      </w:r>
      <w:r w:rsidRPr="00073E87">
        <w:rPr>
          <w:rFonts w:ascii="Times New Roman" w:eastAsia="Times New Roman" w:hAnsi="Times New Roman"/>
          <w:sz w:val="21"/>
          <w:szCs w:val="21"/>
          <w:lang w:eastAsia="ru-RU"/>
        </w:rPr>
        <w:t>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073E87">
        <w:rPr>
          <w:rFonts w:ascii="Times New Roman" w:eastAsia="Times New Roman" w:hAnsi="Times New Roman"/>
          <w:sz w:val="21"/>
          <w:szCs w:val="21"/>
          <w:lang w:eastAsia="ru-RU"/>
        </w:rPr>
        <w:t>Обязательства Гаранта перед Бенефициаром по настоящей банковской гарантии ограничены суммой, указанной в п. 2 Гарантии и уменьшаются по мере осуществления Гарантом платежей по Гарантии.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073E87"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подписано уполномоченным лицом Бенефициара, скреплено печатью Бенефициара и представлено Гаранту в письменной форме, с приложением:  расчета суммы, включаемой в требование по Гарантии; документов, подтверждающих полномочия уполномоченного лица Бенефициара, подписавшего требование,</w:t>
      </w:r>
      <w:r w:rsidRPr="00073E87">
        <w:rPr>
          <w:rFonts w:ascii="Times New Roman" w:hAnsi="Times New Roman"/>
          <w:color w:val="FF0000"/>
          <w:sz w:val="21"/>
          <w:szCs w:val="21"/>
        </w:rPr>
        <w:t xml:space="preserve"> </w:t>
      </w:r>
      <w:r w:rsidRPr="00073E87">
        <w:rPr>
          <w:rFonts w:ascii="Times New Roman" w:hAnsi="Times New Roman"/>
          <w:sz w:val="21"/>
          <w:szCs w:val="21"/>
        </w:rPr>
        <w:t xml:space="preserve">а также лица, подписавшего (заверившего) иные документы, приложенные к требованию (решение об избрании, приказ о назначении, доверенность);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</w:t>
      </w:r>
      <w:r w:rsidRPr="007535DB">
        <w:rPr>
          <w:rFonts w:ascii="Times New Roman" w:hAnsi="Times New Roman"/>
          <w:sz w:val="21"/>
          <w:szCs w:val="21"/>
        </w:rPr>
        <w:t xml:space="preserve">предъявлено в случае ненадлежащего исполнения Принципалом обязательств по возврату аванса); </w:t>
      </w:r>
      <w:r w:rsidRPr="00033360">
        <w:rPr>
          <w:rFonts w:ascii="Times New Roman" w:hAnsi="Times New Roman"/>
          <w:bCs/>
          <w:sz w:val="21"/>
          <w:szCs w:val="21"/>
        </w:rPr>
        <w:t xml:space="preserve">документа, подтверждающего факт наступления гарантийного случая в соответствии с условиями Контракта (если требование по </w:t>
      </w:r>
      <w:r>
        <w:rPr>
          <w:rFonts w:ascii="Times New Roman" w:hAnsi="Times New Roman"/>
          <w:bCs/>
          <w:sz w:val="21"/>
          <w:szCs w:val="21"/>
        </w:rPr>
        <w:t>Г</w:t>
      </w:r>
      <w:r w:rsidRPr="00033360">
        <w:rPr>
          <w:rFonts w:ascii="Times New Roman" w:hAnsi="Times New Roman"/>
          <w:bCs/>
          <w:sz w:val="21"/>
          <w:szCs w:val="21"/>
        </w:rPr>
        <w:t>арантии предъявлено в случае ненадлежащего исполнения Принципалом обязательств в период действия гарантийного срока)</w:t>
      </w:r>
      <w:r w:rsidRPr="007535DB">
        <w:rPr>
          <w:rFonts w:ascii="Times New Roman" w:hAnsi="Times New Roman"/>
          <w:sz w:val="21"/>
          <w:szCs w:val="21"/>
        </w:rPr>
        <w:t>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761116"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представлено Гаранту до истечения срока действия Гарантии по адресу: 121069, г. Москва, ул. Садовая - Кудринская, д. 2/62, стр. 4, с приложением документов, указанных в п. 7 Гарантии.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073E87">
        <w:rPr>
          <w:rFonts w:ascii="Times New Roman" w:hAnsi="Times New Roman"/>
          <w:sz w:val="21"/>
          <w:szCs w:val="21"/>
        </w:rPr>
        <w:t>Гарант отказывает в удовлетворении требований Бенефициара, если:</w:t>
      </w:r>
    </w:p>
    <w:p w:rsidR="00761116" w:rsidRPr="00761116" w:rsidRDefault="00761116" w:rsidP="00761116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761116">
        <w:rPr>
          <w:rFonts w:ascii="Times New Roman" w:hAnsi="Times New Roman"/>
          <w:sz w:val="21"/>
          <w:szCs w:val="21"/>
        </w:rPr>
        <w:t>Требование или приложенные к нему документы не соответствуют условиям Гарантии;</w:t>
      </w:r>
    </w:p>
    <w:p w:rsidR="00761116" w:rsidRDefault="00761116" w:rsidP="00761116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761116">
        <w:rPr>
          <w:rFonts w:ascii="Times New Roman" w:hAnsi="Times New Roman"/>
          <w:sz w:val="21"/>
          <w:szCs w:val="21"/>
        </w:rPr>
        <w:t>Требование представлено по окончании определенного в Гарантии срока.</w:t>
      </w:r>
    </w:p>
    <w:p w:rsidR="00761116" w:rsidRPr="00274BBF" w:rsidRDefault="00761116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Обязательство Гаранта </w:t>
      </w:r>
      <w:r w:rsidR="00274BBF">
        <w:rPr>
          <w:rFonts w:ascii="Times New Roman" w:hAnsi="Times New Roman"/>
          <w:sz w:val="21"/>
          <w:szCs w:val="21"/>
        </w:rPr>
        <w:t>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постапающими Бенефициару.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Расходы, возникающие в связи с перечислением денежных средств Гарантом по Гарантии, несет Гарант.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 xml:space="preserve">В случае неисполнения Требования об уплате по Гарантии в установленный срок Гарант обязуется уплатить Бенефициару неустойку (пени) в размере 0,1 (ноль  целых одна десятая) процента </w:t>
      </w:r>
      <w:r w:rsidRPr="00274BBF">
        <w:rPr>
          <w:rFonts w:ascii="Times New Roman" w:hAnsi="Times New Roman"/>
          <w:sz w:val="21"/>
          <w:szCs w:val="21"/>
        </w:rPr>
        <w:lastRenderedPageBreak/>
        <w:t>от суммы, подлежащей уплате за каждый календарный день просрочки, начиная со дня, следующего за днем истечения установленного Гарантией срока оплаты, указанного в п. 3 Гарантии, по день фактического поступления денежных средств на счет Бенефициара.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Никакие изменения и дополнения, вносимые в Договор, не освобождают Гаранта от обязательств по Гарантии.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Гарантия не может быть отозвана Гарантом или без согласия Бенефициара изменена Гарантом</w:t>
      </w:r>
      <w:r>
        <w:rPr>
          <w:rFonts w:ascii="Times New Roman" w:hAnsi="Times New Roman"/>
          <w:sz w:val="21"/>
          <w:szCs w:val="21"/>
        </w:rPr>
        <w:t>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Бенефициар вправе передать право требования по Гарантии при перемене Бенефициара (Заказчика) в случаях, предусмотренных законодательством Российской Федерации, с предварительным извещением об этом Гаранта</w:t>
      </w:r>
      <w:r>
        <w:rPr>
          <w:rFonts w:ascii="Times New Roman" w:hAnsi="Times New Roman"/>
          <w:sz w:val="21"/>
          <w:szCs w:val="21"/>
        </w:rPr>
        <w:t>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 xml:space="preserve">Гарантия выдана на основании Договора о предоставлении банковской гарантии </w:t>
      </w:r>
      <w:r w:rsidR="003B2716">
        <w:t xml:space="preserve">№ 19/_____ЭГ-17 </w:t>
      </w:r>
      <w:r w:rsidRPr="00274BBF">
        <w:rPr>
          <w:rFonts w:ascii="Times New Roman" w:hAnsi="Times New Roman"/>
          <w:sz w:val="21"/>
          <w:szCs w:val="21"/>
        </w:rPr>
        <w:t>от «___» _________ 2017 года в обеспечение обязательств Принципала, которые возникнут из Договора при его заключении (отлагательное условие).</w:t>
      </w:r>
    </w:p>
    <w:p w:rsidR="00274BBF" w:rsidRPr="00794570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Гарантия является безотзы</w:t>
      </w:r>
      <w:r>
        <w:rPr>
          <w:rFonts w:ascii="Times New Roman" w:hAnsi="Times New Roman"/>
          <w:sz w:val="21"/>
          <w:szCs w:val="21"/>
        </w:rPr>
        <w:t>вной, вступает в силу с</w:t>
      </w:r>
      <w:r w:rsidRPr="00274BBF">
        <w:rPr>
          <w:rFonts w:ascii="Times New Roman" w:hAnsi="Times New Roman"/>
          <w:sz w:val="21"/>
          <w:szCs w:val="21"/>
        </w:rPr>
        <w:t xml:space="preserve"> даты ее выдачи и действует до</w:t>
      </w:r>
      <w:r>
        <w:rPr>
          <w:rFonts w:ascii="Times New Roman" w:hAnsi="Times New Roman"/>
          <w:sz w:val="21"/>
          <w:szCs w:val="21"/>
        </w:rPr>
        <w:t xml:space="preserve"> </w:t>
      </w:r>
      <w:r w:rsidR="00B717CF" w:rsidRPr="007B2B36">
        <w:rPr>
          <w:rFonts w:ascii="Times New Roman" w:hAnsi="Times New Roman"/>
          <w:sz w:val="21"/>
          <w:szCs w:val="21"/>
          <w:highlight w:val="yellow"/>
        </w:rPr>
        <w:t>{</w:t>
      </w:r>
      <w:r w:rsidR="00B717CF" w:rsidRPr="007B2B3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B717CF" w:rsidRPr="007B2B36">
        <w:rPr>
          <w:rFonts w:ascii="Times New Roman" w:hAnsi="Times New Roman"/>
          <w:sz w:val="21"/>
          <w:szCs w:val="21"/>
          <w:highlight w:val="yellow"/>
        </w:rPr>
        <w:t>.</w:t>
      </w:r>
      <w:r w:rsidR="00B717CF" w:rsidRPr="007B2B36">
        <w:rPr>
          <w:rFonts w:ascii="Times New Roman" w:hAnsi="Times New Roman"/>
          <w:sz w:val="21"/>
          <w:szCs w:val="21"/>
          <w:highlight w:val="yellow"/>
          <w:lang w:val="en-US"/>
        </w:rPr>
        <w:t>humanized</w:t>
      </w:r>
      <w:r w:rsidR="00B717CF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B717CF" w:rsidRPr="007B2B3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B717CF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B717CF" w:rsidRPr="007B2B36">
        <w:rPr>
          <w:rFonts w:ascii="Times New Roman" w:hAnsi="Times New Roman"/>
          <w:sz w:val="21"/>
          <w:szCs w:val="21"/>
          <w:highlight w:val="yellow"/>
          <w:lang w:val="en-US"/>
        </w:rPr>
        <w:t>end</w:t>
      </w:r>
      <w:r w:rsidR="00B717CF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B717CF" w:rsidRPr="007B2B36">
        <w:rPr>
          <w:rFonts w:ascii="Times New Roman" w:hAnsi="Times New Roman"/>
          <w:sz w:val="21"/>
          <w:szCs w:val="21"/>
          <w:highlight w:val="yellow"/>
          <w:lang w:val="en-US"/>
        </w:rPr>
        <w:t>date</w:t>
      </w:r>
      <w:r w:rsidR="00B717CF" w:rsidRPr="007B2B36">
        <w:rPr>
          <w:rFonts w:ascii="Times New Roman" w:hAnsi="Times New Roman"/>
          <w:sz w:val="21"/>
          <w:szCs w:val="21"/>
          <w:highlight w:val="yellow"/>
        </w:rPr>
        <w:t>}</w:t>
      </w:r>
      <w:r w:rsidR="00B717CF">
        <w:rPr>
          <w:rFonts w:ascii="Times New Roman" w:hAnsi="Times New Roman"/>
          <w:sz w:val="21"/>
          <w:szCs w:val="21"/>
        </w:rPr>
        <w:t xml:space="preserve"> </w:t>
      </w:r>
      <w:r w:rsidRPr="00274BBF">
        <w:rPr>
          <w:rFonts w:ascii="Times New Roman" w:hAnsi="Times New Roman"/>
          <w:sz w:val="21"/>
          <w:szCs w:val="21"/>
        </w:rPr>
        <w:t>г</w:t>
      </w:r>
      <w:r>
        <w:rPr>
          <w:rFonts w:ascii="Times New Roman" w:hAnsi="Times New Roman"/>
          <w:sz w:val="21"/>
          <w:szCs w:val="21"/>
        </w:rPr>
        <w:t>ода</w:t>
      </w:r>
      <w:r w:rsidRPr="00274BBF">
        <w:rPr>
          <w:rFonts w:ascii="Times New Roman" w:hAnsi="Times New Roman"/>
          <w:sz w:val="21"/>
          <w:szCs w:val="21"/>
        </w:rPr>
        <w:t xml:space="preserve"> включительно.</w:t>
      </w:r>
    </w:p>
    <w:p w:rsidR="00794570" w:rsidRDefault="00794570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794570">
        <w:rPr>
          <w:rFonts w:ascii="Times New Roman" w:hAnsi="Times New Roman"/>
          <w:sz w:val="21"/>
          <w:szCs w:val="21"/>
        </w:rPr>
        <w:t>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 w:rsidR="00F12DAE" w:rsidRPr="00F12DAE" w:rsidRDefault="00F12DAE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F152D7">
        <w:rPr>
          <w:rFonts w:ascii="Times New Roman" w:hAnsi="Times New Roman"/>
          <w:sz w:val="21"/>
          <w:szCs w:val="21"/>
        </w:rPr>
        <w:t xml:space="preserve">Все споры, разногласия или требования, возникающие из Гарантии или в связи с ней, подлежат рассмотрению в Арбитражном суде </w:t>
      </w:r>
      <w:bookmarkStart w:id="9" w:name="_Hlk505353050"/>
      <w:r w:rsidR="00995BF0" w:rsidRPr="007B2B36">
        <w:rPr>
          <w:rFonts w:ascii="Times New Roman" w:hAnsi="Times New Roman"/>
          <w:sz w:val="21"/>
          <w:szCs w:val="21"/>
          <w:highlight w:val="yellow"/>
        </w:rPr>
        <w:t>{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.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[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arbitration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]}</w:t>
      </w:r>
      <w:bookmarkEnd w:id="9"/>
      <w:r w:rsidR="00995BF0" w:rsidRPr="00995BF0">
        <w:rPr>
          <w:rFonts w:ascii="Times New Roman" w:hAnsi="Times New Roman"/>
          <w:sz w:val="21"/>
          <w:szCs w:val="21"/>
        </w:rPr>
        <w:t>.</w:t>
      </w:r>
    </w:p>
    <w:p w:rsidR="00725952" w:rsidRPr="007F79B8" w:rsidRDefault="00725952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</w:p>
    <w:p w:rsidR="00F12DAE" w:rsidRPr="00F152D7" w:rsidRDefault="00F12DAE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  <w:r w:rsidRPr="00F152D7">
        <w:rPr>
          <w:rFonts w:ascii="Times New Roman" w:hAnsi="Times New Roman"/>
          <w:b/>
          <w:bCs/>
          <w:sz w:val="21"/>
          <w:szCs w:val="21"/>
        </w:rPr>
        <w:t>ПАО «БАНК СГБ»</w:t>
      </w:r>
    </w:p>
    <w:p w:rsidR="00F12DAE" w:rsidRPr="00F152D7" w:rsidRDefault="00F12DAE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</w:rPr>
      </w:pPr>
      <w:r w:rsidRPr="00F152D7">
        <w:rPr>
          <w:rFonts w:ascii="Times New Roman" w:hAnsi="Times New Roman"/>
          <w:sz w:val="21"/>
          <w:szCs w:val="21"/>
        </w:rPr>
        <w:t>Место нахождения: г. Вологда, ул. Благовещенская, д. 3</w:t>
      </w:r>
    </w:p>
    <w:p w:rsidR="00F12DAE" w:rsidRPr="00F152D7" w:rsidRDefault="00F12DAE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</w:rPr>
      </w:pPr>
      <w:r w:rsidRPr="00F152D7">
        <w:rPr>
          <w:rFonts w:ascii="Times New Roman" w:hAnsi="Times New Roman"/>
          <w:sz w:val="21"/>
          <w:szCs w:val="21"/>
        </w:rPr>
        <w:t xml:space="preserve">К/с 30101810800000000786 в Отделении Вологда, </w:t>
      </w:r>
    </w:p>
    <w:p w:rsidR="00F12DAE" w:rsidRPr="003B2716" w:rsidRDefault="00F12DAE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  <w:lang w:val="en-US"/>
        </w:rPr>
      </w:pPr>
      <w:r w:rsidRPr="00F152D7">
        <w:rPr>
          <w:rFonts w:ascii="Times New Roman" w:hAnsi="Times New Roman"/>
          <w:sz w:val="21"/>
          <w:szCs w:val="21"/>
        </w:rPr>
        <w:t>БИК</w:t>
      </w:r>
      <w:r w:rsidRPr="003B2716">
        <w:rPr>
          <w:rFonts w:ascii="Times New Roman" w:hAnsi="Times New Roman"/>
          <w:sz w:val="21"/>
          <w:szCs w:val="21"/>
          <w:lang w:val="en-US"/>
        </w:rPr>
        <w:t xml:space="preserve"> 041909786, </w:t>
      </w:r>
      <w:r w:rsidRPr="00F152D7">
        <w:rPr>
          <w:rFonts w:ascii="Times New Roman" w:hAnsi="Times New Roman"/>
          <w:sz w:val="21"/>
          <w:szCs w:val="21"/>
        </w:rPr>
        <w:t>ИНН</w:t>
      </w:r>
      <w:r w:rsidRPr="003B2716">
        <w:rPr>
          <w:rFonts w:ascii="Times New Roman" w:hAnsi="Times New Roman"/>
          <w:sz w:val="21"/>
          <w:szCs w:val="21"/>
          <w:lang w:val="en-US"/>
        </w:rPr>
        <w:t xml:space="preserve"> 3525023780</w:t>
      </w:r>
    </w:p>
    <w:p w:rsidR="004E34C3" w:rsidRPr="00E16875" w:rsidRDefault="004E34C3" w:rsidP="004E34C3">
      <w:pPr>
        <w:tabs>
          <w:tab w:val="left" w:pos="354"/>
          <w:tab w:val="left" w:pos="708"/>
        </w:tabs>
        <w:spacing w:after="0" w:line="240" w:lineRule="exact"/>
        <w:rPr>
          <w:rFonts w:ascii="Times New Roman" w:hAnsi="Times New Roman"/>
          <w:sz w:val="21"/>
          <w:szCs w:val="21"/>
          <w:lang w:val="en-US"/>
        </w:rPr>
      </w:pPr>
      <w:r w:rsidRPr="00395E15">
        <w:rPr>
          <w:rFonts w:ascii="Times New Roman" w:hAnsi="Times New Roman"/>
          <w:sz w:val="21"/>
          <w:szCs w:val="21"/>
          <w:highlight w:val="yellow"/>
          <w:lang w:val="en-US"/>
        </w:rPr>
        <w:t>{issue.bg_property[requisites]}</w:t>
      </w:r>
    </w:p>
    <w:p w:rsidR="004E34C3" w:rsidRPr="00E16875" w:rsidRDefault="004E34C3" w:rsidP="004E34C3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4E34C3" w:rsidRPr="00E16875" w:rsidRDefault="004E34C3" w:rsidP="004E34C3">
      <w:pPr>
        <w:spacing w:line="240" w:lineRule="auto"/>
        <w:rPr>
          <w:rFonts w:ascii="Times New Roman" w:hAnsi="Times New Roman"/>
          <w:sz w:val="21"/>
          <w:szCs w:val="21"/>
          <w:lang w:val="en-US"/>
        </w:rPr>
      </w:pPr>
      <w:r w:rsidRPr="00395E15">
        <w:rPr>
          <w:rFonts w:ascii="Times New Roman" w:hAnsi="Times New Roman"/>
          <w:sz w:val="21"/>
          <w:szCs w:val="21"/>
          <w:highlight w:val="yellow"/>
          <w:lang w:val="en-US"/>
        </w:rPr>
        <w:t>{issue.bg_property[post_sign_by]}</w:t>
      </w:r>
    </w:p>
    <w:p w:rsidR="004E34C3" w:rsidRPr="00E16875" w:rsidRDefault="004E34C3" w:rsidP="004E34C3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4E34C3" w:rsidRPr="00E16875" w:rsidRDefault="004E34C3" w:rsidP="004E34C3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  <w:r w:rsidRPr="00E16875">
        <w:rPr>
          <w:rFonts w:ascii="Times New Roman" w:hAnsi="Times New Roman"/>
          <w:sz w:val="21"/>
          <w:szCs w:val="21"/>
          <w:lang w:val="en-US"/>
        </w:rPr>
        <w:t xml:space="preserve">_________________________ </w:t>
      </w:r>
      <w:r w:rsidRPr="00395E15">
        <w:rPr>
          <w:rFonts w:ascii="Times New Roman" w:hAnsi="Times New Roman"/>
          <w:sz w:val="21"/>
          <w:szCs w:val="21"/>
          <w:highlight w:val="yellow"/>
          <w:lang w:val="en-US"/>
        </w:rPr>
        <w:t>{issue.bg_property[sign_by_short]}</w:t>
      </w:r>
    </w:p>
    <w:p w:rsidR="004E34C3" w:rsidRPr="00F152D7" w:rsidRDefault="004E34C3" w:rsidP="004E34C3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</w:rPr>
      </w:pPr>
      <w:r w:rsidRPr="00E16875">
        <w:rPr>
          <w:rFonts w:ascii="Times New Roman" w:hAnsi="Times New Roman"/>
          <w:sz w:val="21"/>
          <w:szCs w:val="21"/>
        </w:rPr>
        <w:t>мп</w:t>
      </w:r>
    </w:p>
    <w:p w:rsidR="006D2313" w:rsidRPr="006D2313" w:rsidRDefault="006D2313" w:rsidP="006D2313">
      <w:pPr>
        <w:spacing w:line="240" w:lineRule="auto"/>
        <w:rPr>
          <w:sz w:val="21"/>
          <w:szCs w:val="21"/>
        </w:rPr>
      </w:pPr>
    </w:p>
    <w:sectPr w:rsidR="006D2313" w:rsidRPr="006D2313" w:rsidSect="0072595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97BA0"/>
    <w:multiLevelType w:val="hybridMultilevel"/>
    <w:tmpl w:val="FAB21A7E"/>
    <w:lvl w:ilvl="0" w:tplc="4D148D8E">
      <w:start w:val="1"/>
      <w:numFmt w:val="decimal"/>
      <w:lvlText w:val="%1."/>
      <w:lvlJc w:val="left"/>
      <w:pPr>
        <w:ind w:left="454" w:firstLine="11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4C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666AC3"/>
    <w:multiLevelType w:val="hybridMultilevel"/>
    <w:tmpl w:val="F962B0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FDA5552"/>
    <w:multiLevelType w:val="multilevel"/>
    <w:tmpl w:val="EC0E8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313"/>
    <w:rsid w:val="00014ACA"/>
    <w:rsid w:val="0005260D"/>
    <w:rsid w:val="00107D2D"/>
    <w:rsid w:val="00136CA9"/>
    <w:rsid w:val="001B0B51"/>
    <w:rsid w:val="001E7950"/>
    <w:rsid w:val="002438A8"/>
    <w:rsid w:val="0024751C"/>
    <w:rsid w:val="00274574"/>
    <w:rsid w:val="00274BBF"/>
    <w:rsid w:val="00366EDB"/>
    <w:rsid w:val="003947E8"/>
    <w:rsid w:val="00395E15"/>
    <w:rsid w:val="003A637E"/>
    <w:rsid w:val="003B2716"/>
    <w:rsid w:val="003E452C"/>
    <w:rsid w:val="00410441"/>
    <w:rsid w:val="00411E4F"/>
    <w:rsid w:val="00442A64"/>
    <w:rsid w:val="004E34C3"/>
    <w:rsid w:val="00515D3A"/>
    <w:rsid w:val="005E41E8"/>
    <w:rsid w:val="006D2313"/>
    <w:rsid w:val="006E400D"/>
    <w:rsid w:val="00722D61"/>
    <w:rsid w:val="00725952"/>
    <w:rsid w:val="00761116"/>
    <w:rsid w:val="007711F0"/>
    <w:rsid w:val="00794570"/>
    <w:rsid w:val="007B2B36"/>
    <w:rsid w:val="007C04DE"/>
    <w:rsid w:val="007F79B8"/>
    <w:rsid w:val="00805C79"/>
    <w:rsid w:val="00865158"/>
    <w:rsid w:val="008775A0"/>
    <w:rsid w:val="008C41A0"/>
    <w:rsid w:val="008C550A"/>
    <w:rsid w:val="008D1F1C"/>
    <w:rsid w:val="008E5EC1"/>
    <w:rsid w:val="00900A53"/>
    <w:rsid w:val="00962606"/>
    <w:rsid w:val="009906D7"/>
    <w:rsid w:val="00994D72"/>
    <w:rsid w:val="00995BF0"/>
    <w:rsid w:val="009C16DA"/>
    <w:rsid w:val="00A5578A"/>
    <w:rsid w:val="00A57EB9"/>
    <w:rsid w:val="00AB5153"/>
    <w:rsid w:val="00AD7BA3"/>
    <w:rsid w:val="00B52DE2"/>
    <w:rsid w:val="00B717CF"/>
    <w:rsid w:val="00B824B3"/>
    <w:rsid w:val="00C6340E"/>
    <w:rsid w:val="00C673A3"/>
    <w:rsid w:val="00C755B3"/>
    <w:rsid w:val="00C87A09"/>
    <w:rsid w:val="00C91595"/>
    <w:rsid w:val="00D91DFA"/>
    <w:rsid w:val="00DB5A29"/>
    <w:rsid w:val="00E1376D"/>
    <w:rsid w:val="00E163C5"/>
    <w:rsid w:val="00E63045"/>
    <w:rsid w:val="00ED0C3B"/>
    <w:rsid w:val="00F12DAE"/>
    <w:rsid w:val="00F26445"/>
    <w:rsid w:val="00F6334D"/>
    <w:rsid w:val="00F92A0E"/>
    <w:rsid w:val="00F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DEBE04-759F-4BFA-AB09-DB757DEB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A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2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2313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6D2313"/>
    <w:pPr>
      <w:shd w:val="pct10" w:color="000000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6D2313"/>
    <w:rPr>
      <w:rFonts w:ascii="Times New Roman" w:eastAsia="Times New Roman" w:hAnsi="Times New Roman" w:cs="Times New Roman"/>
      <w:b/>
      <w:sz w:val="20"/>
      <w:szCs w:val="20"/>
      <w:shd w:val="pct10" w:color="000000" w:fill="FFFFFF"/>
      <w:lang w:eastAsia="ru-RU"/>
    </w:rPr>
  </w:style>
  <w:style w:type="table" w:styleId="a7">
    <w:name w:val="Table Grid"/>
    <w:basedOn w:val="a1"/>
    <w:uiPriority w:val="59"/>
    <w:rsid w:val="006D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B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1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3.png@01D27E38.77CBD0C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40CCFE-7CF6-4039-A0E5-A8EF7A29A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SGB</Company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rodionovmv</dc:creator>
  <cp:lastModifiedBy>Максим Никонов</cp:lastModifiedBy>
  <cp:revision>31</cp:revision>
  <dcterms:created xsi:type="dcterms:W3CDTF">2017-02-13T12:09:00Z</dcterms:created>
  <dcterms:modified xsi:type="dcterms:W3CDTF">2018-02-04T11:44:00Z</dcterms:modified>
</cp:coreProperties>
</file>