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07E" w:rsidRDefault="003F2C79">
      <w:pPr>
        <w:rPr>
          <w:b/>
          <w:sz w:val="21"/>
          <w:szCs w:val="21"/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2838450" cy="732790"/>
            <wp:effectExtent l="0" t="0" r="0" b="0"/>
            <wp:docPr id="1" name="Рисунок 1" descr="cid:image001.png@01D27B03.5F189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id:image001.png@01D27B03.5F1892D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07E" w:rsidRDefault="003F2C79">
      <w:pPr>
        <w:pStyle w:val="aa"/>
        <w:rPr>
          <w:szCs w:val="21"/>
          <w:lang w:val="en-US"/>
        </w:rPr>
      </w:pPr>
      <w:r>
        <w:rPr>
          <w:sz w:val="21"/>
          <w:szCs w:val="21"/>
        </w:rPr>
        <w:t>БАНКОВСКАЯ</w:t>
      </w:r>
      <w:r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ГАРАНТИЯ</w:t>
      </w:r>
      <w:r>
        <w:rPr>
          <w:sz w:val="21"/>
          <w:szCs w:val="21"/>
          <w:lang w:val="en-US"/>
        </w:rPr>
        <w:t xml:space="preserve">  №  </w:t>
      </w:r>
      <w:bookmarkStart w:id="1" w:name="_Hlk505353650"/>
      <w:r>
        <w:rPr>
          <w:sz w:val="21"/>
          <w:szCs w:val="21"/>
          <w:highlight w:val="yellow"/>
          <w:lang w:val="en-US"/>
        </w:rPr>
        <w:t>{issue.bg_property[bg_number]}</w:t>
      </w:r>
      <w:bookmarkEnd w:id="1"/>
    </w:p>
    <w:tbl>
      <w:tblPr>
        <w:tblStyle w:val="ac"/>
        <w:tblW w:w="9571" w:type="dxa"/>
        <w:tblCellMar>
          <w:left w:w="128" w:type="dxa"/>
        </w:tblCellMar>
        <w:tblLook w:val="04A0"/>
      </w:tblPr>
      <w:tblGrid>
        <w:gridCol w:w="3773"/>
        <w:gridCol w:w="5798"/>
      </w:tblGrid>
      <w:tr w:rsidR="001B607E" w:rsidRPr="003F2C79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607E" w:rsidRDefault="003F2C79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{issue.bg_property[city]}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607E" w:rsidRPr="003F2C79" w:rsidRDefault="003F2C79">
            <w:pPr>
              <w:spacing w:after="0" w:line="240" w:lineRule="auto"/>
              <w:jc w:val="right"/>
              <w:rPr>
                <w:lang w:val="en-US"/>
                <w:rPrChange w:id="2" w:author="kluchnikov" w:date="2018-02-28T14:01:00Z">
                  <w:rPr/>
                </w:rPrChange>
              </w:rPr>
            </w:pPr>
            <w:r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{issue.humanized_created_at_with_quotes_and_month_as_word} г.</w:t>
            </w:r>
          </w:p>
        </w:tc>
      </w:tr>
    </w:tbl>
    <w:p w:rsidR="001B607E" w:rsidRPr="003F2C79" w:rsidRDefault="003F2C79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lang w:val="en-US"/>
          <w:rPrChange w:id="3" w:author="kluchnikov" w:date="2018-02-28T14:01:00Z">
            <w:rPr/>
          </w:rPrChange>
        </w:rPr>
      </w:pPr>
      <w:r>
        <w:rPr>
          <w:rFonts w:ascii="Times New Roman" w:hAnsi="Times New Roman"/>
          <w:b/>
          <w:sz w:val="21"/>
          <w:szCs w:val="21"/>
        </w:rPr>
        <w:t>ПУБЛИЧНОЕ</w:t>
      </w:r>
      <w:r w:rsidRPr="003F2C79">
        <w:rPr>
          <w:rFonts w:ascii="Times New Roman" w:hAnsi="Times New Roman"/>
          <w:b/>
          <w:sz w:val="21"/>
          <w:szCs w:val="21"/>
          <w:lang w:val="en-US"/>
          <w:rPrChange w:id="4" w:author="kluchnikov" w:date="2018-02-28T14:01:00Z">
            <w:rPr>
              <w:rFonts w:ascii="Times New Roman" w:hAnsi="Times New Roman"/>
              <w:b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b/>
          <w:sz w:val="21"/>
          <w:szCs w:val="21"/>
        </w:rPr>
        <w:t>АКЦИОНЕРНОЕ</w:t>
      </w:r>
      <w:r w:rsidRPr="003F2C79">
        <w:rPr>
          <w:rFonts w:ascii="Times New Roman" w:hAnsi="Times New Roman"/>
          <w:b/>
          <w:sz w:val="21"/>
          <w:szCs w:val="21"/>
          <w:lang w:val="en-US"/>
          <w:rPrChange w:id="5" w:author="kluchnikov" w:date="2018-02-28T14:01:00Z">
            <w:rPr>
              <w:rFonts w:ascii="Times New Roman" w:hAnsi="Times New Roman"/>
              <w:b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b/>
          <w:sz w:val="21"/>
          <w:szCs w:val="21"/>
        </w:rPr>
        <w:t>ОБЩЕСТВО</w:t>
      </w:r>
      <w:r w:rsidRPr="003F2C79">
        <w:rPr>
          <w:rFonts w:ascii="Times New Roman" w:hAnsi="Times New Roman"/>
          <w:b/>
          <w:sz w:val="21"/>
          <w:szCs w:val="21"/>
          <w:lang w:val="en-US"/>
          <w:rPrChange w:id="6" w:author="kluchnikov" w:date="2018-02-28T14:01:00Z">
            <w:rPr>
              <w:rFonts w:ascii="Times New Roman" w:hAnsi="Times New Roman"/>
              <w:b/>
              <w:sz w:val="21"/>
              <w:szCs w:val="21"/>
            </w:rPr>
          </w:rPrChange>
        </w:rPr>
        <w:t xml:space="preserve"> «</w:t>
      </w:r>
      <w:r>
        <w:rPr>
          <w:rFonts w:ascii="Times New Roman" w:hAnsi="Times New Roman"/>
          <w:b/>
          <w:sz w:val="21"/>
          <w:szCs w:val="21"/>
        </w:rPr>
        <w:t>СЕВЕРГАЗБАНК</w:t>
      </w:r>
      <w:r w:rsidRPr="003F2C79">
        <w:rPr>
          <w:rFonts w:ascii="Times New Roman" w:hAnsi="Times New Roman"/>
          <w:b/>
          <w:sz w:val="21"/>
          <w:szCs w:val="21"/>
          <w:lang w:val="en-US"/>
          <w:rPrChange w:id="7" w:author="kluchnikov" w:date="2018-02-28T14:01:00Z">
            <w:rPr>
              <w:rFonts w:ascii="Times New Roman" w:hAnsi="Times New Roman"/>
              <w:b/>
              <w:sz w:val="21"/>
              <w:szCs w:val="21"/>
            </w:rPr>
          </w:rPrChange>
        </w:rPr>
        <w:t xml:space="preserve">», </w:t>
      </w:r>
      <w:r>
        <w:rPr>
          <w:rFonts w:ascii="Times New Roman" w:hAnsi="Times New Roman"/>
          <w:b/>
          <w:sz w:val="21"/>
          <w:szCs w:val="21"/>
        </w:rPr>
        <w:t>генеральная</w:t>
      </w:r>
      <w:r w:rsidRPr="003F2C79">
        <w:rPr>
          <w:rFonts w:ascii="Times New Roman" w:hAnsi="Times New Roman"/>
          <w:b/>
          <w:sz w:val="21"/>
          <w:szCs w:val="21"/>
          <w:lang w:val="en-US"/>
          <w:rPrChange w:id="8" w:author="kluchnikov" w:date="2018-02-28T14:01:00Z">
            <w:rPr>
              <w:rFonts w:ascii="Times New Roman" w:hAnsi="Times New Roman"/>
              <w:b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b/>
          <w:sz w:val="21"/>
          <w:szCs w:val="21"/>
        </w:rPr>
        <w:t>лицензия</w:t>
      </w:r>
      <w:r w:rsidRPr="003F2C79">
        <w:rPr>
          <w:rFonts w:ascii="Times New Roman" w:hAnsi="Times New Roman"/>
          <w:b/>
          <w:sz w:val="21"/>
          <w:szCs w:val="21"/>
          <w:lang w:val="en-US"/>
          <w:rPrChange w:id="9" w:author="kluchnikov" w:date="2018-02-28T14:01:00Z">
            <w:rPr>
              <w:rFonts w:ascii="Times New Roman" w:hAnsi="Times New Roman"/>
              <w:b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b/>
          <w:sz w:val="21"/>
          <w:szCs w:val="21"/>
        </w:rPr>
        <w:t>Банка</w:t>
      </w:r>
      <w:r w:rsidRPr="003F2C79">
        <w:rPr>
          <w:rFonts w:ascii="Times New Roman" w:hAnsi="Times New Roman"/>
          <w:b/>
          <w:sz w:val="21"/>
          <w:szCs w:val="21"/>
          <w:lang w:val="en-US"/>
          <w:rPrChange w:id="10" w:author="kluchnikov" w:date="2018-02-28T14:01:00Z">
            <w:rPr>
              <w:rFonts w:ascii="Times New Roman" w:hAnsi="Times New Roman"/>
              <w:b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b/>
          <w:sz w:val="21"/>
          <w:szCs w:val="21"/>
        </w:rPr>
        <w:t>России</w:t>
      </w:r>
      <w:r w:rsidRPr="003F2C79">
        <w:rPr>
          <w:rFonts w:ascii="Times New Roman" w:hAnsi="Times New Roman"/>
          <w:b/>
          <w:sz w:val="21"/>
          <w:szCs w:val="21"/>
          <w:lang w:val="en-US"/>
          <w:rPrChange w:id="11" w:author="kluchnikov" w:date="2018-02-28T14:01:00Z">
            <w:rPr>
              <w:rFonts w:ascii="Times New Roman" w:hAnsi="Times New Roman"/>
              <w:b/>
              <w:sz w:val="21"/>
              <w:szCs w:val="21"/>
            </w:rPr>
          </w:rPrChange>
        </w:rPr>
        <w:t xml:space="preserve"> </w:t>
      </w:r>
      <w:r w:rsidRPr="003F2C79">
        <w:rPr>
          <w:rFonts w:ascii="Times New Roman" w:hAnsi="Times New Roman"/>
          <w:sz w:val="21"/>
          <w:szCs w:val="21"/>
          <w:lang w:val="en-US"/>
          <w:rPrChange w:id="12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№ 2816 </w:t>
      </w:r>
      <w:r>
        <w:rPr>
          <w:rFonts w:ascii="Times New Roman" w:hAnsi="Times New Roman"/>
          <w:sz w:val="21"/>
          <w:szCs w:val="21"/>
        </w:rPr>
        <w:t>от</w:t>
      </w:r>
      <w:r w:rsidRPr="003F2C79">
        <w:rPr>
          <w:rFonts w:ascii="Times New Roman" w:hAnsi="Times New Roman"/>
          <w:sz w:val="21"/>
          <w:szCs w:val="21"/>
          <w:lang w:val="en-US"/>
          <w:rPrChange w:id="13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 13 </w:t>
      </w:r>
      <w:r>
        <w:rPr>
          <w:rFonts w:ascii="Times New Roman" w:hAnsi="Times New Roman"/>
          <w:sz w:val="21"/>
          <w:szCs w:val="21"/>
        </w:rPr>
        <w:t>января</w:t>
      </w:r>
      <w:r w:rsidRPr="003F2C79">
        <w:rPr>
          <w:rFonts w:ascii="Times New Roman" w:hAnsi="Times New Roman"/>
          <w:sz w:val="21"/>
          <w:szCs w:val="21"/>
          <w:lang w:val="en-US"/>
          <w:rPrChange w:id="14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 2017 </w:t>
      </w:r>
      <w:r>
        <w:rPr>
          <w:rFonts w:ascii="Times New Roman" w:hAnsi="Times New Roman"/>
          <w:sz w:val="21"/>
          <w:szCs w:val="21"/>
        </w:rPr>
        <w:t>года</w:t>
      </w:r>
      <w:r w:rsidRPr="003F2C79">
        <w:rPr>
          <w:rFonts w:ascii="Times New Roman" w:hAnsi="Times New Roman"/>
          <w:sz w:val="21"/>
          <w:szCs w:val="21"/>
          <w:lang w:val="en-US"/>
          <w:rPrChange w:id="15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, </w:t>
      </w:r>
      <w:r>
        <w:rPr>
          <w:rFonts w:ascii="Times New Roman" w:hAnsi="Times New Roman"/>
          <w:sz w:val="21"/>
          <w:szCs w:val="21"/>
        </w:rPr>
        <w:t>в</w:t>
      </w:r>
      <w:r w:rsidRPr="003F2C79">
        <w:rPr>
          <w:rFonts w:ascii="Times New Roman" w:hAnsi="Times New Roman"/>
          <w:sz w:val="21"/>
          <w:szCs w:val="21"/>
          <w:lang w:val="en-US"/>
          <w:rPrChange w:id="16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лице</w:t>
      </w:r>
      <w:r w:rsidRPr="003F2C79">
        <w:rPr>
          <w:rFonts w:ascii="Times New Roman" w:hAnsi="Times New Roman"/>
          <w:sz w:val="21"/>
          <w:szCs w:val="21"/>
          <w:lang w:val="en-US"/>
          <w:rPrChange w:id="17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18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19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20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21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post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22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23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24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25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]}</w:t>
      </w:r>
      <w:r w:rsidRPr="003F2C79">
        <w:rPr>
          <w:rFonts w:ascii="Times New Roman" w:hAnsi="Times New Roman"/>
          <w:sz w:val="21"/>
          <w:szCs w:val="21"/>
          <w:lang w:val="en-US"/>
          <w:rPrChange w:id="26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27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28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29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30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31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32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33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]}</w:t>
      </w:r>
      <w:r w:rsidRPr="003F2C79">
        <w:rPr>
          <w:rFonts w:ascii="Times New Roman" w:hAnsi="Times New Roman"/>
          <w:sz w:val="21"/>
          <w:szCs w:val="21"/>
          <w:lang w:val="en-US"/>
          <w:rPrChange w:id="34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, </w:t>
      </w:r>
      <w:r>
        <w:rPr>
          <w:rFonts w:ascii="Times New Roman" w:hAnsi="Times New Roman"/>
          <w:sz w:val="21"/>
          <w:szCs w:val="21"/>
        </w:rPr>
        <w:t>действующего</w:t>
      </w:r>
      <w:r w:rsidRPr="003F2C79">
        <w:rPr>
          <w:rFonts w:ascii="Times New Roman" w:hAnsi="Times New Roman"/>
          <w:sz w:val="21"/>
          <w:szCs w:val="21"/>
          <w:lang w:val="en-US"/>
          <w:rPrChange w:id="35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на</w:t>
      </w:r>
      <w:r w:rsidRPr="003F2C79">
        <w:rPr>
          <w:rFonts w:ascii="Times New Roman" w:hAnsi="Times New Roman"/>
          <w:sz w:val="21"/>
          <w:szCs w:val="21"/>
          <w:lang w:val="en-US"/>
          <w:rPrChange w:id="36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основании</w:t>
      </w:r>
      <w:r w:rsidRPr="003F2C79">
        <w:rPr>
          <w:rFonts w:ascii="Times New Roman" w:hAnsi="Times New Roman"/>
          <w:sz w:val="21"/>
          <w:szCs w:val="21"/>
          <w:lang w:val="en-US"/>
          <w:rPrChange w:id="37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доверенности</w:t>
      </w:r>
      <w:r w:rsidRPr="003F2C79">
        <w:rPr>
          <w:rFonts w:ascii="Times New Roman" w:hAnsi="Times New Roman"/>
          <w:sz w:val="21"/>
          <w:szCs w:val="21"/>
          <w:lang w:val="en-US"/>
          <w:rPrChange w:id="38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39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40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41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42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power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43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of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44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attorney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45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]}</w:t>
      </w:r>
      <w:r w:rsidRPr="003F2C79">
        <w:rPr>
          <w:rFonts w:ascii="Times New Roman" w:hAnsi="Times New Roman"/>
          <w:sz w:val="21"/>
          <w:szCs w:val="21"/>
          <w:lang w:val="en-US"/>
          <w:rPrChange w:id="46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, </w:t>
      </w:r>
      <w:r>
        <w:rPr>
          <w:rFonts w:ascii="Times New Roman" w:hAnsi="Times New Roman"/>
          <w:sz w:val="21"/>
          <w:szCs w:val="21"/>
        </w:rPr>
        <w:t>далее</w:t>
      </w:r>
      <w:r w:rsidRPr="003F2C79">
        <w:rPr>
          <w:rFonts w:ascii="Times New Roman" w:hAnsi="Times New Roman"/>
          <w:sz w:val="21"/>
          <w:szCs w:val="21"/>
          <w:lang w:val="en-US"/>
          <w:rPrChange w:id="47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именуемый</w:t>
      </w:r>
      <w:r w:rsidRPr="003F2C79">
        <w:rPr>
          <w:rFonts w:ascii="Times New Roman" w:hAnsi="Times New Roman"/>
          <w:sz w:val="21"/>
          <w:szCs w:val="21"/>
          <w:lang w:val="en-US"/>
          <w:rPrChange w:id="48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 w:rsidRPr="003F2C79">
        <w:rPr>
          <w:rFonts w:ascii="Times New Roman" w:hAnsi="Times New Roman"/>
          <w:b/>
          <w:sz w:val="21"/>
          <w:szCs w:val="21"/>
          <w:lang w:val="en-US"/>
          <w:rPrChange w:id="49" w:author="kluchnikov" w:date="2018-02-28T14:01:00Z">
            <w:rPr>
              <w:rFonts w:ascii="Times New Roman" w:hAnsi="Times New Roman"/>
              <w:b/>
              <w:sz w:val="21"/>
              <w:szCs w:val="21"/>
            </w:rPr>
          </w:rPrChange>
        </w:rPr>
        <w:t>«</w:t>
      </w:r>
      <w:r>
        <w:rPr>
          <w:rFonts w:ascii="Times New Roman" w:hAnsi="Times New Roman"/>
          <w:b/>
          <w:sz w:val="21"/>
          <w:szCs w:val="21"/>
        </w:rPr>
        <w:t>Гарант</w:t>
      </w:r>
      <w:r w:rsidRPr="003F2C79">
        <w:rPr>
          <w:rFonts w:ascii="Times New Roman" w:hAnsi="Times New Roman"/>
          <w:b/>
          <w:sz w:val="21"/>
          <w:szCs w:val="21"/>
          <w:lang w:val="en-US"/>
          <w:rPrChange w:id="50" w:author="kluchnikov" w:date="2018-02-28T14:01:00Z">
            <w:rPr>
              <w:rFonts w:ascii="Times New Roman" w:hAnsi="Times New Roman"/>
              <w:b/>
              <w:sz w:val="21"/>
              <w:szCs w:val="21"/>
            </w:rPr>
          </w:rPrChange>
        </w:rPr>
        <w:t>»</w:t>
      </w:r>
      <w:r w:rsidRPr="003F2C79">
        <w:rPr>
          <w:rFonts w:ascii="Times New Roman" w:hAnsi="Times New Roman"/>
          <w:sz w:val="21"/>
          <w:szCs w:val="21"/>
          <w:lang w:val="en-US"/>
          <w:rPrChange w:id="51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, </w:t>
      </w:r>
      <w:r>
        <w:rPr>
          <w:rFonts w:ascii="Times New Roman" w:hAnsi="Times New Roman"/>
          <w:sz w:val="21"/>
          <w:szCs w:val="21"/>
        </w:rPr>
        <w:t>настоящим</w:t>
      </w:r>
      <w:r w:rsidRPr="003F2C79">
        <w:rPr>
          <w:rFonts w:ascii="Times New Roman" w:hAnsi="Times New Roman"/>
          <w:sz w:val="21"/>
          <w:szCs w:val="21"/>
          <w:lang w:val="en-US"/>
          <w:rPrChange w:id="52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гарантирует</w:t>
      </w:r>
      <w:r w:rsidRPr="003F2C79">
        <w:rPr>
          <w:rFonts w:ascii="Times New Roman" w:hAnsi="Times New Roman"/>
          <w:sz w:val="21"/>
          <w:szCs w:val="21"/>
          <w:lang w:val="en-US"/>
          <w:rPrChange w:id="53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надлежащее</w:t>
      </w:r>
      <w:r w:rsidRPr="003F2C79">
        <w:rPr>
          <w:rFonts w:ascii="Times New Roman" w:hAnsi="Times New Roman"/>
          <w:sz w:val="21"/>
          <w:szCs w:val="21"/>
          <w:lang w:val="en-US"/>
          <w:rPrChange w:id="54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исполнение</w:t>
      </w:r>
      <w:r w:rsidRPr="003F2C79">
        <w:rPr>
          <w:rFonts w:ascii="Times New Roman" w:hAnsi="Times New Roman"/>
          <w:sz w:val="21"/>
          <w:szCs w:val="21"/>
          <w:lang w:val="en-US"/>
          <w:rPrChange w:id="55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bookmarkStart w:id="56" w:name="_Hlk505353467"/>
      <w:r w:rsidRPr="003F2C79">
        <w:rPr>
          <w:rFonts w:ascii="Times New Roman" w:hAnsi="Times New Roman"/>
          <w:b/>
          <w:sz w:val="21"/>
          <w:szCs w:val="21"/>
          <w:highlight w:val="yellow"/>
          <w:lang w:val="en-US"/>
          <w:rPrChange w:id="57" w:author="kluchnikov" w:date="2018-02-28T14:01:00Z">
            <w:rPr>
              <w:rFonts w:ascii="Times New Roman" w:hAnsi="Times New Roman"/>
              <w:b/>
              <w:sz w:val="21"/>
              <w:szCs w:val="21"/>
              <w:highlight w:val="yellow"/>
            </w:rPr>
          </w:rPrChange>
        </w:rPr>
        <w:t>{</w:t>
      </w:r>
      <w:r>
        <w:rPr>
          <w:rFonts w:ascii="Times New Roman" w:hAnsi="Times New Roman"/>
          <w:b/>
          <w:sz w:val="21"/>
          <w:szCs w:val="21"/>
          <w:highlight w:val="yellow"/>
          <w:lang w:val="en-US"/>
        </w:rPr>
        <w:t>issue.bg_property[issuer_full_name_tp]</w:t>
      </w:r>
      <w:r w:rsidRPr="003F2C79">
        <w:rPr>
          <w:rFonts w:ascii="Times New Roman" w:hAnsi="Times New Roman"/>
          <w:b/>
          <w:sz w:val="21"/>
          <w:szCs w:val="21"/>
          <w:highlight w:val="yellow"/>
          <w:lang w:val="en-US"/>
          <w:rPrChange w:id="58" w:author="kluchnikov" w:date="2018-02-28T14:01:00Z">
            <w:rPr>
              <w:rFonts w:ascii="Times New Roman" w:hAnsi="Times New Roman"/>
              <w:b/>
              <w:sz w:val="21"/>
              <w:szCs w:val="21"/>
              <w:highlight w:val="yellow"/>
            </w:rPr>
          </w:rPrChange>
        </w:rPr>
        <w:t>}</w:t>
      </w:r>
      <w:r w:rsidRPr="003F2C79">
        <w:rPr>
          <w:rFonts w:ascii="Times New Roman" w:hAnsi="Times New Roman"/>
          <w:sz w:val="21"/>
          <w:szCs w:val="21"/>
          <w:lang w:val="en-US"/>
          <w:rPrChange w:id="59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, </w:t>
      </w:r>
      <w:r>
        <w:rPr>
          <w:rFonts w:ascii="Times New Roman" w:hAnsi="Times New Roman"/>
          <w:sz w:val="21"/>
          <w:szCs w:val="21"/>
        </w:rPr>
        <w:t>ИНН</w:t>
      </w:r>
      <w:r w:rsidRPr="003F2C79">
        <w:rPr>
          <w:rFonts w:ascii="Times New Roman" w:hAnsi="Times New Roman"/>
          <w:sz w:val="21"/>
          <w:szCs w:val="21"/>
          <w:lang w:val="en-US"/>
          <w:rPrChange w:id="60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61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62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issuer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63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inn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64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}</w:t>
      </w:r>
      <w:bookmarkEnd w:id="56"/>
      <w:r w:rsidRPr="003F2C79">
        <w:rPr>
          <w:rFonts w:ascii="Times New Roman" w:hAnsi="Times New Roman"/>
          <w:sz w:val="21"/>
          <w:szCs w:val="21"/>
          <w:lang w:val="en-US"/>
          <w:rPrChange w:id="65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, </w:t>
      </w:r>
      <w:r>
        <w:rPr>
          <w:rFonts w:ascii="Times New Roman" w:hAnsi="Times New Roman"/>
          <w:sz w:val="21"/>
          <w:szCs w:val="21"/>
        </w:rPr>
        <w:t>в</w:t>
      </w:r>
      <w:r w:rsidRPr="003F2C79">
        <w:rPr>
          <w:rFonts w:ascii="Times New Roman" w:hAnsi="Times New Roman"/>
          <w:sz w:val="21"/>
          <w:szCs w:val="21"/>
          <w:lang w:val="en-US"/>
          <w:rPrChange w:id="66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дальнейшем</w:t>
      </w:r>
      <w:r w:rsidRPr="003F2C79">
        <w:rPr>
          <w:rFonts w:ascii="Times New Roman" w:hAnsi="Times New Roman"/>
          <w:sz w:val="21"/>
          <w:szCs w:val="21"/>
          <w:lang w:val="en-US"/>
          <w:rPrChange w:id="67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именуемый</w:t>
      </w:r>
      <w:r w:rsidRPr="003F2C79">
        <w:rPr>
          <w:rFonts w:ascii="Times New Roman" w:hAnsi="Times New Roman"/>
          <w:sz w:val="21"/>
          <w:szCs w:val="21"/>
          <w:lang w:val="en-US"/>
          <w:rPrChange w:id="68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 w:rsidRPr="003F2C79">
        <w:rPr>
          <w:rFonts w:ascii="Times New Roman" w:hAnsi="Times New Roman"/>
          <w:b/>
          <w:sz w:val="21"/>
          <w:szCs w:val="21"/>
          <w:lang w:val="en-US"/>
          <w:rPrChange w:id="69" w:author="kluchnikov" w:date="2018-02-28T14:01:00Z">
            <w:rPr>
              <w:rFonts w:ascii="Times New Roman" w:hAnsi="Times New Roman"/>
              <w:b/>
              <w:sz w:val="21"/>
              <w:szCs w:val="21"/>
            </w:rPr>
          </w:rPrChange>
        </w:rPr>
        <w:t>«</w:t>
      </w:r>
      <w:r>
        <w:rPr>
          <w:rFonts w:ascii="Times New Roman" w:hAnsi="Times New Roman"/>
          <w:b/>
          <w:sz w:val="21"/>
          <w:szCs w:val="21"/>
        </w:rPr>
        <w:t>Принципал</w:t>
      </w:r>
      <w:r w:rsidRPr="003F2C79">
        <w:rPr>
          <w:rFonts w:ascii="Times New Roman" w:hAnsi="Times New Roman"/>
          <w:b/>
          <w:sz w:val="21"/>
          <w:szCs w:val="21"/>
          <w:lang w:val="en-US"/>
          <w:rPrChange w:id="70" w:author="kluchnikov" w:date="2018-02-28T14:01:00Z">
            <w:rPr>
              <w:rFonts w:ascii="Times New Roman" w:hAnsi="Times New Roman"/>
              <w:b/>
              <w:sz w:val="21"/>
              <w:szCs w:val="21"/>
            </w:rPr>
          </w:rPrChange>
        </w:rPr>
        <w:t>»</w:t>
      </w:r>
      <w:r w:rsidRPr="003F2C79">
        <w:rPr>
          <w:rFonts w:ascii="Times New Roman" w:hAnsi="Times New Roman"/>
          <w:sz w:val="21"/>
          <w:szCs w:val="21"/>
          <w:lang w:val="en-US"/>
          <w:rPrChange w:id="71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, </w:t>
      </w:r>
      <w:r>
        <w:rPr>
          <w:rFonts w:ascii="Times New Roman" w:hAnsi="Times New Roman"/>
          <w:sz w:val="21"/>
          <w:szCs w:val="21"/>
        </w:rPr>
        <w:t>обязательств</w:t>
      </w:r>
      <w:r w:rsidRPr="003F2C79">
        <w:rPr>
          <w:rFonts w:ascii="Times New Roman" w:hAnsi="Times New Roman"/>
          <w:sz w:val="21"/>
          <w:szCs w:val="21"/>
          <w:lang w:val="en-US"/>
          <w:rPrChange w:id="72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по</w:t>
      </w:r>
      <w:r w:rsidRPr="003F2C79">
        <w:rPr>
          <w:rFonts w:ascii="Times New Roman" w:hAnsi="Times New Roman"/>
          <w:sz w:val="21"/>
          <w:szCs w:val="21"/>
          <w:lang w:val="en-US"/>
          <w:rPrChange w:id="73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74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75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contract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76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subject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77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}</w:t>
      </w:r>
      <w:r w:rsidRPr="003F2C79">
        <w:rPr>
          <w:rFonts w:ascii="Times New Roman" w:hAnsi="Times New Roman"/>
          <w:sz w:val="21"/>
          <w:szCs w:val="21"/>
          <w:lang w:val="en-US"/>
          <w:rPrChange w:id="78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, </w:t>
      </w:r>
      <w:r>
        <w:rPr>
          <w:rFonts w:ascii="Times New Roman" w:hAnsi="Times New Roman"/>
          <w:sz w:val="21"/>
          <w:szCs w:val="21"/>
        </w:rPr>
        <w:t>предусмотренных</w:t>
      </w:r>
      <w:r w:rsidRPr="003F2C79">
        <w:rPr>
          <w:rFonts w:ascii="Times New Roman" w:hAnsi="Times New Roman"/>
          <w:sz w:val="21"/>
          <w:szCs w:val="21"/>
          <w:lang w:val="en-US"/>
          <w:rPrChange w:id="79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Договором</w:t>
      </w:r>
      <w:r w:rsidRPr="003F2C79">
        <w:rPr>
          <w:rFonts w:ascii="Times New Roman" w:hAnsi="Times New Roman"/>
          <w:sz w:val="21"/>
          <w:szCs w:val="21"/>
          <w:lang w:val="en-US"/>
          <w:rPrChange w:id="80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 (</w:t>
      </w:r>
      <w:r>
        <w:rPr>
          <w:rFonts w:ascii="Times New Roman" w:hAnsi="Times New Roman"/>
          <w:sz w:val="21"/>
          <w:szCs w:val="21"/>
        </w:rPr>
        <w:t>далее</w:t>
      </w:r>
      <w:r w:rsidRPr="003F2C79">
        <w:rPr>
          <w:rFonts w:ascii="Times New Roman" w:hAnsi="Times New Roman"/>
          <w:sz w:val="21"/>
          <w:szCs w:val="21"/>
          <w:lang w:val="en-US"/>
          <w:rPrChange w:id="81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 – </w:t>
      </w:r>
      <w:r>
        <w:rPr>
          <w:rFonts w:ascii="Times New Roman" w:hAnsi="Times New Roman"/>
          <w:sz w:val="21"/>
          <w:szCs w:val="21"/>
        </w:rPr>
        <w:t>Договор</w:t>
      </w:r>
      <w:r w:rsidRPr="003F2C79">
        <w:rPr>
          <w:rFonts w:ascii="Times New Roman" w:hAnsi="Times New Roman"/>
          <w:sz w:val="21"/>
          <w:szCs w:val="21"/>
          <w:lang w:val="en-US"/>
          <w:rPrChange w:id="82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), </w:t>
      </w:r>
      <w:r>
        <w:rPr>
          <w:rFonts w:ascii="Times New Roman" w:hAnsi="Times New Roman"/>
          <w:sz w:val="21"/>
          <w:szCs w:val="21"/>
        </w:rPr>
        <w:t>заключаемым</w:t>
      </w:r>
      <w:r w:rsidRPr="003F2C79">
        <w:rPr>
          <w:rFonts w:ascii="Times New Roman" w:hAnsi="Times New Roman"/>
          <w:sz w:val="21"/>
          <w:szCs w:val="21"/>
          <w:lang w:val="en-US"/>
          <w:rPrChange w:id="83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по</w:t>
      </w:r>
      <w:r w:rsidRPr="003F2C79">
        <w:rPr>
          <w:rFonts w:ascii="Times New Roman" w:hAnsi="Times New Roman"/>
          <w:sz w:val="21"/>
          <w:szCs w:val="21"/>
          <w:lang w:val="en-US"/>
          <w:rPrChange w:id="84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итога</w:t>
      </w:r>
      <w:r>
        <w:rPr>
          <w:rFonts w:ascii="Times New Roman" w:hAnsi="Times New Roman"/>
          <w:sz w:val="21"/>
          <w:szCs w:val="21"/>
        </w:rPr>
        <w:t>м</w:t>
      </w:r>
      <w:r w:rsidRPr="003F2C79">
        <w:rPr>
          <w:rFonts w:ascii="Times New Roman" w:hAnsi="Times New Roman"/>
          <w:sz w:val="21"/>
          <w:szCs w:val="21"/>
          <w:lang w:val="en-US"/>
          <w:rPrChange w:id="85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86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87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88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89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90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type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91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]}</w:t>
      </w:r>
      <w:bookmarkStart w:id="92" w:name="_Hlk505353480"/>
      <w:r w:rsidRPr="003F2C79">
        <w:rPr>
          <w:rFonts w:ascii="Times New Roman" w:hAnsi="Times New Roman"/>
          <w:sz w:val="21"/>
          <w:szCs w:val="21"/>
          <w:lang w:val="en-US"/>
          <w:rPrChange w:id="93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94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95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gos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96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number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97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}</w:t>
      </w:r>
      <w:bookmarkEnd w:id="92"/>
      <w:r w:rsidRPr="003F2C79">
        <w:rPr>
          <w:rFonts w:ascii="Times New Roman" w:hAnsi="Times New Roman"/>
          <w:sz w:val="21"/>
          <w:szCs w:val="21"/>
          <w:lang w:val="en-US"/>
          <w:rPrChange w:id="98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, </w:t>
      </w:r>
      <w:r>
        <w:rPr>
          <w:rFonts w:ascii="Times New Roman" w:hAnsi="Times New Roman"/>
          <w:sz w:val="21"/>
          <w:szCs w:val="21"/>
        </w:rPr>
        <w:t>между</w:t>
      </w:r>
      <w:r w:rsidRPr="003F2C79">
        <w:rPr>
          <w:rFonts w:ascii="Times New Roman" w:hAnsi="Times New Roman"/>
          <w:sz w:val="21"/>
          <w:szCs w:val="21"/>
          <w:lang w:val="en-US"/>
          <w:rPrChange w:id="99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Принципалом</w:t>
      </w:r>
      <w:r w:rsidRPr="003F2C79">
        <w:rPr>
          <w:rFonts w:ascii="Times New Roman" w:hAnsi="Times New Roman"/>
          <w:sz w:val="21"/>
          <w:szCs w:val="21"/>
          <w:lang w:val="en-US"/>
          <w:rPrChange w:id="100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и</w:t>
      </w:r>
      <w:r w:rsidRPr="003F2C79">
        <w:rPr>
          <w:rFonts w:ascii="Times New Roman" w:hAnsi="Times New Roman"/>
          <w:sz w:val="21"/>
          <w:szCs w:val="21"/>
          <w:lang w:val="en-US"/>
          <w:rPrChange w:id="101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bookmarkStart w:id="102" w:name="_Hlk505353496"/>
      <w:r w:rsidRPr="003F2C79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val="en-US" w:eastAsia="ru-RU"/>
          <w:rPrChange w:id="103" w:author="kluchnikov" w:date="2018-02-28T14:01:00Z">
            <w:rPr>
              <w:rFonts w:ascii="Times New Roman" w:eastAsia="Times New Roman" w:hAnsi="Times New Roman" w:cs="Times New Roman"/>
              <w:b/>
              <w:color w:val="000000"/>
              <w:sz w:val="21"/>
              <w:szCs w:val="21"/>
              <w:highlight w:val="yellow"/>
              <w:lang w:eastAsia="ru-RU"/>
            </w:rPr>
          </w:rPrChange>
        </w:rPr>
        <w:t>{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val="en-US" w:eastAsia="ru-RU"/>
        </w:rPr>
        <w:t>issue.bg_property[tender_responsible_full_name_tp]</w:t>
      </w:r>
      <w:r w:rsidRPr="003F2C79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val="en-US" w:eastAsia="ru-RU"/>
          <w:rPrChange w:id="104" w:author="kluchnikov" w:date="2018-02-28T14:01:00Z">
            <w:rPr>
              <w:rFonts w:ascii="Times New Roman" w:eastAsia="Times New Roman" w:hAnsi="Times New Roman" w:cs="Times New Roman"/>
              <w:b/>
              <w:color w:val="000000"/>
              <w:sz w:val="21"/>
              <w:szCs w:val="21"/>
              <w:highlight w:val="yellow"/>
              <w:lang w:eastAsia="ru-RU"/>
            </w:rPr>
          </w:rPrChange>
        </w:rPr>
        <w:t>}</w:t>
      </w:r>
      <w:bookmarkEnd w:id="102"/>
      <w:r w:rsidRPr="003F2C79">
        <w:rPr>
          <w:rFonts w:ascii="Times New Roman" w:hAnsi="Times New Roman"/>
          <w:b/>
          <w:sz w:val="21"/>
          <w:szCs w:val="21"/>
          <w:lang w:val="en-US"/>
          <w:rPrChange w:id="105" w:author="kluchnikov" w:date="2018-02-28T14:01:00Z">
            <w:rPr>
              <w:rFonts w:ascii="Times New Roman" w:hAnsi="Times New Roman"/>
              <w:b/>
              <w:sz w:val="21"/>
              <w:szCs w:val="21"/>
            </w:rPr>
          </w:rPrChange>
        </w:rPr>
        <w:t xml:space="preserve">, </w:t>
      </w:r>
      <w:r>
        <w:rPr>
          <w:rFonts w:ascii="Times New Roman" w:hAnsi="Times New Roman"/>
          <w:sz w:val="21"/>
          <w:szCs w:val="21"/>
        </w:rPr>
        <w:t>юридический</w:t>
      </w:r>
      <w:r w:rsidRPr="003F2C79">
        <w:rPr>
          <w:rFonts w:ascii="Times New Roman" w:hAnsi="Times New Roman"/>
          <w:sz w:val="21"/>
          <w:szCs w:val="21"/>
          <w:lang w:val="en-US"/>
          <w:rPrChange w:id="106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адрес</w:t>
      </w:r>
      <w:r w:rsidRPr="003F2C79">
        <w:rPr>
          <w:rFonts w:ascii="Times New Roman" w:hAnsi="Times New Roman"/>
          <w:sz w:val="21"/>
          <w:szCs w:val="21"/>
          <w:lang w:val="en-US"/>
          <w:rPrChange w:id="107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: </w:t>
      </w:r>
      <w:bookmarkStart w:id="108" w:name="_Hlk505352980"/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109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110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responsible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111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legal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112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address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113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}</w:t>
      </w:r>
      <w:bookmarkEnd w:id="108"/>
      <w:r w:rsidRPr="003F2C79">
        <w:rPr>
          <w:rFonts w:ascii="Times New Roman" w:hAnsi="Times New Roman"/>
          <w:sz w:val="21"/>
          <w:szCs w:val="21"/>
          <w:lang w:val="en-US"/>
          <w:rPrChange w:id="114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, </w:t>
      </w:r>
      <w:r>
        <w:rPr>
          <w:rFonts w:ascii="Times New Roman" w:hAnsi="Times New Roman"/>
          <w:sz w:val="21"/>
          <w:szCs w:val="21"/>
        </w:rPr>
        <w:t>ИНН</w:t>
      </w:r>
      <w:r w:rsidRPr="003F2C79">
        <w:rPr>
          <w:rFonts w:ascii="Times New Roman" w:hAnsi="Times New Roman"/>
          <w:sz w:val="21"/>
          <w:szCs w:val="21"/>
          <w:lang w:val="en-US"/>
          <w:rPrChange w:id="115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bookmarkStart w:id="116" w:name="_Hlk505352989"/>
      <w:bookmarkStart w:id="117" w:name="_Hlk505353805"/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118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119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responsible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120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inn</w:t>
      </w:r>
      <w:r w:rsidRPr="003F2C79">
        <w:rPr>
          <w:rFonts w:ascii="Times New Roman" w:hAnsi="Times New Roman"/>
          <w:sz w:val="21"/>
          <w:szCs w:val="21"/>
          <w:highlight w:val="yellow"/>
          <w:lang w:val="en-US"/>
          <w:rPrChange w:id="121" w:author="kluchnikov" w:date="2018-02-28T14:01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}</w:t>
      </w:r>
      <w:bookmarkEnd w:id="116"/>
      <w:r w:rsidRPr="003F2C79">
        <w:rPr>
          <w:rFonts w:ascii="Times New Roman" w:hAnsi="Times New Roman"/>
          <w:sz w:val="21"/>
          <w:szCs w:val="21"/>
          <w:lang w:val="en-US"/>
          <w:rPrChange w:id="122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, </w:t>
      </w:r>
      <w:bookmarkEnd w:id="117"/>
      <w:r>
        <w:rPr>
          <w:rFonts w:ascii="Times New Roman" w:hAnsi="Times New Roman"/>
          <w:sz w:val="21"/>
          <w:szCs w:val="21"/>
        </w:rPr>
        <w:t>именуемый</w:t>
      </w:r>
      <w:r w:rsidRPr="003F2C79">
        <w:rPr>
          <w:rFonts w:ascii="Times New Roman" w:hAnsi="Times New Roman"/>
          <w:sz w:val="21"/>
          <w:szCs w:val="21"/>
          <w:lang w:val="en-US"/>
          <w:rPrChange w:id="123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в</w:t>
      </w:r>
      <w:r w:rsidRPr="003F2C79">
        <w:rPr>
          <w:rFonts w:ascii="Times New Roman" w:hAnsi="Times New Roman"/>
          <w:sz w:val="21"/>
          <w:szCs w:val="21"/>
          <w:lang w:val="en-US"/>
          <w:rPrChange w:id="124" w:author="kluchnikov" w:date="2018-02-28T14:01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дальнейшем</w:t>
      </w:r>
      <w:r w:rsidRPr="003F2C79">
        <w:rPr>
          <w:rFonts w:ascii="Times New Roman" w:hAnsi="Times New Roman"/>
          <w:b/>
          <w:sz w:val="21"/>
          <w:szCs w:val="21"/>
          <w:lang w:val="en-US"/>
          <w:rPrChange w:id="125" w:author="kluchnikov" w:date="2018-02-28T14:01:00Z">
            <w:rPr>
              <w:rFonts w:ascii="Times New Roman" w:hAnsi="Times New Roman"/>
              <w:b/>
              <w:sz w:val="21"/>
              <w:szCs w:val="21"/>
            </w:rPr>
          </w:rPrChange>
        </w:rPr>
        <w:t xml:space="preserve"> «</w:t>
      </w:r>
      <w:r>
        <w:rPr>
          <w:rFonts w:ascii="Times New Roman" w:hAnsi="Times New Roman"/>
          <w:b/>
          <w:sz w:val="21"/>
          <w:szCs w:val="21"/>
        </w:rPr>
        <w:t>Бенефициар</w:t>
      </w:r>
      <w:r w:rsidRPr="003F2C79">
        <w:rPr>
          <w:rFonts w:ascii="Times New Roman" w:hAnsi="Times New Roman"/>
          <w:b/>
          <w:sz w:val="21"/>
          <w:szCs w:val="21"/>
          <w:lang w:val="en-US"/>
          <w:rPrChange w:id="126" w:author="kluchnikov" w:date="2018-02-28T14:01:00Z">
            <w:rPr>
              <w:rFonts w:ascii="Times New Roman" w:hAnsi="Times New Roman"/>
              <w:b/>
              <w:sz w:val="21"/>
              <w:szCs w:val="21"/>
            </w:rPr>
          </w:rPrChange>
        </w:rPr>
        <w:t>»</w:t>
      </w:r>
    </w:p>
    <w:p w:rsidR="001B607E" w:rsidRDefault="003F2C79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</w:pPr>
      <w:r>
        <w:rPr>
          <w:rFonts w:ascii="Times New Roman" w:hAnsi="Times New Roman"/>
          <w:sz w:val="21"/>
          <w:szCs w:val="21"/>
        </w:rPr>
        <w:t xml:space="preserve">Гарант настоящим безотзывно обязуется уплатить Бенефициару по его письменному требованию любую сумму, не превышающую </w:t>
      </w:r>
      <w:bookmarkStart w:id="127" w:name="_Hlk505353001"/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sum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str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bookmarkEnd w:id="127"/>
      <w:r>
        <w:rPr>
          <w:rFonts w:ascii="Times New Roman" w:hAnsi="Times New Roman"/>
          <w:sz w:val="21"/>
          <w:szCs w:val="21"/>
        </w:rPr>
        <w:t>, в случае ненадлежащего выполнения и/или невыполнения Принципалом обязательств, в обеспечение которых выдан</w:t>
      </w:r>
      <w:r>
        <w:rPr>
          <w:rFonts w:ascii="Times New Roman" w:hAnsi="Times New Roman"/>
          <w:sz w:val="21"/>
          <w:szCs w:val="21"/>
        </w:rPr>
        <w:t xml:space="preserve">а настоящая банковская гарантия (далее – Гарантия). </w:t>
      </w:r>
    </w:p>
    <w:p w:rsidR="001B607E" w:rsidRDefault="003F2C79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Гарант обязуется не позднее 5 (Пяти) рабочих дней с даты получения письменного требования Бенефициара, содержащего указание на то, в чем состоит нарушение Принципалом обязательств, в обеспечение которых </w:t>
      </w:r>
      <w:r>
        <w:rPr>
          <w:rFonts w:ascii="Times New Roman" w:hAnsi="Times New Roman"/>
          <w:sz w:val="21"/>
          <w:szCs w:val="21"/>
        </w:rPr>
        <w:t>выдана Гарантия, и документов, указанных в п.7 Гарантии, удовлетворить либо отказать в удовлетворении данного требования при наличии оснований для отказа.</w:t>
      </w:r>
    </w:p>
    <w:p w:rsidR="001B607E" w:rsidRDefault="003F2C79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  <w:lang w:eastAsia="ru-RU"/>
        </w:rPr>
        <w:t xml:space="preserve">Бенефициар имеет безусловное право на истребование суммы банковской гарантии полностью или частично </w:t>
      </w:r>
      <w:r>
        <w:rPr>
          <w:rFonts w:ascii="Times New Roman" w:hAnsi="Times New Roman"/>
          <w:sz w:val="21"/>
          <w:szCs w:val="21"/>
          <w:lang w:eastAsia="ru-RU"/>
        </w:rPr>
        <w:t>в случае неисполнения и/или ненадлежащего исполнения Принципалом своих обязательств по вышеуказанному Договору в предусмотренные сроки и/или расторжения Договора.</w:t>
      </w:r>
    </w:p>
    <w:p w:rsidR="001B607E" w:rsidRDefault="003F2C79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eastAsia="Times New Roman" w:hAnsi="Times New Roman"/>
          <w:sz w:val="21"/>
          <w:szCs w:val="21"/>
          <w:lang w:eastAsia="ru-RU"/>
        </w:rPr>
        <w:t>Гарантия обеспечивает исполнение Принципалом обязательств по указанному выше Договору</w:t>
      </w:r>
      <w:r>
        <w:rPr>
          <w:rFonts w:ascii="Times New Roman" w:hAnsi="Times New Roman"/>
          <w:sz w:val="21"/>
          <w:szCs w:val="21"/>
        </w:rPr>
        <w:t>,  в том</w:t>
      </w:r>
      <w:r>
        <w:rPr>
          <w:rFonts w:ascii="Times New Roman" w:hAnsi="Times New Roman"/>
          <w:sz w:val="21"/>
          <w:szCs w:val="21"/>
        </w:rPr>
        <w:t xml:space="preserve"> числе </w:t>
      </w:r>
      <w:r>
        <w:rPr>
          <w:rFonts w:ascii="Times New Roman" w:eastAsia="Times New Roman" w:hAnsi="Times New Roman"/>
          <w:sz w:val="21"/>
          <w:szCs w:val="21"/>
          <w:lang w:eastAsia="ru-RU"/>
        </w:rPr>
        <w:t>по уплате неустоек (пени, штрафов) и иных платежей, предусмотренных Договором, начисленных с момента возникновения у Бенефициара права на их начисления, по возврату авансового платежа, в случае неисполнения обязательств по Договору.</w:t>
      </w:r>
    </w:p>
    <w:p w:rsidR="001B607E" w:rsidRDefault="003F2C79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eastAsia="Times New Roman" w:hAnsi="Times New Roman"/>
          <w:sz w:val="21"/>
          <w:szCs w:val="21"/>
          <w:lang w:eastAsia="ru-RU"/>
        </w:rPr>
        <w:t>Обязательства Га</w:t>
      </w:r>
      <w:r>
        <w:rPr>
          <w:rFonts w:ascii="Times New Roman" w:eastAsia="Times New Roman" w:hAnsi="Times New Roman"/>
          <w:sz w:val="21"/>
          <w:szCs w:val="21"/>
          <w:lang w:eastAsia="ru-RU"/>
        </w:rPr>
        <w:t>ранта перед Бенефициаром по настоящей банковской гарантии ограничены суммой, указанной в п. 2 Гарантии и уменьшаются по мере осуществления Гарантом платежей по Гарантии.</w:t>
      </w:r>
    </w:p>
    <w:p w:rsidR="001B607E" w:rsidRDefault="003F2C79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Требование Бенефициара об уплате денежной суммы по Гарантии должно быть подписано упол</w:t>
      </w:r>
      <w:r>
        <w:rPr>
          <w:rFonts w:ascii="Times New Roman" w:hAnsi="Times New Roman"/>
          <w:sz w:val="21"/>
          <w:szCs w:val="21"/>
        </w:rPr>
        <w:t xml:space="preserve">номоченным лицом Бенефициара, скреплено печатью Бенефициара и представлено Гаранту в письменной форме, с приложением:  расчета суммы, включаемой в требование по Гарантии; документов, подтверждающих полномочия уполномоченного лица Бенефициара, подписавшего </w:t>
      </w:r>
      <w:r>
        <w:rPr>
          <w:rFonts w:ascii="Times New Roman" w:hAnsi="Times New Roman"/>
          <w:sz w:val="21"/>
          <w:szCs w:val="21"/>
        </w:rPr>
        <w:t>требование,</w:t>
      </w:r>
      <w:r>
        <w:rPr>
          <w:rFonts w:ascii="Times New Roman" w:hAnsi="Times New Roman"/>
          <w:color w:val="FF0000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а также лица, подписавшего (заверившего) иные документы, приложенные к требованию (решение об избрании, приказ о назначении, доверенность); платежного поручения, подтверждающего перечисление Бенефициаром аванса Принципалу, с отметкой банка Бене</w:t>
      </w:r>
      <w:r>
        <w:rPr>
          <w:rFonts w:ascii="Times New Roman" w:hAnsi="Times New Roman"/>
          <w:sz w:val="21"/>
          <w:szCs w:val="21"/>
        </w:rPr>
        <w:t xml:space="preserve">фициара либо органа Федерального казначейства об исполнении (если выплата аванса предусмотрена Договором, а требование по Гарантии предъявлено в случае ненадлежащего исполнения Принципалом обязательств по возврату аванса); </w:t>
      </w:r>
      <w:r>
        <w:rPr>
          <w:rFonts w:ascii="Times New Roman" w:hAnsi="Times New Roman"/>
          <w:bCs/>
          <w:sz w:val="21"/>
          <w:szCs w:val="21"/>
        </w:rPr>
        <w:t>документа, подтверждающего факт н</w:t>
      </w:r>
      <w:r>
        <w:rPr>
          <w:rFonts w:ascii="Times New Roman" w:hAnsi="Times New Roman"/>
          <w:bCs/>
          <w:sz w:val="21"/>
          <w:szCs w:val="21"/>
        </w:rPr>
        <w:t>аступления гарантийного случая в соответствии с условиями Контракта (если требование по Гарантии предъявлено в случае ненадлежащего исполнения Принципалом обязательств в период действия гарантийного срока)</w:t>
      </w:r>
      <w:r>
        <w:rPr>
          <w:rFonts w:ascii="Times New Roman" w:hAnsi="Times New Roman"/>
          <w:sz w:val="21"/>
          <w:szCs w:val="21"/>
        </w:rPr>
        <w:t>.</w:t>
      </w:r>
    </w:p>
    <w:p w:rsidR="001B607E" w:rsidRDefault="003F2C79">
      <w:pPr>
        <w:pStyle w:val="ab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Требование Бенефициара об уплате денежной суммы </w:t>
      </w:r>
      <w:r>
        <w:rPr>
          <w:rFonts w:ascii="Times New Roman" w:hAnsi="Times New Roman"/>
          <w:sz w:val="21"/>
          <w:szCs w:val="21"/>
        </w:rPr>
        <w:t>по Гарантии должно быть представлено Гаранту до истечения срока действия Гарантии по адресу: 121069, г. Москва, ул. Садовая - Кудринская, д. 2/62, стр. 4, с приложением документов, указанных в п. 7 Гарантии.</w:t>
      </w:r>
    </w:p>
    <w:p w:rsidR="001B607E" w:rsidRDefault="003F2C79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Гарант отказывает в удовлетворении требований Бе</w:t>
      </w:r>
      <w:r>
        <w:rPr>
          <w:rFonts w:ascii="Times New Roman" w:hAnsi="Times New Roman"/>
          <w:sz w:val="21"/>
          <w:szCs w:val="21"/>
        </w:rPr>
        <w:t>нефициара, если:</w:t>
      </w:r>
    </w:p>
    <w:p w:rsidR="001B607E" w:rsidRDefault="003F2C79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Требование или приложенные к нему документы не соответствуют условиям Гарантии;</w:t>
      </w:r>
    </w:p>
    <w:p w:rsidR="001B607E" w:rsidRDefault="003F2C79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Требование представлено по окончании определенного в Гарантии срока.</w:t>
      </w:r>
    </w:p>
    <w:p w:rsidR="001B607E" w:rsidRDefault="003F2C79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 xml:space="preserve">Обязательство Гаранта перед Бенефициаром считается надлежаще исполненным с момента </w:t>
      </w:r>
      <w:r>
        <w:rPr>
          <w:rFonts w:ascii="Times New Roman" w:hAnsi="Times New Roman"/>
          <w:sz w:val="21"/>
          <w:szCs w:val="21"/>
        </w:rPr>
        <w:t>фактического поступления денежных сумм на счет, на котором в соответствии с законодательством Российской Федерации учитываются операции со средствами, постапающими Бенефициару.</w:t>
      </w:r>
    </w:p>
    <w:p w:rsidR="001B607E" w:rsidRDefault="003F2C79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Расходы, возникающие в связи с перечислением денежных средств Гарантом по Гаран</w:t>
      </w:r>
      <w:r>
        <w:rPr>
          <w:rFonts w:ascii="Times New Roman" w:hAnsi="Times New Roman"/>
          <w:sz w:val="21"/>
          <w:szCs w:val="21"/>
        </w:rPr>
        <w:t>тии, несет Гарант.</w:t>
      </w:r>
    </w:p>
    <w:p w:rsidR="001B607E" w:rsidRDefault="003F2C79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lastRenderedPageBreak/>
        <w:t>В случае неисполнения Требования об уплате по Гарантии в установленный срок Гарант обязуется уплатить Бенефициару неустойку (пени) в размере 0,1 (ноль  целых одна десятая) процента от суммы, подлежащей уплате за каждый календарный день п</w:t>
      </w:r>
      <w:r>
        <w:rPr>
          <w:rFonts w:ascii="Times New Roman" w:hAnsi="Times New Roman"/>
          <w:sz w:val="21"/>
          <w:szCs w:val="21"/>
        </w:rPr>
        <w:t>росрочки, начиная со дня, следующего за днем истечения установленного Гарантией срока оплаты, указанного в п. 3 Гарантии, по день фактического поступления денежных средств на счет Бенефициара.</w:t>
      </w:r>
    </w:p>
    <w:p w:rsidR="001B607E" w:rsidRDefault="003F2C79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Никакие изменения и дополнения, вносимые в Договор, не освобожд</w:t>
      </w:r>
      <w:r>
        <w:rPr>
          <w:rFonts w:ascii="Times New Roman" w:hAnsi="Times New Roman"/>
          <w:sz w:val="21"/>
          <w:szCs w:val="21"/>
        </w:rPr>
        <w:t>ают Гаранта от обязательств по Гарантии.</w:t>
      </w:r>
    </w:p>
    <w:p w:rsidR="001B607E" w:rsidRDefault="003F2C79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Гарантия не может быть отозвана Гарантом или без согласия Бенефициара изменена Гарантом.</w:t>
      </w:r>
    </w:p>
    <w:p w:rsidR="001B607E" w:rsidRDefault="003F2C79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Бенефициар вправе передать право требования по Гарантии при перемене Бенефициара (Заказчика) в случаях, предусмотренных законо</w:t>
      </w:r>
      <w:r>
        <w:rPr>
          <w:rFonts w:ascii="Times New Roman" w:hAnsi="Times New Roman"/>
          <w:sz w:val="21"/>
          <w:szCs w:val="21"/>
        </w:rPr>
        <w:t>дательством Российской Федерации, с предварительным извещением об этом Гаранта.</w:t>
      </w:r>
    </w:p>
    <w:p w:rsidR="001B607E" w:rsidRDefault="003F2C79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Гарантия выдана на основании Договора о предоставлении банковской гарантии </w:t>
      </w:r>
      <w:r>
        <w:t xml:space="preserve">№ 19/_____ЭГ-17 </w:t>
      </w:r>
      <w:r>
        <w:rPr>
          <w:rFonts w:ascii="Times New Roman" w:hAnsi="Times New Roman"/>
          <w:sz w:val="21"/>
          <w:szCs w:val="21"/>
        </w:rPr>
        <w:t>от «___» _________ 2017 года в обеспечение обязательств Принципала, которые возникнут</w:t>
      </w:r>
      <w:r>
        <w:rPr>
          <w:rFonts w:ascii="Times New Roman" w:hAnsi="Times New Roman"/>
          <w:sz w:val="21"/>
          <w:szCs w:val="21"/>
        </w:rPr>
        <w:t xml:space="preserve"> из Договора при его заключении (отлагательное условие).</w:t>
      </w:r>
    </w:p>
    <w:p w:rsidR="001B607E" w:rsidRDefault="003F2C79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Гарантия является безотзывной, </w:t>
      </w:r>
      <w:r>
        <w:rPr>
          <w:rFonts w:ascii="Times New Roman" w:hAnsi="Times New Roman"/>
          <w:sz w:val="21"/>
          <w:szCs w:val="21"/>
        </w:rPr>
        <w:t>в</w:t>
      </w:r>
      <w:r>
        <w:rPr>
          <w:rFonts w:ascii="Times New Roman" w:hAnsi="Times New Roman"/>
          <w:sz w:val="21"/>
          <w:szCs w:val="21"/>
        </w:rPr>
        <w:t xml:space="preserve">ступает в силу с даты ее выдачи и действует до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humanized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end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date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 года включительно.</w:t>
      </w:r>
    </w:p>
    <w:p w:rsidR="001B607E" w:rsidRDefault="003F2C79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В соответствии со статьей 5 Федерального закона от 30.12.2004 № 218-ФЗ </w:t>
      </w:r>
      <w:r>
        <w:rPr>
          <w:rFonts w:ascii="Times New Roman" w:hAnsi="Times New Roman"/>
          <w:sz w:val="21"/>
          <w:szCs w:val="21"/>
        </w:rPr>
        <w:t>«О кредитных историях» (далее – Закон № 218-ФЗ), Гарант осуществляет передачу в бюро кредитных историй сведений о Принципале, определенных статьей 4 Закона № 218-ФЗ.</w:t>
      </w:r>
    </w:p>
    <w:p w:rsidR="001B607E" w:rsidRDefault="003F2C79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Все споры, разногласия или требования, возникающие из Гарантии или в связи с ней, подлежат</w:t>
      </w:r>
      <w:r>
        <w:rPr>
          <w:rFonts w:ascii="Times New Roman" w:hAnsi="Times New Roman"/>
          <w:sz w:val="21"/>
          <w:szCs w:val="21"/>
        </w:rPr>
        <w:t xml:space="preserve"> рассмотрению в Арбитражном суде </w:t>
      </w:r>
      <w:bookmarkStart w:id="128" w:name="_Hlk505353050"/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arbitration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bookmarkEnd w:id="128"/>
      <w:r>
        <w:rPr>
          <w:rFonts w:ascii="Times New Roman" w:hAnsi="Times New Roman"/>
          <w:sz w:val="21"/>
          <w:szCs w:val="21"/>
        </w:rPr>
        <w:t>.</w:t>
      </w:r>
    </w:p>
    <w:p w:rsidR="001B607E" w:rsidRDefault="001B607E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b/>
          <w:bCs/>
          <w:sz w:val="21"/>
          <w:szCs w:val="21"/>
        </w:rPr>
      </w:pPr>
    </w:p>
    <w:p w:rsidR="001B607E" w:rsidRDefault="003F2C79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ПАО «БАНК СГБ»</w:t>
      </w:r>
    </w:p>
    <w:p w:rsidR="001B607E" w:rsidRDefault="003F2C79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Место нахождения: г. Вологда, ул. Благовещенская, д. 3</w:t>
      </w:r>
    </w:p>
    <w:p w:rsidR="001B607E" w:rsidRDefault="003F2C79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К/с 30101810800000000786 в Отделении Вологда, </w:t>
      </w:r>
    </w:p>
    <w:p w:rsidR="001B607E" w:rsidRDefault="003F2C79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</w:rPr>
        <w:t>БИК</w:t>
      </w:r>
      <w:r>
        <w:rPr>
          <w:rFonts w:ascii="Times New Roman" w:hAnsi="Times New Roman"/>
          <w:sz w:val="21"/>
          <w:szCs w:val="21"/>
          <w:lang w:val="en-US"/>
        </w:rPr>
        <w:t xml:space="preserve"> 041909786, </w:t>
      </w:r>
      <w:r>
        <w:rPr>
          <w:rFonts w:ascii="Times New Roman" w:hAnsi="Times New Roman"/>
          <w:sz w:val="21"/>
          <w:szCs w:val="21"/>
        </w:rPr>
        <w:t>ИНН</w:t>
      </w:r>
      <w:r>
        <w:rPr>
          <w:rFonts w:ascii="Times New Roman" w:hAnsi="Times New Roman"/>
          <w:sz w:val="21"/>
          <w:szCs w:val="21"/>
          <w:lang w:val="en-US"/>
        </w:rPr>
        <w:t xml:space="preserve"> 3525023780</w:t>
      </w:r>
    </w:p>
    <w:p w:rsidR="001B607E" w:rsidRDefault="003F2C79">
      <w:pPr>
        <w:tabs>
          <w:tab w:val="left" w:pos="354"/>
          <w:tab w:val="left" w:pos="708"/>
        </w:tabs>
        <w:spacing w:after="0" w:line="240" w:lineRule="exact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{issue.bg_property[requisites]}</w:t>
      </w:r>
    </w:p>
    <w:p w:rsidR="001B607E" w:rsidRDefault="001B607E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</w:p>
    <w:p w:rsidR="001B607E" w:rsidRDefault="003F2C79">
      <w:pPr>
        <w:spacing w:line="240" w:lineRule="auto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{issue.bg_property[post_sign_by]}</w:t>
      </w:r>
    </w:p>
    <w:p w:rsidR="001B607E" w:rsidRDefault="001B607E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</w:p>
    <w:p w:rsidR="001B607E" w:rsidRDefault="003F2C79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lang w:val="en-US"/>
        </w:rPr>
        <w:t xml:space="preserve">_________________________ 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{issue.bg_property[sign_by_short]}</w:t>
      </w:r>
    </w:p>
    <w:p w:rsidR="001B607E" w:rsidRDefault="003F2C79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мп</w:t>
      </w:r>
    </w:p>
    <w:p w:rsidR="001B607E" w:rsidRDefault="001B607E">
      <w:pPr>
        <w:spacing w:line="240" w:lineRule="auto"/>
      </w:pPr>
    </w:p>
    <w:sectPr w:rsidR="001B607E" w:rsidSect="001B607E">
      <w:pgSz w:w="11906" w:h="16838"/>
      <w:pgMar w:top="851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86ACB"/>
    <w:multiLevelType w:val="multilevel"/>
    <w:tmpl w:val="6A302BF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572103A"/>
    <w:multiLevelType w:val="multilevel"/>
    <w:tmpl w:val="726CFCAA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">
    <w:nsid w:val="4D25598E"/>
    <w:multiLevelType w:val="multilevel"/>
    <w:tmpl w:val="AA5AC8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ocumentProtection w:edit="trackedChanges" w:enforcement="1" w:cryptProviderType="rsaAES" w:cryptAlgorithmClass="hash" w:cryptAlgorithmType="typeAny" w:cryptAlgorithmSid="14" w:cryptSpinCount="100000" w:hash="1a8ZAEmAUUHLL85nImKE0YI4lOcvzthFoYvqt24CL8sXLHbY/Pl4TUSKFdLefBCR+RCd1nqlguo4&#10;q2C/MIQVhw==" w:salt="6VKSxok8qA6ndUP7QbxzLQ=="/>
  <w:defaultTabStop w:val="708"/>
  <w:characterSpacingControl w:val="doNotCompress"/>
  <w:compat/>
  <w:rsids>
    <w:rsidRoot w:val="001B607E"/>
    <w:rsid w:val="001B607E"/>
    <w:rsid w:val="003F2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A29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D2313"/>
    <w:rPr>
      <w:rFonts w:ascii="Tahoma" w:hAnsi="Tahoma" w:cs="Tahoma"/>
      <w:sz w:val="16"/>
      <w:szCs w:val="16"/>
    </w:rPr>
  </w:style>
  <w:style w:type="character" w:customStyle="1" w:styleId="a4">
    <w:name w:val="Подзаголовок Знак"/>
    <w:basedOn w:val="a0"/>
    <w:qFormat/>
    <w:rsid w:val="006D2313"/>
    <w:rPr>
      <w:rFonts w:ascii="Times New Roman" w:eastAsia="Times New Roman" w:hAnsi="Times New Roman" w:cs="Times New Roman"/>
      <w:sz w:val="20"/>
      <w:szCs w:val="20"/>
      <w:shd w:val="clear" w:color="auto" w:fill="E5E5E5"/>
      <w:lang w:eastAsia="ru-RU"/>
    </w:rPr>
  </w:style>
  <w:style w:type="character" w:customStyle="1" w:styleId="ListLabel1">
    <w:name w:val="ListLabel 1"/>
    <w:qFormat/>
    <w:rsid w:val="001B607E"/>
    <w:rPr>
      <w:rFonts w:ascii="Times New Roman" w:hAnsi="Times New Roman"/>
      <w:b/>
      <w:sz w:val="21"/>
    </w:rPr>
  </w:style>
  <w:style w:type="character" w:customStyle="1" w:styleId="ListLabel2">
    <w:name w:val="ListLabel 2"/>
    <w:qFormat/>
    <w:rsid w:val="001B607E"/>
    <w:rPr>
      <w:b w:val="0"/>
    </w:rPr>
  </w:style>
  <w:style w:type="character" w:customStyle="1" w:styleId="ListLabel3">
    <w:name w:val="ListLabel 3"/>
    <w:qFormat/>
    <w:rsid w:val="001B607E"/>
    <w:rPr>
      <w:b w:val="0"/>
    </w:rPr>
  </w:style>
  <w:style w:type="character" w:customStyle="1" w:styleId="ListLabel4">
    <w:name w:val="ListLabel 4"/>
    <w:qFormat/>
    <w:rsid w:val="001B607E"/>
    <w:rPr>
      <w:b w:val="0"/>
    </w:rPr>
  </w:style>
  <w:style w:type="character" w:customStyle="1" w:styleId="ListLabel5">
    <w:name w:val="ListLabel 5"/>
    <w:qFormat/>
    <w:rsid w:val="001B607E"/>
    <w:rPr>
      <w:rFonts w:cs="Courier New"/>
    </w:rPr>
  </w:style>
  <w:style w:type="character" w:customStyle="1" w:styleId="ListLabel6">
    <w:name w:val="ListLabel 6"/>
    <w:qFormat/>
    <w:rsid w:val="001B607E"/>
    <w:rPr>
      <w:rFonts w:cs="Courier New"/>
    </w:rPr>
  </w:style>
  <w:style w:type="character" w:customStyle="1" w:styleId="ListLabel7">
    <w:name w:val="ListLabel 7"/>
    <w:qFormat/>
    <w:rsid w:val="001B607E"/>
    <w:rPr>
      <w:rFonts w:cs="Courier New"/>
    </w:rPr>
  </w:style>
  <w:style w:type="character" w:customStyle="1" w:styleId="ListLabel8">
    <w:name w:val="ListLabel 8"/>
    <w:qFormat/>
    <w:rsid w:val="001B607E"/>
    <w:rPr>
      <w:rFonts w:ascii="Times New Roman" w:hAnsi="Times New Roman"/>
      <w:b/>
      <w:sz w:val="21"/>
    </w:rPr>
  </w:style>
  <w:style w:type="character" w:customStyle="1" w:styleId="ListLabel9">
    <w:name w:val="ListLabel 9"/>
    <w:qFormat/>
    <w:rsid w:val="001B607E"/>
    <w:rPr>
      <w:b w:val="0"/>
    </w:rPr>
  </w:style>
  <w:style w:type="character" w:customStyle="1" w:styleId="ListLabel10">
    <w:name w:val="ListLabel 10"/>
    <w:qFormat/>
    <w:rsid w:val="001B607E"/>
    <w:rPr>
      <w:rFonts w:ascii="Times New Roman" w:hAnsi="Times New Roman" w:cs="Symbol"/>
      <w:sz w:val="21"/>
    </w:rPr>
  </w:style>
  <w:style w:type="character" w:customStyle="1" w:styleId="ListLabel11">
    <w:name w:val="ListLabel 11"/>
    <w:qFormat/>
    <w:rsid w:val="001B607E"/>
    <w:rPr>
      <w:rFonts w:cs="Courier New"/>
    </w:rPr>
  </w:style>
  <w:style w:type="character" w:customStyle="1" w:styleId="ListLabel12">
    <w:name w:val="ListLabel 12"/>
    <w:qFormat/>
    <w:rsid w:val="001B607E"/>
    <w:rPr>
      <w:rFonts w:cs="Wingdings"/>
    </w:rPr>
  </w:style>
  <w:style w:type="character" w:customStyle="1" w:styleId="ListLabel13">
    <w:name w:val="ListLabel 13"/>
    <w:qFormat/>
    <w:rsid w:val="001B607E"/>
    <w:rPr>
      <w:rFonts w:cs="Symbol"/>
    </w:rPr>
  </w:style>
  <w:style w:type="character" w:customStyle="1" w:styleId="ListLabel14">
    <w:name w:val="ListLabel 14"/>
    <w:qFormat/>
    <w:rsid w:val="001B607E"/>
    <w:rPr>
      <w:rFonts w:cs="Courier New"/>
    </w:rPr>
  </w:style>
  <w:style w:type="character" w:customStyle="1" w:styleId="ListLabel15">
    <w:name w:val="ListLabel 15"/>
    <w:qFormat/>
    <w:rsid w:val="001B607E"/>
    <w:rPr>
      <w:rFonts w:cs="Wingdings"/>
    </w:rPr>
  </w:style>
  <w:style w:type="character" w:customStyle="1" w:styleId="ListLabel16">
    <w:name w:val="ListLabel 16"/>
    <w:qFormat/>
    <w:rsid w:val="001B607E"/>
    <w:rPr>
      <w:rFonts w:cs="Symbol"/>
    </w:rPr>
  </w:style>
  <w:style w:type="character" w:customStyle="1" w:styleId="ListLabel17">
    <w:name w:val="ListLabel 17"/>
    <w:qFormat/>
    <w:rsid w:val="001B607E"/>
    <w:rPr>
      <w:rFonts w:cs="Courier New"/>
    </w:rPr>
  </w:style>
  <w:style w:type="character" w:customStyle="1" w:styleId="ListLabel18">
    <w:name w:val="ListLabel 18"/>
    <w:qFormat/>
    <w:rsid w:val="001B607E"/>
    <w:rPr>
      <w:rFonts w:cs="Wingdings"/>
    </w:rPr>
  </w:style>
  <w:style w:type="character" w:customStyle="1" w:styleId="ListLabel19">
    <w:name w:val="ListLabel 19"/>
    <w:qFormat/>
    <w:rsid w:val="001B607E"/>
    <w:rPr>
      <w:rFonts w:ascii="Times New Roman" w:hAnsi="Times New Roman"/>
      <w:b/>
      <w:sz w:val="21"/>
    </w:rPr>
  </w:style>
  <w:style w:type="character" w:customStyle="1" w:styleId="ListLabel20">
    <w:name w:val="ListLabel 20"/>
    <w:qFormat/>
    <w:rsid w:val="001B607E"/>
    <w:rPr>
      <w:b w:val="0"/>
    </w:rPr>
  </w:style>
  <w:style w:type="character" w:customStyle="1" w:styleId="ListLabel21">
    <w:name w:val="ListLabel 21"/>
    <w:qFormat/>
    <w:rsid w:val="001B607E"/>
    <w:rPr>
      <w:rFonts w:ascii="Times New Roman" w:hAnsi="Times New Roman" w:cs="Symbol"/>
      <w:sz w:val="21"/>
    </w:rPr>
  </w:style>
  <w:style w:type="character" w:customStyle="1" w:styleId="ListLabel22">
    <w:name w:val="ListLabel 22"/>
    <w:qFormat/>
    <w:rsid w:val="001B607E"/>
    <w:rPr>
      <w:rFonts w:cs="Courier New"/>
    </w:rPr>
  </w:style>
  <w:style w:type="character" w:customStyle="1" w:styleId="ListLabel23">
    <w:name w:val="ListLabel 23"/>
    <w:qFormat/>
    <w:rsid w:val="001B607E"/>
    <w:rPr>
      <w:rFonts w:cs="Wingdings"/>
    </w:rPr>
  </w:style>
  <w:style w:type="character" w:customStyle="1" w:styleId="ListLabel24">
    <w:name w:val="ListLabel 24"/>
    <w:qFormat/>
    <w:rsid w:val="001B607E"/>
    <w:rPr>
      <w:rFonts w:cs="Symbol"/>
    </w:rPr>
  </w:style>
  <w:style w:type="character" w:customStyle="1" w:styleId="ListLabel25">
    <w:name w:val="ListLabel 25"/>
    <w:qFormat/>
    <w:rsid w:val="001B607E"/>
    <w:rPr>
      <w:rFonts w:cs="Courier New"/>
    </w:rPr>
  </w:style>
  <w:style w:type="character" w:customStyle="1" w:styleId="ListLabel26">
    <w:name w:val="ListLabel 26"/>
    <w:qFormat/>
    <w:rsid w:val="001B607E"/>
    <w:rPr>
      <w:rFonts w:cs="Wingdings"/>
    </w:rPr>
  </w:style>
  <w:style w:type="character" w:customStyle="1" w:styleId="ListLabel27">
    <w:name w:val="ListLabel 27"/>
    <w:qFormat/>
    <w:rsid w:val="001B607E"/>
    <w:rPr>
      <w:rFonts w:cs="Symbol"/>
    </w:rPr>
  </w:style>
  <w:style w:type="character" w:customStyle="1" w:styleId="ListLabel28">
    <w:name w:val="ListLabel 28"/>
    <w:qFormat/>
    <w:rsid w:val="001B607E"/>
    <w:rPr>
      <w:rFonts w:cs="Courier New"/>
    </w:rPr>
  </w:style>
  <w:style w:type="character" w:customStyle="1" w:styleId="ListLabel29">
    <w:name w:val="ListLabel 29"/>
    <w:qFormat/>
    <w:rsid w:val="001B607E"/>
    <w:rPr>
      <w:rFonts w:cs="Wingdings"/>
    </w:rPr>
  </w:style>
  <w:style w:type="character" w:customStyle="1" w:styleId="ListLabel30">
    <w:name w:val="ListLabel 30"/>
    <w:qFormat/>
    <w:rsid w:val="001B607E"/>
    <w:rPr>
      <w:rFonts w:ascii="Times New Roman" w:hAnsi="Times New Roman"/>
      <w:b/>
      <w:sz w:val="21"/>
    </w:rPr>
  </w:style>
  <w:style w:type="character" w:customStyle="1" w:styleId="ListLabel31">
    <w:name w:val="ListLabel 31"/>
    <w:qFormat/>
    <w:rsid w:val="001B607E"/>
    <w:rPr>
      <w:b w:val="0"/>
    </w:rPr>
  </w:style>
  <w:style w:type="character" w:customStyle="1" w:styleId="ListLabel32">
    <w:name w:val="ListLabel 32"/>
    <w:qFormat/>
    <w:rsid w:val="001B607E"/>
    <w:rPr>
      <w:rFonts w:ascii="Times New Roman" w:hAnsi="Times New Roman" w:cs="Symbol"/>
      <w:sz w:val="21"/>
    </w:rPr>
  </w:style>
  <w:style w:type="character" w:customStyle="1" w:styleId="ListLabel33">
    <w:name w:val="ListLabel 33"/>
    <w:qFormat/>
    <w:rsid w:val="001B607E"/>
    <w:rPr>
      <w:rFonts w:cs="Courier New"/>
    </w:rPr>
  </w:style>
  <w:style w:type="character" w:customStyle="1" w:styleId="ListLabel34">
    <w:name w:val="ListLabel 34"/>
    <w:qFormat/>
    <w:rsid w:val="001B607E"/>
    <w:rPr>
      <w:rFonts w:cs="Wingdings"/>
    </w:rPr>
  </w:style>
  <w:style w:type="character" w:customStyle="1" w:styleId="ListLabel35">
    <w:name w:val="ListLabel 35"/>
    <w:qFormat/>
    <w:rsid w:val="001B607E"/>
    <w:rPr>
      <w:rFonts w:cs="Symbol"/>
    </w:rPr>
  </w:style>
  <w:style w:type="character" w:customStyle="1" w:styleId="ListLabel36">
    <w:name w:val="ListLabel 36"/>
    <w:qFormat/>
    <w:rsid w:val="001B607E"/>
    <w:rPr>
      <w:rFonts w:cs="Courier New"/>
    </w:rPr>
  </w:style>
  <w:style w:type="character" w:customStyle="1" w:styleId="ListLabel37">
    <w:name w:val="ListLabel 37"/>
    <w:qFormat/>
    <w:rsid w:val="001B607E"/>
    <w:rPr>
      <w:rFonts w:cs="Wingdings"/>
    </w:rPr>
  </w:style>
  <w:style w:type="character" w:customStyle="1" w:styleId="ListLabel38">
    <w:name w:val="ListLabel 38"/>
    <w:qFormat/>
    <w:rsid w:val="001B607E"/>
    <w:rPr>
      <w:rFonts w:cs="Symbol"/>
    </w:rPr>
  </w:style>
  <w:style w:type="character" w:customStyle="1" w:styleId="ListLabel39">
    <w:name w:val="ListLabel 39"/>
    <w:qFormat/>
    <w:rsid w:val="001B607E"/>
    <w:rPr>
      <w:rFonts w:cs="Courier New"/>
    </w:rPr>
  </w:style>
  <w:style w:type="character" w:customStyle="1" w:styleId="ListLabel40">
    <w:name w:val="ListLabel 40"/>
    <w:qFormat/>
    <w:rsid w:val="001B607E"/>
    <w:rPr>
      <w:rFonts w:cs="Wingdings"/>
    </w:rPr>
  </w:style>
  <w:style w:type="character" w:customStyle="1" w:styleId="ListLabel41">
    <w:name w:val="ListLabel 41"/>
    <w:qFormat/>
    <w:rsid w:val="001B607E"/>
    <w:rPr>
      <w:rFonts w:ascii="Times New Roman" w:hAnsi="Times New Roman"/>
      <w:b/>
      <w:sz w:val="21"/>
    </w:rPr>
  </w:style>
  <w:style w:type="character" w:customStyle="1" w:styleId="ListLabel42">
    <w:name w:val="ListLabel 42"/>
    <w:qFormat/>
    <w:rsid w:val="001B607E"/>
    <w:rPr>
      <w:b w:val="0"/>
    </w:rPr>
  </w:style>
  <w:style w:type="character" w:customStyle="1" w:styleId="ListLabel43">
    <w:name w:val="ListLabel 43"/>
    <w:qFormat/>
    <w:rsid w:val="001B607E"/>
    <w:rPr>
      <w:rFonts w:ascii="Times New Roman" w:hAnsi="Times New Roman" w:cs="Symbol"/>
      <w:sz w:val="21"/>
    </w:rPr>
  </w:style>
  <w:style w:type="character" w:customStyle="1" w:styleId="ListLabel44">
    <w:name w:val="ListLabel 44"/>
    <w:qFormat/>
    <w:rsid w:val="001B607E"/>
    <w:rPr>
      <w:rFonts w:cs="Courier New"/>
    </w:rPr>
  </w:style>
  <w:style w:type="character" w:customStyle="1" w:styleId="ListLabel45">
    <w:name w:val="ListLabel 45"/>
    <w:qFormat/>
    <w:rsid w:val="001B607E"/>
    <w:rPr>
      <w:rFonts w:cs="Wingdings"/>
    </w:rPr>
  </w:style>
  <w:style w:type="character" w:customStyle="1" w:styleId="ListLabel46">
    <w:name w:val="ListLabel 46"/>
    <w:qFormat/>
    <w:rsid w:val="001B607E"/>
    <w:rPr>
      <w:rFonts w:cs="Symbol"/>
    </w:rPr>
  </w:style>
  <w:style w:type="character" w:customStyle="1" w:styleId="ListLabel47">
    <w:name w:val="ListLabel 47"/>
    <w:qFormat/>
    <w:rsid w:val="001B607E"/>
    <w:rPr>
      <w:rFonts w:cs="Courier New"/>
    </w:rPr>
  </w:style>
  <w:style w:type="character" w:customStyle="1" w:styleId="ListLabel48">
    <w:name w:val="ListLabel 48"/>
    <w:qFormat/>
    <w:rsid w:val="001B607E"/>
    <w:rPr>
      <w:rFonts w:cs="Wingdings"/>
    </w:rPr>
  </w:style>
  <w:style w:type="character" w:customStyle="1" w:styleId="ListLabel49">
    <w:name w:val="ListLabel 49"/>
    <w:qFormat/>
    <w:rsid w:val="001B607E"/>
    <w:rPr>
      <w:rFonts w:cs="Symbol"/>
    </w:rPr>
  </w:style>
  <w:style w:type="character" w:customStyle="1" w:styleId="ListLabel50">
    <w:name w:val="ListLabel 50"/>
    <w:qFormat/>
    <w:rsid w:val="001B607E"/>
    <w:rPr>
      <w:rFonts w:cs="Courier New"/>
    </w:rPr>
  </w:style>
  <w:style w:type="character" w:customStyle="1" w:styleId="ListLabel51">
    <w:name w:val="ListLabel 51"/>
    <w:qFormat/>
    <w:rsid w:val="001B607E"/>
    <w:rPr>
      <w:rFonts w:cs="Wingdings"/>
    </w:rPr>
  </w:style>
  <w:style w:type="paragraph" w:customStyle="1" w:styleId="a5">
    <w:name w:val="Заголовок"/>
    <w:basedOn w:val="a"/>
    <w:next w:val="a6"/>
    <w:qFormat/>
    <w:rsid w:val="001B607E"/>
    <w:pPr>
      <w:keepNext/>
      <w:spacing w:before="240" w:after="120"/>
    </w:pPr>
    <w:rPr>
      <w:rFonts w:ascii="Liberation Sans" w:eastAsia="SimSun" w:hAnsi="Liberation Sans" w:cs="FreeSans"/>
      <w:sz w:val="28"/>
      <w:szCs w:val="28"/>
    </w:rPr>
  </w:style>
  <w:style w:type="paragraph" w:styleId="a6">
    <w:name w:val="Body Text"/>
    <w:basedOn w:val="a"/>
    <w:rsid w:val="001B607E"/>
    <w:pPr>
      <w:spacing w:after="140"/>
    </w:pPr>
  </w:style>
  <w:style w:type="paragraph" w:styleId="a7">
    <w:name w:val="List"/>
    <w:basedOn w:val="a6"/>
    <w:rsid w:val="001B607E"/>
    <w:rPr>
      <w:rFonts w:cs="FreeSans"/>
    </w:rPr>
  </w:style>
  <w:style w:type="paragraph" w:customStyle="1" w:styleId="Caption">
    <w:name w:val="Caption"/>
    <w:basedOn w:val="a"/>
    <w:qFormat/>
    <w:rsid w:val="001B607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rsid w:val="001B607E"/>
    <w:pPr>
      <w:suppressLineNumbers/>
    </w:pPr>
    <w:rPr>
      <w:rFonts w:cs="FreeSans"/>
    </w:rPr>
  </w:style>
  <w:style w:type="paragraph" w:styleId="a9">
    <w:name w:val="Balloon Text"/>
    <w:basedOn w:val="a"/>
    <w:uiPriority w:val="99"/>
    <w:semiHidden/>
    <w:unhideWhenUsed/>
    <w:qFormat/>
    <w:rsid w:val="006D231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Subtitle"/>
    <w:basedOn w:val="a"/>
    <w:qFormat/>
    <w:rsid w:val="006D2313"/>
    <w:pPr>
      <w:shd w:val="pct10" w:color="000000" w:fill="FFFFFF"/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1B0B51"/>
    <w:pPr>
      <w:ind w:left="720"/>
      <w:contextualSpacing/>
    </w:pPr>
  </w:style>
  <w:style w:type="table" w:styleId="ac">
    <w:name w:val="Table Grid"/>
    <w:basedOn w:val="a1"/>
    <w:uiPriority w:val="59"/>
    <w:rsid w:val="006D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C5FEF8-50B9-4094-AD5C-C67BB0B84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917</Words>
  <Characters>5229</Characters>
  <Application>Microsoft Office Word</Application>
  <DocSecurity>0</DocSecurity>
  <Lines>43</Lines>
  <Paragraphs>12</Paragraphs>
  <ScaleCrop>false</ScaleCrop>
  <Company>SGB</Company>
  <LinksUpToDate>false</LinksUpToDate>
  <CharactersWithSpaces>6134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rodionovmv</dc:creator>
  <dc:description/>
  <cp:lastModifiedBy>kluchnikov</cp:lastModifiedBy>
  <cp:revision>42</cp:revision>
  <dcterms:created xsi:type="dcterms:W3CDTF">2017-02-13T12:09:00Z</dcterms:created>
  <dcterms:modified xsi:type="dcterms:W3CDTF">2018-02-28T11:02:00Z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SGB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