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Style22"/>
        <w:shd w:val="clear" w:fill="CCCCCC"/>
        <w:spacing w:lineRule="auto" w:line="240" w:before="0" w:after="0"/>
        <w:ind w:left="0" w:right="0" w:hanging="0"/>
        <w:rPr/>
      </w:pPr>
      <w:r>
        <w:rPr>
          <w:i w:val="false"/>
          <w:iCs w:val="false"/>
        </w:rPr>
        <w:t>БАНКОВСКАЯ ГАРАНТИЯ № {issue.bg_property[bg_number]}</w:t>
      </w:r>
    </w:p>
    <w:p>
      <w:pPr>
        <w:pStyle w:val="Normal1"/>
        <w:tabs>
          <w:tab w:val="right" w:pos="9585" w:leader="none"/>
        </w:tabs>
        <w:spacing w:lineRule="auto" w:line="240" w:before="0" w:after="0"/>
        <w:ind w:left="0" w:right="0" w:hanging="0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lang w:val="en-US"/>
        </w:rPr>
      </w:r>
    </w:p>
    <w:p>
      <w:pPr>
        <w:pStyle w:val="Normal1"/>
        <w:tabs>
          <w:tab w:val="right" w:pos="9355" w:leader="none"/>
        </w:tabs>
        <w:spacing w:lineRule="auto" w:line="240" w:before="0" w:after="0"/>
        <w:ind w:left="0" w:right="0" w:hanging="0"/>
        <w:rPr/>
      </w:pPr>
      <w:r>
        <w:rPr>
          <w:rFonts w:cs="Times New Roman" w:ascii="Times New Roman" w:hAnsi="Times New Roman"/>
          <w:color w:val="000000"/>
          <w:sz w:val="20"/>
          <w:lang w:val="en-US"/>
        </w:rPr>
        <w:t>{issue.bg_property[city]}</w:t>
      </w:r>
      <w:r>
        <w:rPr>
          <w:rFonts w:cs="Times New Roman" w:ascii="Times New Roman" w:hAnsi="Times New Roman"/>
          <w:color w:val="000000"/>
          <w:sz w:val="24"/>
          <w:lang w:val="en-US"/>
        </w:rPr>
        <w:tab/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___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» __________ 2018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г.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4"/>
          <w:highlight w:val="white"/>
          <w:lang w:val="en-US"/>
        </w:rPr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1.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ПУБЛИЧНОЕ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АКЦИОНЕРНОЕ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ОБЩЕСТВО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«</w:t>
      </w:r>
      <w:r>
        <w:rPr>
          <w:rFonts w:cs="Times New Roman" w:ascii="Times New Roman" w:hAnsi="Times New Roman"/>
          <w:b/>
          <w:sz w:val="20"/>
          <w:szCs w:val="20"/>
        </w:rPr>
        <w:t>СЕВЕРГАЗБАНК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генеральная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лицензия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Банка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России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№ 2816 </w:t>
      </w:r>
      <w:r>
        <w:rPr>
          <w:rFonts w:cs="Times New Roman" w:ascii="Times New Roman" w:hAnsi="Times New Roman"/>
          <w:sz w:val="20"/>
          <w:szCs w:val="20"/>
        </w:rPr>
        <w:t>от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13 </w:t>
      </w:r>
      <w:r>
        <w:rPr>
          <w:rFonts w:cs="Times New Roman" w:ascii="Times New Roman" w:hAnsi="Times New Roman"/>
          <w:color w:val="000000"/>
          <w:sz w:val="20"/>
          <w:szCs w:val="20"/>
        </w:rPr>
        <w:t>января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2017 </w:t>
      </w:r>
      <w:r>
        <w:rPr>
          <w:rFonts w:cs="Times New Roman" w:ascii="Times New Roman" w:hAnsi="Times New Roman"/>
          <w:color w:val="000000"/>
          <w:sz w:val="20"/>
          <w:szCs w:val="20"/>
        </w:rPr>
        <w:t>года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лице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{issue.bg_property[post_sign_by_rp]} {issue.bg_property[sign_by_rp]}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действующего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основании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{issue.bg_property[power_of_attorney]}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далее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именуемый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Гарант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настоящим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гарантирует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обеспечение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заявки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участие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{issue.bg_property[issuer_full_name_tp]}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{issue.issuer_inn}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дальнейшем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именуемым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Принципал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исполнение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Принципалом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обязательств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установленных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документации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участие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объявленном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{issue.bg_property[tender_placement_type_rp]} {tender_gos_number}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{issue.bg_property[tender_contract_subject_dp]}</w:t>
      </w:r>
      <w:r>
        <w:rPr>
          <w:rFonts w:cs="Times New Roman" w:ascii="Times New Roman" w:hAnsi="Times New Roman"/>
          <w:i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перед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bookmarkStart w:id="0" w:name="_Hlk505353496"/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{issue.bg_property[tender_responsible_full_name_tp]</w:t>
      </w:r>
      <w:bookmarkEnd w:id="0"/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}</w:t>
      </w:r>
      <w:r>
        <w:rPr>
          <w:rFonts w:cs="Times New Roman" w:ascii="Times New Roman" w:hAnsi="Times New Roman"/>
          <w:sz w:val="20"/>
          <w:szCs w:val="20"/>
          <w:lang w:val="en-US"/>
        </w:rPr>
        <w:t>,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юридический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адрес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{tender_responsible_legal_address}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{tender_responsible_inn}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именуемым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дальнейшем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Бенефициар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 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cs="Times New Roman" w:ascii="Times New Roman" w:hAnsi="Times New Roman"/>
          <w:color w:val="000000"/>
          <w:sz w:val="20"/>
          <w:szCs w:val="20"/>
        </w:rPr>
        <w:t>{issue.bg_property[bg_sum_str]}</w:t>
      </w:r>
      <w:r>
        <w:rPr>
          <w:rFonts w:cs="Times New Roman" w:ascii="Times New Roman" w:hAnsi="Times New Roman"/>
          <w:sz w:val="20"/>
          <w:szCs w:val="20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 Бенефициар имеет безусловное право на истребование суммы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Гарантия обеспечивает исполнение Принципалом обязательств по указанному выше Договору,  в том числе 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 Обязательства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- расчета суммы, включаемой в требование по Гарантии; 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документов, подтверждающих полномочия уполномоченного лица Бенефициара, подписавшего требование,</w:t>
      </w:r>
      <w:r>
        <w:rPr>
          <w:rFonts w:cs="Times New Roman" w:ascii="Times New Roman" w:hAnsi="Times New Roman"/>
          <w:color w:val="FF0000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исполнения Принципалом обязательств в период действия гарантийного срока).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 Гарант отказывает в удовлетворении требований Бенефициара, если: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•</w:t>
      </w:r>
      <w:r>
        <w:rPr>
          <w:rFonts w:cs="Times New Roman" w:ascii="Times New Roman" w:hAnsi="Times New Roman"/>
          <w:sz w:val="20"/>
          <w:szCs w:val="20"/>
        </w:rPr>
        <w:tab/>
        <w:t>Требование или приложенные к нему документы не соответствуют условиям Гарантии;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•</w:t>
      </w:r>
      <w:r>
        <w:rPr>
          <w:rFonts w:cs="Times New Roman" w:ascii="Times New Roman" w:hAnsi="Times New Roman"/>
          <w:sz w:val="20"/>
          <w:szCs w:val="20"/>
        </w:rPr>
        <w:tab/>
        <w:t>Требование представлено по окончании определенного в Гарантии срока.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11. Расходы, возникающие в связи с перечислением денежных средств Гарантом по Гарантии, несет Гарант.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12. </w:t>
      </w:r>
      <w:r>
        <w:rPr>
          <w:color w:val="000000"/>
          <w:sz w:val="20"/>
          <w:szCs w:val="20"/>
        </w:rPr>
        <w:t>{issue.bg_property[indisputable]}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13. Никакие изменения и дополнения, вносимые в Договор, не освобождают Гаранта от обязательств по Гарантии.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14. Гарантия не может быть отозвана Гарантом или без согласия Бенефициара изменена Гарантом. 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15. 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16. Гарантия выдана на основании Договора о предоставлении банковской гарантии </w:t>
      </w:r>
      <w:r>
        <w:rPr>
          <w:rFonts w:cs="Century Schoolbook L"/>
          <w:color w:val="000000"/>
          <w:sz w:val="20"/>
          <w:szCs w:val="20"/>
        </w:rPr>
        <w:t>{issue.bg_property[bg_number]}</w:t>
      </w:r>
      <w:r>
        <w:rPr>
          <w:sz w:val="20"/>
          <w:szCs w:val="20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Normal"/>
        <w:shd w:val="clear" w:color="auto" w:fill="FFFFFF"/>
        <w:tabs>
          <w:tab w:val="left" w:pos="567" w:leader="none"/>
        </w:tabs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17. Гарантия является безотзывной, вступает в силу с даты ее выдачи и действует до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{issue.humanized_bg_end_date}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 года включительно.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Normal"/>
        <w:shd w:val="clear" w:color="auto" w:fill="FFFFFF"/>
        <w:tabs>
          <w:tab w:val="left" w:pos="567" w:leader="none"/>
        </w:tabs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{issue.bg_property[arbitration]}</w:t>
      </w:r>
    </w:p>
    <w:p>
      <w:pPr>
        <w:pStyle w:val="Normal1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b/>
          <w:bCs/>
          <w:sz w:val="20"/>
          <w:szCs w:val="20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>БИК</w:t>
      </w:r>
      <w:r>
        <w:rPr>
          <w:rFonts w:ascii="Times New Roman" w:hAnsi="Times New Roman"/>
          <w:sz w:val="20"/>
          <w:szCs w:val="20"/>
          <w:lang w:val="en-US"/>
        </w:rPr>
        <w:t xml:space="preserve"> 041909786, </w:t>
      </w:r>
      <w:r>
        <w:rPr>
          <w:rFonts w:ascii="Times New Roman" w:hAnsi="Times New Roman"/>
          <w:sz w:val="20"/>
          <w:szCs w:val="20"/>
        </w:rPr>
        <w:t>ИНН</w:t>
      </w:r>
      <w:r>
        <w:rPr>
          <w:rFonts w:ascii="Times New Roman" w:hAnsi="Times New Roman"/>
          <w:sz w:val="20"/>
          <w:szCs w:val="20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/>
      </w:pPr>
      <w:r>
        <w:rPr>
          <w:rFonts w:ascii="Times New Roman" w:hAnsi="Times New Roman"/>
          <w:sz w:val="20"/>
          <w:szCs w:val="20"/>
          <w:lang w:val="en-US"/>
        </w:rPr>
        <w:t>{issue.bg_property[</w:t>
      </w:r>
      <w:bookmarkStart w:id="1" w:name="__DdeLink__576_1143603263"/>
      <w:r>
        <w:rPr>
          <w:rFonts w:ascii="Times New Roman" w:hAnsi="Times New Roman"/>
          <w:sz w:val="20"/>
          <w:szCs w:val="20"/>
          <w:lang w:val="en-US"/>
        </w:rPr>
        <w:t>requisites</w:t>
      </w:r>
      <w:bookmarkEnd w:id="1"/>
      <w:r>
        <w:rPr>
          <w:rFonts w:ascii="Times New Roman" w:hAnsi="Times New Roman"/>
          <w:sz w:val="20"/>
          <w:szCs w:val="20"/>
          <w:lang w:val="en-US"/>
        </w:rPr>
        <w:t>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0"/>
          <w:szCs w:val="20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  <w:lang w:val="en-US"/>
        </w:rPr>
        <w:t>_________________________ 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</w:rPr>
        <w:t>мп</w:t>
      </w:r>
      <w:bookmarkStart w:id="2" w:name="_Hlk505353614"/>
      <w:bookmarkEnd w:id="2"/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compat/>
  <w:documentProtection w:edit="trackedChanges" w:enforcement="1" w:cryptProviderType="rsaFull" w:cryptAlgorithmClass="hash" w:cryptAlgorithmType="typeAny" w:cryptAlgorithmSid="4" w:cryptSpinCount="50000" w:hash="mDoziacvm7NRcTUTOBK7hMIfp9w=" w:salt="bV6QgQGZdk8fY6qItCifeA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1" w:customStyle="1">
    <w:name w:val="Heading 1"/>
    <w:basedOn w:val="Normal"/>
    <w:next w:val="Normal"/>
    <w:qFormat/>
    <w:rsid w:val="0000153e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34"/>
      <w:szCs w:val="20"/>
      <w:lang w:val="ru-RU" w:eastAsia="ru-RU" w:bidi="ar-SA"/>
    </w:rPr>
  </w:style>
  <w:style w:type="paragraph" w:styleId="2" w:customStyle="1">
    <w:name w:val="Heading 2"/>
    <w:basedOn w:val="Normal"/>
    <w:next w:val="Normal"/>
    <w:qFormat/>
    <w:rsid w:val="0000153e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8"/>
      <w:szCs w:val="20"/>
      <w:lang w:val="ru-RU" w:eastAsia="ru-RU" w:bidi="ar-SA"/>
    </w:rPr>
  </w:style>
  <w:style w:type="paragraph" w:styleId="3" w:customStyle="1">
    <w:name w:val="Heading 3"/>
    <w:basedOn w:val="Normal"/>
    <w:next w:val="Normal"/>
    <w:qFormat/>
    <w:rsid w:val="0000153e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paragraph" w:styleId="4" w:customStyle="1">
    <w:name w:val="Heading 4"/>
    <w:basedOn w:val="Normal"/>
    <w:next w:val="Normal"/>
    <w:qFormat/>
    <w:rsid w:val="0000153e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073u1079u1072u1094u1089u1087u1080u1089u1082u1072u1047u1085u1072u1082" w:customStyle="1">
    <w:name w:val="?\u1073 ?\u1079 ?\u1072 ?\u1094 ? \u1089 ?\u1087 ?\u1080 ?\u1089 ?\u1082 ?\u1072 ? \u1047 ?\u1085 ?\u1072 ?\u1082 ?"/>
    <w:qFormat/>
    <w:rsid w:val="0000153e"/>
    <w:rPr>
      <w:rFonts w:ascii="Times New Roman" w:hAnsi="Times New Roman" w:cs="Times New Roman"/>
    </w:rPr>
  </w:style>
  <w:style w:type="character" w:styleId="U1077u1082u1089u1090u1074u1099u1085u1086u1089u1082u1080u1047u1085u1072u1082" w:customStyle="1">
    <w:name w:val="?\u1077 ?\u1082 ?\u1089 ?\u1090 ? \u1074 ?\u1099 ?\u1085 ?\u1086 ?\u1089 ?\u1082 ?\u1080 ? \u1047 ?\u1085 ?\u1072 ?\u1082 ?"/>
    <w:basedOn w:val="DefaultParagraphFont"/>
    <w:qFormat/>
    <w:rsid w:val="0000153e"/>
    <w:rPr>
      <w:rFonts w:ascii="Tahoma" w:hAnsi="Tahoma" w:cs="Tahoma"/>
      <w:sz w:val="16"/>
    </w:rPr>
  </w:style>
  <w:style w:type="character" w:styleId="U1077u1082u1089u1090u1087u1088u1080u1084u1077u1095u1072u1085u1080u1103u1047u1085u1072u1082" w:customStyle="1">
    <w:name w:val="?\u1077 ?\u1082 ?\u1089 ?\u1090 ? \u1087 ?\u1088 ?\u1080 ?\u1084 ?\u1077 ?\u1095 ?\u1072 ?\u1085 ?\u1080 ?\u1103 ? \u1047 ?\u1085 ?\u1072 ?\u1082 ?"/>
    <w:basedOn w:val="DefaultParagraphFont"/>
    <w:qFormat/>
    <w:rsid w:val="0000153e"/>
    <w:rPr>
      <w:rFonts w:ascii="Times New Roman" w:hAnsi="Times New Roman" w:cs="Times New Roman"/>
    </w:rPr>
  </w:style>
  <w:style w:type="character" w:styleId="U1077u1084u1072u1087u1088u1080u1084u1077u1095u1072u1085u1080u1103u1047u1085u1072u1082" w:customStyle="1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qFormat/>
    <w:rsid w:val="0000153e"/>
    <w:rPr>
      <w:b/>
    </w:rPr>
  </w:style>
  <w:style w:type="character" w:styleId="U1086u1076u1079u1072u1075u1086u1083u1086u1074u1086u1082u1047u1085u1072u1082" w:customStyle="1">
    <w:name w:val="?\u1086 ?\u1076 ?\u1079 ?\u1072 ?\u1075 ?\u1086 ?\u1083 ?\u1086 ?\u1074 ?\u1086 ?\u1082 ? \u1047 ?\u1085 ?\u1072 ?\u1082 ?"/>
    <w:basedOn w:val="DefaultParagraphFont"/>
    <w:qFormat/>
    <w:rsid w:val="0000153e"/>
    <w:rPr>
      <w:rFonts w:ascii="Times New Roman" w:hAnsi="Times New Roman" w:cs="Times New Roman"/>
      <w:b/>
    </w:rPr>
  </w:style>
  <w:style w:type="character" w:styleId="U1090u1072u1085u1076u1072u1088u1090u1085u1099u1081HTMLu1047u1085u1072u1082" w:customStyle="1">
    <w:name w:val="?\u1090 ?\u1072 ?\u1085 ?\u1076 ?\u1072 ?\u1088 ?\u1090 ?\u1085 ?\u1099 ?\u1081 ? HTML \u1047 ?\u1085 ?\u1072 ?\u1082 ?"/>
    <w:basedOn w:val="DefaultParagraphFont"/>
    <w:qFormat/>
    <w:rsid w:val="0000153e"/>
    <w:rPr>
      <w:rFonts w:ascii="Courier New" w:hAnsi="Courier New" w:cs="Courier New"/>
      <w:sz w:val="20"/>
    </w:rPr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 w:customStyle="1">
    <w:name w:val="Endnote Characters"/>
    <w:qFormat/>
    <w:rsid w:val="0000153e"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 w:customStyle="1">
    <w:name w:val="Footnote Characters"/>
    <w:qFormat/>
    <w:rsid w:val="0000153e"/>
    <w:rPr>
      <w:sz w:val="20"/>
      <w:vertAlign w:val="superscript"/>
    </w:rPr>
  </w:style>
  <w:style w:type="character" w:styleId="Style12">
    <w:name w:val="Интернет-ссылка"/>
    <w:basedOn w:val="DefaultParagraphFont"/>
    <w:rsid w:val="0000153e"/>
    <w:rPr/>
  </w:style>
  <w:style w:type="character" w:styleId="ListLabel1" w:customStyle="1">
    <w:name w:val="ListLabel 1"/>
    <w:qFormat/>
    <w:rsid w:val="0000153e"/>
    <w:rPr>
      <w:rFonts w:ascii="Times New Roman" w:hAnsi="Times New Roman" w:cs="Times New Roman"/>
      <w:b/>
      <w:sz w:val="21"/>
    </w:rPr>
  </w:style>
  <w:style w:type="character" w:styleId="ListLabel10" w:customStyle="1">
    <w:name w:val="ListLabel 10"/>
    <w:qFormat/>
    <w:rsid w:val="0000153e"/>
    <w:rPr>
      <w:rFonts w:ascii="Times New Roman" w:hAnsi="Times New Roman" w:cs="Times New Roman"/>
      <w:sz w:val="21"/>
    </w:rPr>
  </w:style>
  <w:style w:type="character" w:styleId="ListLabel11" w:customStyle="1">
    <w:name w:val="ListLabel 11"/>
    <w:qFormat/>
    <w:rsid w:val="0000153e"/>
    <w:rPr>
      <w:rFonts w:ascii="Times New Roman" w:hAnsi="Times New Roman" w:cs="Times New Roman"/>
      <w:b/>
      <w:sz w:val="21"/>
    </w:rPr>
  </w:style>
  <w:style w:type="character" w:styleId="ListLabel12" w:customStyle="1">
    <w:name w:val="ListLabel 12"/>
    <w:qFormat/>
    <w:rsid w:val="0000153e"/>
    <w:rPr>
      <w:rFonts w:ascii="Times New Roman" w:hAnsi="Times New Roman" w:cs="Times New Roman"/>
      <w:sz w:val="21"/>
    </w:rPr>
  </w:style>
  <w:style w:type="character" w:styleId="ListLabel2" w:customStyle="1">
    <w:name w:val="ListLabel 2"/>
    <w:qFormat/>
    <w:rsid w:val="0000153e"/>
    <w:rPr>
      <w:rFonts w:ascii="Times New Roman" w:hAnsi="Times New Roman" w:cs="Times New Roman"/>
      <w:sz w:val="21"/>
    </w:rPr>
  </w:style>
  <w:style w:type="character" w:styleId="ListLabel3" w:customStyle="1">
    <w:name w:val="ListLabel 3"/>
    <w:qFormat/>
    <w:rsid w:val="0000153e"/>
    <w:rPr/>
  </w:style>
  <w:style w:type="character" w:styleId="ListLabel4" w:customStyle="1">
    <w:name w:val="ListLabel 4"/>
    <w:qFormat/>
    <w:rsid w:val="0000153e"/>
    <w:rPr/>
  </w:style>
  <w:style w:type="character" w:styleId="ListLabel5" w:customStyle="1">
    <w:name w:val="ListLabel 5"/>
    <w:qFormat/>
    <w:rsid w:val="0000153e"/>
    <w:rPr>
      <w:rFonts w:ascii="Times New Roman" w:hAnsi="Times New Roman" w:cs="Times New Roman"/>
      <w:b/>
      <w:sz w:val="21"/>
    </w:rPr>
  </w:style>
  <w:style w:type="character" w:styleId="ListLabel6" w:customStyle="1">
    <w:name w:val="ListLabel 6"/>
    <w:qFormat/>
    <w:rsid w:val="0000153e"/>
    <w:rPr>
      <w:rFonts w:ascii="Times New Roman" w:hAnsi="Times New Roman" w:cs="Times New Roman"/>
      <w:sz w:val="21"/>
    </w:rPr>
  </w:style>
  <w:style w:type="character" w:styleId="ListLabel7" w:customStyle="1">
    <w:name w:val="ListLabel 7"/>
    <w:qFormat/>
    <w:rsid w:val="0000153e"/>
    <w:rPr>
      <w:rFonts w:ascii="Times New Roman" w:hAnsi="Times New Roman" w:cs="Times New Roman"/>
      <w:b/>
      <w:sz w:val="21"/>
    </w:rPr>
  </w:style>
  <w:style w:type="character" w:styleId="ListLabel8" w:customStyle="1">
    <w:name w:val="ListLabel 8"/>
    <w:qFormat/>
    <w:rsid w:val="0000153e"/>
    <w:rPr>
      <w:rFonts w:ascii="Times New Roman" w:hAnsi="Times New Roman" w:cs="Times New Roman"/>
      <w:sz w:val="21"/>
    </w:rPr>
  </w:style>
  <w:style w:type="character" w:styleId="ListLabel9" w:customStyle="1">
    <w:name w:val="ListLabel 9"/>
    <w:qFormat/>
    <w:rsid w:val="0000153e"/>
    <w:rPr>
      <w:rFonts w:ascii="Times New Roman" w:hAnsi="Times New Roman" w:cs="Times New Roman"/>
      <w:b/>
      <w:sz w:val="21"/>
    </w:rPr>
  </w:style>
  <w:style w:type="character" w:styleId="Annotationreference">
    <w:name w:val="annotation reference"/>
    <w:basedOn w:val="DefaultParagraphFont"/>
    <w:qFormat/>
    <w:rsid w:val="0000153e"/>
    <w:rPr>
      <w:sz w:val="16"/>
    </w:rPr>
  </w:style>
  <w:style w:type="character" w:styleId="Ca01" w:customStyle="1">
    <w:name w:val="ca-01"/>
    <w:qFormat/>
    <w:rsid w:val="0000153e"/>
    <w:rPr>
      <w:rFonts w:ascii="Times New Roman" w:hAnsi="Times New Roman" w:cs="Times New Roman"/>
      <w:sz w:val="22"/>
    </w:rPr>
  </w:style>
  <w:style w:type="character" w:styleId="Style13" w:customStyle="1">
    <w:name w:val="Подзаголовок Знак"/>
    <w:basedOn w:val="DefaultParagraphFont"/>
    <w:qFormat/>
    <w:rsid w:val="0000153e"/>
    <w:rPr>
      <w:rFonts w:ascii="Times New Roman" w:hAnsi="Times New Roman" w:cs="Times New Roman"/>
      <w:shd w:fill="FFFFFF" w:val="clear"/>
    </w:rPr>
  </w:style>
  <w:style w:type="character" w:styleId="Style14" w:customStyle="1">
    <w:name w:val="Текст выноски Знак"/>
    <w:basedOn w:val="DefaultParagraphFont"/>
    <w:qFormat/>
    <w:rsid w:val="0000153e"/>
    <w:rPr>
      <w:rFonts w:ascii="Tahoma" w:hAnsi="Tahoma" w:cs="Tahoma"/>
      <w:sz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rsid w:val="0000153e"/>
    <w:pPr>
      <w:widowControl w:val="false"/>
      <w:bidi w:val="0"/>
      <w:spacing w:before="0" w:after="14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Style17">
    <w:name w:val="List"/>
    <w:basedOn w:val="Style16"/>
    <w:rsid w:val="0000153e"/>
    <w:pPr/>
    <w:rPr>
      <w:rFonts w:ascii="FreeSans" w:hAnsi="FreeSans" w:cs="FreeSans"/>
    </w:rPr>
  </w:style>
  <w:style w:type="paragraph" w:styleId="Style18" w:customStyle="1">
    <w:name w:val="Caption"/>
    <w:basedOn w:val="Normal"/>
    <w:qFormat/>
    <w:rsid w:val="0000153e"/>
    <w:pPr>
      <w:widowControl w:val="false"/>
      <w:bidi w:val="0"/>
      <w:spacing w:before="120" w:after="120"/>
      <w:jc w:val="left"/>
    </w:pPr>
    <w:rPr>
      <w:rFonts w:ascii="FreeSans" w:hAnsi="FreeSans" w:eastAsia="Times New Roman" w:cs="FreeSans"/>
      <w:i/>
      <w:color w:val="00000A"/>
      <w:kern w:val="0"/>
      <w:sz w:val="24"/>
      <w:szCs w:val="20"/>
      <w:lang w:val="ru-RU" w:eastAsia="ru-RU" w:bidi="ar-SA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U1072u1075u1086u1083u1086u1074u1086u1082" w:customStyle="1">
    <w:name w:val="?\u1072 ?\u1075 ?\u1086 ?\u1083 ?\u1086 ?\u1074 ?\u1086 ?\u1082 ?"/>
    <w:basedOn w:val="Normal1"/>
    <w:qFormat/>
    <w:rsid w:val="0000153e"/>
    <w:pPr>
      <w:spacing w:lineRule="auto" w:line="264" w:before="240" w:after="120"/>
    </w:pPr>
    <w:rPr>
      <w:rFonts w:ascii="Arimo" w:hAnsi="Arimo" w:cs="Arimo"/>
      <w:sz w:val="28"/>
    </w:rPr>
  </w:style>
  <w:style w:type="paragraph" w:styleId="U1072u1079u1074u1072u1085u1080u1077" w:customStyle="1">
    <w:name w:val="?\u1072 ?\u1079 ?\u1074 ?\u1072 ?\u1085 ?\u1080 ?\u1077 ?"/>
    <w:basedOn w:val="Normal1"/>
    <w:qFormat/>
    <w:rsid w:val="0000153e"/>
    <w:pPr>
      <w:spacing w:lineRule="auto" w:line="264" w:before="120" w:after="120"/>
    </w:pPr>
    <w:rPr>
      <w:i/>
      <w:sz w:val="24"/>
    </w:rPr>
  </w:style>
  <w:style w:type="paragraph" w:styleId="U1072u1079u1074u1072u1085u1080u1077u1086u1073u1098u1077u1082u1090u10721" w:customStyle="1">
    <w:name w:val="?\u1072 ?\u1079 ?\u1074 ?\u1072 ?\u1085 ?\u1080 ?\u1077 ? \u1086 ?\u1073 ?\u1098 ?\u1077 ?\u1082 ?\u1090 ?\u1072 ?1"/>
    <w:basedOn w:val="Normal1"/>
    <w:qFormat/>
    <w:rsid w:val="0000153e"/>
    <w:pPr>
      <w:spacing w:lineRule="auto" w:line="264" w:before="120" w:after="120"/>
    </w:pPr>
    <w:rPr>
      <w:rFonts w:ascii="FreeSans" w:hAnsi="FreeSans" w:cs="FreeSans"/>
      <w:i/>
      <w:sz w:val="24"/>
    </w:rPr>
  </w:style>
  <w:style w:type="paragraph" w:styleId="U1075u1083u1072u1074u1083u1077u1085u1080u10771" w:customStyle="1">
    <w:name w:val="?\u1075 ?\u1083 ?\u1072 ?\u1074 ?\u1083 ?\u1077 ?\u1085 ?\u1080 ?\u1077 ? 1"/>
    <w:basedOn w:val="Style20"/>
    <w:qFormat/>
    <w:rsid w:val="0000153e"/>
    <w:pPr>
      <w:spacing w:lineRule="auto" w:line="264"/>
    </w:pPr>
    <w:rPr/>
  </w:style>
  <w:style w:type="paragraph" w:styleId="Style20" w:customStyle="1">
    <w:name w:val="Endnote Text"/>
    <w:basedOn w:val="Normal"/>
    <w:rsid w:val="0000153e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U1075u1083u1072u1074u1083u1077u1085u1080u10772" w:customStyle="1">
    <w:name w:val="?\u1075 ?\u1083 ?\u1072 ?\u1074 ?\u1083 ?\u1077 ?\u1085 ?\u1080 ?\u1077 ? 2"/>
    <w:basedOn w:val="Style20"/>
    <w:qFormat/>
    <w:rsid w:val="0000153e"/>
    <w:pPr>
      <w:spacing w:lineRule="auto" w:line="264"/>
    </w:pPr>
    <w:rPr/>
  </w:style>
  <w:style w:type="paragraph" w:styleId="U1075u1083u1072u1074u1083u1077u1085u1080u10773" w:customStyle="1">
    <w:name w:val="?\u1075 ?\u1083 ?\u1072 ?\u1074 ?\u1083 ?\u1077 ?\u1085 ?\u1080 ?\u1077 ? 3"/>
    <w:basedOn w:val="Style20"/>
    <w:qFormat/>
    <w:rsid w:val="0000153e"/>
    <w:pPr>
      <w:spacing w:lineRule="auto" w:line="264"/>
    </w:pPr>
    <w:rPr/>
  </w:style>
  <w:style w:type="paragraph" w:styleId="U1075u1083u1072u1074u1083u1077u1085u1080u10774" w:customStyle="1">
    <w:name w:val="?\u1075 ?\u1083 ?\u1072 ?\u1074 ?\u1083 ?\u1077 ?\u1085 ?\u1080 ?\u1077 ? 4"/>
    <w:basedOn w:val="Style20"/>
    <w:qFormat/>
    <w:rsid w:val="0000153e"/>
    <w:pPr>
      <w:spacing w:lineRule="auto" w:line="264"/>
    </w:pPr>
    <w:rPr/>
  </w:style>
  <w:style w:type="paragraph" w:styleId="U1077u1082u1089u1090u1074u1079u1072u1076u1072u1085u1085u1086u1084u1092u1086u1088u1084u1072u1090u1077" w:customStyle="1">
    <w:name w:val="?\u1077 ?\u1082 ?\u1089 ?\u1090 ? \u1074 ? \u1079 ?\u1072 ?\u1076 ?\u1072 ?\u1085 ?\u1085 ?\u1086 ?\u1084 ? \u1092 ?\u1086 ?\u1088 ?\u1084 ?\u1072 ?\u1090 ?\u1077 ?"/>
    <w:basedOn w:val="Normal1"/>
    <w:qFormat/>
    <w:rsid w:val="0000153e"/>
    <w:pPr>
      <w:spacing w:lineRule="auto" w:line="264"/>
    </w:pPr>
    <w:rPr>
      <w:rFonts w:ascii="DejaVu Sans Mono" w:hAnsi="DejaVu Sans Mono" w:cs="DejaVu Sans Mono"/>
      <w:sz w:val="20"/>
    </w:rPr>
  </w:style>
  <w:style w:type="paragraph" w:styleId="U1082u1072u1079u1072u1090u1077u1083u1100" w:customStyle="1">
    <w:name w:val="?\u1082 ?\u1072 ?\u1079 ?\u1072 ?\u1090 ?\u1077 ?\u1083 ?\u1100 ?"/>
    <w:basedOn w:val="Normal1"/>
    <w:qFormat/>
    <w:rsid w:val="0000153e"/>
    <w:pPr>
      <w:spacing w:lineRule="auto" w:line="264"/>
    </w:pPr>
    <w:rPr/>
  </w:style>
  <w:style w:type="paragraph" w:styleId="U1086u1076u1079u1072u1075u1086u1083u1086u1074u1086u1082" w:customStyle="1">
    <w:name w:val="?\u1086 ?\u1076 ?\u1079 ?\u1072 ?\u1075 ?\u1086 ?\u1083 ?\u1086 ?\u1074 ?\u1086 ?\u1082 ?"/>
    <w:basedOn w:val="Normal1"/>
    <w:qFormat/>
    <w:rsid w:val="0000153e"/>
    <w:pPr>
      <w:spacing w:lineRule="auto" w:line="264"/>
      <w:jc w:val="center"/>
    </w:pPr>
    <w:rPr>
      <w:rFonts w:ascii="Times New Roman" w:hAnsi="Times New Roman" w:cs="Times New Roman"/>
      <w:b/>
      <w:i/>
      <w:sz w:val="20"/>
    </w:rPr>
  </w:style>
  <w:style w:type="paragraph" w:styleId="U1087u1080u1089u1086u1082" w:customStyle="1">
    <w:name w:val="?\u1087 ?\u1080 ?\u1089 ?\u1086 ?\u1082 ?"/>
    <w:basedOn w:val="Normal1"/>
    <w:qFormat/>
    <w:rsid w:val="0000153e"/>
    <w:pPr>
      <w:spacing w:lineRule="auto" w:line="264" w:before="0" w:after="120"/>
    </w:pPr>
    <w:rPr/>
  </w:style>
  <w:style w:type="paragraph" w:styleId="U1089u1085u1086u1074u1085u1086u1081u1090u1077u1082u1089u1090" w:customStyle="1">
    <w:name w:val="?\u1089 ?\u1085 ?\u1086 ?\u1074 ?\u1085 ?\u1086 ?\u1081 ? \u1090 ?\u1077 ?\u1082 ?\u1089 ?\u1090 ?"/>
    <w:basedOn w:val="Normal1"/>
    <w:qFormat/>
    <w:rsid w:val="0000153e"/>
    <w:pPr>
      <w:spacing w:lineRule="auto" w:line="264" w:before="0" w:after="120"/>
    </w:pPr>
    <w:rPr/>
  </w:style>
  <w:style w:type="paragraph" w:styleId="U1090u1080u1083u11001" w:customStyle="1">
    <w:name w:val="?\u1090 ?\u1080 ?\u1083 ?\u1100 ?1"/>
    <w:basedOn w:val="Normal1"/>
    <w:qFormat/>
    <w:rsid w:val="0000153e"/>
    <w:pPr>
      <w:spacing w:lineRule="auto" w:line="240"/>
      <w:ind w:firstLine="709"/>
      <w:jc w:val="both"/>
    </w:pPr>
    <w:rPr>
      <w:rFonts w:ascii="Times New Roman" w:hAnsi="Times New Roman" w:cs="Times New Roman"/>
      <w:sz w:val="26"/>
    </w:rPr>
  </w:style>
  <w:style w:type="paragraph" w:styleId="ArrowheadList" w:customStyle="1">
    <w:name w:val="Arrowhead List"/>
    <w:basedOn w:val="Normal1"/>
    <w:qFormat/>
    <w:rsid w:val="0000153e"/>
    <w:pPr>
      <w:ind w:left="720" w:hanging="432"/>
    </w:pPr>
    <w:rPr/>
  </w:style>
  <w:style w:type="paragraph" w:styleId="BalloonText">
    <w:name w:val="Balloon Text"/>
    <w:basedOn w:val="Normal1"/>
    <w:qFormat/>
    <w:rsid w:val="0000153e"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rsid w:val="0000153e"/>
    <w:pPr>
      <w:spacing w:before="0" w:after="120"/>
      <w:ind w:left="1440" w:right="1440" w:hanging="0"/>
    </w:pPr>
    <w:rPr/>
  </w:style>
  <w:style w:type="paragraph" w:styleId="BoxList" w:customStyle="1">
    <w:name w:val="Box List"/>
    <w:basedOn w:val="Normal1"/>
    <w:qFormat/>
    <w:rsid w:val="0000153e"/>
    <w:pPr>
      <w:ind w:left="720" w:hanging="432"/>
    </w:pPr>
    <w:rPr/>
  </w:style>
  <w:style w:type="paragraph" w:styleId="BulletList" w:customStyle="1">
    <w:name w:val="Bullet List"/>
    <w:basedOn w:val="Normal1"/>
    <w:qFormat/>
    <w:rsid w:val="0000153e"/>
    <w:pPr>
      <w:ind w:left="720" w:hanging="432"/>
    </w:pPr>
    <w:rPr/>
  </w:style>
  <w:style w:type="paragraph" w:styleId="ChapterHeading" w:customStyle="1">
    <w:name w:val="Chapter Heading"/>
    <w:basedOn w:val="NumberedHeading1"/>
    <w:next w:val="Normal"/>
    <w:qFormat/>
    <w:rsid w:val="0000153e"/>
    <w:pPr/>
    <w:rPr/>
  </w:style>
  <w:style w:type="paragraph" w:styleId="Contents1" w:customStyle="1">
    <w:name w:val="Contents 1"/>
    <w:basedOn w:val="Normal1"/>
    <w:next w:val="Normal"/>
    <w:qFormat/>
    <w:rsid w:val="0000153e"/>
    <w:pPr>
      <w:ind w:left="720" w:hanging="432"/>
    </w:pPr>
    <w:rPr/>
  </w:style>
  <w:style w:type="paragraph" w:styleId="Contents2" w:customStyle="1">
    <w:name w:val="Contents 2"/>
    <w:basedOn w:val="Normal1"/>
    <w:next w:val="Normal"/>
    <w:qFormat/>
    <w:rsid w:val="0000153e"/>
    <w:pPr>
      <w:ind w:left="1440" w:hanging="432"/>
    </w:pPr>
    <w:rPr/>
  </w:style>
  <w:style w:type="paragraph" w:styleId="Contents3" w:customStyle="1">
    <w:name w:val="Contents 3"/>
    <w:basedOn w:val="Normal1"/>
    <w:next w:val="Normal"/>
    <w:qFormat/>
    <w:rsid w:val="0000153e"/>
    <w:pPr>
      <w:ind w:left="2160" w:hanging="432"/>
    </w:pPr>
    <w:rPr/>
  </w:style>
  <w:style w:type="paragraph" w:styleId="Contents4" w:customStyle="1">
    <w:name w:val="Contents 4"/>
    <w:basedOn w:val="Normal1"/>
    <w:next w:val="Normal"/>
    <w:qFormat/>
    <w:rsid w:val="0000153e"/>
    <w:pPr>
      <w:ind w:left="2880" w:hanging="432"/>
    </w:pPr>
    <w:rPr/>
  </w:style>
  <w:style w:type="paragraph" w:styleId="ContentsHeader" w:customStyle="1">
    <w:name w:val="Contents Header"/>
    <w:basedOn w:val="Normal1"/>
    <w:next w:val="Normal"/>
    <w:qFormat/>
    <w:rsid w:val="0000153e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basedOn w:val="Normal1"/>
    <w:qFormat/>
    <w:rsid w:val="0000153e"/>
    <w:pPr>
      <w:ind w:left="720" w:hanging="432"/>
    </w:pPr>
    <w:rPr/>
  </w:style>
  <w:style w:type="paragraph" w:styleId="DiamondList" w:customStyle="1">
    <w:name w:val="Diamond List"/>
    <w:basedOn w:val="Normal1"/>
    <w:qFormat/>
    <w:rsid w:val="0000153e"/>
    <w:pPr>
      <w:ind w:left="720" w:hanging="432"/>
    </w:pPr>
    <w:rPr/>
  </w:style>
  <w:style w:type="paragraph" w:styleId="DocumentMap" w:customStyle="1">
    <w:name w:val="DocumentMap"/>
    <w:basedOn w:val="Normal1"/>
    <w:qFormat/>
    <w:rsid w:val="0000153e"/>
    <w:pPr>
      <w:spacing w:lineRule="auto" w:line="264"/>
    </w:pPr>
    <w:rPr/>
  </w:style>
  <w:style w:type="paragraph" w:styleId="Endnote" w:customStyle="1">
    <w:name w:val="Endnote"/>
    <w:basedOn w:val="Normal1"/>
    <w:qFormat/>
    <w:rsid w:val="0000153e"/>
    <w:pPr>
      <w:ind w:left="288" w:hanging="288"/>
    </w:pPr>
    <w:rPr/>
  </w:style>
  <w:style w:type="paragraph" w:styleId="EndnoteSymbol" w:customStyle="1">
    <w:name w:val="Endnote Symbol"/>
    <w:basedOn w:val="Normal1"/>
    <w:qFormat/>
    <w:rsid w:val="0000153e"/>
    <w:pPr>
      <w:spacing w:lineRule="auto" w:line="264"/>
    </w:pPr>
    <w:rPr/>
  </w:style>
  <w:style w:type="paragraph" w:styleId="Footnote" w:customStyle="1">
    <w:name w:val="Footnote"/>
    <w:basedOn w:val="Normal1"/>
    <w:qFormat/>
    <w:rsid w:val="0000153e"/>
    <w:pPr>
      <w:ind w:left="288" w:hanging="288"/>
    </w:pPr>
    <w:rPr>
      <w:sz w:val="20"/>
    </w:rPr>
  </w:style>
  <w:style w:type="paragraph" w:styleId="Style21" w:customStyle="1">
    <w:name w:val="Footnote Text"/>
    <w:basedOn w:val="Normal"/>
    <w:rsid w:val="0000153e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1"/>
    <w:qFormat/>
    <w:rsid w:val="0000153e"/>
    <w:pPr/>
    <w:rPr>
      <w:rFonts w:ascii="Courier New" w:hAnsi="Courier New" w:cs="Courier New"/>
      <w:sz w:val="20"/>
    </w:rPr>
  </w:style>
  <w:style w:type="paragraph" w:styleId="HandList" w:customStyle="1">
    <w:name w:val="Hand List"/>
    <w:basedOn w:val="Normal1"/>
    <w:qFormat/>
    <w:rsid w:val="0000153e"/>
    <w:pPr>
      <w:ind w:left="720" w:hanging="432"/>
    </w:pPr>
    <w:rPr/>
  </w:style>
  <w:style w:type="paragraph" w:styleId="HeartList" w:customStyle="1">
    <w:name w:val="Heart List"/>
    <w:basedOn w:val="Normal1"/>
    <w:qFormat/>
    <w:rsid w:val="0000153e"/>
    <w:pPr>
      <w:ind w:left="720" w:hanging="432"/>
    </w:pPr>
    <w:rPr/>
  </w:style>
  <w:style w:type="paragraph" w:styleId="ImpliesList" w:customStyle="1">
    <w:name w:val="Implies List"/>
    <w:basedOn w:val="Normal1"/>
    <w:qFormat/>
    <w:rsid w:val="0000153e"/>
    <w:pPr>
      <w:ind w:left="720" w:hanging="432"/>
    </w:pPr>
    <w:rPr/>
  </w:style>
  <w:style w:type="paragraph" w:styleId="ListParagraph">
    <w:name w:val="List Paragraph"/>
    <w:basedOn w:val="Normal1"/>
    <w:qFormat/>
    <w:rsid w:val="0000153e"/>
    <w:pPr>
      <w:spacing w:lineRule="auto" w:line="240"/>
      <w:ind w:left="720" w:hanging="0"/>
    </w:pPr>
    <w:rPr>
      <w:rFonts w:ascii="Times New Roman" w:hAnsi="Times New Roman" w:cs="Times New Roman"/>
      <w:sz w:val="20"/>
    </w:rPr>
  </w:style>
  <w:style w:type="paragraph" w:styleId="LowerCaseList" w:customStyle="1">
    <w:name w:val="Lower Case List"/>
    <w:basedOn w:val="NumberedList"/>
    <w:qFormat/>
    <w:rsid w:val="0000153e"/>
    <w:pPr/>
    <w:rPr/>
  </w:style>
  <w:style w:type="paragraph" w:styleId="LowerRomanList" w:customStyle="1">
    <w:name w:val="Lower Roman List"/>
    <w:basedOn w:val="Normal1"/>
    <w:qFormat/>
    <w:rsid w:val="0000153e"/>
    <w:pPr>
      <w:ind w:left="720" w:hanging="432"/>
    </w:pPr>
    <w:rPr/>
  </w:style>
  <w:style w:type="paragraph" w:styleId="11" w:customStyle="1">
    <w:name w:val="Нет списка1"/>
    <w:basedOn w:val="Normal1"/>
    <w:qFormat/>
    <w:rsid w:val="0000153e"/>
    <w:pPr/>
    <w:rPr/>
  </w:style>
  <w:style w:type="paragraph" w:styleId="12" w:customStyle="1">
    <w:name w:val="Обычная таблица1"/>
    <w:basedOn w:val="Normal1"/>
    <w:qFormat/>
    <w:rsid w:val="0000153e"/>
    <w:pPr/>
    <w:rPr/>
  </w:style>
  <w:style w:type="paragraph" w:styleId="NumberedHeading1" w:customStyle="1">
    <w:name w:val="Numbered Heading 1"/>
    <w:basedOn w:val="1"/>
    <w:next w:val="Normal"/>
    <w:qFormat/>
    <w:rsid w:val="0000153e"/>
    <w:pPr/>
    <w:rPr/>
  </w:style>
  <w:style w:type="paragraph" w:styleId="NumberedHeading2" w:customStyle="1">
    <w:name w:val="Numbered Heading 2"/>
    <w:basedOn w:val="2"/>
    <w:next w:val="Normal"/>
    <w:qFormat/>
    <w:rsid w:val="0000153e"/>
    <w:pPr/>
    <w:rPr/>
  </w:style>
  <w:style w:type="paragraph" w:styleId="NumberedHeading3" w:customStyle="1">
    <w:name w:val="Numbered Heading 3"/>
    <w:basedOn w:val="3"/>
    <w:next w:val="Normal"/>
    <w:qFormat/>
    <w:rsid w:val="0000153e"/>
    <w:pPr/>
    <w:rPr/>
  </w:style>
  <w:style w:type="paragraph" w:styleId="NumberedList" w:customStyle="1">
    <w:name w:val="Numbered List"/>
    <w:basedOn w:val="Normal1"/>
    <w:qFormat/>
    <w:rsid w:val="0000153e"/>
    <w:pPr>
      <w:ind w:left="720" w:hanging="432"/>
    </w:pPr>
    <w:rPr/>
  </w:style>
  <w:style w:type="paragraph" w:styleId="PlainText">
    <w:name w:val="Plain Text"/>
    <w:basedOn w:val="Normal1"/>
    <w:qFormat/>
    <w:rsid w:val="0000153e"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next w:val="Normal"/>
    <w:qFormat/>
    <w:rsid w:val="0000153e"/>
    <w:pPr/>
    <w:rPr/>
  </w:style>
  <w:style w:type="paragraph" w:styleId="SquareList" w:customStyle="1">
    <w:name w:val="Square List"/>
    <w:basedOn w:val="Normal1"/>
    <w:qFormat/>
    <w:rsid w:val="0000153e"/>
    <w:pPr>
      <w:ind w:left="720" w:hanging="432"/>
    </w:pPr>
    <w:rPr/>
  </w:style>
  <w:style w:type="paragraph" w:styleId="StarList" w:customStyle="1">
    <w:name w:val="Star List"/>
    <w:basedOn w:val="Normal1"/>
    <w:qFormat/>
    <w:rsid w:val="0000153e"/>
    <w:pPr>
      <w:ind w:left="720" w:hanging="432"/>
    </w:pPr>
    <w:rPr/>
  </w:style>
  <w:style w:type="paragraph" w:styleId="Style22">
    <w:name w:val="Subtitle"/>
    <w:basedOn w:val="Normal"/>
    <w:qFormat/>
    <w:rsid w:val="0000153e"/>
    <w:pPr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A"/>
      <w:kern w:val="0"/>
      <w:sz w:val="20"/>
      <w:szCs w:val="20"/>
      <w:shd w:fill="FFFFFF" w:val="clear"/>
      <w:lang w:val="ru-RU" w:eastAsia="ru-RU" w:bidi="ar-SA"/>
    </w:rPr>
  </w:style>
  <w:style w:type="paragraph" w:styleId="13" w:customStyle="1">
    <w:name w:val="Сетка таблицы1"/>
    <w:basedOn w:val="DocumentMap"/>
    <w:qFormat/>
    <w:rsid w:val="0000153e"/>
    <w:pPr/>
    <w:rPr/>
  </w:style>
  <w:style w:type="paragraph" w:styleId="TickList" w:customStyle="1">
    <w:name w:val="Tick List"/>
    <w:basedOn w:val="Normal1"/>
    <w:qFormat/>
    <w:rsid w:val="0000153e"/>
    <w:pPr>
      <w:ind w:left="720" w:hanging="432"/>
    </w:pPr>
    <w:rPr/>
  </w:style>
  <w:style w:type="paragraph" w:styleId="TriangleList" w:customStyle="1">
    <w:name w:val="Triangle List"/>
    <w:basedOn w:val="Normal1"/>
    <w:qFormat/>
    <w:rsid w:val="0000153e"/>
    <w:pPr>
      <w:ind w:left="720" w:hanging="432"/>
    </w:pPr>
    <w:rPr/>
  </w:style>
  <w:style w:type="paragraph" w:styleId="UpperCaseList" w:customStyle="1">
    <w:name w:val="Upper Case List"/>
    <w:basedOn w:val="NumberedList"/>
    <w:qFormat/>
    <w:rsid w:val="0000153e"/>
    <w:pPr/>
    <w:rPr/>
  </w:style>
  <w:style w:type="paragraph" w:styleId="UpperRomanList" w:customStyle="1">
    <w:name w:val="Upper Roman List"/>
    <w:basedOn w:val="NumberedList"/>
    <w:qFormat/>
    <w:rsid w:val="0000153e"/>
    <w:pPr/>
    <w:rPr/>
  </w:style>
  <w:style w:type="paragraph" w:styleId="Normal1" w:customStyle="1">
    <w:name w:val="_Normal"/>
    <w:qFormat/>
    <w:rsid w:val="0000153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kern w:val="0"/>
      <w:sz w:val="22"/>
      <w:szCs w:val="20"/>
      <w:lang w:val="ru-RU" w:eastAsia="ru-RU" w:bidi="ar-SA"/>
    </w:rPr>
  </w:style>
  <w:style w:type="paragraph" w:styleId="Annotationsubject">
    <w:name w:val="annotation subject"/>
    <w:basedOn w:val="Annotationtext"/>
    <w:qFormat/>
    <w:rsid w:val="0000153e"/>
    <w:pPr/>
    <w:rPr>
      <w:rFonts w:ascii="Calibri" w:hAnsi="Calibri" w:cs="Calibri"/>
      <w:b/>
    </w:rPr>
  </w:style>
  <w:style w:type="paragraph" w:styleId="Annotationtext">
    <w:name w:val="annotation text"/>
    <w:basedOn w:val="Normal1"/>
    <w:qFormat/>
    <w:rsid w:val="0000153e"/>
    <w:pPr>
      <w:spacing w:lineRule="auto" w:line="240"/>
    </w:pPr>
    <w:rPr>
      <w:rFonts w:ascii="Times New Roman" w:hAnsi="Times New Roman" w:cs="Times New Roman"/>
      <w:sz w:val="20"/>
    </w:rPr>
  </w:style>
  <w:style w:type="paragraph" w:styleId="Indexheading">
    <w:name w:val="index heading"/>
    <w:basedOn w:val="Normal1"/>
    <w:qFormat/>
    <w:rsid w:val="0000153e"/>
    <w:pPr>
      <w:spacing w:lineRule="auto" w:line="264"/>
    </w:pPr>
    <w:rPr>
      <w:rFonts w:ascii="FreeSans" w:hAnsi="FreeSans" w:cs="FreeSans"/>
    </w:rPr>
  </w:style>
  <w:style w:type="paragraph" w:styleId="14" w:customStyle="1">
    <w:name w:val="Стиль1"/>
    <w:basedOn w:val="Normal1"/>
    <w:qFormat/>
    <w:rsid w:val="0000153e"/>
    <w:pPr>
      <w:spacing w:lineRule="auto" w:line="240" w:before="0" w:after="0"/>
      <w:ind w:firstLine="709"/>
      <w:jc w:val="both"/>
    </w:pPr>
    <w:rPr>
      <w:rFonts w:ascii="Times New Roman" w:hAnsi="Times New Roman" w:cs="Times New Roman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LibreOffice/6.0.1.1$Linux_X86_64 LibreOffice_project/00m0$Build-1</Application>
  <Pages>2</Pages>
  <Words>681</Words>
  <Characters>5228</Characters>
  <CharactersWithSpaces>5885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2018-03-16T15:05:00Z</dcterms:created>
  <dc:creator/>
  <dc:description/>
  <dc:language>ru-RU</dc:language>
  <cp:lastModifiedBy>Владислав Сергеевич Зиминов</cp:lastModifiedBy>
  <dcterms:modified xsi:type="dcterms:W3CDTF">2018-03-20T09:22:32Z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