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ind w:left="0" w:right="0" w:hanging="0"/>
        <w:rPr/>
      </w:pPr>
      <w:r>
        <w:rPr/>
        <w:drawing>
          <wp:inline distT="0" distB="0" distL="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ind w:left="0" w:right="0" w:hanging="0"/>
        <w:rPr/>
      </w:pPr>
      <w:r>
        <w:rPr/>
      </w:r>
    </w:p>
    <w:p>
      <w:pPr>
        <w:pStyle w:val="Style22"/>
        <w:shd w:val="clear" w:fill="CCCCCC"/>
        <w:spacing w:lineRule="auto" w:line="240" w:before="0" w:after="0"/>
        <w:ind w:left="0" w:right="0" w:hanging="0"/>
        <w:rPr/>
      </w:pPr>
      <w:r>
        <w:rPr>
          <w:i w:val="false"/>
          <w:iCs w:val="false"/>
        </w:rPr>
        <w:t>БАНКОВСКАЯ ГАРАНТИЯ № {issue.bg_property[bg_number]}</w:t>
      </w:r>
    </w:p>
    <w:p>
      <w:pPr>
        <w:pStyle w:val="Normal1"/>
        <w:tabs>
          <w:tab w:val="right" w:pos="9585" w:leader="none"/>
        </w:tabs>
        <w:spacing w:lineRule="auto" w:line="240" w:before="0" w:after="0"/>
        <w:ind w:left="0" w:right="0" w:hanging="0"/>
        <w:rPr>
          <w:rFonts w:ascii="Times New Roman" w:hAnsi="Times New Roman" w:cs="Times New Roman"/>
          <w:color w:val="000000"/>
          <w:sz w:val="20"/>
          <w:lang w:val="en-US"/>
        </w:rPr>
      </w:pPr>
      <w:r>
        <w:rPr>
          <w:rFonts w:cs="Times New Roman" w:ascii="Times New Roman" w:hAnsi="Times New Roman"/>
          <w:color w:val="000000"/>
          <w:sz w:val="20"/>
          <w:lang w:val="en-US"/>
        </w:rPr>
      </w:r>
    </w:p>
    <w:p>
      <w:pPr>
        <w:pStyle w:val="Normal1"/>
        <w:tabs>
          <w:tab w:val="right" w:pos="9355" w:leader="none"/>
        </w:tabs>
        <w:spacing w:lineRule="auto" w:line="240" w:before="0" w:after="0"/>
        <w:ind w:left="0" w:right="0" w:hanging="0"/>
        <w:rPr/>
      </w:pPr>
      <w:r>
        <w:rPr>
          <w:rFonts w:cs="Times New Roman" w:ascii="Times New Roman" w:hAnsi="Times New Roman"/>
          <w:color w:val="000000"/>
          <w:sz w:val="20"/>
          <w:lang w:val="en-US"/>
        </w:rPr>
        <w:t>{issue.bg_property[city]}</w:t>
      </w:r>
      <w:r>
        <w:rPr>
          <w:rFonts w:cs="Times New Roman" w:ascii="Times New Roman" w:hAnsi="Times New Roman"/>
          <w:color w:val="000000"/>
          <w:sz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0"/>
          <w:lang w:val="en-US"/>
        </w:rPr>
        <w:t xml:space="preserve">{issue.humanized_created_at_with_quotes_and_month_as_word} </w:t>
      </w:r>
      <w:r>
        <w:rPr>
          <w:rFonts w:cs="Times New Roman" w:ascii="Times New Roman" w:hAnsi="Times New Roman"/>
          <w:color w:val="000000"/>
          <w:sz w:val="20"/>
        </w:rPr>
        <w:t>г</w:t>
      </w:r>
      <w:r>
        <w:rPr>
          <w:rFonts w:cs="Times New Roman" w:ascii="Times New Roman" w:hAnsi="Times New Roman"/>
          <w:color w:val="000000"/>
          <w:sz w:val="20"/>
          <w:lang w:val="en-US"/>
        </w:rPr>
        <w:t>.</w:t>
      </w:r>
    </w:p>
    <w:p>
      <w:pPr>
        <w:pStyle w:val="Normal1"/>
        <w:spacing w:lineRule="auto" w:line="240" w:before="0" w:after="0"/>
        <w:ind w:left="0" w:right="0" w:hanging="0"/>
        <w:jc w:val="both"/>
        <w:rPr>
          <w:rFonts w:ascii="Times New Roman" w:hAnsi="Times New Roman" w:cs="Times New Roman"/>
          <w:color w:val="000000"/>
          <w:sz w:val="24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4"/>
          <w:highlight w:val="white"/>
          <w:lang w:val="en-US"/>
        </w:rPr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1.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ПУБЛИЧНОЕ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АКЦИОНЕРНОЕ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ОБЩЕСТВО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 xml:space="preserve"> «</w:t>
      </w:r>
      <w:r>
        <w:rPr>
          <w:rFonts w:cs="Times New Roman" w:ascii="Times New Roman" w:hAnsi="Times New Roman"/>
          <w:b/>
          <w:sz w:val="20"/>
          <w:szCs w:val="20"/>
        </w:rPr>
        <w:t>СЕВЕРГАЗБАНК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генеральная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лицензия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Банка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России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№ 2816 </w:t>
      </w:r>
      <w:r>
        <w:rPr>
          <w:rFonts w:cs="Times New Roman" w:ascii="Times New Roman" w:hAnsi="Times New Roman"/>
          <w:sz w:val="20"/>
          <w:szCs w:val="20"/>
        </w:rPr>
        <w:t>от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13 </w:t>
      </w:r>
      <w:r>
        <w:rPr>
          <w:rFonts w:cs="Times New Roman" w:ascii="Times New Roman" w:hAnsi="Times New Roman"/>
          <w:color w:val="000000"/>
          <w:sz w:val="20"/>
          <w:szCs w:val="20"/>
        </w:rPr>
        <w:t>января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 xml:space="preserve"> 2017 </w:t>
      </w:r>
      <w:r>
        <w:rPr>
          <w:rFonts w:cs="Times New Roman" w:ascii="Times New Roman" w:hAnsi="Times New Roman"/>
          <w:color w:val="000000"/>
          <w:sz w:val="20"/>
          <w:szCs w:val="20"/>
        </w:rPr>
        <w:t>года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лице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{issue.bg_property[post_sign_by_rp]} {issue.bg_property[sign_by_rp]}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действующего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основании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{issue.bg_property[power_of_attorney]}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далее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Гарант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настоящим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гарантирует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обеспечение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заявки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участие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{issue.bg_property[issuer_full_name_tp]}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{issue.issuer_inn}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Принципал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исполнение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Принципалом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обязательств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установленных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документации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участие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объявленном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{issue.bg_property[tender_placement_type_rp]} {tender_gos_number}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на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{issue.bg_property[tender_contract_subject_dp]}</w:t>
      </w:r>
      <w:r>
        <w:rPr>
          <w:rFonts w:cs="Times New Roman" w:ascii="Times New Roman" w:hAnsi="Times New Roman"/>
          <w:i/>
          <w:color w:val="000000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перед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bookmarkStart w:id="0" w:name="_Hlk505353496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{issue.bg_property[tender_responsible_full_name_tp]</w:t>
      </w:r>
      <w:bookmarkEnd w:id="0"/>
      <w:r>
        <w:rPr>
          <w:rFonts w:cs="Times New Roman" w:ascii="Times New Roman" w:hAnsi="Times New Roman"/>
          <w:b/>
          <w:bCs/>
          <w:color w:val="000000"/>
          <w:sz w:val="20"/>
          <w:szCs w:val="20"/>
          <w:lang w:val="en-US"/>
        </w:rPr>
        <w:t>}</w:t>
      </w:r>
      <w:r>
        <w:rPr>
          <w:rFonts w:cs="Times New Roman" w:ascii="Times New Roman" w:hAnsi="Times New Roman"/>
          <w:sz w:val="20"/>
          <w:szCs w:val="20"/>
          <w:lang w:val="en-US"/>
        </w:rPr>
        <w:t>,</w:t>
      </w:r>
      <w:r>
        <w:rPr>
          <w:rFonts w:cs="Times New Roman" w:ascii="Times New Roman" w:hAnsi="Times New Roman"/>
          <w:i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юридический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адрес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{tender_responsible_legal_address}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ИНН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  <w:lang w:val="en-US"/>
        </w:rPr>
        <w:t>{tender_responsible_inn}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, </w:t>
      </w:r>
      <w:r>
        <w:rPr>
          <w:rFonts w:cs="Times New Roman" w:ascii="Times New Roman" w:hAnsi="Times New Roman"/>
          <w:sz w:val="20"/>
          <w:szCs w:val="20"/>
        </w:rPr>
        <w:t>именуемым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дальнейшем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«</w:t>
      </w:r>
      <w:r>
        <w:rPr>
          <w:rFonts w:cs="Times New Roman" w:ascii="Times New Roman" w:hAnsi="Times New Roman"/>
          <w:b/>
          <w:sz w:val="20"/>
          <w:szCs w:val="20"/>
        </w:rPr>
        <w:t>Бенефициар</w:t>
      </w:r>
      <w:r>
        <w:rPr>
          <w:rFonts w:cs="Times New Roman" w:ascii="Times New Roman" w:hAnsi="Times New Roman"/>
          <w:b/>
          <w:sz w:val="20"/>
          <w:szCs w:val="20"/>
          <w:lang w:val="en-US"/>
        </w:rPr>
        <w:t>».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2. Гарант настоящим безотзывно обязуется уплатить Бенефициару по его письменному требованию любую сумму, не превышающую </w:t>
      </w:r>
      <w:r>
        <w:rPr>
          <w:rFonts w:cs="Times New Roman" w:ascii="Times New Roman" w:hAnsi="Times New Roman"/>
          <w:color w:val="000000"/>
          <w:sz w:val="20"/>
          <w:szCs w:val="20"/>
        </w:rPr>
        <w:t>{issue.bg_property[bg_sum_str]}</w:t>
      </w:r>
      <w:r>
        <w:rPr>
          <w:rFonts w:cs="Times New Roman" w:ascii="Times New Roman" w:hAnsi="Times New Roman"/>
          <w:sz w:val="20"/>
          <w:szCs w:val="20"/>
        </w:rPr>
        <w:t xml:space="preserve">, в случае ненадлежащего выполнения и/или невыполнения Принципалом обязательств, в обеспечение которых выдана настоящая банковская гарантия (далее – Гарантия). 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3. Гарант обязуется не позднее 5 (Пяти) банковских дней с даты получения письменного требования Бенефициара, содержащего указание на то, в чем состоит нарушение Принципалом обязательств, в обеспечение которых выдана Гарантия, и документов, указанных в п. 7 Гарантии, удовлетворить либо отказать в удовлетворении данного требования при наличии оснований для отказа. 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4. Бенефициар имеет безусловное право на истребование суммы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Договора.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5. Гарантия обеспечивает исполнение Принципалом обязательств по указанному выше Договору,  в том числе 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6. Обязательства Гаранта перед Бенефициаром по настоящей Гарантии ограничены суммой, указанной в п. 2 Гарантии и уменьшаются по мере осуществления Гарантом платежей по Гарантии.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7. Требование Бенефициара об уплате денежной суммы по Гарантии должно быть подписано уполномоченным лицом Бенефициара, скреплено печатью Бенефициара и представлено Гаранту в письменной форме с приложением копий, заверенных уполномоченным лицом Бенефициара и скрепленных печатью Бенефициара, следующих документов: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расчета суммы, включаемой в требование по Гарантии; 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документов, подтверждающих полномочия уполномоченного лица Бенефициара, подписавшего требование,</w:t>
      </w:r>
      <w:r>
        <w:rPr>
          <w:rFonts w:cs="Times New Roman" w:ascii="Times New Roman" w:hAnsi="Times New Roman"/>
          <w:color w:val="FF0000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а также лица, подписавшего (заверившего) иные документы, приложенные к требованию (решение об избрании, приказ о назначении, доверенность); 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-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аванса); 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- документа, подтверждающего факт наступления гарантийного случая в соответствии с условиями Договора (если требование по Гарантии предъявлено в случае ненадлежащего исполнения Принципалом обязательств в период действия гарантийного срока).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8. Требование Бенефициара об уплате денежной суммы по Гарантии должно быть представлено Гаранту до истечения срока действия Гарантии по адресу: 121069, г. Москва, ул. Садовая - Кудринская, д. 2/62, стр. 4, с приложением документов, указанных в п. 7 Гарантии.</w:t>
      </w:r>
    </w:p>
    <w:p>
      <w:pPr>
        <w:pStyle w:val="Normal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9. Гарант отказывает в удовлетворении требований Бенефициара, если: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или приложенные к нему документы не соответствуют условиям Гарантии;</w:t>
      </w:r>
    </w:p>
    <w:p>
      <w:pPr>
        <w:pStyle w:val="Normal"/>
        <w:spacing w:lineRule="auto" w:line="240" w:before="0" w:after="0"/>
        <w:ind w:left="708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•</w:t>
      </w:r>
      <w:r>
        <w:rPr>
          <w:rFonts w:cs="Times New Roman" w:ascii="Times New Roman" w:hAnsi="Times New Roman"/>
          <w:sz w:val="20"/>
          <w:szCs w:val="20"/>
        </w:rPr>
        <w:tab/>
        <w:t>Требование представлено по окончании определенного в Гарантии срока.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10.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11. Расходы, возникающие в связи с перечислением денежных средств Гарантом по Гарантии, несет Гарант.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12. </w:t>
      </w:r>
      <w:r>
        <w:rPr>
          <w:color w:val="000000"/>
          <w:sz w:val="20"/>
          <w:szCs w:val="20"/>
        </w:rPr>
        <w:t>{issue.bg_property[indisputable]}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13. Никакие изменения и дополнения, вносимые в Договор, не освобождают Гаранта от обязательств по Гарантии.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14. Гарантия не может быть отозвана Гарантом или без согласия Бенефициара изменена Гарантом. 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15. Бенефициар вправе передать право требования по Гарантии при перемене Бенефициара (Заказчика)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16. Гарантия выдана на основании Договора о предоставлении банковской гарантии </w:t>
      </w:r>
      <w:r>
        <w:rPr>
          <w:rFonts w:cs="Century Schoolbook L"/>
          <w:color w:val="000000"/>
          <w:sz w:val="20"/>
          <w:szCs w:val="20"/>
        </w:rPr>
        <w:t>{issue.bg_property[bg_number]}</w:t>
      </w:r>
      <w:r>
        <w:rPr>
          <w:sz w:val="20"/>
          <w:szCs w:val="20"/>
        </w:rPr>
        <w:t xml:space="preserve"> от «___» _________ 20____ года 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Normal"/>
        <w:shd w:val="clear" w:color="auto" w:fill="FFFFFF"/>
        <w:tabs>
          <w:tab w:val="left" w:pos="567" w:leader="none"/>
        </w:tabs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17. Гарантия является безотзывной, вступает в силу с даты ее выдачи и действует до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{issue.humanized_bg_end_date}</w:t>
      </w: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 года включительно.</w:t>
      </w:r>
    </w:p>
    <w:p>
      <w:pPr>
        <w:pStyle w:val="14"/>
        <w:spacing w:lineRule="auto" w:line="240" w:before="0" w:after="0"/>
        <w:ind w:left="0" w:right="0" w:firstLine="42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>18.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Normal"/>
        <w:shd w:val="clear" w:color="auto" w:fill="FFFFFF"/>
        <w:tabs>
          <w:tab w:val="left" w:pos="567" w:leader="none"/>
        </w:tabs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shd w:fill="FFFFFF" w:val="clear"/>
        </w:rPr>
        <w:t xml:space="preserve">19. Все споры, разногласия или требования, возникающие из Гарантии или в связи с ней, подлежат рассмотрению в Арбитражном суде </w:t>
      </w: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  <w:t>{issue.bg_property[arbitration]}</w:t>
      </w:r>
    </w:p>
    <w:p>
      <w:pPr>
        <w:pStyle w:val="Normal1"/>
        <w:spacing w:lineRule="auto" w:line="240" w:before="0" w:after="0"/>
        <w:ind w:left="0" w:right="0" w:firstLine="425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b/>
          <w:bCs/>
          <w:sz w:val="20"/>
          <w:szCs w:val="20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/>
      </w:pPr>
      <w:r>
        <w:rPr>
          <w:rFonts w:ascii="Times New Roman" w:hAnsi="Times New Roman"/>
          <w:sz w:val="20"/>
          <w:szCs w:val="20"/>
        </w:rPr>
        <w:t>БИК</w:t>
      </w:r>
      <w:r>
        <w:rPr>
          <w:rFonts w:ascii="Times New Roman" w:hAnsi="Times New Roman"/>
          <w:sz w:val="20"/>
          <w:szCs w:val="20"/>
          <w:lang w:val="en-US"/>
        </w:rPr>
        <w:t xml:space="preserve"> 041909786, </w:t>
      </w:r>
      <w:r>
        <w:rPr>
          <w:rFonts w:ascii="Times New Roman" w:hAnsi="Times New Roman"/>
          <w:sz w:val="20"/>
          <w:szCs w:val="20"/>
        </w:rPr>
        <w:t>ИНН</w:t>
      </w:r>
      <w:r>
        <w:rPr>
          <w:rFonts w:ascii="Times New Roman" w:hAnsi="Times New Roman"/>
          <w:sz w:val="20"/>
          <w:szCs w:val="20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</w:t>
      </w:r>
      <w:bookmarkStart w:id="1" w:name="__DdeLink__576_1143603263"/>
      <w:r>
        <w:rPr>
          <w:rFonts w:ascii="Times New Roman" w:hAnsi="Times New Roman"/>
          <w:sz w:val="20"/>
          <w:szCs w:val="20"/>
          <w:lang w:val="en-US"/>
        </w:rPr>
        <w:t>requisites</w:t>
      </w:r>
      <w:bookmarkEnd w:id="1"/>
      <w:r>
        <w:rPr>
          <w:rFonts w:ascii="Times New Roman" w:hAnsi="Times New Roman"/>
          <w:sz w:val="20"/>
          <w:szCs w:val="20"/>
          <w:lang w:val="en-US"/>
        </w:rPr>
        <w:t>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sz w:val="20"/>
          <w:szCs w:val="20"/>
          <w:lang w:val="en-US"/>
        </w:rPr>
        <w:t>{issue.bg_property[post_sign_by]}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  <w:lang w:val="en-US"/>
        </w:rPr>
        <w:t>_________________________ 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/>
      </w:pPr>
      <w:r>
        <w:rPr>
          <w:rFonts w:ascii="Times New Roman" w:hAnsi="Times New Roman"/>
          <w:sz w:val="20"/>
          <w:szCs w:val="20"/>
        </w:rPr>
        <w:t>мп</w:t>
      </w:r>
      <w:bookmarkStart w:id="2" w:name="_Hlk505353614"/>
      <w:bookmarkEnd w:id="2"/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FreeSans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documentProtection w:edit="trackedChanges" w:enforcement="1" w:cryptProviderType="rsaFull" w:cryptAlgorithmClass="hash" w:cryptAlgorithmType="typeAny" w:cryptAlgorithmSid="4" w:cryptSpinCount="50000" w:hash="mDoziacvm7NRcTUTOBK7hMIfp9w=" w:salt="bV6QgQGZdk8fY6qItCifeA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1" w:customStyle="1">
    <w:name w:val="Heading 1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34"/>
      <w:szCs w:val="20"/>
      <w:lang w:val="ru-RU" w:eastAsia="ru-RU" w:bidi="ar-SA"/>
    </w:rPr>
  </w:style>
  <w:style w:type="paragraph" w:styleId="2" w:customStyle="1">
    <w:name w:val="Heading 2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8"/>
      <w:szCs w:val="20"/>
      <w:lang w:val="ru-RU" w:eastAsia="ru-RU" w:bidi="ar-SA"/>
    </w:rPr>
  </w:style>
  <w:style w:type="paragraph" w:styleId="3" w:customStyle="1">
    <w:name w:val="Heading 3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paragraph" w:styleId="4" w:customStyle="1">
    <w:name w:val="Heading 4"/>
    <w:basedOn w:val="Normal"/>
    <w:next w:val="Normal"/>
    <w:qFormat/>
    <w:rsid w:val="0000153e"/>
    <w:pPr>
      <w:widowControl w:val="false"/>
      <w:bidi w:val="0"/>
      <w:spacing w:before="440" w:after="60"/>
      <w:jc w:val="left"/>
    </w:pPr>
    <w:rPr>
      <w:rFonts w:ascii="Liberation Sans" w:hAnsi="Liberation Sans" w:eastAsia="Times New Roman" w:cs="Liberation Sans"/>
      <w:b/>
      <w:color w:val="00000A"/>
      <w:kern w:val="0"/>
      <w:sz w:val="24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1073u1079u1072u1094u1089u1087u1080u1089u1082u1072u1047u1085u1072u1082" w:customStyle="1">
    <w:name w:val="?\u1073 ?\u1079 ?\u1072 ?\u1094 ? \u1089 ?\u1087 ?\u1080 ?\u1089 ?\u1082 ?\u1072 ? \u1047 ?\u1085 ?\u1072 ?\u1082 ?"/>
    <w:qFormat/>
    <w:rsid w:val="0000153e"/>
    <w:rPr>
      <w:rFonts w:ascii="Times New Roman" w:hAnsi="Times New Roman" w:cs="Times New Roman"/>
    </w:rPr>
  </w:style>
  <w:style w:type="character" w:styleId="U1077u1082u1089u1090u1074u1099u1085u1086u1089u1082u1080u1047u1085u1072u1082" w:customStyle="1">
    <w:name w:val="?\u1077 ?\u1082 ?\u1089 ?\u1090 ? \u1074 ?\u1099 ?\u1085 ?\u1086 ?\u1089 ?\u1082 ?\u1080 ? \u1047 ?\u1085 ?\u1072 ?\u1082 ?"/>
    <w:basedOn w:val="DefaultParagraphFont"/>
    <w:qFormat/>
    <w:rsid w:val="0000153e"/>
    <w:rPr>
      <w:rFonts w:ascii="Tahoma" w:hAnsi="Tahoma" w:cs="Tahoma"/>
      <w:sz w:val="16"/>
    </w:rPr>
  </w:style>
  <w:style w:type="character" w:styleId="U1077u1082u1089u1090u1087u1088u1080u1084u1077u1095u1072u1085u1080u1103u1047u1085u1072u1082" w:customStyle="1">
    <w:name w:val="?\u1077 ?\u1082 ?\u1089 ?\u1090 ? \u1087 ?\u1088 ?\u1080 ?\u1084 ?\u1077 ?\u1095 ?\u1072 ?\u1085 ?\u1080 ?\u1103 ? \u1047 ?\u1085 ?\u1072 ?\u1082 ?"/>
    <w:basedOn w:val="DefaultParagraphFont"/>
    <w:qFormat/>
    <w:rsid w:val="0000153e"/>
    <w:rPr>
      <w:rFonts w:ascii="Times New Roman" w:hAnsi="Times New Roman" w:cs="Times New Roman"/>
    </w:rPr>
  </w:style>
  <w:style w:type="character" w:styleId="U1077u1084u1072u1087u1088u1080u1084u1077u1095u1072u1085u1080u1103u1047u1085u1072u1082" w:customStyle="1">
    <w:name w:val="?\u1077 ?\u1084 ?\u1072 ? \u1087 ?\u1088 ?\u1080 ?\u1084 ?\u1077 ?\u1095 ?\u1072 ?\u1085 ?\u1080 ?\u1103 ? \u1047 ?\u1085 ?\u1072 ?\u1082 ?"/>
    <w:basedOn w:val="U1077u1082u1089u1090u1087u1088u1080u1084u1077u1095u1072u1085u1080u1103u1047u1085u1072u1082"/>
    <w:qFormat/>
    <w:rsid w:val="0000153e"/>
    <w:rPr>
      <w:b/>
    </w:rPr>
  </w:style>
  <w:style w:type="character" w:styleId="U1086u1076u1079u1072u1075u1086u1083u1086u1074u1086u1082u1047u1085u1072u1082" w:customStyle="1">
    <w:name w:val="?\u1086 ?\u1076 ?\u1079 ?\u1072 ?\u1075 ?\u1086 ?\u1083 ?\u1086 ?\u1074 ?\u1086 ?\u1082 ? \u1047 ?\u1085 ?\u1072 ?\u1082 ?"/>
    <w:basedOn w:val="DefaultParagraphFont"/>
    <w:qFormat/>
    <w:rsid w:val="0000153e"/>
    <w:rPr>
      <w:rFonts w:ascii="Times New Roman" w:hAnsi="Times New Roman" w:cs="Times New Roman"/>
      <w:b/>
    </w:rPr>
  </w:style>
  <w:style w:type="character" w:styleId="U1090u1072u1085u1076u1072u1088u1090u1085u1099u1081HTMLu1047u1085u1072u1082" w:customStyle="1">
    <w:name w:val="?\u1090 ?\u1072 ?\u1085 ?\u1076 ?\u1072 ?\u1088 ?\u1090 ?\u1085 ?\u1099 ?\u1081 ? HTML \u1047 ?\u1085 ?\u1072 ?\u1082 ?"/>
    <w:basedOn w:val="DefaultParagraphFont"/>
    <w:qFormat/>
    <w:rsid w:val="0000153e"/>
    <w:rPr>
      <w:rFonts w:ascii="Courier New" w:hAnsi="Courier New" w:cs="Courier New"/>
      <w:sz w:val="20"/>
    </w:rPr>
  </w:style>
  <w:style w:type="character" w:styleId="Style10">
    <w:name w:val="Привязка концевой сноски"/>
    <w:rPr>
      <w:sz w:val="20"/>
      <w:vertAlign w:val="superscript"/>
    </w:rPr>
  </w:style>
  <w:style w:type="character" w:styleId="EndnoteCharacters" w:customStyle="1">
    <w:name w:val="Endnote Characters"/>
    <w:qFormat/>
    <w:rsid w:val="0000153e"/>
    <w:rPr>
      <w:sz w:val="20"/>
      <w:vertAlign w:val="superscript"/>
    </w:rPr>
  </w:style>
  <w:style w:type="character" w:styleId="Style11">
    <w:name w:val="Привязка сноски"/>
    <w:rPr>
      <w:sz w:val="20"/>
      <w:vertAlign w:val="superscript"/>
    </w:rPr>
  </w:style>
  <w:style w:type="character" w:styleId="FootnoteCharacters" w:customStyle="1">
    <w:name w:val="Footnote Characters"/>
    <w:qFormat/>
    <w:rsid w:val="0000153e"/>
    <w:rPr>
      <w:sz w:val="20"/>
      <w:vertAlign w:val="superscript"/>
    </w:rPr>
  </w:style>
  <w:style w:type="character" w:styleId="Style12">
    <w:name w:val="Интернет-ссылка"/>
    <w:basedOn w:val="DefaultParagraphFont"/>
    <w:rsid w:val="0000153e"/>
    <w:rPr/>
  </w:style>
  <w:style w:type="character" w:styleId="ListLabel1" w:customStyle="1">
    <w:name w:val="ListLabel 1"/>
    <w:qFormat/>
    <w:rsid w:val="0000153e"/>
    <w:rPr>
      <w:rFonts w:ascii="Times New Roman" w:hAnsi="Times New Roman" w:cs="Times New Roman"/>
      <w:b/>
      <w:sz w:val="21"/>
    </w:rPr>
  </w:style>
  <w:style w:type="character" w:styleId="ListLabel10" w:customStyle="1">
    <w:name w:val="ListLabel 10"/>
    <w:qFormat/>
    <w:rsid w:val="0000153e"/>
    <w:rPr>
      <w:rFonts w:ascii="Times New Roman" w:hAnsi="Times New Roman" w:cs="Times New Roman"/>
      <w:sz w:val="21"/>
    </w:rPr>
  </w:style>
  <w:style w:type="character" w:styleId="ListLabel11" w:customStyle="1">
    <w:name w:val="ListLabel 11"/>
    <w:qFormat/>
    <w:rsid w:val="0000153e"/>
    <w:rPr>
      <w:rFonts w:ascii="Times New Roman" w:hAnsi="Times New Roman" w:cs="Times New Roman"/>
      <w:b/>
      <w:sz w:val="21"/>
    </w:rPr>
  </w:style>
  <w:style w:type="character" w:styleId="ListLabel12" w:customStyle="1">
    <w:name w:val="ListLabel 12"/>
    <w:qFormat/>
    <w:rsid w:val="0000153e"/>
    <w:rPr>
      <w:rFonts w:ascii="Times New Roman" w:hAnsi="Times New Roman" w:cs="Times New Roman"/>
      <w:sz w:val="21"/>
    </w:rPr>
  </w:style>
  <w:style w:type="character" w:styleId="ListLabel2" w:customStyle="1">
    <w:name w:val="ListLabel 2"/>
    <w:qFormat/>
    <w:rsid w:val="0000153e"/>
    <w:rPr>
      <w:rFonts w:ascii="Times New Roman" w:hAnsi="Times New Roman" w:cs="Times New Roman"/>
      <w:sz w:val="21"/>
    </w:rPr>
  </w:style>
  <w:style w:type="character" w:styleId="ListLabel3" w:customStyle="1">
    <w:name w:val="ListLabel 3"/>
    <w:qFormat/>
    <w:rsid w:val="0000153e"/>
    <w:rPr/>
  </w:style>
  <w:style w:type="character" w:styleId="ListLabel4" w:customStyle="1">
    <w:name w:val="ListLabel 4"/>
    <w:qFormat/>
    <w:rsid w:val="0000153e"/>
    <w:rPr/>
  </w:style>
  <w:style w:type="character" w:styleId="ListLabel5" w:customStyle="1">
    <w:name w:val="ListLabel 5"/>
    <w:qFormat/>
    <w:rsid w:val="0000153e"/>
    <w:rPr>
      <w:rFonts w:ascii="Times New Roman" w:hAnsi="Times New Roman" w:cs="Times New Roman"/>
      <w:b/>
      <w:sz w:val="21"/>
    </w:rPr>
  </w:style>
  <w:style w:type="character" w:styleId="ListLabel6" w:customStyle="1">
    <w:name w:val="ListLabel 6"/>
    <w:qFormat/>
    <w:rsid w:val="0000153e"/>
    <w:rPr>
      <w:rFonts w:ascii="Times New Roman" w:hAnsi="Times New Roman" w:cs="Times New Roman"/>
      <w:sz w:val="21"/>
    </w:rPr>
  </w:style>
  <w:style w:type="character" w:styleId="ListLabel7" w:customStyle="1">
    <w:name w:val="ListLabel 7"/>
    <w:qFormat/>
    <w:rsid w:val="0000153e"/>
    <w:rPr>
      <w:rFonts w:ascii="Times New Roman" w:hAnsi="Times New Roman" w:cs="Times New Roman"/>
      <w:b/>
      <w:sz w:val="21"/>
    </w:rPr>
  </w:style>
  <w:style w:type="character" w:styleId="ListLabel8" w:customStyle="1">
    <w:name w:val="ListLabel 8"/>
    <w:qFormat/>
    <w:rsid w:val="0000153e"/>
    <w:rPr>
      <w:rFonts w:ascii="Times New Roman" w:hAnsi="Times New Roman" w:cs="Times New Roman"/>
      <w:sz w:val="21"/>
    </w:rPr>
  </w:style>
  <w:style w:type="character" w:styleId="ListLabel9" w:customStyle="1">
    <w:name w:val="ListLabel 9"/>
    <w:qFormat/>
    <w:rsid w:val="0000153e"/>
    <w:rPr>
      <w:rFonts w:ascii="Times New Roman" w:hAnsi="Times New Roman" w:cs="Times New Roman"/>
      <w:b/>
      <w:sz w:val="21"/>
    </w:rPr>
  </w:style>
  <w:style w:type="character" w:styleId="Annotationreference">
    <w:name w:val="annotation reference"/>
    <w:basedOn w:val="DefaultParagraphFont"/>
    <w:qFormat/>
    <w:rsid w:val="0000153e"/>
    <w:rPr>
      <w:sz w:val="16"/>
    </w:rPr>
  </w:style>
  <w:style w:type="character" w:styleId="Ca01" w:customStyle="1">
    <w:name w:val="ca-01"/>
    <w:qFormat/>
    <w:rsid w:val="0000153e"/>
    <w:rPr>
      <w:rFonts w:ascii="Times New Roman" w:hAnsi="Times New Roman" w:cs="Times New Roman"/>
      <w:sz w:val="22"/>
    </w:rPr>
  </w:style>
  <w:style w:type="character" w:styleId="Style13" w:customStyle="1">
    <w:name w:val="Подзаголовок Знак"/>
    <w:basedOn w:val="DefaultParagraphFont"/>
    <w:qFormat/>
    <w:rsid w:val="0000153e"/>
    <w:rPr>
      <w:rFonts w:ascii="Times New Roman" w:hAnsi="Times New Roman" w:cs="Times New Roman"/>
      <w:shd w:fill="FFFFFF" w:val="clear"/>
    </w:rPr>
  </w:style>
  <w:style w:type="character" w:styleId="Style14" w:customStyle="1">
    <w:name w:val="Текст выноски Знак"/>
    <w:basedOn w:val="DefaultParagraphFont"/>
    <w:qFormat/>
    <w:rsid w:val="0000153e"/>
    <w:rPr>
      <w:rFonts w:ascii="Tahoma" w:hAnsi="Tahoma" w:cs="Tahoma"/>
      <w:sz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rsid w:val="0000153e"/>
    <w:pPr>
      <w:widowControl w:val="false"/>
      <w:bidi w:val="0"/>
      <w:spacing w:before="0" w:after="14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Style17">
    <w:name w:val="List"/>
    <w:basedOn w:val="Style16"/>
    <w:rsid w:val="0000153e"/>
    <w:pPr/>
    <w:rPr>
      <w:rFonts w:ascii="FreeSans" w:hAnsi="FreeSans" w:cs="FreeSans"/>
    </w:rPr>
  </w:style>
  <w:style w:type="paragraph" w:styleId="Style18" w:customStyle="1">
    <w:name w:val="Caption"/>
    <w:basedOn w:val="Normal"/>
    <w:qFormat/>
    <w:rsid w:val="0000153e"/>
    <w:pPr>
      <w:widowControl w:val="false"/>
      <w:bidi w:val="0"/>
      <w:spacing w:before="120" w:after="120"/>
      <w:jc w:val="left"/>
    </w:pPr>
    <w:rPr>
      <w:rFonts w:ascii="FreeSans" w:hAnsi="FreeSans" w:eastAsia="Times New Roman" w:cs="FreeSans"/>
      <w:i/>
      <w:color w:val="00000A"/>
      <w:kern w:val="0"/>
      <w:sz w:val="24"/>
      <w:szCs w:val="20"/>
      <w:lang w:val="ru-RU" w:eastAsia="ru-RU" w:bidi="ar-SA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U1072u1075u1086u1083u1086u1074u1086u1082" w:customStyle="1">
    <w:name w:val="?\u1072 ?\u1075 ?\u1086 ?\u1083 ?\u1086 ?\u1074 ?\u1086 ?\u1082 ?"/>
    <w:basedOn w:val="Normal1"/>
    <w:qFormat/>
    <w:rsid w:val="0000153e"/>
    <w:pPr>
      <w:spacing w:lineRule="auto" w:line="264" w:before="240" w:after="120"/>
    </w:pPr>
    <w:rPr>
      <w:rFonts w:ascii="Arimo" w:hAnsi="Arimo" w:cs="Arimo"/>
      <w:sz w:val="28"/>
    </w:rPr>
  </w:style>
  <w:style w:type="paragraph" w:styleId="U1072u1079u1074u1072u1085u1080u1077" w:customStyle="1">
    <w:name w:val="?\u1072 ?\u1079 ?\u1074 ?\u1072 ?\u1085 ?\u1080 ?\u1077 ?"/>
    <w:basedOn w:val="Normal1"/>
    <w:qFormat/>
    <w:rsid w:val="0000153e"/>
    <w:pPr>
      <w:spacing w:lineRule="auto" w:line="264" w:before="120" w:after="120"/>
    </w:pPr>
    <w:rPr>
      <w:i/>
      <w:sz w:val="24"/>
    </w:rPr>
  </w:style>
  <w:style w:type="paragraph" w:styleId="U1072u1079u1074u1072u1085u1080u1077u1086u1073u1098u1077u1082u1090u10721" w:customStyle="1">
    <w:name w:val="?\u1072 ?\u1079 ?\u1074 ?\u1072 ?\u1085 ?\u1080 ?\u1077 ? \u1086 ?\u1073 ?\u1098 ?\u1077 ?\u1082 ?\u1090 ?\u1072 ?1"/>
    <w:basedOn w:val="Normal1"/>
    <w:qFormat/>
    <w:rsid w:val="0000153e"/>
    <w:pPr>
      <w:spacing w:lineRule="auto" w:line="264" w:before="120" w:after="120"/>
    </w:pPr>
    <w:rPr>
      <w:rFonts w:ascii="FreeSans" w:hAnsi="FreeSans" w:cs="FreeSans"/>
      <w:i/>
      <w:sz w:val="24"/>
    </w:rPr>
  </w:style>
  <w:style w:type="paragraph" w:styleId="U1075u1083u1072u1074u1083u1077u1085u1080u10771" w:customStyle="1">
    <w:name w:val="?\u1075 ?\u1083 ?\u1072 ?\u1074 ?\u1083 ?\u1077 ?\u1085 ?\u1080 ?\u1077 ? 1"/>
    <w:basedOn w:val="Style20"/>
    <w:qFormat/>
    <w:rsid w:val="0000153e"/>
    <w:pPr>
      <w:spacing w:lineRule="auto" w:line="264"/>
    </w:pPr>
    <w:rPr/>
  </w:style>
  <w:style w:type="paragraph" w:styleId="Style20" w:customStyle="1">
    <w:name w:val="Endnote Text"/>
    <w:basedOn w:val="Normal"/>
    <w:rsid w:val="0000153e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U1075u1083u1072u1074u1083u1077u1085u1080u10772" w:customStyle="1">
    <w:name w:val="?\u1075 ?\u1083 ?\u1072 ?\u1074 ?\u1083 ?\u1077 ?\u1085 ?\u1080 ?\u1077 ? 2"/>
    <w:basedOn w:val="Style20"/>
    <w:qFormat/>
    <w:rsid w:val="0000153e"/>
    <w:pPr>
      <w:spacing w:lineRule="auto" w:line="264"/>
    </w:pPr>
    <w:rPr/>
  </w:style>
  <w:style w:type="paragraph" w:styleId="U1075u1083u1072u1074u1083u1077u1085u1080u10773" w:customStyle="1">
    <w:name w:val="?\u1075 ?\u1083 ?\u1072 ?\u1074 ?\u1083 ?\u1077 ?\u1085 ?\u1080 ?\u1077 ? 3"/>
    <w:basedOn w:val="Style20"/>
    <w:qFormat/>
    <w:rsid w:val="0000153e"/>
    <w:pPr>
      <w:spacing w:lineRule="auto" w:line="264"/>
    </w:pPr>
    <w:rPr/>
  </w:style>
  <w:style w:type="paragraph" w:styleId="U1075u1083u1072u1074u1083u1077u1085u1080u10774" w:customStyle="1">
    <w:name w:val="?\u1075 ?\u1083 ?\u1072 ?\u1074 ?\u1083 ?\u1077 ?\u1085 ?\u1080 ?\u1077 ? 4"/>
    <w:basedOn w:val="Style20"/>
    <w:qFormat/>
    <w:rsid w:val="0000153e"/>
    <w:pPr>
      <w:spacing w:lineRule="auto" w:line="264"/>
    </w:pPr>
    <w:rPr/>
  </w:style>
  <w:style w:type="paragraph" w:styleId="U1077u1082u1089u1090u1074u1079u1072u1076u1072u1085u1085u1086u1084u1092u1086u1088u1084u1072u1090u1077" w:customStyle="1">
    <w:name w:val="?\u1077 ?\u1082 ?\u1089 ?\u1090 ? \u1074 ? \u1079 ?\u1072 ?\u1076 ?\u1072 ?\u1085 ?\u1085 ?\u1086 ?\u1084 ? \u1092 ?\u1086 ?\u1088 ?\u1084 ?\u1072 ?\u1090 ?\u1077 ?"/>
    <w:basedOn w:val="Normal1"/>
    <w:qFormat/>
    <w:rsid w:val="0000153e"/>
    <w:pPr>
      <w:spacing w:lineRule="auto" w:line="264"/>
    </w:pPr>
    <w:rPr>
      <w:rFonts w:ascii="DejaVu Sans Mono" w:hAnsi="DejaVu Sans Mono" w:cs="DejaVu Sans Mono"/>
      <w:sz w:val="20"/>
    </w:rPr>
  </w:style>
  <w:style w:type="paragraph" w:styleId="U1082u1072u1079u1072u1090u1077u1083u1100" w:customStyle="1">
    <w:name w:val="?\u1082 ?\u1072 ?\u1079 ?\u1072 ?\u1090 ?\u1077 ?\u1083 ?\u1100 ?"/>
    <w:basedOn w:val="Normal1"/>
    <w:qFormat/>
    <w:rsid w:val="0000153e"/>
    <w:pPr>
      <w:spacing w:lineRule="auto" w:line="264"/>
    </w:pPr>
    <w:rPr/>
  </w:style>
  <w:style w:type="paragraph" w:styleId="U1086u1076u1079u1072u1075u1086u1083u1086u1074u1086u1082" w:customStyle="1">
    <w:name w:val="?\u1086 ?\u1076 ?\u1079 ?\u1072 ?\u1075 ?\u1086 ?\u1083 ?\u1086 ?\u1074 ?\u1086 ?\u1082 ?"/>
    <w:basedOn w:val="Normal1"/>
    <w:qFormat/>
    <w:rsid w:val="0000153e"/>
    <w:pPr>
      <w:spacing w:lineRule="auto" w:line="264"/>
      <w:jc w:val="center"/>
    </w:pPr>
    <w:rPr>
      <w:rFonts w:ascii="Times New Roman" w:hAnsi="Times New Roman" w:cs="Times New Roman"/>
      <w:b/>
      <w:i/>
      <w:sz w:val="20"/>
    </w:rPr>
  </w:style>
  <w:style w:type="paragraph" w:styleId="U1087u1080u1089u1086u1082" w:customStyle="1">
    <w:name w:val="?\u1087 ?\u1080 ?\u1089 ?\u1086 ?\u1082 ?"/>
    <w:basedOn w:val="Normal1"/>
    <w:qFormat/>
    <w:rsid w:val="0000153e"/>
    <w:pPr>
      <w:spacing w:lineRule="auto" w:line="264" w:before="0" w:after="120"/>
    </w:pPr>
    <w:rPr/>
  </w:style>
  <w:style w:type="paragraph" w:styleId="U1089u1085u1086u1074u1085u1086u1081u1090u1077u1082u1089u1090" w:customStyle="1">
    <w:name w:val="?\u1089 ?\u1085 ?\u1086 ?\u1074 ?\u1085 ?\u1086 ?\u1081 ? \u1090 ?\u1077 ?\u1082 ?\u1089 ?\u1090 ?"/>
    <w:basedOn w:val="Normal1"/>
    <w:qFormat/>
    <w:rsid w:val="0000153e"/>
    <w:pPr>
      <w:spacing w:lineRule="auto" w:line="264" w:before="0" w:after="120"/>
    </w:pPr>
    <w:rPr/>
  </w:style>
  <w:style w:type="paragraph" w:styleId="U1090u1080u1083u11001" w:customStyle="1">
    <w:name w:val="?\u1090 ?\u1080 ?\u1083 ?\u1100 ?1"/>
    <w:basedOn w:val="Normal1"/>
    <w:qFormat/>
    <w:rsid w:val="0000153e"/>
    <w:pPr>
      <w:spacing w:lineRule="auto" w:line="240"/>
      <w:ind w:firstLine="709"/>
      <w:jc w:val="both"/>
    </w:pPr>
    <w:rPr>
      <w:rFonts w:ascii="Times New Roman" w:hAnsi="Times New Roman" w:cs="Times New Roman"/>
      <w:sz w:val="26"/>
    </w:rPr>
  </w:style>
  <w:style w:type="paragraph" w:styleId="ArrowheadList" w:customStyle="1">
    <w:name w:val="Arrowhead List"/>
    <w:basedOn w:val="Normal1"/>
    <w:qFormat/>
    <w:rsid w:val="0000153e"/>
    <w:pPr>
      <w:ind w:left="720" w:hanging="432"/>
    </w:pPr>
    <w:rPr/>
  </w:style>
  <w:style w:type="paragraph" w:styleId="BalloonText">
    <w:name w:val="Balloon Text"/>
    <w:basedOn w:val="Normal1"/>
    <w:qFormat/>
    <w:rsid w:val="0000153e"/>
    <w:pPr>
      <w:spacing w:lineRule="auto" w:line="240" w:before="0" w:after="0"/>
    </w:pPr>
    <w:rPr>
      <w:rFonts w:ascii="Tahoma" w:hAnsi="Tahoma" w:cs="Tahoma"/>
      <w:sz w:val="16"/>
    </w:rPr>
  </w:style>
  <w:style w:type="paragraph" w:styleId="BlockText">
    <w:name w:val="Block Text"/>
    <w:basedOn w:val="Normal1"/>
    <w:qFormat/>
    <w:rsid w:val="0000153e"/>
    <w:pPr>
      <w:spacing w:before="0" w:after="120"/>
      <w:ind w:left="1440" w:right="1440" w:hanging="0"/>
    </w:pPr>
    <w:rPr/>
  </w:style>
  <w:style w:type="paragraph" w:styleId="BoxList" w:customStyle="1">
    <w:name w:val="Box List"/>
    <w:basedOn w:val="Normal1"/>
    <w:qFormat/>
    <w:rsid w:val="0000153e"/>
    <w:pPr>
      <w:ind w:left="720" w:hanging="432"/>
    </w:pPr>
    <w:rPr/>
  </w:style>
  <w:style w:type="paragraph" w:styleId="BulletList" w:customStyle="1">
    <w:name w:val="Bullet List"/>
    <w:basedOn w:val="Normal1"/>
    <w:qFormat/>
    <w:rsid w:val="0000153e"/>
    <w:pPr>
      <w:ind w:left="720" w:hanging="432"/>
    </w:pPr>
    <w:rPr/>
  </w:style>
  <w:style w:type="paragraph" w:styleId="ChapterHeading" w:customStyle="1">
    <w:name w:val="Chapter Heading"/>
    <w:basedOn w:val="NumberedHeading1"/>
    <w:next w:val="Normal"/>
    <w:qFormat/>
    <w:rsid w:val="0000153e"/>
    <w:pPr/>
    <w:rPr/>
  </w:style>
  <w:style w:type="paragraph" w:styleId="Contents1" w:customStyle="1">
    <w:name w:val="Contents 1"/>
    <w:basedOn w:val="Normal1"/>
    <w:next w:val="Normal"/>
    <w:qFormat/>
    <w:rsid w:val="0000153e"/>
    <w:pPr>
      <w:ind w:left="720" w:hanging="432"/>
    </w:pPr>
    <w:rPr/>
  </w:style>
  <w:style w:type="paragraph" w:styleId="Contents2" w:customStyle="1">
    <w:name w:val="Contents 2"/>
    <w:basedOn w:val="Normal1"/>
    <w:next w:val="Normal"/>
    <w:qFormat/>
    <w:rsid w:val="0000153e"/>
    <w:pPr>
      <w:ind w:left="1440" w:hanging="432"/>
    </w:pPr>
    <w:rPr/>
  </w:style>
  <w:style w:type="paragraph" w:styleId="Contents3" w:customStyle="1">
    <w:name w:val="Contents 3"/>
    <w:basedOn w:val="Normal1"/>
    <w:next w:val="Normal"/>
    <w:qFormat/>
    <w:rsid w:val="0000153e"/>
    <w:pPr>
      <w:ind w:left="2160" w:hanging="432"/>
    </w:pPr>
    <w:rPr/>
  </w:style>
  <w:style w:type="paragraph" w:styleId="Contents4" w:customStyle="1">
    <w:name w:val="Contents 4"/>
    <w:basedOn w:val="Normal1"/>
    <w:next w:val="Normal"/>
    <w:qFormat/>
    <w:rsid w:val="0000153e"/>
    <w:pPr>
      <w:ind w:left="2880" w:hanging="432"/>
    </w:pPr>
    <w:rPr/>
  </w:style>
  <w:style w:type="paragraph" w:styleId="ContentsHeader" w:customStyle="1">
    <w:name w:val="Contents Header"/>
    <w:basedOn w:val="Normal1"/>
    <w:next w:val="Normal"/>
    <w:qFormat/>
    <w:rsid w:val="0000153e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styleId="DashedList" w:customStyle="1">
    <w:name w:val="Dashed List"/>
    <w:basedOn w:val="Normal1"/>
    <w:qFormat/>
    <w:rsid w:val="0000153e"/>
    <w:pPr>
      <w:ind w:left="720" w:hanging="432"/>
    </w:pPr>
    <w:rPr/>
  </w:style>
  <w:style w:type="paragraph" w:styleId="DiamondList" w:customStyle="1">
    <w:name w:val="Diamond List"/>
    <w:basedOn w:val="Normal1"/>
    <w:qFormat/>
    <w:rsid w:val="0000153e"/>
    <w:pPr>
      <w:ind w:left="720" w:hanging="432"/>
    </w:pPr>
    <w:rPr/>
  </w:style>
  <w:style w:type="paragraph" w:styleId="DocumentMap" w:customStyle="1">
    <w:name w:val="DocumentMap"/>
    <w:basedOn w:val="Normal1"/>
    <w:qFormat/>
    <w:rsid w:val="0000153e"/>
    <w:pPr>
      <w:spacing w:lineRule="auto" w:line="264"/>
    </w:pPr>
    <w:rPr/>
  </w:style>
  <w:style w:type="paragraph" w:styleId="Endnote" w:customStyle="1">
    <w:name w:val="Endnote"/>
    <w:basedOn w:val="Normal1"/>
    <w:qFormat/>
    <w:rsid w:val="0000153e"/>
    <w:pPr>
      <w:ind w:left="288" w:hanging="288"/>
    </w:pPr>
    <w:rPr/>
  </w:style>
  <w:style w:type="paragraph" w:styleId="EndnoteSymbol" w:customStyle="1">
    <w:name w:val="Endnote Symbol"/>
    <w:basedOn w:val="Normal1"/>
    <w:qFormat/>
    <w:rsid w:val="0000153e"/>
    <w:pPr>
      <w:spacing w:lineRule="auto" w:line="264"/>
    </w:pPr>
    <w:rPr/>
  </w:style>
  <w:style w:type="paragraph" w:styleId="Footnote" w:customStyle="1">
    <w:name w:val="Footnote"/>
    <w:basedOn w:val="Normal1"/>
    <w:qFormat/>
    <w:rsid w:val="0000153e"/>
    <w:pPr>
      <w:ind w:left="288" w:hanging="288"/>
    </w:pPr>
    <w:rPr>
      <w:sz w:val="20"/>
    </w:rPr>
  </w:style>
  <w:style w:type="paragraph" w:styleId="Style21" w:customStyle="1">
    <w:name w:val="Footnote Text"/>
    <w:basedOn w:val="Normal"/>
    <w:rsid w:val="0000153e"/>
    <w:pPr>
      <w:widowControl w:val="false"/>
      <w:bidi w:val="0"/>
      <w:jc w:val="left"/>
    </w:pPr>
    <w:rPr>
      <w:rFonts w:ascii="Calibri" w:hAnsi="Calibri" w:eastAsia="Times New Roman" w:cs="Calibri"/>
      <w:color w:val="00000A"/>
      <w:kern w:val="0"/>
      <w:sz w:val="20"/>
      <w:szCs w:val="20"/>
      <w:lang w:val="ru-RU" w:eastAsia="ru-RU" w:bidi="ar-SA"/>
    </w:rPr>
  </w:style>
  <w:style w:type="paragraph" w:styleId="HTMLPreformatted">
    <w:name w:val="HTML Preformatted"/>
    <w:basedOn w:val="Normal1"/>
    <w:qFormat/>
    <w:rsid w:val="0000153e"/>
    <w:pPr/>
    <w:rPr>
      <w:rFonts w:ascii="Courier New" w:hAnsi="Courier New" w:cs="Courier New"/>
      <w:sz w:val="20"/>
    </w:rPr>
  </w:style>
  <w:style w:type="paragraph" w:styleId="HandList" w:customStyle="1">
    <w:name w:val="Hand List"/>
    <w:basedOn w:val="Normal1"/>
    <w:qFormat/>
    <w:rsid w:val="0000153e"/>
    <w:pPr>
      <w:ind w:left="720" w:hanging="432"/>
    </w:pPr>
    <w:rPr/>
  </w:style>
  <w:style w:type="paragraph" w:styleId="HeartList" w:customStyle="1">
    <w:name w:val="Heart List"/>
    <w:basedOn w:val="Normal1"/>
    <w:qFormat/>
    <w:rsid w:val="0000153e"/>
    <w:pPr>
      <w:ind w:left="720" w:hanging="432"/>
    </w:pPr>
    <w:rPr/>
  </w:style>
  <w:style w:type="paragraph" w:styleId="ImpliesList" w:customStyle="1">
    <w:name w:val="Implies List"/>
    <w:basedOn w:val="Normal1"/>
    <w:qFormat/>
    <w:rsid w:val="0000153e"/>
    <w:pPr>
      <w:ind w:left="720" w:hanging="432"/>
    </w:pPr>
    <w:rPr/>
  </w:style>
  <w:style w:type="paragraph" w:styleId="ListParagraph">
    <w:name w:val="List Paragraph"/>
    <w:basedOn w:val="Normal1"/>
    <w:qFormat/>
    <w:rsid w:val="0000153e"/>
    <w:pPr>
      <w:spacing w:lineRule="auto" w:line="240"/>
      <w:ind w:left="720" w:hanging="0"/>
    </w:pPr>
    <w:rPr>
      <w:rFonts w:ascii="Times New Roman" w:hAnsi="Times New Roman" w:cs="Times New Roman"/>
      <w:sz w:val="20"/>
    </w:rPr>
  </w:style>
  <w:style w:type="paragraph" w:styleId="LowerCaseList" w:customStyle="1">
    <w:name w:val="Lower Case List"/>
    <w:basedOn w:val="NumberedList"/>
    <w:qFormat/>
    <w:rsid w:val="0000153e"/>
    <w:pPr/>
    <w:rPr/>
  </w:style>
  <w:style w:type="paragraph" w:styleId="LowerRomanList" w:customStyle="1">
    <w:name w:val="Lower Roman List"/>
    <w:basedOn w:val="Normal1"/>
    <w:qFormat/>
    <w:rsid w:val="0000153e"/>
    <w:pPr>
      <w:ind w:left="720" w:hanging="432"/>
    </w:pPr>
    <w:rPr/>
  </w:style>
  <w:style w:type="paragraph" w:styleId="11" w:customStyle="1">
    <w:name w:val="Нет списка1"/>
    <w:basedOn w:val="Normal1"/>
    <w:qFormat/>
    <w:rsid w:val="0000153e"/>
    <w:pPr/>
    <w:rPr/>
  </w:style>
  <w:style w:type="paragraph" w:styleId="12" w:customStyle="1">
    <w:name w:val="Обычная таблица1"/>
    <w:basedOn w:val="Normal1"/>
    <w:qFormat/>
    <w:rsid w:val="0000153e"/>
    <w:pPr/>
    <w:rPr/>
  </w:style>
  <w:style w:type="paragraph" w:styleId="NumberedHeading1" w:customStyle="1">
    <w:name w:val="Numbered Heading 1"/>
    <w:basedOn w:val="1"/>
    <w:next w:val="Normal"/>
    <w:qFormat/>
    <w:rsid w:val="0000153e"/>
    <w:pPr/>
    <w:rPr/>
  </w:style>
  <w:style w:type="paragraph" w:styleId="NumberedHeading2" w:customStyle="1">
    <w:name w:val="Numbered Heading 2"/>
    <w:basedOn w:val="2"/>
    <w:next w:val="Normal"/>
    <w:qFormat/>
    <w:rsid w:val="0000153e"/>
    <w:pPr/>
    <w:rPr/>
  </w:style>
  <w:style w:type="paragraph" w:styleId="NumberedHeading3" w:customStyle="1">
    <w:name w:val="Numbered Heading 3"/>
    <w:basedOn w:val="3"/>
    <w:next w:val="Normal"/>
    <w:qFormat/>
    <w:rsid w:val="0000153e"/>
    <w:pPr/>
    <w:rPr/>
  </w:style>
  <w:style w:type="paragraph" w:styleId="NumberedList" w:customStyle="1">
    <w:name w:val="Numbered List"/>
    <w:basedOn w:val="Normal1"/>
    <w:qFormat/>
    <w:rsid w:val="0000153e"/>
    <w:pPr>
      <w:ind w:left="720" w:hanging="432"/>
    </w:pPr>
    <w:rPr/>
  </w:style>
  <w:style w:type="paragraph" w:styleId="PlainText">
    <w:name w:val="Plain Text"/>
    <w:basedOn w:val="Normal1"/>
    <w:qFormat/>
    <w:rsid w:val="0000153e"/>
    <w:pPr/>
    <w:rPr>
      <w:rFonts w:ascii="Courier New" w:hAnsi="Courier New" w:cs="Courier New"/>
    </w:rPr>
  </w:style>
  <w:style w:type="paragraph" w:styleId="SectionHeading" w:customStyle="1">
    <w:name w:val="Section Heading"/>
    <w:basedOn w:val="NumberedHeading1"/>
    <w:next w:val="Normal"/>
    <w:qFormat/>
    <w:rsid w:val="0000153e"/>
    <w:pPr/>
    <w:rPr/>
  </w:style>
  <w:style w:type="paragraph" w:styleId="SquareList" w:customStyle="1">
    <w:name w:val="Square List"/>
    <w:basedOn w:val="Normal1"/>
    <w:qFormat/>
    <w:rsid w:val="0000153e"/>
    <w:pPr>
      <w:ind w:left="720" w:hanging="432"/>
    </w:pPr>
    <w:rPr/>
  </w:style>
  <w:style w:type="paragraph" w:styleId="StarList" w:customStyle="1">
    <w:name w:val="Star List"/>
    <w:basedOn w:val="Normal1"/>
    <w:qFormat/>
    <w:rsid w:val="0000153e"/>
    <w:pPr>
      <w:ind w:left="720" w:hanging="432"/>
    </w:pPr>
    <w:rPr/>
  </w:style>
  <w:style w:type="paragraph" w:styleId="Style22">
    <w:name w:val="Subtitle"/>
    <w:basedOn w:val="Normal"/>
    <w:qFormat/>
    <w:rsid w:val="0000153e"/>
    <w:pPr>
      <w:widowControl w:val="false"/>
      <w:bidi w:val="0"/>
      <w:spacing w:lineRule="auto" w:line="240" w:before="0" w:after="0"/>
      <w:jc w:val="center"/>
    </w:pPr>
    <w:rPr>
      <w:rFonts w:ascii="Times New Roman" w:hAnsi="Times New Roman" w:eastAsia="Times New Roman" w:cs="Times New Roman"/>
      <w:b/>
      <w:color w:val="00000A"/>
      <w:kern w:val="0"/>
      <w:sz w:val="20"/>
      <w:szCs w:val="20"/>
      <w:shd w:fill="FFFFFF" w:val="clear"/>
      <w:lang w:val="ru-RU" w:eastAsia="ru-RU" w:bidi="ar-SA"/>
    </w:rPr>
  </w:style>
  <w:style w:type="paragraph" w:styleId="13" w:customStyle="1">
    <w:name w:val="Сетка таблицы1"/>
    <w:basedOn w:val="DocumentMap"/>
    <w:qFormat/>
    <w:rsid w:val="0000153e"/>
    <w:pPr/>
    <w:rPr/>
  </w:style>
  <w:style w:type="paragraph" w:styleId="TickList" w:customStyle="1">
    <w:name w:val="Tick List"/>
    <w:basedOn w:val="Normal1"/>
    <w:qFormat/>
    <w:rsid w:val="0000153e"/>
    <w:pPr>
      <w:ind w:left="720" w:hanging="432"/>
    </w:pPr>
    <w:rPr/>
  </w:style>
  <w:style w:type="paragraph" w:styleId="TriangleList" w:customStyle="1">
    <w:name w:val="Triangle List"/>
    <w:basedOn w:val="Normal1"/>
    <w:qFormat/>
    <w:rsid w:val="0000153e"/>
    <w:pPr>
      <w:ind w:left="720" w:hanging="432"/>
    </w:pPr>
    <w:rPr/>
  </w:style>
  <w:style w:type="paragraph" w:styleId="UpperCaseList" w:customStyle="1">
    <w:name w:val="Upper Case List"/>
    <w:basedOn w:val="NumberedList"/>
    <w:qFormat/>
    <w:rsid w:val="0000153e"/>
    <w:pPr/>
    <w:rPr/>
  </w:style>
  <w:style w:type="paragraph" w:styleId="UpperRomanList" w:customStyle="1">
    <w:name w:val="Upper Roman List"/>
    <w:basedOn w:val="NumberedList"/>
    <w:qFormat/>
    <w:rsid w:val="0000153e"/>
    <w:pPr/>
    <w:rPr/>
  </w:style>
  <w:style w:type="paragraph" w:styleId="Normal1" w:customStyle="1">
    <w:name w:val="_Normal"/>
    <w:qFormat/>
    <w:rsid w:val="0000153e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Calibri"/>
      <w:color w:val="00000A"/>
      <w:kern w:val="0"/>
      <w:sz w:val="22"/>
      <w:szCs w:val="20"/>
      <w:lang w:val="ru-RU" w:eastAsia="ru-RU" w:bidi="ar-SA"/>
    </w:rPr>
  </w:style>
  <w:style w:type="paragraph" w:styleId="Annotationsubject">
    <w:name w:val="annotation subject"/>
    <w:basedOn w:val="Annotationtext"/>
    <w:qFormat/>
    <w:rsid w:val="0000153e"/>
    <w:pPr/>
    <w:rPr>
      <w:rFonts w:ascii="Calibri" w:hAnsi="Calibri" w:cs="Calibri"/>
      <w:b/>
    </w:rPr>
  </w:style>
  <w:style w:type="paragraph" w:styleId="Annotationtext">
    <w:name w:val="annotation text"/>
    <w:basedOn w:val="Normal1"/>
    <w:qFormat/>
    <w:rsid w:val="0000153e"/>
    <w:pPr>
      <w:spacing w:lineRule="auto" w:line="240"/>
    </w:pPr>
    <w:rPr>
      <w:rFonts w:ascii="Times New Roman" w:hAnsi="Times New Roman" w:cs="Times New Roman"/>
      <w:sz w:val="20"/>
    </w:rPr>
  </w:style>
  <w:style w:type="paragraph" w:styleId="Indexheading">
    <w:name w:val="index heading"/>
    <w:basedOn w:val="Normal1"/>
    <w:qFormat/>
    <w:rsid w:val="0000153e"/>
    <w:pPr>
      <w:spacing w:lineRule="auto" w:line="264"/>
    </w:pPr>
    <w:rPr>
      <w:rFonts w:ascii="FreeSans" w:hAnsi="FreeSans" w:cs="FreeSans"/>
    </w:rPr>
  </w:style>
  <w:style w:type="paragraph" w:styleId="14" w:customStyle="1">
    <w:name w:val="Стиль1"/>
    <w:basedOn w:val="Normal1"/>
    <w:qFormat/>
    <w:rsid w:val="0000153e"/>
    <w:pPr>
      <w:spacing w:lineRule="auto" w:line="240" w:before="0" w:after="0"/>
      <w:ind w:firstLine="709"/>
      <w:jc w:val="both"/>
    </w:pPr>
    <w:rPr>
      <w:rFonts w:ascii="Times New Roman" w:hAnsi="Times New Roman" w:cs="Times New Roman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LibreOffice/6.0.1.1$Linux_X86_64 LibreOffice_project/00m0$Build-1</Application>
  <Pages>2</Pages>
  <Words>679</Words>
  <Characters>5267</Characters>
  <CharactersWithSpaces>5922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2018-03-16T15:05:00Z</dcterms:created>
  <dc:creator/>
  <dc:description/>
  <dc:language>ru-RU</dc:language>
  <cp:lastModifiedBy>Владислав Сергеевич Зиминов</cp:lastModifiedBy>
  <dcterms:modified xsi:type="dcterms:W3CDTF">2018-03-19T19:34:07Z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