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bookmarkStart w:id="0" w:name="_Hlk505353650"/>
      <w:r>
        <w:rPr>
          <w:sz w:val="21"/>
          <w:szCs w:val="21"/>
          <w:highlight w:val="yellow"/>
          <w:lang w:val="en-US"/>
        </w:rPr>
        <w:t>{issue.bg_property[bg_number]}</w:t>
      </w:r>
      <w:bookmarkEnd w:id="0"/>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1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highlight w:val="yellow"/>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 xml:space="preserve">{issue.humanized_created_at_with_month_as_word} </w:t>
            </w:r>
            <w:r>
              <w:rPr>
                <w:rFonts w:ascii="Times New Roman" w:hAnsi="Times New Roman"/>
                <w:sz w:val="21"/>
                <w:szCs w:val="21"/>
                <w:highlight w:val="yellow"/>
                <w:lang w:val="en-US"/>
              </w:rPr>
              <w:t>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bookmarkStart w:id="1"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1"/>
      <w:r>
        <w:rPr>
          <w:rFonts w:ascii="Times New Roman" w:hAnsi="Times New Roman"/>
          <w:sz w:val="21"/>
          <w:szCs w:val="21"/>
        </w:rPr>
        <w:t xml:space="preserve">, действующего на основании доверенности </w:t>
      </w:r>
      <w:bookmarkStart w:id="2"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2"/>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настоящим гарантирует надлежащее исполнение</w:t>
      </w:r>
      <w:r>
        <w:rPr>
          <w:rFonts w:ascii="Times New Roman" w:hAnsi="Times New Roman"/>
          <w:b/>
          <w:sz w:val="21"/>
          <w:szCs w:val="21"/>
        </w:rPr>
        <w:t xml:space="preserve">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bg_property[issuer_full_name_tp]</w:t>
      </w:r>
      <w:r>
        <w:rPr>
          <w:rFonts w:ascii="Times New Roman" w:hAnsi="Times New Roman"/>
          <w:b/>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по </w:t>
      </w:r>
      <w:bookmarkStart w:id="3" w:name="_Hlk505353486"/>
      <w:bookmarkStart w:id="4" w:name="_Hlk505353748"/>
      <w:r>
        <w:rPr>
          <w:rFonts w:ascii="Times New Roman" w:hAnsi="Times New Roman"/>
          <w:sz w:val="21"/>
          <w:szCs w:val="21"/>
          <w:highlight w:val="yellow"/>
        </w:rPr>
        <w:t>{issue.bg_property[</w:t>
      </w:r>
      <w:bookmarkStart w:id="5" w:name="__DdeLink__10967_583121279"/>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subject_dp</w:t>
      </w:r>
      <w:bookmarkEnd w:id="5"/>
      <w:r>
        <w:rPr>
          <w:rFonts w:ascii="Times New Roman" w:hAnsi="Times New Roman"/>
          <w:sz w:val="21"/>
          <w:szCs w:val="21"/>
          <w:highlight w:val="yellow"/>
          <w:lang w:val="en-US"/>
        </w:rPr>
        <w:t>]</w:t>
      </w:r>
      <w:r>
        <w:rPr>
          <w:rFonts w:ascii="Times New Roman" w:hAnsi="Times New Roman"/>
          <w:sz w:val="21"/>
          <w:szCs w:val="21"/>
          <w:highlight w:val="yellow"/>
        </w:rPr>
        <w:t>}</w:t>
      </w:r>
      <w:bookmarkEnd w:id="3"/>
      <w:bookmarkEnd w:id="4"/>
      <w:r>
        <w:rPr>
          <w:rFonts w:ascii="Times New Roman" w:hAnsi="Times New Roman"/>
          <w:sz w:val="21"/>
          <w:szCs w:val="21"/>
        </w:rPr>
        <w:t xml:space="preserve">, предусмотренных государственным контрактом (далее – Контракт), заключаемым по итогам </w:t>
      </w:r>
      <w:bookmarkStart w:id="6" w:name="_Hlk50535376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tender_placement_type_rp</w:t>
      </w:r>
      <w:r>
        <w:rPr>
          <w:rFonts w:ascii="Times New Roman" w:hAnsi="Times New Roman"/>
          <w:sz w:val="21"/>
          <w:szCs w:val="21"/>
          <w:highlight w:val="yellow"/>
        </w:rPr>
        <w:t>]}</w:t>
      </w:r>
      <w:bookmarkEnd w:id="6"/>
      <w:r>
        <w:rPr>
          <w:rFonts w:ascii="Times New Roman" w:hAnsi="Times New Roman"/>
          <w:sz w:val="21"/>
          <w:szCs w:val="21"/>
        </w:rPr>
        <w:t xml:space="preserve">, реестровый номер аукциона </w:t>
      </w:r>
      <w:bookmarkStart w:id="7" w:name="_Hlk505353774"/>
      <w:bookmarkStart w:id="8" w:name="_Hlk5053534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7"/>
      <w:bookmarkEnd w:id="8"/>
      <w:r>
        <w:rPr>
          <w:rFonts w:ascii="Times New Roman" w:hAnsi="Times New Roman"/>
          <w:sz w:val="21"/>
          <w:szCs w:val="21"/>
        </w:rPr>
        <w:t xml:space="preserve">, между Принципалом и </w:t>
      </w:r>
      <w:bookmarkStart w:id="9" w:name="_Hlk505353496"/>
      <w:r>
        <w:rPr>
          <w:rFonts w:eastAsia="Times New Roman" w:cs="Times New Roman" w:ascii="Times New Roman" w:hAnsi="Times New Roman"/>
          <w:b/>
          <w:color w:val="000000"/>
          <w:sz w:val="21"/>
          <w:szCs w:val="21"/>
          <w:highlight w:val="yellow"/>
          <w:lang w:eastAsia="ru-RU"/>
        </w:rPr>
        <w:t>{</w:t>
      </w:r>
      <w:r>
        <w:rPr>
          <w:rFonts w:eastAsia="Times New Roman" w:cs="Times New Roman" w:ascii="Times New Roman" w:hAnsi="Times New Roman"/>
          <w:b/>
          <w:color w:val="000000"/>
          <w:sz w:val="21"/>
          <w:szCs w:val="21"/>
          <w:highlight w:val="yellow"/>
          <w:lang w:val="en-US" w:eastAsia="ru-RU"/>
        </w:rPr>
        <w:t>issue.bg_property[tender_responsible_full_name_tp]</w:t>
      </w:r>
      <w:r>
        <w:rPr>
          <w:rFonts w:eastAsia="Times New Roman" w:cs="Times New Roman" w:ascii="Times New Roman" w:hAnsi="Times New Roman"/>
          <w:b/>
          <w:color w:val="000000"/>
          <w:sz w:val="21"/>
          <w:szCs w:val="21"/>
          <w:highlight w:val="yellow"/>
          <w:lang w:eastAsia="ru-RU"/>
        </w:rPr>
        <w:t>}</w:t>
      </w:r>
      <w:bookmarkEnd w:id="9"/>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0"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0"/>
      <w:r>
        <w:rPr>
          <w:rFonts w:ascii="Times New Roman" w:hAnsi="Times New Roman"/>
          <w:sz w:val="21"/>
          <w:szCs w:val="21"/>
        </w:rPr>
        <w:t xml:space="preserve">, </w:t>
      </w:r>
      <w:bookmarkStart w:id="11" w:name="_Hlk505353811"/>
      <w:r>
        <w:rPr>
          <w:rFonts w:ascii="Times New Roman" w:hAnsi="Times New Roman"/>
          <w:sz w:val="21"/>
          <w:szCs w:val="21"/>
        </w:rPr>
        <w:t xml:space="preserve">ИНН </w:t>
      </w:r>
      <w:bookmarkStart w:id="12" w:name="_Hlk505353805"/>
      <w:bookmarkStart w:id="13"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13"/>
      <w:r>
        <w:rPr>
          <w:rFonts w:ascii="Times New Roman" w:hAnsi="Times New Roman"/>
          <w:sz w:val="21"/>
          <w:szCs w:val="21"/>
        </w:rPr>
        <w:t xml:space="preserve">, </w:t>
      </w:r>
      <w:bookmarkEnd w:id="11"/>
      <w:bookmarkEnd w:id="12"/>
      <w:r>
        <w:rPr>
          <w:rFonts w:ascii="Times New Roman" w:hAnsi="Times New Roman"/>
          <w:sz w:val="21"/>
          <w:szCs w:val="21"/>
        </w:rPr>
        <w:t xml:space="preserve">именуемый в дальнейшем </w:t>
      </w:r>
      <w:r>
        <w:rPr>
          <w:rFonts w:ascii="Times New Roman" w:hAnsi="Times New Roman"/>
          <w:b/>
          <w:sz w:val="21"/>
          <w:szCs w:val="21"/>
        </w:rPr>
        <w:t>«Бенефициар».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4"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14"/>
      <w:r>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Гарант предоставляет Бенефициару право на бесспорное списание денежных средств со счета Гаранта, если Гарантом в течение пяти рабочих дней не исполнено требование Бенефициара об уплате денежной суммы по Гарантии, направленное с соблюдением условий Гарантии.</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В соответствии с п.6 части 2 статьи  45 Федерального закона «О контрактной системе в сфере закупок товаров, работ, услуг для обеспечения государственных и муниципальных нужд» Гарант подтверждает свое намерение заключить с Принципалом </w:t>
      </w:r>
      <w:r>
        <w:rPr>
          <w:rFonts w:ascii="Times New Roman" w:hAnsi="Times New Roman"/>
          <w:bCs/>
          <w:sz w:val="21"/>
          <w:szCs w:val="21"/>
        </w:rPr>
        <w:t xml:space="preserve">договор </w:t>
      </w:r>
      <w:r>
        <w:rPr>
          <w:rFonts w:ascii="Times New Roman" w:hAnsi="Times New Roman"/>
          <w:sz w:val="21"/>
          <w:szCs w:val="21"/>
        </w:rPr>
        <w:t>о предоставлении</w:t>
      </w:r>
      <w:r>
        <w:rPr>
          <w:rFonts w:ascii="Times New Roman" w:hAnsi="Times New Roman"/>
          <w:bCs/>
          <w:sz w:val="21"/>
          <w:szCs w:val="21"/>
        </w:rPr>
        <w:t xml:space="preserve"> банковской гарантии по обязательствам Принципала, возникшим из Контракта при его заключении (отлагательное условие).</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вступает в силу с даты её выдачи и действует до</w:t>
      </w:r>
      <w:bookmarkStart w:id="15" w:name="_Hlk505353023"/>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bookmarkEnd w:id="15"/>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Расходы, возникающие в связи с перечислением денежных средств Гарантом по Гарантии, несет Гарант.</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16"/>
      <w:r>
        <w:rPr>
          <w:rFonts w:ascii="Times New Roman" w:hAnsi="Times New Roman"/>
          <w:sz w:val="21"/>
          <w:szCs w:val="21"/>
        </w:rPr>
        <w:t>.</w:t>
      </w:r>
    </w:p>
    <w:p>
      <w:pPr>
        <w:pStyle w:val="ListParagraph"/>
        <w:numPr>
          <w:ilvl w:val="0"/>
          <w:numId w:val="0"/>
        </w:numPr>
        <w:tabs>
          <w:tab w:val="left" w:pos="354" w:leader="none"/>
          <w:tab w:val="left" w:pos="708" w:leader="none"/>
        </w:tabs>
        <w:spacing w:lineRule="exact" w:line="240" w:before="0" w:after="0"/>
        <w:ind w:left="360" w:hanging="0"/>
        <w:contextualSpacing/>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bookmarkStart w:id="17" w:name="_Hlk505353614"/>
      <w:bookmarkEnd w:id="17"/>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iP57kurVM31FXuPNMUSnid1rWFynXIomcL2P8EOtUhY6oi8+B+QFbAEa0ujUR0sAXJjJhCBVYU3UBV1Na3bHdQ==" w:salt="Q9UZ8MJ3oZL12MXB61rZs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HTML" w:customStyle="1">
    <w:name w:val="Стандартный HTML Знак"/>
    <w:basedOn w:val="DefaultParagraphFont"/>
    <w:link w:val="HTML"/>
    <w:uiPriority w:val="99"/>
    <w:qFormat/>
    <w:rsid w:val="001b643f"/>
    <w:rPr>
      <w:rFonts w:ascii="Courier New" w:hAnsi="Courier New" w:eastAsia="Times New Roman" w:cs="Courier New"/>
      <w:sz w:val="20"/>
      <w:szCs w:val="20"/>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paragraph" w:styleId="HTMLPreformatted">
    <w:name w:val="HTML Preformatted"/>
    <w:basedOn w:val="Normal"/>
    <w:link w:val="HTML0"/>
    <w:uiPriority w:val="99"/>
    <w:unhideWhenUsed/>
    <w:qFormat/>
    <w:rsid w:val="001b64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92B1C-768B-4F3E-9D7F-864FF118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LibreOffice/6.0.1.1$Linux_X86_64 LibreOffice_project/00m0$Build-1</Application>
  <Pages>2</Pages>
  <Words>866</Words>
  <Characters>6499</Characters>
  <CharactersWithSpaces>7307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2017-02-10T09:45:00Z</dcterms:created>
  <dc:creator>rodionovmv</dc:creator>
  <dc:description/>
  <dc:language>ru-RU</dc:language>
  <cp:lastModifiedBy>Владислав Сергеевич Зиминов</cp:lastModifiedBy>
  <dcterms:modified xsi:type="dcterms:W3CDTF">2018-02-27T12:14:33Z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