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tbl>
      <w:tblGrid>
        <w:gridCol w:w="290"/>
        <w:gridCol w:w="290"/>
        <w:gridCol w:w="290"/>
        <w:gridCol w:w="290"/>
        <w:gridCol w:w="29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375" w:hRule="exact"/>
        </w:trPr>
        <w:tc>
          <w:tcPr>
            <w:tcW w:w="290" w:type="dxa"/>
            <w:tcBorders>
              <w:left w:val="single" w:color="000000"/>
              <w:right w:val="dashed" w:color="000000"/>
              <w:top w:val="single"/>
              <w:bottom w:val="single"/>
            </w:tcBorders>
            <w:gridSpan w:val="23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Реквизиты для перечисления денежных средств</w:t>
            </w: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Получатель: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 ПАО "БАНК СГБ" Московский филиал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ИНН: 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3525023780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КПП: 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770343002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14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счёт для оплаты комиссии: </w:t>
            </w:r>
          </w:p>
        </w:tc>
        <w:tc>
          <w:tcPr>
            <w:tcW w:w="280" w:type="dxa"/>
            <w:tcBorders>
              <w:left w:val="single"/>
              <w:right w:val="single"/>
              <w:top w:val="single"/>
              <w:bottom w:val="single"/>
            </w:tcBorders>
            <w:gridSpan w:val="18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{issue.bank_account_for_payment_fee}</w:t>
            </w:r>
            <w:bookmarkStart w:id="56" w:name="_GoBack"/>
            <w:bookmarkEnd w:id="56"/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к/счет: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 30101810245250000094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Банк получателя: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 ПАО "БАНК СГБ"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БИК: 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044525094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Назначение платежа</w:t>
            </w: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: Оплата комиссии за выдачу гарантии </w:t>
            </w:r>
          </w:p>
        </w:tc>
      </w:tr>
      <w:tr>
        <w:trPr>
          <w:trHeight w:val="780" w:hRule="exact"/>
        </w:trPr>
        <w:tc>
          <w:tcPr>
            <w:tcW w:w="290" w:type="dxa"/>
            <w:tcBorders>
              <w:left w:val="single" w:color="000000"/>
              <w:right w:val="single" w:color="000000"/>
              <w:top w:val="single"/>
              <w:bottom w:val="single"/>
            </w:tcBorders>
            <w:gridSpan w:val="32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color w:val="000000"/>
              </w:rPr>
              <w:t xml:space="preserve">{issue.issuer_full_name}</w:t>
            </w: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5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СУММА:</w:t>
            </w: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  <w:gridSpan w:val="9"/>
          </w:tcPr>
          <w:p>
            <w:pPr>
              <w:jc w:val="center"/>
              <w:spacing w:after="0"/>
              <w:spacing w:line="240" w:lineRule="auto"/>
              <w:shd w:fill="2b2b2b"/>
            </w:pPr>
            <w:r>
              <w:rPr>
                <w:shd w:fill="ffffff"/>
              </w:rPr>
              <w:t xml:space="preserve">{</w:t>
            </w:r>
            <w:r>
              <w:rPr>
                <w:shd w:fill="ffffff"/>
              </w:rPr>
              <w:t xml:space="preserve">issue.bank_commission</w:t>
            </w:r>
            <w:r>
              <w:rPr>
                <w:shd w:fill="ffffff"/>
              </w:rPr>
              <w:t xml:space="preserve">}</w:t>
            </w:r>
            <w:r>
              <w:rPr>
                <w:shd w:fill="ffffff"/>
              </w:rPr>
              <w:t xml:space="preserve"> </w:t>
            </w:r>
            <w:r>
              <w:rPr>
                <w:shd w:fill="ffffff"/>
              </w:rPr>
              <w:t xml:space="preserve">руб</w:t>
            </w: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center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00" w:hRule="exact"/>
        </w:trPr>
        <w:tc>
          <w:tcPr>
            <w:tcW w:w="290" w:type="dxa"/>
            <w:tcBorders>
              <w:left w:val="single" w:color="000000"/>
              <w:right w:val="dashed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9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dashed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 w:color="000000"/>
              <w:right w:val="single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  <w:tr>
        <w:trPr>
          <w:trHeight w:val="375" w:hRule="exact"/>
        </w:trPr>
        <w:tc>
          <w:tcPr>
            <w:tcW w:w="290" w:type="dxa"/>
            <w:tcBorders>
              <w:left w:val="single"/>
              <w:right w:val="single"/>
              <w:top w:val="single"/>
              <w:bottom w:val="single"/>
            </w:tcBorders>
            <w:gridSpan w:val="5"/>
          </w:tcPr>
          <w:p>
            <w:pPr>
              <w:jc w:val="left"/>
              <w:spacing w:after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color w:val="000000"/>
              </w:rPr>
              <w:t xml:space="preserve">ИТОГО:</w:t>
            </w: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  <w:gridSpan w:val="9"/>
          </w:tcPr>
          <w:p>
            <w:pPr>
              <w:jc w:val="center"/>
              <w:spacing w:after="0"/>
              <w:spacing w:line="240" w:lineRule="auto"/>
            </w:pPr>
            <w:r>
              <w:rPr/>
              <w:t xml:space="preserve">{issue.bank_commission} руб</w:t>
            </w: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center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  <w:tc>
          <w:tcPr>
            <w:tcW w:w="280" w:type="dxa"/>
            <w:tcBorders>
              <w:left w:val="dashed"/>
              <w:right w:val="single" w:color="000000"/>
              <w:top w:val="single"/>
              <w:bottom w:val="single"/>
            </w:tcBorders>
          </w:tcPr>
          <w:p>
            <w:pPr>
              <w:jc w:val="left"/>
              <w:spacing w:after="0"/>
              <w:spacing w:line="240" w:lineRule="auto"/>
            </w:pPr>
          </w:p>
        </w:tc>
      </w:tr>
    </w:tbl>
    <w:p>
      <w:pPr/>
    </w:p>
    <w:sectPr>
      <w:type w:val="continuous"/>
      <w:pgSz w:w="11906" w:h="16838" w:orient="portrait"/>
      <w:pgMar w:top="1134" w:left="1701" w:right="850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jc w:val="both"/>
      <w:spacing w:line="360" w:lineRule="auto"/>
    </w:pPr>
    <w:rPr>
      <w:sz w:val="28"/>
      <w:rFonts w:ascii="Times New Roman" w:cs="Times New Roman" w:hAnsi="Times New Roman"/>
    </w:rPr>
  </w:style>
  <w:style w:type="paragraph" w:styleId="heading 1">
    <w:name w:val="heading 1"/>
    <w:basedOn w:val="_Normal"/>
    <w:next w:val="_Normal"/>
    <w:pPr>
      <w:ind w:firstLine="227"/>
      <w:spacing w:after="0"/>
      <w:spacing w:before="240"/>
    </w:pPr>
    <w:rPr>
      <w:sz w:val="32"/>
      <w:rFonts w:ascii="Times New Roman" w:cs="Times New Roman" w:hAnsi="Times New Roman"/>
      <w:color w:val="000000"/>
    </w:rPr>
  </w:style>
  <w:style w:type="character" w:styleId="Заголовок 1 Знак">
    <w:name w:val="Заголовок 1 Знак"/>
    <w:basedOn w:val="Default Paragraph Font"/>
    <w:pPr/>
    <w:rPr>
      <w:sz w:val="32"/>
      <w:rFonts w:ascii="Times New Roman" w:cs="Times New Roman" w:hAnsi="Times New Roman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