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Selling shutdown chemical plants and surplus equipment to IPP converts idle assets into capital while shedding storage, carrying and closure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Talk to an expert </w:t>
      </w:r>
      <w:r>
        <w:rPr>
          <w:rFonts w:ascii="Roboto" w:hAnsi="Roboto" w:eastAsia="Roboto"/>
        </w:rPr>
        <w: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pPr>
        <w:pStyle w:val="Heading2"/>
      </w:pPr>
      <w:r>
        <w:rPr>
          <w:rFonts w:ascii="Montserrat" w:hAnsi="Montserrat" w:eastAsia="Outfit"/>
        </w:rPr>
        <w:t>Buy used chemical plants and equipment from International Process Plants (IPP)</w:t>
      </w:r>
    </w:p>
    <w:p>
      <w:r>
        <w:rPr>
          <w:rFonts w:ascii="Roboto" w:hAnsi="Roboto" w:eastAsia="Roboto"/>
        </w:rPr>
        <w:t>International Process Plants (IPP) sells used chemical process plants and equipment to chemical, petrochemical, fertilizer, polymer, agrochemical and specialty chemical producers worldwide. We stock complete plants, process lines and individual reactors, heat exchangers, centrifuges, dryers, filters, distillation columns and tanks from Pfaudler, De Dietrich, Alfa Laval, Krauss Maffei, Westfalia and other OEM manufacturers. Purchasing used from IPP can save up to 50% of capital and 90% of lead time versus buying new. We have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Our holdings include 20 complete process plant sites. Materials of construction include glass-lined, stainless steel 316, 316L, 304 and 321, Hastelloy C-22 and C-276, titanium, graphite and polypropylene. Capacities range from 2 L (0.5 gal) reactors to 565,000 L (149,258 gal) tanks. Reactor pressure ratings reach 358.7 bar (5,203 psi).</w:t>
      </w:r>
    </w:p>
    <w:p>
      <w:r>
        <w:rPr>
          <w:rFonts w:ascii="Roboto" w:hAnsi="Roboto" w:eastAsia="Roboto"/>
        </w:rPr>
        <w:t>Condition options include used, unused, refurbished, re-glassed and new. We offer re-glassed glass-lined equipment through Universal Glasteel Equipment (UGE) and new stainless steel equipment through Gale Process Solutions (GPS). Our reactor inventory includes ASME, National Board, CRN, CE and PED coded vessels.</w:t>
      </w:r>
    </w:p>
    <w:p>
      <w:r>
        <w:rPr>
          <w:rFonts w:ascii="Roboto" w:hAnsi="Roboto" w:eastAsia="Roboto"/>
        </w:rPr>
        <w:t xml:space="preserve">IPP buys shutdown chemical plants, idle process lines and surplus equipment from plant owners and asset managers. We value each asset at the seller’s site. Our team handles decommissioning, dismantling and removal. Plant owners start a sale through the </w:t>
      </w:r>
      <w:hyperlink r:id="rId9">
        <w:r>
          <w:rPr>
            <w:rFonts w:ascii="Roboto" w:hAnsi="Roboto"/>
            <w:color w:val="0563C1"/>
            <w:u w:val="single"/>
          </w:rPr>
          <w:t xml:space="preserve">sell-a-plant</w:t>
        </w:r>
      </w:hyperlink>
      <w:r>
        <w:rPr>
          <w:rFonts w:ascii="Roboto" w:hAnsi="Roboto" w:eastAsia="Roboto"/>
        </w:rPr>
        <w:t xml:space="preserve"> or </w:t>
      </w:r>
      <w:hyperlink r:id="rId10">
        <w:r>
          <w:rPr>
            <w:rFonts w:ascii="Roboto" w:hAnsi="Roboto"/>
            <w:color w:val="0563C1"/>
            <w:u w:val="single"/>
          </w:rPr>
          <w:t xml:space="preserve">sell-equipment</w:t>
        </w:r>
      </w:hyperlink>
      <w:r>
        <w:rPr>
          <w:rFonts w:ascii="Roboto" w:hAnsi="Roboto" w:eastAsia="Roboto"/>
        </w:rPr>
        <w:t xml:space="preserve"> form. Buyers request specifications, inspections and quotations from </w:t>
      </w:r>
      <w:hyperlink r:id="rId11">
        <w:r>
          <w:rPr>
            <w:rFonts w:ascii="Roboto" w:hAnsi="Roboto"/>
            <w:color w:val="0563C1"/>
            <w:u w:val="single"/>
          </w:rPr>
          <w:t xml:space="preserve">IPP’s team</w:t>
        </w:r>
      </w:hyperlink>
      <w:r>
        <w:rPr>
          <w:rFonts w:ascii="Roboto" w:hAnsi="Roboto" w:eastAsia="Roboto"/>
        </w:rPr>
        <w:t>.</w:t>
      </w:r>
    </w:p>
    <w:p>
      <w:pPr>
        <w:pStyle w:val="Heading2"/>
      </w:pPr>
      <w:r>
        <w:rPr>
          <w:rFonts w:ascii="Montserrat" w:hAnsi="Montserrat" w:eastAsia="Outfit"/>
        </w:rPr>
        <w:t>Chemical plants and equipment for sale</w:t>
      </w:r>
    </w:p>
    <w:p>
      <w:r>
        <w:rPr>
          <w:rFonts w:ascii="Roboto" w:hAnsi="Roboto" w:eastAsia="Roboto"/>
        </w:rPr>
        <w:t>IPP features six used chemical plants and eight units of process equipment from its inventory for sale.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pPr>
        <w:pStyle w:val="Heading2"/>
      </w:pPr>
      <w:r>
        <w:rPr>
          <w:rFonts w:ascii="Montserrat" w:hAnsi="Montserrat" w:eastAsia="Outfit"/>
        </w:rPr>
        <w:t>What used chemical process equipment do we supply?</w:t>
      </w:r>
    </w:p>
    <w:p>
      <w:r>
        <w:rPr>
          <w:rFonts w:ascii="Roboto" w:hAnsi="Roboto" w:eastAsia="Roboto"/>
        </w:rPr>
        <w:t>IPP stocks used chemical process equipment as individual units and connected systems for reaction, heat transfer, separation, drying, filtration, distillation and storage. Chemical producers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We supply used reactors to chemical plants that need batch or continuous synthesis capacity for reaction, mixing and heat transfer under controlled pressure and temperature. As a supplier chemical producers trust worldwide, IPP sources reactors from Pfaudler, De Dietrich, UGE and Gale Process Solutions, documents each stock number and coordinates removal, shipping and start-up support through one team.</w:t>
      </w:r>
    </w:p>
    <w:p>
      <w:r>
        <w:rPr>
          <w:rFonts w:ascii="Roboto" w:hAnsi="Roboto" w:eastAsia="Roboto"/>
        </w:rPr>
        <w:t>Our used reactor inventory covers:</w:t>
      </w:r>
    </w:p>
    <w:p>
      <w:pPr>
        <w:pStyle w:val="ListBullet"/>
      </w:pPr>
      <w:r>
        <w:rPr>
          <w:rFonts w:ascii="Roboto" w:hAnsi="Roboto" w:eastAsia="Roboto"/>
        </w:rPr>
        <w:t>Batch-type agitated reactors with complete agitation systems</w:t>
      </w:r>
    </w:p>
    <w:p>
      <w:pPr>
        <w:pStyle w:val="ListBullet"/>
      </w:pPr>
      <w:r>
        <w:rPr>
          <w:rFonts w:ascii="Roboto" w:hAnsi="Roboto" w:eastAsia="Roboto"/>
        </w:rPr>
        <w:t>Batch type body only reactor shells for buyers with existing drives</w:t>
      </w:r>
    </w:p>
    <w:p>
      <w:pPr>
        <w:pStyle w:val="ListBullet"/>
      </w:pPr>
      <w:r>
        <w:rPr>
          <w:rFonts w:ascii="Roboto" w:hAnsi="Roboto" w:eastAsia="Roboto"/>
        </w:rPr>
        <w:t>Hydrogenation reactors for high-pressure hydrogen service</w:t>
      </w:r>
    </w:p>
    <w:p>
      <w:pPr>
        <w:pStyle w:val="ListBullet"/>
      </w:pPr>
      <w:r>
        <w:rPr>
          <w:rFonts w:ascii="Roboto" w:hAnsi="Roboto" w:eastAsia="Roboto"/>
        </w:rPr>
        <w:t>Fixed bed catalytic and tubular continuous-flow reactors</w:t>
      </w:r>
    </w:p>
    <w:p>
      <w:pPr>
        <w:pStyle w:val="ListBullet"/>
      </w:pPr>
      <w:r>
        <w:rPr>
          <w:rFonts w:ascii="Roboto" w:hAnsi="Roboto" w:eastAsia="Roboto"/>
        </w:rPr>
        <w:t>Glass-lined reactors re-glassed through Universal Glasteel Equipment</w:t>
      </w:r>
    </w:p>
    <w:p>
      <w:r>
        <w:rPr>
          <w:rFonts w:ascii="Roboto" w:hAnsi="Roboto" w:eastAsia="Roboto"/>
        </w:rPr>
        <w:t>Each reactor listing states capacity, internal pressure, temperature, material and condition, so process engineers can match a unit to the reaction before an inspection. Glass-lined units lead our reactor inventory, alongside stainless steel 316, 316L and 304, Hastelloy C-276 and C-22 and titanium, with capacities from 2 L to 80,000 L (0.5 to 21,134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batch-type agitated reactor.</w:t>
      </w:r>
    </w:p>
    <w:p>
      <w:r>
        <w:rPr>
          <w:rFonts w:ascii="Roboto" w:hAnsi="Roboto" w:eastAsia="Roboto"/>
        </w:rPr>
        <w:t>Browse used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IPP supplies used heat exchangers to chemical plants for heating, cooling, condensing and heat recovery across process streams. With exchangers from Alfa Laval, Vicarb, Ralph Coidan and Graham in stock, our team matches shell, tube and plate configurations to the thermal duty each buyer specifies.</w:t>
      </w:r>
    </w:p>
    <w:p>
      <w:r>
        <w:rPr>
          <w:rFonts w:ascii="Roboto" w:hAnsi="Roboto" w:eastAsia="Roboto"/>
        </w:rPr>
        <w:t>Our used heat exchanger inventory covers:</w:t>
      </w:r>
    </w:p>
    <w:p>
      <w:pPr>
        <w:pStyle w:val="ListBullet"/>
      </w:pPr>
      <w:r>
        <w:rPr>
          <w:rFonts w:ascii="Roboto" w:hAnsi="Roboto" w:eastAsia="Roboto"/>
        </w:rPr>
        <w:t>Shell-and-tube heat exchangers for process heating and cooling</w:t>
      </w:r>
    </w:p>
    <w:p>
      <w:pPr>
        <w:pStyle w:val="ListBullet"/>
      </w:pPr>
      <w:r>
        <w:rPr>
          <w:rFonts w:ascii="Roboto" w:hAnsi="Roboto" w:eastAsia="Roboto"/>
        </w:rPr>
        <w:t>Plate-and-frame heat exchangers for compact thermal duty</w:t>
      </w:r>
    </w:p>
    <w:p>
      <w:pPr>
        <w:pStyle w:val="ListBullet"/>
      </w:pPr>
      <w:r>
        <w:rPr>
          <w:rFonts w:ascii="Roboto" w:hAnsi="Roboto" w:eastAsia="Roboto"/>
        </w:rPr>
        <w:t>Graphite block heat exchangers for corrosive process streams</w:t>
      </w:r>
    </w:p>
    <w:p>
      <w:pPr>
        <w:pStyle w:val="ListBullet"/>
      </w:pPr>
      <w:r>
        <w:rPr>
          <w:rFonts w:ascii="Roboto" w:hAnsi="Roboto" w:eastAsia="Roboto"/>
        </w:rPr>
        <w:t>Spiral and welded plate heat exchangers</w:t>
      </w:r>
    </w:p>
    <w:p>
      <w:pPr>
        <w:pStyle w:val="ListBullet"/>
      </w:pPr>
      <w:r>
        <w:rPr>
          <w:rFonts w:ascii="Roboto" w:hAnsi="Roboto" w:eastAsia="Roboto"/>
        </w:rPr>
        <w:t>Air fin coolers for process stream cooling</w:t>
      </w:r>
    </w:p>
    <w:p>
      <w:r>
        <w:rPr>
          <w:rFonts w:ascii="Roboto" w:hAnsi="Roboto" w:eastAsia="Roboto"/>
        </w:rPr>
        <w:t>Each heat exchanger listing states heat transfer area, shell and tube pressure, temperature and material. Stainless steel 316 and graphite lead our heat exchanger inventory, alongside stainless steel 304 and 316L, carbon steel, titanium and Hastelloy C-276, with heat transfer areas up to 2,124 m² (22,863 ft²). Pricing depends on manufacturer, heat transfer area, material of construction and condition, and our team quotes each stock number individually.</w:t>
      </w:r>
    </w:p>
    <w:p>
      <w:r>
        <w:rPr>
          <w:rFonts w:ascii="Roboto" w:hAnsi="Roboto" w:eastAsia="Roboto"/>
        </w:rPr>
        <w:t>Featured listing: shell, tubes and tubesheet in stainless steel 316L.</w:t>
      </w:r>
    </w:p>
    <w:p>
      <w:r>
        <w:rPr>
          <w:rFonts w:ascii="Roboto" w:hAnsi="Roboto" w:eastAsia="Roboto"/>
        </w:rPr>
        <w:t>Browse used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We supply used centrifuges to chemical and pharmaceutical plants for solid-liquid separation, crystal recovery and product purification. As a source process engineers trust for separation equipment, IPP stocks Krauss Maffei, Alfa Laval, Westfalia and Sharples machines and records the basket or bowl size, material and motor power for each stock number.</w:t>
      </w:r>
    </w:p>
    <w:p>
      <w:r>
        <w:rPr>
          <w:rFonts w:ascii="Roboto" w:hAnsi="Roboto" w:eastAsia="Roboto"/>
        </w:rPr>
        <w:t>Centrifuge types in our inventory cover:</w:t>
      </w:r>
    </w:p>
    <w:p>
      <w:pPr>
        <w:pStyle w:val="ListBullet"/>
      </w:pPr>
      <w:r>
        <w:rPr>
          <w:rFonts w:ascii="Roboto" w:hAnsi="Roboto" w:eastAsia="Roboto"/>
        </w:rPr>
        <w:t>Bottom-discharge and top-discharge basket centrifuges</w:t>
      </w:r>
    </w:p>
    <w:p>
      <w:pPr>
        <w:pStyle w:val="ListBullet"/>
      </w:pPr>
      <w:r>
        <w:rPr>
          <w:rFonts w:ascii="Roboto" w:hAnsi="Roboto" w:eastAsia="Roboto"/>
        </w:rPr>
        <w:t>Peeler centrifuges, including Hastelloy units</w:t>
      </w:r>
    </w:p>
    <w:p>
      <w:pPr>
        <w:pStyle w:val="ListBullet"/>
      </w:pPr>
      <w:r>
        <w:rPr>
          <w:rFonts w:ascii="Roboto" w:hAnsi="Roboto" w:eastAsia="Roboto"/>
        </w:rPr>
        <w:t>Inverting filter centrifuges</w:t>
      </w:r>
    </w:p>
    <w:p>
      <w:pPr>
        <w:pStyle w:val="ListBullet"/>
      </w:pPr>
      <w:r>
        <w:rPr>
          <w:rFonts w:ascii="Roboto" w:hAnsi="Roboto" w:eastAsia="Roboto"/>
        </w:rPr>
        <w:t>Disc bowl centrifuges for liquid clarification</w:t>
      </w:r>
    </w:p>
    <w:p>
      <w:pPr>
        <w:pStyle w:val="ListBullet"/>
      </w:pPr>
      <w:r>
        <w:rPr>
          <w:rFonts w:ascii="Roboto" w:hAnsi="Roboto" w:eastAsia="Roboto"/>
        </w:rPr>
        <w:t>Solid bowl decanter centrifuges for continuous separation</w:t>
      </w:r>
    </w:p>
    <w:p>
      <w:r>
        <w:rPr>
          <w:rFonts w:ascii="Roboto" w:hAnsi="Roboto" w:eastAsia="Roboto"/>
        </w:rPr>
        <w:t>Each centrifuge listing states basket or bowl size, material, filtration area and motor power. Our featured Krauss Maffei peeler centrifuge carries 0.6 m² (6.5 ft²) of filtration area and an 18 kW (24.1 hp) motor. Pricing depends on manufacturer, model, material of construction and condition, and IPP quotes each stock number individually with a video or on-site inspection on request.</w:t>
      </w:r>
    </w:p>
    <w:p>
      <w:r>
        <w:rPr>
          <w:rFonts w:ascii="Roboto" w:hAnsi="Roboto" w:eastAsia="Roboto"/>
        </w:rPr>
        <w:t>Featured listing: Hastelloy C22 peeler centrifuge with a 630 mm (24.8 in) basket.</w:t>
      </w:r>
    </w:p>
    <w:p>
      <w:r>
        <w:rPr>
          <w:rFonts w:ascii="Roboto" w:hAnsi="Roboto" w:eastAsia="Roboto"/>
        </w:rPr>
        <w:t>Browse used centrifuges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IPP supplies used dryers to chemical plants that remove moisture and solvents from powders, pastes, crystals and slurries. With dryers from Gale Process Solutions, Glatt, Niro and Pfaudler in stock, we match the drying principle, chamber size and material to each product.</w:t>
      </w:r>
    </w:p>
    <w:p>
      <w:r>
        <w:rPr>
          <w:rFonts w:ascii="Roboto" w:hAnsi="Roboto" w:eastAsia="Roboto"/>
        </w:rPr>
        <w:t>Our used dryer inventory covers: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 for granular products</w:t>
      </w:r>
    </w:p>
    <w:p>
      <w:pPr>
        <w:pStyle w:val="ListBullet"/>
      </w:pPr>
      <w:r>
        <w:rPr>
          <w:rFonts w:ascii="Roboto" w:hAnsi="Roboto" w:eastAsia="Roboto"/>
        </w:rPr>
        <w:t>Spray dryers for liquid feeds</w:t>
      </w:r>
    </w:p>
    <w:p>
      <w:pPr>
        <w:pStyle w:val="ListBullet"/>
      </w:pPr>
      <w:r>
        <w:rPr>
          <w:rFonts w:ascii="Roboto" w:hAnsi="Roboto" w:eastAsia="Roboto"/>
        </w:rPr>
        <w:t>Paddle, ribbon, porcupine and screw dryers</w:t>
      </w:r>
    </w:p>
    <w:p>
      <w:r>
        <w:rPr>
          <w:rFonts w:ascii="Roboto" w:hAnsi="Roboto" w:eastAsia="Roboto"/>
        </w:rPr>
        <w:t>Each dryer listing states chamber size, evaporation rate, inlet temperature and material. Our featured APV Anhydro spray dryer evaporates 31.8 kg/h (70 lb/h) at a 354.4 °C (670 °F) inlet temperature in stainless steel 316. Pricing depends on manufacturer, drying capacity, material of construction and condition, and our team quotes each stock number individually.</w:t>
      </w:r>
    </w:p>
    <w:p>
      <w:r>
        <w:rPr>
          <w:rFonts w:ascii="Roboto" w:hAnsi="Roboto" w:eastAsia="Roboto"/>
        </w:rPr>
        <w:t>Featured listing: stainless steel 316 spray dryer with 31.8 kg/h (70 lb/h) evaporation.</w:t>
      </w:r>
    </w:p>
    <w:p>
      <w:r>
        <w:rPr>
          <w:rFonts w:ascii="Roboto" w:hAnsi="Roboto" w:eastAsia="Roboto"/>
        </w:rPr>
        <w:t>Browse used dryers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We supply used filters to chemical plants that clarify process liquids, recover solids and wash and dry filter cake. As a supplier chemical producers trust for solid-liquid separation, IPP sources filters from Schenk, Cogeim, Chemap and Rosenmund and lists filtration area, pressure and material for each stock number.</w:t>
      </w:r>
    </w:p>
    <w:p>
      <w:r>
        <w:rPr>
          <w:rFonts w:ascii="Roboto" w:hAnsi="Roboto" w:eastAsia="Roboto"/>
        </w:rPr>
        <w:t>Our used filter inventory covers:</w:t>
      </w:r>
    </w:p>
    <w:p>
      <w:pPr>
        <w:pStyle w:val="ListBullet"/>
      </w:pPr>
      <w:r>
        <w:rPr>
          <w:rFonts w:ascii="Roboto" w:hAnsi="Roboto" w:eastAsia="Roboto"/>
        </w:rPr>
        <w:t>Filter presses for high-volume solids recovery</w:t>
      </w:r>
    </w:p>
    <w:p>
      <w:pPr>
        <w:pStyle w:val="ListBullet"/>
      </w:pPr>
      <w:r>
        <w:rPr>
          <w:rFonts w:ascii="Roboto" w:hAnsi="Roboto" w:eastAsia="Roboto"/>
        </w:rPr>
        <w:t>Rosenmund and Cogeim filter dryers</w:t>
      </w:r>
    </w:p>
    <w:p>
      <w:pPr>
        <w:pStyle w:val="ListBullet"/>
      </w:pPr>
      <w:r>
        <w:rPr>
          <w:rFonts w:ascii="Roboto" w:hAnsi="Roboto" w:eastAsia="Roboto"/>
        </w:rPr>
        <w:t>Nutsche filters for batch filtration</w:t>
      </w:r>
    </w:p>
    <w:p>
      <w:pPr>
        <w:pStyle w:val="ListBullet"/>
      </w:pPr>
      <w:r>
        <w:rPr>
          <w:rFonts w:ascii="Roboto" w:hAnsi="Roboto" w:eastAsia="Roboto"/>
        </w:rPr>
        <w:t>Pressure leaf filters for liquid clarification</w:t>
      </w:r>
    </w:p>
    <w:p>
      <w:r>
        <w:rPr>
          <w:rFonts w:ascii="Roboto" w:hAnsi="Roboto" w:eastAsia="Roboto"/>
        </w:rPr>
        <w:t>Each filter listing states filtration area, pressure, temperature and material. Stainless steel 316 and polypropylene lead our filter inventory, alongside stainless steel 304, Hastelloy C-22 and C-276 and carbon steel, with filtration areas up to 330 m² (3,557 ft²). Pricing depends on manufacturer, filtration area, material of construction and condition, and IPP quotes each stock number individually with a video or on-site inspection on request.</w:t>
      </w:r>
    </w:p>
    <w:p>
      <w:r>
        <w:rPr>
          <w:rFonts w:ascii="Roboto" w:hAnsi="Roboto" w:eastAsia="Roboto"/>
        </w:rPr>
        <w:t>Featured listing: polypropylene plate-and-frame filter press.</w:t>
      </w:r>
    </w:p>
    <w:p>
      <w:r>
        <w:rPr>
          <w:rFonts w:ascii="Roboto" w:hAnsi="Roboto" w:eastAsia="Roboto"/>
        </w:rPr>
        <w:t>Browse used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w:t>
      </w:r>
    </w:p>
    <w:p>
      <w:r>
        <w:rPr>
          <w:rFonts w:ascii="Roboto" w:hAnsi="Roboto" w:eastAsia="Roboto"/>
        </w:rPr>
        <w:t>IPP supplies used distillation columns to chemical plants for solvent recovery, product purification and fractional separation. With Pfaudler, De Dietrich, Kühni and Schott columns in stock, we supply packed and tray designs in glass-lined steel, stainless steel and specialty alloys.</w:t>
      </w:r>
    </w:p>
    <w:p>
      <w:r>
        <w:rPr>
          <w:rFonts w:ascii="Roboto" w:hAnsi="Roboto" w:eastAsia="Roboto"/>
        </w:rPr>
        <w:t>Column types in our inventory cover:</w:t>
      </w:r>
    </w:p>
    <w:p>
      <w:pPr>
        <w:pStyle w:val="ListBullet"/>
      </w:pPr>
      <w:r>
        <w:rPr>
          <w:rFonts w:ascii="Roboto" w:hAnsi="Roboto" w:eastAsia="Roboto"/>
        </w:rPr>
        <w:t>Packed columns, including ceramic-packed glass-lined units</w:t>
      </w:r>
    </w:p>
    <w:p>
      <w:pPr>
        <w:pStyle w:val="ListBullet"/>
      </w:pPr>
      <w:r>
        <w:rPr>
          <w:rFonts w:ascii="Roboto" w:hAnsi="Roboto" w:eastAsia="Roboto"/>
        </w:rPr>
        <w:t>Tray columns</w:t>
      </w:r>
    </w:p>
    <w:p>
      <w:pPr>
        <w:pStyle w:val="ListBullet"/>
      </w:pPr>
      <w:r>
        <w:rPr>
          <w:rFonts w:ascii="Roboto" w:hAnsi="Roboto" w:eastAsia="Roboto"/>
        </w:rPr>
        <w:t>Combination packed and tray columns</w:t>
      </w:r>
    </w:p>
    <w:p>
      <w:pPr>
        <w:pStyle w:val="ListBullet"/>
      </w:pPr>
      <w:r>
        <w:rPr>
          <w:rFonts w:ascii="Roboto" w:hAnsi="Roboto" w:eastAsia="Roboto"/>
        </w:rPr>
        <w:t>Contactor columns for liquid-liquid extraction</w:t>
      </w:r>
    </w:p>
    <w:p>
      <w:pPr>
        <w:pStyle w:val="ListBullet"/>
      </w:pPr>
      <w:r>
        <w:rPr>
          <w:rFonts w:ascii="Roboto" w:hAnsi="Roboto" w:eastAsia="Roboto"/>
        </w:rPr>
        <w:t>Glass-lined columns for corrosive service</w:t>
      </w:r>
    </w:p>
    <w:p>
      <w:r>
        <w:rPr>
          <w:rFonts w:ascii="Roboto" w:hAnsi="Roboto" w:eastAsia="Roboto"/>
        </w:rPr>
        <w:t>Each column listing states diameter, length, pressure and temperature. Glass-lined and stainless steel 316 columns lead our column inventory, alongside stainless steel 304, Hastelloy C-276 and graphite, with diameters from 76 mm (3 in) to 8,000 mm (315 in). Pricing depends on manufacturer, diameter, material of construction and condition, and our team quotes each stock number individually.</w:t>
      </w:r>
    </w:p>
    <w:p>
      <w:r>
        <w:rPr>
          <w:rFonts w:ascii="Roboto" w:hAnsi="Roboto" w:eastAsia="Roboto"/>
        </w:rPr>
        <w:t>Featured listing: glass-lined packed column with ceramic packing.</w:t>
      </w:r>
    </w:p>
    <w:p>
      <w:r>
        <w:rPr>
          <w:rFonts w:ascii="Roboto" w:hAnsi="Roboto" w:eastAsia="Roboto"/>
        </w:rPr>
        <w:t>Browse used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We supply used tanks to chemical plants for raw material storage, blending and product transfer. As a supplier chemical producers trust for vessel capacity, IPP sources tanks from Pfaudler, De Dietrich, Grundy and Sinclair Stainless Fabrications in jacketed and non-jacketed designs.</w:t>
      </w:r>
    </w:p>
    <w:p>
      <w:r>
        <w:rPr>
          <w:rFonts w:ascii="Roboto" w:hAnsi="Roboto" w:eastAsia="Roboto"/>
        </w:rPr>
        <w:t>Our used tank inventory covers:</w:t>
      </w:r>
    </w:p>
    <w:p>
      <w:pPr>
        <w:pStyle w:val="ListBullet"/>
      </w:pPr>
      <w:r>
        <w:rPr>
          <w:rFonts w:ascii="Roboto" w:hAnsi="Roboto" w:eastAsia="Roboto"/>
        </w:rPr>
        <w:t>Glass-lined tanks for corrosive chemicals</w:t>
      </w:r>
    </w:p>
    <w:p>
      <w:pPr>
        <w:pStyle w:val="ListBullet"/>
      </w:pPr>
      <w:r>
        <w:rPr>
          <w:rFonts w:ascii="Roboto" w:hAnsi="Roboto" w:eastAsia="Roboto"/>
        </w:rPr>
        <w:t>Stainless steel 304, 316 and 316L process tanks</w:t>
      </w:r>
    </w:p>
    <w:p>
      <w:pPr>
        <w:pStyle w:val="ListBullet"/>
      </w:pPr>
      <w:r>
        <w:rPr>
          <w:rFonts w:ascii="Roboto" w:hAnsi="Roboto" w:eastAsia="Roboto"/>
        </w:rPr>
        <w:t>Jacketed tanks for heating and cooling</w:t>
      </w:r>
    </w:p>
    <w:p>
      <w:pPr>
        <w:pStyle w:val="ListBullet"/>
      </w:pPr>
      <w:r>
        <w:rPr>
          <w:rFonts w:ascii="Roboto" w:hAnsi="Roboto" w:eastAsia="Roboto"/>
        </w:rPr>
        <w:t>Non-jacketed storage tanks</w:t>
      </w:r>
    </w:p>
    <w:p>
      <w:pPr>
        <w:pStyle w:val="ListBullet"/>
      </w:pPr>
      <w:r>
        <w:rPr>
          <w:rFonts w:ascii="Roboto" w:hAnsi="Roboto" w:eastAsia="Roboto"/>
        </w:rPr>
        <w:t>Carbon steel and fiberglass storage tanks</w:t>
      </w:r>
    </w:p>
    <w:p>
      <w:r>
        <w:rPr>
          <w:rFonts w:ascii="Roboto" w:hAnsi="Roboto" w:eastAsia="Roboto"/>
        </w:rPr>
        <w:t>Each tank listing states capacity, internal pressure, temperature and material. Stainless steel 304 and glass-lined tanks lead our tank inventory, alongside stainless steel 316 and 316L, carbon steel and fiberglass, with capacities from 5 L to 565,000 L (1 to 149,258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vertical tank.</w:t>
      </w:r>
    </w:p>
    <w:p>
      <w:r>
        <w:rPr>
          <w:rFonts w:ascii="Roboto" w:hAnsi="Roboto" w:eastAsia="Roboto"/>
        </w:rPr>
        <w:t>Browse used tanks ↗</w:t>
      </w:r>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12">
        <w:r>
          <w:rPr>
            <w:rFonts w:ascii="Roboto" w:hAnsi="Roboto"/>
            <w:color w:val="0563C1"/>
            <w:u w:val="single"/>
          </w:rPr>
          <w:t xml:space="preserve">Pfaudler ↗</w:t>
        </w:r>
      </w:hyperlink>
      <w:r>
        <w:rPr>
          <w:rFonts w:ascii="Roboto" w:hAnsi="Roboto" w:eastAsia="Roboto"/>
        </w:rPr>
        <w:t>Glass-lined reactors, tanks and agitators</w:t>
      </w:r>
    </w:p>
    <w:p>
      <w:pPr>
        <w:pStyle w:val="ListBullet"/>
      </w:pPr>
      <w:hyperlink r:id="rId13">
        <w:r>
          <w:rPr>
            <w:rFonts w:ascii="Roboto" w:hAnsi="Roboto"/>
            <w:color w:val="0563C1"/>
            <w:u w:val="single"/>
          </w:rPr>
          <w:t xml:space="preserve">De Dietrich ↗</w:t>
        </w:r>
      </w:hyperlink>
      <w:r>
        <w:rPr>
          <w:rFonts w:ascii="Roboto" w:hAnsi="Roboto" w:eastAsia="Roboto"/>
        </w:rPr>
        <w:t>Glass-lined reactors and tanks</w:t>
      </w:r>
    </w:p>
    <w:p>
      <w:pPr>
        <w:pStyle w:val="ListBullet"/>
      </w:pPr>
      <w:hyperlink r:id="rId14">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5">
        <w:r>
          <w:rPr>
            <w:rFonts w:ascii="Roboto" w:hAnsi="Roboto"/>
            <w:color w:val="0563C1"/>
            <w:u w:val="single"/>
          </w:rPr>
          <w:t xml:space="preserve">Krauss Maffei ↗</w:t>
        </w:r>
      </w:hyperlink>
      <w:r>
        <w:rPr>
          <w:rFonts w:ascii="Roboto" w:hAnsi="Roboto" w:eastAsia="Roboto"/>
        </w:rPr>
        <w:t>Centrifuges</w:t>
      </w:r>
    </w:p>
    <w:p>
      <w:pPr>
        <w:pStyle w:val="ListBullet"/>
      </w:pPr>
      <w:hyperlink r:id="rId16">
        <w:r>
          <w:rPr>
            <w:rFonts w:ascii="Roboto" w:hAnsi="Roboto"/>
            <w:color w:val="0563C1"/>
            <w:u w:val="single"/>
          </w:rPr>
          <w:t xml:space="preserve">Westfalia ↗</w:t>
        </w:r>
      </w:hyperlink>
      <w:r>
        <w:rPr>
          <w:rFonts w:ascii="Roboto" w:hAnsi="Roboto" w:eastAsia="Roboto"/>
        </w:rPr>
        <w:t>Centrifuges</w:t>
      </w:r>
    </w:p>
    <w:p>
      <w:pPr>
        <w:pStyle w:val="ListBullet"/>
      </w:pPr>
      <w:hyperlink r:id="rId17">
        <w:r>
          <w:rPr>
            <w:rFonts w:ascii="Roboto" w:hAnsi="Roboto"/>
            <w:color w:val="0563C1"/>
            <w:u w:val="single"/>
          </w:rPr>
          <w:t xml:space="preserve">Gale Process Solutions ↗</w:t>
        </w:r>
      </w:hyperlink>
      <w:r>
        <w:rPr>
          <w:rFonts w:ascii="Roboto" w:hAnsi="Roboto" w:eastAsia="Roboto"/>
        </w:rPr>
        <w:t>New stainless steel equipment from the IPP group</w:t>
      </w:r>
    </w:p>
    <w:p>
      <w:pPr>
        <w:pStyle w:val="ListBullet"/>
      </w:pPr>
      <w:hyperlink r:id="rId18">
        <w:r>
          <w:rPr>
            <w:rFonts w:ascii="Roboto" w:hAnsi="Roboto"/>
            <w:color w:val="0563C1"/>
            <w:u w:val="single"/>
          </w:rPr>
          <w:t xml:space="preserve">Universal Glasteel Equipment ↗</w:t>
        </w:r>
      </w:hyperlink>
      <w:r>
        <w:rPr>
          <w:rFonts w:ascii="Roboto" w:hAnsi="Roboto" w:eastAsia="Roboto"/>
        </w:rPr>
        <w:t>New and re-glassed glass-lined equipment from the IPP group</w:t>
      </w:r>
    </w:p>
    <w:p>
      <w:r>
        <w:rPr>
          <w:rFonts w:ascii="Roboto" w:hAnsi="Roboto" w:eastAsia="Roboto"/>
        </w:rPr>
        <w:t>Each link opens that manufacturer’s listings in IPP’s inventory, filtered by equipment type.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when added capacity or a replacement unit cannot wait for new-build lead times. We match each project with inventory that ships now, equipment with a documented operating history and a quote tied to the exact stock number. Five advantages define how we serve chemical producers:</w:t>
      </w:r>
    </w:p>
    <w:p>
      <w:r>
        <w:rPr>
          <w:rFonts w:ascii="Roboto" w:hAnsi="Roboto" w:eastAsia="Roboto"/>
        </w:rPr>
        <w:t>01</w:t>
      </w:r>
    </w:p>
    <w:p>
      <w:pPr>
        <w:pStyle w:val="Heading3"/>
      </w:pPr>
      <w:r>
        <w:rPr>
          <w:rFonts w:ascii="Montserrat" w:hAnsi="Montserrat" w:eastAsia="Outfit"/>
        </w:rPr>
        <w:t>Immediate availability</w:t>
      </w:r>
    </w:p>
    <w:p>
      <w:r>
        <w:rPr>
          <w:rFonts w:ascii="Roboto" w:hAnsi="Roboto" w:eastAsia="Roboto"/>
        </w:rPr>
        <w:t>In-stock equipment from IPP is ready to ship. We confirm the release date for each stock number. We store units at company-owned warehouses and workshops in South Carolina, England and Germany.</w:t>
      </w:r>
    </w:p>
    <w:p>
      <w:r>
        <w:rPr>
          <w:rFonts w:ascii="Roboto" w:hAnsi="Roboto" w:eastAsia="Roboto"/>
        </w:rPr>
        <w:t>02</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Chemical buyers compare reactors, heat exchangers, centrifuges, dryers, filters, columns and tanks in one inventory. Our plant listings state capacity, technology and feedstock for each complete plant.</w:t>
      </w:r>
    </w:p>
    <w:p>
      <w:r>
        <w:rPr>
          <w:rFonts w:ascii="Roboto" w:hAnsi="Roboto" w:eastAsia="Roboto"/>
        </w:rPr>
        <w:t>03</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We arrange international shipping, or buyers arrange their own.</w:t>
      </w:r>
    </w:p>
    <w:p>
      <w:r>
        <w:rPr>
          <w:rFonts w:ascii="Roboto" w:hAnsi="Roboto" w:eastAsia="Roboto"/>
        </w:rPr>
        <w:t>04</w:t>
      </w:r>
    </w:p>
    <w:p>
      <w:pPr>
        <w:pStyle w:val="Heading3"/>
      </w:pPr>
      <w:r>
        <w:rPr>
          <w:rFonts w:ascii="Montserrat" w:hAnsi="Montserrat" w:eastAsia="Outfit"/>
        </w:rPr>
        <w:t>Validation-ready</w:t>
      </w:r>
    </w:p>
    <w:p>
      <w:r>
        <w:rPr>
          <w:rFonts w:ascii="Roboto" w:hAnsi="Roboto" w:eastAsia="Roboto"/>
        </w:rPr>
        <w:t>IPP sources equipment from operating plants with known history. We supply the records available for each stock number. Buyers review photographs, drawings and inspection records before purchase.</w:t>
      </w:r>
    </w:p>
    <w:p>
      <w:r>
        <w:rPr>
          <w:rFonts w:ascii="Roboto" w:hAnsi="Roboto" w:eastAsia="Roboto"/>
        </w:rPr>
        <w:t>05</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 We provide a detailed quote for each stock number on request.</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 ↗</w:t>
      </w:r>
    </w:p>
    <w:p>
      <w:pPr>
        <w:pStyle w:val="ListBullet"/>
      </w:pPr>
      <w:hyperlink r:id="rId21">
        <w:r>
          <w:rPr>
            <w:rFonts w:ascii="Roboto" w:hAnsi="Roboto"/>
            <w:color w:val="0563C1"/>
            <w:u w:val="single"/>
          </w:rPr>
          <w:t xml:space="preserve">▶</w:t>
        </w:r>
      </w:hyperlink>
      <w:r>
        <w:rPr>
          <w:rFonts w:ascii="Roboto" w:hAnsi="Roboto" w:eastAsia="Roboto"/>
        </w:rPr>
        <w:t>“The International Process Plants team is outstanding! They understand my business”</w:t>
      </w:r>
      <w:r>
        <w:rPr>
          <w:rFonts w:ascii="Roboto" w:hAnsi="Roboto" w:eastAsia="Roboto"/>
          <w:b/>
        </w:rPr>
        <w:t>Chuck Castley</w:t>
      </w:r>
      <w:r>
        <w:rPr>
          <w:rFonts w:ascii="Roboto" w:hAnsi="Roboto" w:eastAsia="Roboto"/>
        </w:rPr>
        <w:t>Commercial vice president, Chemicals Incorporated, Baytown, Texas</w:t>
      </w:r>
    </w:p>
    <w:p>
      <w:pPr>
        <w:pStyle w:val="ListBullet"/>
      </w:pPr>
      <w:hyperlink r:id="rId22">
        <w:r>
          <w:rPr>
            <w:rFonts w:ascii="Roboto" w:hAnsi="Roboto"/>
            <w:color w:val="0563C1"/>
            <w:u w:val="single"/>
          </w:rPr>
          <w:t xml:space="preserve">▶</w:t>
        </w:r>
      </w:hyperlink>
      <w:r>
        <w:rPr>
          <w:rFonts w:ascii="Roboto" w:hAnsi="Roboto" w:eastAsia="Roboto"/>
        </w:rPr>
        <w:t>“If somebody asked me to rate IPP 1-10, I’d give them a 10 every time!”</w:t>
      </w:r>
      <w:r>
        <w:rPr>
          <w:rFonts w:ascii="Roboto" w:hAnsi="Roboto" w:eastAsia="Roboto"/>
          <w:b/>
        </w:rPr>
        <w:t>Joel Salzman</w:t>
      </w:r>
      <w:r>
        <w:rPr>
          <w:rFonts w:ascii="Roboto" w:hAnsi="Roboto" w:eastAsia="Roboto"/>
        </w:rPr>
        <w:t>VP of Operations, ChemDesign Products, Inc., Marinette, Wisconsin</w:t>
      </w:r>
    </w:p>
    <w:p>
      <w:pPr>
        <w:pStyle w:val="ListBullet"/>
      </w:pPr>
      <w:hyperlink r:id="rId23">
        <w:r>
          <w:rPr>
            <w:rFonts w:ascii="Roboto" w:hAnsi="Roboto"/>
            <w:color w:val="0563C1"/>
            <w:u w:val="single"/>
          </w:rPr>
          <w:t xml:space="preserve">▶</w:t>
        </w:r>
      </w:hyperlink>
      <w:r>
        <w:rPr>
          <w:rFonts w:ascii="Roboto" w:hAnsi="Roboto" w:eastAsia="Roboto"/>
        </w:rPr>
        <w:t>The power of partnership: A testimonial to International Process Plants’ customer commitment</w:t>
      </w:r>
      <w:r>
        <w:rPr>
          <w:rFonts w:ascii="Roboto" w:hAnsi="Roboto" w:eastAsia="Roboto"/>
          <w:b/>
        </w:rPr>
        <w:t>Clay Pace</w:t>
      </w:r>
      <w:r>
        <w:rPr>
          <w:rFonts w:ascii="Roboto" w:hAnsi="Roboto" w:eastAsia="Roboto"/>
        </w:rPr>
        <w:t>President of Commercial &amp; Technology, Seatex, LLC, Houston</w:t>
      </w:r>
    </w:p>
    <w:p>
      <w:pPr>
        <w:pStyle w:val="ListBullet"/>
      </w:pPr>
      <w:hyperlink r:id="rId24">
        <w:r>
          <w:rPr>
            <w:rFonts w:ascii="Roboto" w:hAnsi="Roboto"/>
            <w:color w:val="0563C1"/>
            <w:u w:val="single"/>
          </w:rPr>
          <w:t xml:space="preserve">▶</w:t>
        </w:r>
      </w:hyperlink>
      <w:r>
        <w:rPr>
          <w:rFonts w:ascii="Roboto" w:hAnsi="Roboto" w:eastAsia="Roboto"/>
        </w:rPr>
        <w:t>Communication and quick customer response are what sets IPP apart</w:t>
      </w:r>
      <w:r>
        <w:rPr>
          <w:rFonts w:ascii="Roboto" w:hAnsi="Roboto" w:eastAsia="Roboto"/>
          <w:b/>
        </w:rPr>
        <w:t>Anna Nguyen</w:t>
      </w:r>
      <w:r>
        <w:rPr>
          <w:rFonts w:ascii="Roboto" w:hAnsi="Roboto" w:eastAsia="Roboto"/>
        </w:rPr>
        <w:t>Commercial Sales &amp; Operations Manager, Hoyer Global</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1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ListNumber"/>
        <w:numPr>
          <w:ilvl w:val="0"/>
          <w:numId w:val="11"/>
        </w:numPr>
      </w:pPr>
      <w:r>
        <w:rPr>
          <w:rFonts w:ascii="Roboto" w:hAnsi="Roboto" w:eastAsia="Roboto"/>
        </w:rPr>
        <w:t>Send your asset information</w:t>
      </w:r>
      <w:r>
        <w:rPr>
          <w:rFonts w:ascii="Roboto" w:hAnsi="Roboto" w:eastAsia="Roboto"/>
        </w:rPr>
        <w:t>Send the asset list, photographs, plant location, available technical documents and removal deadline. Our forms to sell a plant or sell equipment collect each item. Plant owners, asset managers and corporate teams use the same forms for a complete site or a single surplus unit.</w:t>
      </w:r>
    </w:p>
    <w:p>
      <w:pPr>
        <w:pStyle w:val="ListNumber"/>
        <w:numPr>
          <w:ilvl w:val="0"/>
          <w:numId w:val="11"/>
        </w:numPr>
      </w:pPr>
      <w:r>
        <w:rPr>
          <w:rFonts w:ascii="Roboto" w:hAnsi="Roboto" w:eastAsia="Roboto"/>
        </w:rPr>
        <w:t>IPP values the assets</w:t>
      </w:r>
      <w:r>
        <w:rPr>
          <w:rFonts w:ascii="Roboto" w:hAnsi="Roboto" w:eastAsia="Roboto"/>
        </w:rPr>
        <w:t>We review the information and inspect the plant site where needed. IPP then values the assets for an outright purchase or for marketing to its global buyer network. We evaluate equipment too large, too specialized or too site-bound for traditional resellers, such as specialty alloy reactors and custom drying and distillation systems.</w:t>
      </w:r>
    </w:p>
    <w:p>
      <w:pPr>
        <w:pStyle w:val="ListNumber"/>
        <w:numPr>
          <w:ilvl w:val="0"/>
          <w:numId w:val="11"/>
        </w:numPr>
      </w:pPr>
      <w:r>
        <w:rPr>
          <w:rFonts w:ascii="Roboto" w:hAnsi="Roboto" w:eastAsia="Roboto"/>
        </w:rPr>
        <w:t>Agree the sale structure</w:t>
      </w:r>
      <w:r>
        <w:rPr>
          <w:rFonts w:ascii="Roboto" w:hAnsi="Roboto" w:eastAsia="Roboto"/>
        </w:rPr>
        <w:t>IPP buys equipment as-is, where-is, as a principal buyer rather than a broker. A complete plant sale can include the land, buildings, equipment and intellectual property. We offer flexible purchase structures for a warehouse clearance, a plant closure or a portfolio sale.</w:t>
      </w:r>
    </w:p>
    <w:p>
      <w:pPr>
        <w:pStyle w:val="ListNumber"/>
        <w:numPr>
          <w:ilvl w:val="0"/>
          <w:numId w:val="11"/>
        </w:numPr>
      </w:pPr>
      <w:r>
        <w:rPr>
          <w:rFonts w:ascii="Roboto" w:hAnsi="Roboto" w:eastAsia="Roboto"/>
        </w:rPr>
        <w:t>Decommissioning, dismantling and removal</w:t>
      </w:r>
      <w:r>
        <w:rPr>
          <w:rFonts w:ascii="Roboto" w:hAnsi="Roboto" w:eastAsia="Roboto"/>
        </w:rPr>
        <w:t>IPP coordinates plant decommissioning, dismantling, packaging, freight and export. Our team works with the owner’s EHS team on permit closure, emissions compliance and utility shutoffs. We prepare the plant site for its next use, either returning it to the owner or transferring it to a new operator.</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Producers in these sectors also sell idle plants and surplus equipment to IPP.</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Read the announcement ↗</w:t>
      </w:r>
    </w:p>
    <w:p>
      <w:hyperlink r:id="rId25">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Read the announcement ↗</w:t>
      </w:r>
    </w:p>
    <w:p>
      <w:hyperlink r:id="rId26">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Read the project story ↗</w:t>
      </w:r>
    </w:p>
    <w:p>
      <w:hyperlink r:id="rId27">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r>
        <w:rPr>
          <w:rFonts w:ascii="Roboto" w:hAnsi="Roboto" w:eastAsia="Roboto"/>
        </w:rPr>
        <w:t>Read about IPP decommissioning ↗</w:t>
      </w:r>
    </w:p>
    <w:p>
      <w:hyperlink r:id="rId28">
        <w:r>
          <w:rPr>
            <w:rFonts w:ascii="Roboto" w:hAnsi="Roboto"/>
            <w:color w:val="0563C1"/>
            <w:u w:val="single"/>
          </w:rPr>
          <w:t xml:space="preserve">Source / details</w:t>
        </w:r>
      </w:hyperlink>
    </w:p>
    <w:p>
      <w:pPr>
        <w:pStyle w:val="ListBullet"/>
      </w:pPr>
      <w:hyperlink r:id="rId29">
        <w:r>
          <w:rPr>
            <w:rFonts w:ascii="Roboto" w:hAnsi="Roboto"/>
            <w:color w:val="0563C1"/>
            <w:u w:val="single"/>
          </w:rPr>
          <w:t xml:space="preserve">SOCMAGEO Specialty Chemicals site acquisition</w:t>
        </w:r>
      </w:hyperlink>
    </w:p>
    <w:p>
      <w:pPr>
        <w:pStyle w:val="ListBullet"/>
      </w:pPr>
      <w:hyperlink r:id="rId30">
        <w:r>
          <w:rPr>
            <w:rFonts w:ascii="Roboto" w:hAnsi="Roboto"/>
            <w:color w:val="0563C1"/>
            <w:u w:val="single"/>
          </w:rPr>
          <w:t xml:space="preserve">ISN RAVS PlusDecommissioning designation, August 2024</w:t>
        </w:r>
      </w:hyperlink>
    </w:p>
    <w:p>
      <w:pPr>
        <w:pStyle w:val="ListBullet"/>
      </w:pPr>
      <w:hyperlink r:id="rId31">
        <w:r>
          <w:rPr>
            <w:rFonts w:ascii="Roboto" w:hAnsi="Roboto"/>
            <w:color w:val="0563C1"/>
            <w:u w:val="single"/>
          </w:rPr>
          <w:t xml:space="preserve">Chemical ProcessingRoss Gale on IPP’s chemical plant work</w:t>
        </w:r>
      </w:hyperlink>
    </w:p>
    <w:p>
      <w:pPr>
        <w:pStyle w:val="ListBullet"/>
      </w:pPr>
      <w:hyperlink r:id="rId32">
        <w:r>
          <w:rPr>
            <w:rFonts w:ascii="Roboto" w:hAnsi="Roboto"/>
            <w:color w:val="0563C1"/>
            <w:u w:val="single"/>
          </w:rPr>
          <w:t xml:space="preserve">Chemical EngineeringRoss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32">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33">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1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11">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11">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9">
        <w:r>
          <w:rPr>
            <w:rFonts w:ascii="Roboto" w:hAnsi="Roboto"/>
            <w:color w:val="0563C1"/>
            <w:u w:val="single"/>
          </w:rPr>
          <w:t xml:space="preserve">sell a plant</w:t>
        </w:r>
      </w:hyperlink>
      <w:r>
        <w:rPr>
          <w:rFonts w:ascii="Roboto" w:hAnsi="Roboto" w:eastAsia="Roboto"/>
        </w:rPr>
        <w:t xml:space="preserve"> or </w:t>
      </w:r>
      <w:hyperlink r:id="rId10">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11">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3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9">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8">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9">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8">
        <w:r>
          <w:rPr>
            <w:rFonts w:ascii="Roboto" w:hAnsi="Roboto"/>
            <w:color w:val="0563C1"/>
            <w:u w:val="single"/>
          </w:rPr>
          <w:t xml:space="preserve">Source / details</w:t>
        </w:r>
      </w:hyperlink>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0">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sell-plants/" TargetMode="External"/><Relationship Id="rId10" Type="http://schemas.openxmlformats.org/officeDocument/2006/relationships/hyperlink" Target="https://internationalprocessplants.com/sell-equipment/" TargetMode="External"/><Relationship Id="rId11" Type="http://schemas.openxmlformats.org/officeDocument/2006/relationships/hyperlink" Target="https://internationalprocessplants.com/contact/" TargetMode="External"/><Relationship Id="rId12" Type="http://schemas.openxmlformats.org/officeDocument/2006/relationships/hyperlink" Target="https://ims.internationalprocessplants.com/inventory/search/equipment/reactor?manufacturer=Pfaudler" TargetMode="External"/><Relationship Id="rId13" Type="http://schemas.openxmlformats.org/officeDocument/2006/relationships/hyperlink" Target="https://ims.internationalprocessplants.com/inventory/search/equipment/reactor?manufacturer=DeDietrich" TargetMode="External"/><Relationship Id="rId14" Type="http://schemas.openxmlformats.org/officeDocument/2006/relationships/hyperlink" Target="https://ims.internationalprocessplants.com/inventory/search/equipment/heat-exchanger?manufacturer=Alfa%20Laval" TargetMode="External"/><Relationship Id="rId15" Type="http://schemas.openxmlformats.org/officeDocument/2006/relationships/hyperlink" Target="https://ims.internationalprocessplants.com/inventory/search/equipment/centrifuge?manufacturer=Krauss%20Maffei" TargetMode="External"/><Relationship Id="rId16" Type="http://schemas.openxmlformats.org/officeDocument/2006/relationships/hyperlink" Target="https://ims.internationalprocessplants.com/inventory/search/equipment/centrifuge?manufacturer=Westfalia" TargetMode="External"/><Relationship Id="rId17" Type="http://schemas.openxmlformats.org/officeDocument/2006/relationships/hyperlink" Target="https://ims.internationalprocessplants.com/inventory/search/equipment/reactor?manufacturer=Gale%20Process%20Solutions" TargetMode="External"/><Relationship Id="rId18" Type="http://schemas.openxmlformats.org/officeDocument/2006/relationships/hyperlink" Target="https://ims.internationalprocessplants.com/inventory/search/equipment/reactor?manufacturer=UGE"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www.youtube.com/watch?v=1Qhma3r0Cas" TargetMode="External"/><Relationship Id="rId22" Type="http://schemas.openxmlformats.org/officeDocument/2006/relationships/hyperlink" Target="https://www.youtube.com/watch?v=WlsjZMptSZg" TargetMode="External"/><Relationship Id="rId23" Type="http://schemas.openxmlformats.org/officeDocument/2006/relationships/hyperlink" Target="https://www.youtube.com/watch?v=BWWcZNOchrY" TargetMode="External"/><Relationship Id="rId24" Type="http://schemas.openxmlformats.org/officeDocument/2006/relationships/hyperlink" Target="https://www.youtube.com/watch?v=Kz6N9uacqkY" TargetMode="External"/><Relationship Id="rId25" Type="http://schemas.openxmlformats.org/officeDocument/2006/relationships/hyperlink" Target="https://internationalprocessplants.com/basf-and-ipp-partner-to-market-ammonia-methanol-and-melamine-plants/" TargetMode="External"/><Relationship Id="rId26" Type="http://schemas.openxmlformats.org/officeDocument/2006/relationships/hyperlink" Target="https://internationalprocessplants.com/ipp-acquires-novartis-uks-grimsby-api-manufacturing-plant-boosting-onshoring-efforts/" TargetMode="External"/><Relationship Id="rId27" Type="http://schemas.openxmlformats.org/officeDocument/2006/relationships/hyperlink" Target="https://internationalprocessplants.com/ipp-completes-acquisition-of-cdmos-api-process-plant-equipment/" TargetMode="External"/><Relationship Id="rId28" Type="http://schemas.openxmlformats.org/officeDocument/2006/relationships/hyperlink" Target="https://internationalprocessplants.com/5-reasons-ipp-is-your-best-choice-for-plant-decommissioning/" TargetMode="External"/><Relationship Id="rId29"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30" Type="http://schemas.openxmlformats.org/officeDocument/2006/relationships/hyperlink" Target="https://internationalprocessplants.com/ipp-earns-isn-ravs-plus-designation-highlighting-its-excellence-in-safe-and-sustainable-plants-and-equipment-decommissioning/" TargetMode="External"/><Relationship Id="rId31" Type="http://schemas.openxmlformats.org/officeDocument/2006/relationships/hyperlink" Target="https://internationalprocessplants.com/ipp-featured-in-chemical-processing-for-its-chemical-plant-work/" TargetMode="External"/><Relationship Id="rId32" Type="http://schemas.openxmlformats.org/officeDocument/2006/relationships/hyperlink" Target="https://www.chemengonline.com/cost-engineering-with-previously-owned-process-equipment/" TargetMode="External"/><Relationship Id="rId33" Type="http://schemas.openxmlformats.org/officeDocument/2006/relationships/hyperlink" Target="https://ims.internationalprocessplants.com/inventory/search/plants" TargetMode="External"/><Relationship Id="rId34" Type="http://schemas.openxmlformats.org/officeDocument/2006/relationships/hyperlink" Target="https://internationalprocessplants.com/what-is-chemical-process-plant-equipment/" TargetMode="External"/><Relationship Id="rId35" Type="http://schemas.openxmlformats.org/officeDocument/2006/relationships/hyperlink" Target="https://internationalprocessplants.com/sell-to-ipp/" TargetMode="External"/><Relationship Id="rId36" Type="http://schemas.openxmlformats.org/officeDocument/2006/relationships/hyperlink" Target="https://internationalprocessplants.com/what-is-an-industrial-plant-types-of-process-plants/" TargetMode="External"/><Relationship Id="rId37" Type="http://schemas.openxmlformats.org/officeDocument/2006/relationships/hyperlink" Target="https://internationalprocessplants.com/what-is-a-glass-lined-reactor-corrosion-resistant-technology-for-chemical-and-pharma-production/" TargetMode="External"/><Relationship Id="rId38" Type="http://schemas.openxmlformats.org/officeDocument/2006/relationships/hyperlink" Target="https://internationalprocessplants.com/what-is-a-chemical-reactor/" TargetMode="External"/><Relationship Id="rId39" Type="http://schemas.openxmlformats.org/officeDocument/2006/relationships/hyperlink" Target="https://internationalprocessplants.com/what-is-petro-chemical-process-equipment/" TargetMode="External"/><Relationship Id="rId40"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