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r>
        <w:rPr>
          <w:rFonts w:ascii="Roboto" w:hAnsi="Roboto" w:eastAsia="Roboto"/>
        </w:rPr>
        <w:t>Complete plants. Process lines. Individual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r>
        <w:rPr>
          <w:rFonts w:ascii="Roboto" w:hAnsi="Roboto" w:eastAsia="Roboto"/>
        </w:rPr>
        <w:t>Specifications. Video or on-site inspections. Global relocation support.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Trusted around the world by</w:t>
      </w:r>
    </w:p>
    <w:p>
      <w:r>
        <w:rPr>
          <w:rFonts w:ascii="Roboto" w:hAnsi="Roboto" w:eastAsia="Roboto"/>
        </w:rPr>
        <w:t xml:space="preserve">Customers featured by </w:t>
      </w:r>
      <w:hyperlink r:id="rId9">
        <w:r>
          <w:rPr>
            <w:rFonts w:ascii="Roboto" w:hAnsi="Roboto"/>
            <w:color w:val="0563C1"/>
            <w:u w:val="single"/>
          </w:rPr>
          <w:t xml:space="preserve">International Process Plants</w:t>
        </w:r>
      </w:hyperlink>
      <w:r>
        <w:rPr>
          <w:rFonts w:ascii="Roboto" w:hAnsi="Roboto" w:eastAsia="Roboto"/>
        </w:rPr>
        <w:t>.</w:t>
      </w:r>
    </w:p>
    <w:p>
      <w:r>
        <w:rPr>
          <w:rFonts w:ascii="Roboto" w:hAnsi="Roboto" w:eastAsia="Roboto"/>
        </w:rPr>
        <w:t>Chemical manufacturing assets</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is the world’s largest seller of used process plants and equipment, with 15,000+ pieces of inventory and nearly five decades of experience. Our extensive stock of chemical process equipment includes reactors, heat exchangers, dryers, centrifuges, tanks, filters and complete plant lines, sourced from decommissioned, idled and restructured sites worldwide.</w:t>
      </w:r>
    </w:p>
    <w:p>
      <w:r>
        <w:rPr>
          <w:rFonts w:ascii="Roboto" w:hAnsi="Roboto" w:eastAsia="Roboto"/>
        </w:rPr>
        <w:t>With operations in 15 countries and 20 complete process plant sites under ownership, we help chemical manufacturers of all sizes reduce capital risk, avoid long lead times and ramp up production capacity fast.</w:t>
      </w:r>
    </w:p>
    <w:p>
      <w:r>
        <w:rPr>
          <w:rFonts w:ascii="Roboto" w:hAnsi="Roboto" w:eastAsia="Roboto"/>
        </w:rPr>
        <w:t xml:space="preserve">Company-wide figures published by </w:t>
      </w:r>
      <w:hyperlink r:id="rId9">
        <w:r>
          <w:rPr>
            <w:rFonts w:ascii="Roboto" w:hAnsi="Roboto"/>
            <w:color w:val="0563C1"/>
            <w:u w:val="single"/>
          </w:rPr>
          <w:t xml:space="preserve">IPP</w:t>
        </w:r>
      </w:hyperlink>
      <w:r>
        <w:rPr>
          <w:rFonts w:ascii="Roboto" w:hAnsi="Roboto" w:eastAsia="Roboto"/>
        </w:rPr>
        <w:t xml:space="preserve">, checked October 7, 2026. </w:t>
      </w:r>
      <w:hyperlink r:id="rId10">
        <w:r>
          <w:rPr>
            <w:rFonts w:ascii="Roboto" w:hAnsi="Roboto"/>
            <w:color w:val="0563C1"/>
            <w:u w:val="single"/>
          </w:rPr>
          <w:t xml:space="preserve">Company profile and scale: SOCMA</w:t>
        </w:r>
      </w:hyperlink>
      <w:r>
        <w:rPr>
          <w:rFonts w:ascii="Roboto" w:hAnsi="Roboto" w:eastAsia="Roboto"/>
        </w:rPr>
        <w:t>.</w:t>
      </w:r>
    </w:p>
    <w:p>
      <w:r>
        <w:rPr>
          <w:rFonts w:ascii="Roboto" w:hAnsi="Roboto" w:eastAsia="Roboto"/>
        </w:rPr>
        <w:t>Find your next asset</w:t>
      </w:r>
    </w:p>
    <w:p>
      <w:pPr>
        <w:pStyle w:val="Heading2"/>
      </w:pPr>
      <w:r>
        <w:rPr>
          <w:rFonts w:ascii="Montserrat" w:hAnsi="Montserrat" w:eastAsia="Outfit"/>
        </w:rPr>
        <w:t>Chemical plants and equipment for sale</w:t>
      </w:r>
    </w:p>
    <w:p>
      <w:r>
        <w:rPr>
          <w:rFonts w:ascii="Roboto" w:hAnsi="Roboto" w:eastAsia="Roboto"/>
        </w:rPr>
        <w:t>Plant listings show capacity, technology, feedstock and location. Equipment listings show material, condition, pressure and temperature. Each listing opens the full specifications and photographs.</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r>
        <w:rPr>
          <w:rFonts w:ascii="Roboto" w:hAnsi="Roboto" w:eastAsia="Roboto"/>
        </w:rPr>
        <w:t>From reaction to separation and storage</w:t>
      </w:r>
    </w:p>
    <w:p>
      <w:pPr>
        <w:pStyle w:val="Heading2"/>
      </w:pPr>
      <w:r>
        <w:rPr>
          <w:rFonts w:ascii="Montserrat" w:hAnsi="Montserrat" w:eastAsia="Outfit"/>
        </w:rPr>
        <w:t>Available chemical plant equipment types</w:t>
      </w:r>
    </w:p>
    <w:p>
      <w:r>
        <w:rPr>
          <w:rFonts w:ascii="Roboto" w:hAnsi="Roboto" w:eastAsia="Roboto"/>
        </w:rPr>
        <w:t>IPP stocks individual units and connected systems for reaction, heat transfer, separation, drying, filtration, distillation and storage.</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Makers in IPP’s inventory include Pfaudler, De Dietrich, UGE and Gale Process Solutions.</w:t>
      </w:r>
    </w:p>
    <w:p>
      <w:r>
        <w:rPr>
          <w:rFonts w:ascii="Roboto" w:hAnsi="Roboto" w:eastAsia="Roboto"/>
        </w:rPr>
        <w:t>Featured listing: stainless steel 316L batch-type agitated reactor.</w:t>
      </w:r>
    </w:p>
    <w:p>
      <w:r>
        <w:rPr>
          <w:rFonts w:ascii="Roboto" w:hAnsi="Roboto" w:eastAsia="Roboto"/>
        </w:rPr>
        <w:t>Reactors guide</w:t>
      </w:r>
    </w:p>
    <w:p>
      <w:r>
        <w:rPr>
          <w:rFonts w:ascii="Roboto" w:hAnsi="Roboto" w:eastAsia="Roboto"/>
        </w:rPr>
        <w:t>Browse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Makers in IPP’s inventory include Alfa Laval, Vicarb, Ralph Coidan and Graham.</w:t>
      </w:r>
    </w:p>
    <w:p>
      <w:r>
        <w:rPr>
          <w:rFonts w:ascii="Roboto" w:hAnsi="Roboto" w:eastAsia="Roboto"/>
        </w:rPr>
        <w:t>Featured listing: shell, tubes and tubesheet in stainless steel 316L.</w:t>
      </w:r>
    </w:p>
    <w:p>
      <w:r>
        <w:rPr>
          <w:rFonts w:ascii="Roboto" w:hAnsi="Roboto" w:eastAsia="Roboto"/>
        </w:rPr>
        <w:t>Heat exchangers guide</w:t>
      </w:r>
    </w:p>
    <w:p>
      <w:r>
        <w:rPr>
          <w:rFonts w:ascii="Roboto" w:hAnsi="Roboto" w:eastAsia="Roboto"/>
        </w:rPr>
        <w:t>Browse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Makers in IPP’s inventory include Krauss Maffei, Alfa Laval, Westfalia and Sharples.</w:t>
      </w:r>
    </w:p>
    <w:p>
      <w:r>
        <w:rPr>
          <w:rFonts w:ascii="Roboto" w:hAnsi="Roboto" w:eastAsia="Roboto"/>
        </w:rPr>
        <w:t>Featured listing: Hastelloy C22 peeler centrifuge.</w:t>
      </w:r>
    </w:p>
    <w:p>
      <w:r>
        <w:rPr>
          <w:rFonts w:ascii="Roboto" w:hAnsi="Roboto" w:eastAsia="Roboto"/>
        </w:rPr>
        <w:t>Centrifuges guide</w:t>
      </w:r>
    </w:p>
    <w:p>
      <w:r>
        <w:rPr>
          <w:rFonts w:ascii="Roboto" w:hAnsi="Roboto" w:eastAsia="Roboto"/>
        </w:rPr>
        <w:t>Browse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Makers in IPP’s inventory include Gale Process Solutions, Glatt, Niro and Pfaudler.</w:t>
      </w:r>
    </w:p>
    <w:p>
      <w:r>
        <w:rPr>
          <w:rFonts w:ascii="Roboto" w:hAnsi="Roboto" w:eastAsia="Roboto"/>
        </w:rPr>
        <w:t>Featured listing: stainless steel 316 spray dryer.</w:t>
      </w:r>
    </w:p>
    <w:p>
      <w:r>
        <w:rPr>
          <w:rFonts w:ascii="Roboto" w:hAnsi="Roboto" w:eastAsia="Roboto"/>
        </w:rPr>
        <w:t>Dryers guide</w:t>
      </w:r>
    </w:p>
    <w:p>
      <w:r>
        <w:rPr>
          <w:rFonts w:ascii="Roboto" w:hAnsi="Roboto" w:eastAsia="Roboto"/>
        </w:rPr>
        <w:t>Browse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Makers in IPP’s inventory include Schenk, Cogeim, Chemap and Rosenmund.</w:t>
      </w:r>
    </w:p>
    <w:p>
      <w:r>
        <w:rPr>
          <w:rFonts w:ascii="Roboto" w:hAnsi="Roboto" w:eastAsia="Roboto"/>
        </w:rPr>
        <w:t>Featured listing: polypropylene plate-and-frame filter press.</w:t>
      </w:r>
    </w:p>
    <w:p>
      <w:r>
        <w:rPr>
          <w:rFonts w:ascii="Roboto" w:hAnsi="Roboto" w:eastAsia="Roboto"/>
        </w:rPr>
        <w:t>Filters guide</w:t>
      </w:r>
    </w:p>
    <w:p>
      <w:r>
        <w:rPr>
          <w:rFonts w:ascii="Roboto" w:hAnsi="Roboto" w:eastAsia="Roboto"/>
        </w:rPr>
        <w:t>Browse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Makers in IPP’s inventory include Pfaudler, De Dietrich, Kühni and Schott.</w:t>
      </w:r>
    </w:p>
    <w:p>
      <w:r>
        <w:rPr>
          <w:rFonts w:ascii="Roboto" w:hAnsi="Roboto" w:eastAsia="Roboto"/>
        </w:rPr>
        <w:t>Featured listing: glass-lined packed column with ceramic packing.</w:t>
      </w:r>
    </w:p>
    <w:p>
      <w:r>
        <w:rPr>
          <w:rFonts w:ascii="Roboto" w:hAnsi="Roboto" w:eastAsia="Roboto"/>
        </w:rPr>
        <w:t>Browse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Makers in IPP’s inventory include Pfaudler, De Dietrich, Grundy and Sinclair Stainless Fabrications.</w:t>
      </w:r>
    </w:p>
    <w:p>
      <w:r>
        <w:rPr>
          <w:rFonts w:ascii="Roboto" w:hAnsi="Roboto" w:eastAsia="Roboto"/>
        </w:rPr>
        <w:t>Featured listing: stainless steel 316L vertical tank.</w:t>
      </w:r>
    </w:p>
    <w:p>
      <w:r>
        <w:rPr>
          <w:rFonts w:ascii="Roboto" w:hAnsi="Roboto" w:eastAsia="Roboto"/>
        </w:rPr>
        <w:t>Tanks guide</w:t>
      </w:r>
    </w:p>
    <w:p>
      <w:r>
        <w:rPr>
          <w:rFonts w:ascii="Roboto" w:hAnsi="Roboto" w:eastAsia="Roboto"/>
        </w:rPr>
        <w:t>Browse tanks ↗</w:t>
      </w:r>
    </w:p>
    <w:p>
      <w:r>
        <w:rPr>
          <w:rFonts w:ascii="Roboto" w:hAnsi="Roboto" w:eastAsia="Roboto"/>
        </w:rPr>
        <w:t>Makers listed from the manufacturer filters in IPP’s inventory, checked October 6, 2026.</w:t>
      </w:r>
    </w:p>
    <w:p>
      <w:pPr>
        <w:pStyle w:val="Heading2"/>
      </w:pPr>
      <w:r>
        <w:rPr>
          <w:rFonts w:ascii="Montserrat" w:hAnsi="Montserrat" w:eastAsia="Outfit"/>
        </w:rPr>
        <w:t>Equipment manufacturers in our inventory</w:t>
      </w:r>
    </w:p>
    <w:p>
      <w:r>
        <w:rPr>
          <w:rFonts w:ascii="Roboto" w:hAnsi="Roboto" w:eastAsia="Roboto"/>
        </w:rPr>
        <w:t>The featured listings come from the manufacturers below. Each link opens that manufacturer’s equipment in IPP’s inventory.</w:t>
      </w:r>
    </w:p>
    <w:p>
      <w:pPr>
        <w:pStyle w:val="ListBullet"/>
      </w:pPr>
      <w:hyperlink r:id="rId11">
        <w:r>
          <w:rPr>
            <w:rFonts w:ascii="Roboto" w:hAnsi="Roboto"/>
            <w:color w:val="0563C1"/>
            <w:u w:val="single"/>
          </w:rPr>
          <w:t xml:space="preserve">Sinclair Stainless Fabrications LTD. ↗</w:t>
        </w:r>
      </w:hyperlink>
      <w:r>
        <w:rPr>
          <w:rFonts w:ascii="Roboto" w:hAnsi="Roboto" w:eastAsia="Roboto"/>
        </w:rPr>
        <w:t xml:space="preserve"> </w:t>
      </w:r>
    </w:p>
    <w:p>
      <w:pPr>
        <w:pStyle w:val="ListBullet"/>
      </w:pPr>
      <w:hyperlink r:id="rId12">
        <w:r>
          <w:rPr>
            <w:rFonts w:ascii="Roboto" w:hAnsi="Roboto"/>
            <w:color w:val="0563C1"/>
            <w:u w:val="single"/>
          </w:rPr>
          <w:t xml:space="preserve">Gale Process Solutions ↗</w:t>
        </w:r>
      </w:hyperlink>
      <w:r>
        <w:rPr>
          <w:rFonts w:ascii="Roboto" w:hAnsi="Roboto" w:eastAsia="Roboto"/>
        </w:rPr>
        <w:t xml:space="preserve"> </w:t>
      </w:r>
    </w:p>
    <w:p>
      <w:pPr>
        <w:pStyle w:val="ListBullet"/>
      </w:pPr>
      <w:hyperlink r:id="rId13">
        <w:r>
          <w:rPr>
            <w:rFonts w:ascii="Roboto" w:hAnsi="Roboto"/>
            <w:color w:val="0563C1"/>
            <w:u w:val="single"/>
          </w:rPr>
          <w:t xml:space="preserve">Graham Hart Ltd ↗</w:t>
        </w:r>
      </w:hyperlink>
      <w:r>
        <w:rPr>
          <w:rFonts w:ascii="Roboto" w:hAnsi="Roboto" w:eastAsia="Roboto"/>
        </w:rPr>
        <w:t xml:space="preserve"> </w:t>
      </w:r>
    </w:p>
    <w:p>
      <w:pPr>
        <w:pStyle w:val="ListBullet"/>
      </w:pPr>
      <w:hyperlink r:id="rId14">
        <w:r>
          <w:rPr>
            <w:rFonts w:ascii="Roboto" w:hAnsi="Roboto"/>
            <w:color w:val="0563C1"/>
            <w:u w:val="single"/>
          </w:rPr>
          <w:t xml:space="preserve">Krauss Maffei ↗</w:t>
        </w:r>
      </w:hyperlink>
      <w:r>
        <w:rPr>
          <w:rFonts w:ascii="Roboto" w:hAnsi="Roboto" w:eastAsia="Roboto"/>
        </w:rPr>
        <w:t xml:space="preserve"> </w:t>
      </w:r>
    </w:p>
    <w:p>
      <w:pPr>
        <w:pStyle w:val="ListBullet"/>
      </w:pPr>
      <w:hyperlink r:id="rId15">
        <w:r>
          <w:rPr>
            <w:rFonts w:ascii="Roboto" w:hAnsi="Roboto"/>
            <w:color w:val="0563C1"/>
            <w:u w:val="single"/>
          </w:rPr>
          <w:t xml:space="preserve">APV Anhydro ↗</w:t>
        </w:r>
      </w:hyperlink>
      <w:r>
        <w:rPr>
          <w:rFonts w:ascii="Roboto" w:hAnsi="Roboto" w:eastAsia="Roboto"/>
        </w:rPr>
        <w:t xml:space="preserve"> </w:t>
      </w:r>
    </w:p>
    <w:p>
      <w:pPr>
        <w:pStyle w:val="ListBullet"/>
      </w:pPr>
      <w:hyperlink r:id="rId16">
        <w:r>
          <w:rPr>
            <w:rFonts w:ascii="Roboto" w:hAnsi="Roboto"/>
            <w:color w:val="0563C1"/>
            <w:u w:val="single"/>
          </w:rPr>
          <w:t xml:space="preserve">Perrin ↗</w:t>
        </w:r>
      </w:hyperlink>
      <w:r>
        <w:rPr>
          <w:rFonts w:ascii="Roboto" w:hAnsi="Roboto" w:eastAsia="Roboto"/>
        </w:rPr>
        <w:t xml:space="preserve"> </w:t>
      </w:r>
    </w:p>
    <w:p>
      <w:pPr>
        <w:pStyle w:val="ListBullet"/>
      </w:pPr>
      <w:hyperlink r:id="rId17">
        <w:r>
          <w:rPr>
            <w:rFonts w:ascii="Roboto" w:hAnsi="Roboto"/>
            <w:color w:val="0563C1"/>
            <w:u w:val="single"/>
          </w:rPr>
          <w:t xml:space="preserve">Estrella ↗</w:t>
        </w:r>
      </w:hyperlink>
      <w:r>
        <w:rPr>
          <w:rFonts w:ascii="Roboto" w:hAnsi="Roboto" w:eastAsia="Roboto"/>
        </w:rPr>
        <w:t xml:space="preserve"> </w:t>
      </w:r>
    </w:p>
    <w:p>
      <w:pPr>
        <w:pStyle w:val="ListBullet"/>
      </w:pPr>
      <w:hyperlink r:id="rId18">
        <w:r>
          <w:rPr>
            <w:rFonts w:ascii="Roboto" w:hAnsi="Roboto"/>
            <w:color w:val="0563C1"/>
            <w:u w:val="single"/>
          </w:rPr>
          <w:t xml:space="preserve">Cookson &amp; Zinn Ltd ↗</w:t>
        </w:r>
      </w:hyperlink>
    </w:p>
    <w:p>
      <w:r>
        <w:rPr>
          <w:rFonts w:ascii="Roboto" w:hAnsi="Roboto" w:eastAsia="Roboto"/>
        </w:rPr>
        <w:t>Experience that keeps industry moving</w:t>
      </w:r>
    </w:p>
    <w:p>
      <w:pPr>
        <w:pStyle w:val="Heading2"/>
      </w:pPr>
      <w:r>
        <w:rPr>
          <w:rFonts w:ascii="Montserrat" w:hAnsi="Montserrat" w:eastAsia="Outfit"/>
        </w:rPr>
        <w:t>Why chemical manufacturers choose IPP for chemical process plants</w:t>
      </w:r>
    </w:p>
    <w:p>
      <w:r>
        <w:rPr>
          <w:rFonts w:ascii="Roboto" w:hAnsi="Roboto" w:eastAsia="Roboto"/>
        </w:rPr>
        <w:t>01</w:t>
      </w:r>
    </w:p>
    <w:p>
      <w:pPr>
        <w:pStyle w:val="Heading3"/>
      </w:pPr>
      <w:r>
        <w:rPr>
          <w:rFonts w:ascii="Montserrat" w:hAnsi="Montserrat" w:eastAsia="Outfit"/>
        </w:rPr>
        <w:t>Immediate availability</w:t>
      </w:r>
    </w:p>
    <w:p>
      <w:r>
        <w:rPr>
          <w:rFonts w:ascii="Roboto" w:hAnsi="Roboto" w:eastAsia="Roboto"/>
        </w:rPr>
        <w:t>In-stock equipment from IPP is ready to ship. IPP confirms the release date for each stock number.</w:t>
      </w:r>
    </w:p>
    <w:p>
      <w:r>
        <w:rPr>
          <w:rFonts w:ascii="Roboto" w:hAnsi="Roboto" w:eastAsia="Roboto"/>
        </w:rPr>
        <w:t>02</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w:t>
      </w:r>
    </w:p>
    <w:p>
      <w:r>
        <w:rPr>
          <w:rFonts w:ascii="Roboto" w:hAnsi="Roboto" w:eastAsia="Roboto"/>
        </w:rPr>
        <w:t>03</w:t>
      </w:r>
    </w:p>
    <w:p>
      <w:pPr>
        <w:pStyle w:val="Heading3"/>
      </w:pPr>
      <w:r>
        <w:rPr>
          <w:rFonts w:ascii="Montserrat" w:hAnsi="Montserrat" w:eastAsia="Outfit"/>
        </w:rPr>
        <w:t>Global access</w:t>
      </w:r>
    </w:p>
    <w:p>
      <w:r>
        <w:rPr>
          <w:rFonts w:ascii="Roboto" w:hAnsi="Roboto" w:eastAsia="Roboto"/>
        </w:rPr>
        <w:t>IPP operates offices in 15 countries, including the United States, the United Kingdom, Germany, India and Brazil. IPP has served 160,000+ customers worldwide.</w:t>
      </w:r>
    </w:p>
    <w:p>
      <w:r>
        <w:rPr>
          <w:rFonts w:ascii="Roboto" w:hAnsi="Roboto" w:eastAsia="Roboto"/>
        </w:rPr>
        <w:t>04</w:t>
      </w:r>
    </w:p>
    <w:p>
      <w:pPr>
        <w:pStyle w:val="Heading3"/>
      </w:pPr>
      <w:r>
        <w:rPr>
          <w:rFonts w:ascii="Montserrat" w:hAnsi="Montserrat" w:eastAsia="Outfit"/>
        </w:rPr>
        <w:t>Validation-ready</w:t>
      </w:r>
    </w:p>
    <w:p>
      <w:r>
        <w:rPr>
          <w:rFonts w:ascii="Roboto" w:hAnsi="Roboto" w:eastAsia="Roboto"/>
        </w:rPr>
        <w:t>IPP sources equipment from operating plants with known history. Each stock number comes with the records available for that asset.</w:t>
      </w:r>
    </w:p>
    <w:p>
      <w:r>
        <w:rPr>
          <w:rFonts w:ascii="Roboto" w:hAnsi="Roboto" w:eastAsia="Roboto"/>
        </w:rPr>
        <w:t>05</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r>
        <w:rPr>
          <w:rFonts w:ascii="Roboto" w:hAnsi="Roboto" w:eastAsia="Roboto"/>
        </w:rPr>
        <w:t>Customer reviews</w:t>
      </w:r>
    </w:p>
    <w:p>
      <w:pPr>
        <w:pStyle w:val="Heading2"/>
      </w:pPr>
      <w:r>
        <w:rPr>
          <w:rFonts w:ascii="Montserrat" w:hAnsi="Montserrat" w:eastAsia="Outfit"/>
        </w:rPr>
        <w:t>What do chemical manufacturers say about IPP?</w:t>
      </w:r>
    </w:p>
    <w:p>
      <w:r>
        <w:rPr>
          <w:rFonts w:ascii="Roboto" w:hAnsi="Roboto" w:eastAsia="Roboto"/>
        </w:rPr>
        <w:t>IPP publishes video interviews in which customers describe working with its team. The series features customers from across IPP’s process-industry network.</w:t>
      </w:r>
    </w:p>
    <w:p>
      <w:r>
        <w:rPr>
          <w:rFonts w:ascii="Roboto" w:hAnsi="Roboto" w:eastAsia="Roboto"/>
        </w:rPr>
        <w:t>Watch IPP customer stories on YouTube ↗</w:t>
      </w:r>
    </w:p>
    <w:p>
      <w:r>
        <w:rPr>
          <w:rFonts w:ascii="Roboto" w:hAnsi="Roboto" w:eastAsia="Roboto"/>
        </w:rPr>
        <w:t>▶</w:t>
      </w:r>
      <w:r>
        <w:rPr>
          <w:rFonts w:ascii="Roboto" w:hAnsi="Roboto" w:eastAsia="Roboto"/>
        </w:rPr>
        <w:t>In their words.</w:t>
      </w:r>
      <w:r>
        <w:rPr>
          <w:rFonts w:ascii="Roboto" w:hAnsi="Roboto" w:eastAsia="Roboto"/>
        </w:rPr>
        <w:t xml:space="preserve">IPP customer stories </w:t>
      </w:r>
      <w:r>
        <w:rPr>
          <w:rFonts w:ascii="Roboto" w:hAnsi="Roboto" w:eastAsia="Roboto"/>
        </w:rPr>
        <w:t>↗</w:t>
      </w:r>
    </w:p>
    <w:p>
      <w:r>
        <w:rPr>
          <w:rFonts w:ascii="Roboto" w:hAnsi="Roboto" w:eastAsia="Roboto"/>
        </w:rPr>
        <w:t>From your brief to your site</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2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r>
        <w:rPr>
          <w:rFonts w:ascii="Roboto" w:hAnsi="Roboto" w:eastAsia="Roboto"/>
        </w:rPr>
        <w:t xml:space="preserve">Services vary by asset and agreed scope. </w:t>
      </w:r>
      <w:hyperlink r:id="rId22">
        <w:r>
          <w:rPr>
            <w:rFonts w:ascii="Roboto" w:hAnsi="Roboto"/>
            <w:color w:val="0563C1"/>
            <w:u w:val="single"/>
          </w:rPr>
          <w:t xml:space="preserve">More about buying from IPP</w:t>
        </w:r>
      </w:hyperlink>
      <w:r>
        <w:rPr>
          <w:rFonts w:ascii="Roboto" w:hAnsi="Roboto" w:eastAsia="Roboto"/>
        </w:rPr>
        <w:t>.</w:t>
      </w:r>
    </w:p>
    <w:p>
      <w:r>
        <w:rPr>
          <w:rFonts w:ascii="Roboto" w:hAnsi="Roboto" w:eastAsia="Roboto"/>
        </w:rPr>
        <w:t>Chemical manufacturing</w:t>
      </w:r>
    </w:p>
    <w:p>
      <w:pPr>
        <w:pStyle w:val="Heading2"/>
      </w:pPr>
      <w:r>
        <w:rPr>
          <w:rFonts w:ascii="Montserrat" w:hAnsi="Montserrat" w:eastAsia="Outfit"/>
        </w:rPr>
        <w:t>Industries we serve</w:t>
      </w:r>
    </w:p>
    <w:p>
      <w:r>
        <w:rPr>
          <w:rFonts w:ascii="Roboto" w:hAnsi="Roboto" w:eastAsia="Roboto"/>
        </w:rPr>
        <w:t>IPP supplies used chemical plants and process equipment to producers in these sectors.</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Complete sites. Process lines. Surplus equipment.</w:t>
      </w:r>
    </w:p>
    <w:p>
      <w:r>
        <w:rPr>
          <w:rFonts w:ascii="Roboto" w:hAnsi="Roboto" w:eastAsia="Roboto"/>
        </w:rPr>
        <w:t>Put your assets back to work</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Its team handles intact, mothballed and partially dismantled sites.</w:t>
      </w:r>
    </w:p>
    <w:p>
      <w:r>
        <w:rPr>
          <w:rFonts w:ascii="Roboto" w:hAnsi="Roboto" w:eastAsia="Roboto"/>
        </w:rPr>
        <w:t>IPP’s asset services cover valuation, decommissioning, dismantling and marketing to a global buyer network. Sellers start with an equipment list, photographs, the plant location, available documentation and the removal schedule. IPP then assesses the assets and proposes a purchase or marketing arrangement.</w:t>
      </w:r>
    </w:p>
    <w:p>
      <w:r>
        <w:rPr>
          <w:rFonts w:ascii="Roboto" w:hAnsi="Roboto" w:eastAsia="Roboto"/>
        </w:rPr>
        <w:t>Sell a plant ↗</w:t>
      </w:r>
    </w:p>
    <w:p>
      <w:r>
        <w:rPr>
          <w:rFonts w:ascii="Roboto" w:hAnsi="Roboto" w:eastAsia="Roboto"/>
        </w:rPr>
        <w:t>Sell equipment ↗</w:t>
      </w:r>
    </w:p>
    <w:p>
      <w:r>
        <w:rPr>
          <w:rFonts w:ascii="Roboto" w:hAnsi="Roboto" w:eastAsia="Roboto"/>
        </w:rPr>
        <w:t>A worldwide asset network</w:t>
      </w:r>
    </w:p>
    <w:p>
      <w:pPr>
        <w:pStyle w:val="Heading2"/>
      </w:pPr>
      <w:r>
        <w:rPr>
          <w:rFonts w:ascii="Montserrat" w:hAnsi="Montserrat" w:eastAsia="Outfit"/>
        </w:rPr>
        <w:t>Global inventory. Local support.</w:t>
      </w:r>
    </w:p>
    <w:p>
      <w:r>
        <w:rPr>
          <w:rFonts w:ascii="Roboto" w:hAnsi="Roboto" w:eastAsia="Roboto"/>
        </w:rPr>
        <w:t>Contact a global office ↗</w:t>
      </w:r>
    </w:p>
    <w:p>
      <w:r>
        <w:rPr>
          <w:rFonts w:ascii="Roboto" w:hAnsi="Roboto" w:eastAsia="Roboto"/>
        </w:rPr>
        <w:t>United States</w:t>
      </w:r>
    </w:p>
    <w:p>
      <w:pPr>
        <w:pStyle w:val="Heading3"/>
      </w:pPr>
      <w:r>
        <w:rPr>
          <w:rFonts w:ascii="Montserrat" w:hAnsi="Montserrat" w:eastAsia="Outfit"/>
        </w:rPr>
        <w:t>Eastover, South Carolina</w:t>
      </w:r>
    </w:p>
    <w:p>
      <w:r>
        <w:rPr>
          <w:rFonts w:ascii="Roboto" w:hAnsi="Roboto" w:eastAsia="Roboto"/>
        </w:rPr>
        <w:t>2059 Congaree Road</w:t>
      </w:r>
      <w:r>
        <w:br/>
      </w:r>
      <w:r>
        <w:rPr>
          <w:rFonts w:ascii="Roboto" w:hAnsi="Roboto" w:eastAsia="Roboto"/>
        </w:rPr>
        <w:t>Eastover, SC 29044</w:t>
      </w:r>
    </w:p>
    <w:p>
      <w:r>
        <w:rPr>
          <w:rFonts w:ascii="Roboto" w:hAnsi="Roboto" w:eastAsia="Roboto"/>
        </w:rPr>
        <w:t>United Kingdom</w:t>
      </w:r>
    </w:p>
    <w:p>
      <w:pPr>
        <w:pStyle w:val="Heading3"/>
      </w:pPr>
      <w:r>
        <w:rPr>
          <w:rFonts w:ascii="Montserrat" w:hAnsi="Montserrat" w:eastAsia="Outfit"/>
        </w:rPr>
        <w:t>Billingham, England</w:t>
      </w:r>
    </w:p>
    <w:p>
      <w:r>
        <w:rPr>
          <w:rFonts w:ascii="Roboto" w:hAnsi="Roboto" w:eastAsia="Roboto"/>
        </w:rPr>
        <w:t>14 Haverton Hill Road</w:t>
      </w:r>
      <w:r>
        <w:br/>
      </w:r>
      <w:r>
        <w:rPr>
          <w:rFonts w:ascii="Roboto" w:hAnsi="Roboto" w:eastAsia="Roboto"/>
        </w:rPr>
        <w:t>Billingham, TS23 1QA</w:t>
      </w:r>
    </w:p>
    <w:p>
      <w:r>
        <w:rPr>
          <w:rFonts w:ascii="Roboto" w:hAnsi="Roboto" w:eastAsia="Roboto"/>
        </w:rPr>
        <w:t>Germany</w:t>
      </w:r>
    </w:p>
    <w:p>
      <w:pPr>
        <w:pStyle w:val="Heading3"/>
      </w:pPr>
      <w:r>
        <w:rPr>
          <w:rFonts w:ascii="Montserrat" w:hAnsi="Montserrat" w:eastAsia="Outfit"/>
        </w:rPr>
        <w:t>Bitterfeld-Wolfen</w:t>
      </w:r>
    </w:p>
    <w:p>
      <w:r>
        <w:rPr>
          <w:rFonts w:ascii="Roboto" w:hAnsi="Roboto" w:eastAsia="Roboto"/>
        </w:rPr>
        <w:t>Zörbiger Straße 56</w:t>
      </w:r>
      <w:r>
        <w:br/>
      </w:r>
      <w:r>
        <w:rPr>
          <w:rFonts w:ascii="Roboto" w:hAnsi="Roboto" w:eastAsia="Roboto"/>
        </w:rPr>
        <w:t>06749 Bitterfeld-Wolfen</w:t>
      </w:r>
    </w:p>
    <w:p>
      <w:r>
        <w:rPr>
          <w:rFonts w:ascii="Roboto" w:hAnsi="Roboto" w:eastAsia="Roboto"/>
        </w:rPr>
        <w:t xml:space="preserve">Warehouse locations published on IPP’s </w:t>
      </w:r>
      <w:hyperlink r:id="rId22">
        <w:r>
          <w:rPr>
            <w:rFonts w:ascii="Roboto" w:hAnsi="Roboto"/>
            <w:color w:val="0563C1"/>
            <w:u w:val="single"/>
          </w:rPr>
          <w:t xml:space="preserve">Buy Used page</w:t>
        </w:r>
      </w:hyperlink>
      <w:r>
        <w:rPr>
          <w:rFonts w:ascii="Roboto" w:hAnsi="Roboto" w:eastAsia="Roboto"/>
        </w:rPr>
        <w:t>. Individual assets may be located at other sites; confirm the location with your quotation.</w:t>
      </w:r>
    </w:p>
    <w:p>
      <w:r>
        <w:rPr>
          <w:rFonts w:ascii="Roboto" w:hAnsi="Roboto" w:eastAsia="Roboto"/>
        </w:rPr>
        <w:t>Chemical industry experience</w:t>
      </w:r>
    </w:p>
    <w:p>
      <w:pPr>
        <w:pStyle w:val="Heading2"/>
      </w:pPr>
      <w:r>
        <w:rPr>
          <w:rFonts w:ascii="Montserrat" w:hAnsi="Montserrat" w:eastAsia="Outfit"/>
        </w:rPr>
        <w:t>Chemical plant projects and industry recognition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announced an agreement with BASF to market ammonia, methanol and melamine plants at Ludwigshafen, Germany.</w:t>
      </w:r>
    </w:p>
    <w:p>
      <w:r>
        <w:rPr>
          <w:rFonts w:ascii="Roboto" w:hAnsi="Roboto" w:eastAsia="Roboto"/>
        </w:rPr>
        <w:t>Read the announcement ↗</w:t>
      </w:r>
    </w:p>
    <w:p>
      <w:hyperlink r:id="rId23">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IPP affiliate Humber Industrials announced an agreement to acquire Novartis UK’s Grimsby API manufacturing site and assets.</w:t>
      </w:r>
    </w:p>
    <w:p>
      <w:r>
        <w:rPr>
          <w:rFonts w:ascii="Roboto" w:hAnsi="Roboto" w:eastAsia="Roboto"/>
        </w:rPr>
        <w:t>Read the announcement ↗</w:t>
      </w:r>
    </w:p>
    <w:p>
      <w:hyperlink r:id="rId24">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describes the acquisition, dismantling and relocation of a CDMO’s API process plant equipment to its Eastover facility.</w:t>
      </w:r>
    </w:p>
    <w:p>
      <w:r>
        <w:rPr>
          <w:rFonts w:ascii="Roboto" w:hAnsi="Roboto" w:eastAsia="Roboto"/>
        </w:rPr>
        <w:t>Read the project story ↗</w:t>
      </w:r>
    </w:p>
    <w:p>
      <w:hyperlink r:id="rId25">
        <w:r>
          <w:rPr>
            <w:rFonts w:ascii="Roboto" w:hAnsi="Roboto"/>
            <w:color w:val="0563C1"/>
            <w:u w:val="single"/>
          </w:rPr>
          <w:t xml:space="preserve">Source / details</w:t>
        </w:r>
      </w:hyperlink>
    </w:p>
    <w:p>
      <w:r>
        <w:rPr>
          <w:rFonts w:ascii="Roboto" w:hAnsi="Roboto" w:eastAsia="Roboto"/>
          <w:b/>
        </w:rPr>
        <w:t>Site repurposing:</w:t>
      </w:r>
      <w:r>
        <w:rPr>
          <w:rFonts w:ascii="Roboto" w:hAnsi="Roboto" w:eastAsia="Roboto"/>
        </w:rPr>
        <w:t xml:space="preserve"> </w:t>
      </w:r>
      <w:hyperlink r:id="rId10">
        <w:r>
          <w:rPr>
            <w:rFonts w:ascii="Roboto" w:hAnsi="Roboto"/>
            <w:color w:val="0563C1"/>
            <w:u w:val="single"/>
          </w:rPr>
          <w:t xml:space="preserve">SOCMA’s coverage of IPP’s GEO Specialty Chemicals site acquisition</w:t>
        </w:r>
      </w:hyperlink>
      <w:r>
        <w:rPr>
          <w:rFonts w:ascii="Roboto" w:hAnsi="Roboto" w:eastAsia="Roboto"/>
        </w:rPr>
        <w:t>.</w:t>
      </w:r>
    </w:p>
    <w:p>
      <w:r>
        <w:rPr>
          <w:rFonts w:ascii="Roboto" w:hAnsi="Roboto" w:eastAsia="Roboto"/>
          <w:b/>
        </w:rPr>
        <w:t>Decommissioning:</w:t>
      </w:r>
      <w:r>
        <w:rPr>
          <w:rFonts w:ascii="Roboto" w:hAnsi="Roboto" w:eastAsia="Roboto"/>
        </w:rPr>
        <w:t xml:space="preserve"> </w:t>
      </w:r>
      <w:hyperlink r:id="rId26">
        <w:r>
          <w:rPr>
            <w:rFonts w:ascii="Roboto" w:hAnsi="Roboto"/>
            <w:color w:val="0563C1"/>
            <w:u w:val="single"/>
          </w:rPr>
          <w:t xml:space="preserve">IPP’s August 2024 announcement of its ISN RAVS Plus designation</w:t>
        </w:r>
      </w:hyperlink>
      <w:r>
        <w:rPr>
          <w:rFonts w:ascii="Roboto" w:hAnsi="Roboto" w:eastAsia="Roboto"/>
        </w:rPr>
        <w:t>.</w:t>
      </w:r>
    </w:p>
    <w:p>
      <w:r>
        <w:rPr>
          <w:rFonts w:ascii="Roboto" w:hAnsi="Roboto" w:eastAsia="Roboto"/>
          <w:b/>
        </w:rPr>
        <w:t>Industry perspective, Ross Gale:</w:t>
      </w:r>
      <w:r>
        <w:rPr>
          <w:rFonts w:ascii="Roboto" w:hAnsi="Roboto" w:eastAsia="Roboto"/>
        </w:rPr>
        <w:t xml:space="preserve"> </w:t>
      </w:r>
      <w:hyperlink r:id="rId27">
        <w:r>
          <w:rPr>
            <w:rFonts w:ascii="Roboto" w:hAnsi="Roboto"/>
            <w:color w:val="0563C1"/>
            <w:u w:val="single"/>
          </w:rPr>
          <w:t xml:space="preserve">Chemical Processing’s coverage of IPP’s chemical plant work</w:t>
        </w:r>
      </w:hyperlink>
      <w:r>
        <w:rPr>
          <w:rFonts w:ascii="Roboto" w:hAnsi="Roboto" w:eastAsia="Roboto"/>
        </w:rPr>
        <w:t xml:space="preserve"> and </w:t>
      </w:r>
      <w:hyperlink r:id="rId28">
        <w:r>
          <w:rPr>
            <w:rFonts w:ascii="Roboto" w:hAnsi="Roboto"/>
            <w:color w:val="0563C1"/>
            <w:u w:val="single"/>
          </w:rPr>
          <w:t xml:space="preserve">Chemical Engineering on previously owned process equipment</w:t>
        </w:r>
      </w:hyperlink>
      <w:r>
        <w:rPr>
          <w:rFonts w:ascii="Roboto" w:hAnsi="Roboto" w:eastAsia="Roboto"/>
        </w:rPr>
        <w:t>.</w:t>
      </w:r>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IPP operates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IPP’s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28">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29">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2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0">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hyperlink r:id="rId2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IPP coordinates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IPP shares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2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buy shutdown chemical plants and surplus equipment?</w:t>
      </w:r>
    </w:p>
    <w:p>
      <w:r>
        <w:rPr>
          <w:rFonts w:ascii="Roboto" w:hAnsi="Roboto" w:eastAsia="Roboto"/>
        </w:rPr>
        <w:t xml:space="preserve">Yes. IPP buys complete plants, process lines and individual equipment from shutdown, idled and restructured sites. Start with the </w:t>
      </w:r>
      <w:hyperlink r:id="rId31">
        <w:r>
          <w:rPr>
            <w:rFonts w:ascii="Roboto" w:hAnsi="Roboto"/>
            <w:color w:val="0563C1"/>
            <w:u w:val="single"/>
          </w:rPr>
          <w:t xml:space="preserve">sell a plant</w:t>
        </w:r>
      </w:hyperlink>
      <w:r>
        <w:rPr>
          <w:rFonts w:ascii="Roboto" w:hAnsi="Roboto" w:eastAsia="Roboto"/>
        </w:rPr>
        <w:t xml:space="preserve"> or </w:t>
      </w:r>
      <w:hyperlink r:id="rId32">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21">
        <w:r>
          <w:rPr>
            <w:rFonts w:ascii="Roboto" w:hAnsi="Roboto"/>
            <w:color w:val="0563C1"/>
            <w:u w:val="single"/>
          </w:rPr>
          <w:t xml:space="preserve">IPP’s team</w:t>
        </w:r>
      </w:hyperlink>
      <w:r>
        <w:rPr>
          <w:rFonts w:ascii="Roboto" w:hAnsi="Roboto" w:eastAsia="Roboto"/>
        </w:rPr>
        <w:t xml:space="preserve"> reviews the information and confirms the next steps.</w:t>
      </w:r>
    </w:p>
    <w:p>
      <w:pPr>
        <w:pStyle w:val="Heading3"/>
      </w:pPr>
      <w:r>
        <w:rPr>
          <w:rFonts w:ascii="Montserrat" w:hAnsi="Montserrat" w:eastAsia="Outfit"/>
        </w:rPr>
        <w:t>How quickly can IPP assess assets for sale?</w:t>
      </w:r>
    </w:p>
    <w:p>
      <w:r>
        <w:rPr>
          <w:rFonts w:ascii="Roboto" w:hAnsi="Roboto" w:eastAsia="Roboto"/>
        </w:rPr>
        <w:t xml:space="preserve">IPP sets the assessment schedule for each project. </w:t>
      </w:r>
      <w:hyperlink r:id="rId31">
        <w:r>
          <w:rPr>
            <w:rFonts w:ascii="Roboto" w:hAnsi="Roboto"/>
            <w:color w:val="0563C1"/>
            <w:u w:val="single"/>
          </w:rPr>
          <w:t xml:space="preserve">Send your asset information</w:t>
        </w:r>
      </w:hyperlink>
      <w:r>
        <w:rPr>
          <w:rFonts w:ascii="Roboto" w:hAnsi="Roboto" w:eastAsia="Roboto"/>
        </w:rPr>
        <w:t xml:space="preserve"> and removal deadline; the schedule depends on the asset scope, available documentation and site access.</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IPP’s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0">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3">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5">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Tell us what you need</w:t>
      </w:r>
    </w:p>
    <w:p>
      <w:pPr>
        <w:pStyle w:val="Heading2"/>
      </w:pPr>
      <w:r>
        <w:rPr>
          <w:rFonts w:ascii="Montserrat" w:hAnsi="Montserrat" w:eastAsia="Outfit"/>
        </w:rPr>
        <w:t>Find the right plant or equipment for your project</w:t>
      </w:r>
    </w:p>
    <w:p>
      <w:r>
        <w:rPr>
          <w:rFonts w:ascii="Roboto" w:hAnsi="Roboto" w:eastAsia="Roboto"/>
        </w:rPr>
        <w:t>Send your process, capacity and destination. IPP’s sourcing team searches its inventory and the global market for candidate plants and equipment, then arranges specifications and inspections.</w:t>
      </w:r>
    </w:p>
    <w:p>
      <w:r>
        <w:rPr>
          <w:rFonts w:ascii="Roboto" w:hAnsi="Roboto" w:eastAsia="Roboto"/>
        </w:rPr>
        <w:t xml:space="preserve">Contact IPP </w:t>
      </w:r>
      <w:r>
        <w:rPr>
          <w:rFonts w:ascii="Roboto" w:hAnsi="Roboto" w:eastAsia="Roboto"/>
        </w:rPr>
        <w:t>↗</w:t>
      </w:r>
    </w:p>
    <w:p>
      <w:r>
        <w:rPr>
          <w:rFonts w:ascii="Roboto" w:hAnsi="Roboto" w:eastAsia="Roboto"/>
        </w:rPr>
        <w:t>+1 609-586-8004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 TargetMode="External"/><Relationship Id="rId10"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11" Type="http://schemas.openxmlformats.org/officeDocument/2006/relationships/hyperlink" Target="https://ims.internationalprocessplants.com/inventory/search/equipment?manufacturer=Sinclair%20Stainless%20Fabrications%20LTD." TargetMode="External"/><Relationship Id="rId12" Type="http://schemas.openxmlformats.org/officeDocument/2006/relationships/hyperlink" Target="https://ims.internationalprocessplants.com/inventory/search/equipment?manufacturer=Gale%20Process%20Solutions" TargetMode="External"/><Relationship Id="rId13" Type="http://schemas.openxmlformats.org/officeDocument/2006/relationships/hyperlink" Target="https://ims.internationalprocessplants.com/inventory/search/equipment?manufacturer=Graham%20Hart%20Ltd" TargetMode="External"/><Relationship Id="rId14" Type="http://schemas.openxmlformats.org/officeDocument/2006/relationships/hyperlink" Target="https://ims.internationalprocessplants.com/inventory/search/equipment?manufacturer=Krauss%20Maffei" TargetMode="External"/><Relationship Id="rId15" Type="http://schemas.openxmlformats.org/officeDocument/2006/relationships/hyperlink" Target="https://ims.internationalprocessplants.com/inventory/search/equipment?manufacturer=APV%20Anhydro" TargetMode="External"/><Relationship Id="rId16" Type="http://schemas.openxmlformats.org/officeDocument/2006/relationships/hyperlink" Target="https://ims.internationalprocessplants.com/inventory/search/equipment?manufacturer=Perrin" TargetMode="External"/><Relationship Id="rId17" Type="http://schemas.openxmlformats.org/officeDocument/2006/relationships/hyperlink" Target="https://ims.internationalprocessplants.com/inventory/search/equipment?manufacturer=Estrella" TargetMode="External"/><Relationship Id="rId18" Type="http://schemas.openxmlformats.org/officeDocument/2006/relationships/hyperlink" Target="https://ims.internationalprocessplants.com/inventory/search/equipment?manufacturer=Cookson%20%26%20Zinn%20Ltd"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internationalprocessplants.com/contact/" TargetMode="External"/><Relationship Id="rId22" Type="http://schemas.openxmlformats.org/officeDocument/2006/relationships/hyperlink" Target="https://internationalprocessplants.com/buy-used/" TargetMode="External"/><Relationship Id="rId23" Type="http://schemas.openxmlformats.org/officeDocument/2006/relationships/hyperlink" Target="https://internationalprocessplants.com/basf-and-ipp-partner-to-market-ammonia-methanol-and-melamine-plants/" TargetMode="External"/><Relationship Id="rId24" Type="http://schemas.openxmlformats.org/officeDocument/2006/relationships/hyperlink" Target="https://internationalprocessplants.com/ipp-acquires-novartis-uks-grimsby-api-manufacturing-plant-boosting-onshoring-efforts/" TargetMode="External"/><Relationship Id="rId25" Type="http://schemas.openxmlformats.org/officeDocument/2006/relationships/hyperlink" Target="https://internationalprocessplants.com/ipp-completes-acquisition-of-cdmos-api-process-plant-equipment/" TargetMode="External"/><Relationship Id="rId26" Type="http://schemas.openxmlformats.org/officeDocument/2006/relationships/hyperlink" Target="https://internationalprocessplants.com/ipp-earns-isn-ravs-plus-designation-highlighting-its-excellence-in-safe-and-sustainable-plants-and-equipment-decommissioning/" TargetMode="External"/><Relationship Id="rId27" Type="http://schemas.openxmlformats.org/officeDocument/2006/relationships/hyperlink" Target="https://internationalprocessplants.com/ipp-featured-in-chemical-processing-for-its-chemical-plant-work/" TargetMode="External"/><Relationship Id="rId28" Type="http://schemas.openxmlformats.org/officeDocument/2006/relationships/hyperlink" Target="https://www.chemengonline.com/cost-engineering-with-previously-owned-process-equipment/" TargetMode="External"/><Relationship Id="rId29" Type="http://schemas.openxmlformats.org/officeDocument/2006/relationships/hyperlink" Target="https://ims.internationalprocessplants.com/inventory/search/plants" TargetMode="External"/><Relationship Id="rId30" Type="http://schemas.openxmlformats.org/officeDocument/2006/relationships/hyperlink" Target="https://internationalprocessplants.com/what-is-chemical-process-plant-equipment/" TargetMode="External"/><Relationship Id="rId31" Type="http://schemas.openxmlformats.org/officeDocument/2006/relationships/hyperlink" Target="https://internationalprocessplants.com/sell-plants/" TargetMode="External"/><Relationship Id="rId32" Type="http://schemas.openxmlformats.org/officeDocument/2006/relationships/hyperlink" Target="https://internationalprocessplants.com/sell-equipment/" TargetMode="External"/><Relationship Id="rId33" Type="http://schemas.openxmlformats.org/officeDocument/2006/relationships/hyperlink" Target="https://internationalprocessplants.com/what-is-an-industrial-plant-types-of-process-plants/" TargetMode="External"/><Relationship Id="rId34" Type="http://schemas.openxmlformats.org/officeDocument/2006/relationships/hyperlink" Target="https://internationalprocessplants.com/what-is-a-glass-lined-reactor-corrosion-resistant-technology-for-chemical-and-pharma-production/" TargetMode="External"/><Relationship Id="rId35" Type="http://schemas.openxmlformats.org/officeDocument/2006/relationships/hyperlink" Target="https://internationalprocessplants.com/what-is-a-chemical-reactor/" TargetMode="External"/><Relationship Id="rId36" Type="http://schemas.openxmlformats.org/officeDocument/2006/relationships/hyperlink" Target="https://internationalprocessplants.com/what-is-petro-chemical-process-equipment/" TargetMode="External"/><Relationship Id="rId37" Type="http://schemas.openxmlformats.org/officeDocument/2006/relationships/hyperlink" Target="https://internationalprocessplants.com/5-reasons-ipp-is-your-best-choice-for-plant-decommissio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