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5C33" w14:textId="533653D8" w:rsidR="00996BD8" w:rsidRPr="005E2B01" w:rsidRDefault="00000000">
      <w:pPr>
        <w:pStyle w:val="Heading"/>
        <w:spacing w:before="840" w:after="480"/>
        <w:rPr>
          <w:lang w:val="en-GB"/>
        </w:rPr>
      </w:pPr>
      <w:bookmarkStart w:id="0" w:name="__RefHeading___Toc31937_914928872"/>
      <w:r w:rsidRPr="005E2B01">
        <w:rPr>
          <w:lang w:val="en-GB"/>
        </w:rPr>
        <w:t xml:space="preserve">Digital accessibility </w:t>
      </w:r>
      <w:r w:rsidRPr="005E2B01">
        <w:rPr>
          <w:lang w:val="en-GB"/>
        </w:rPr>
        <w:br/>
      </w:r>
      <w:proofErr w:type="spellStart"/>
      <w:r w:rsidR="004E631B" w:rsidRPr="005E2B01">
        <w:rPr>
          <w:lang w:val="en-GB"/>
        </w:rPr>
        <w:t>RAWeb</w:t>
      </w:r>
      <w:proofErr w:type="spellEnd"/>
      <w:r w:rsidR="004E631B" w:rsidRPr="005E2B01">
        <w:rPr>
          <w:lang w:val="en-GB"/>
        </w:rPr>
        <w:t xml:space="preserve"> </w:t>
      </w:r>
      <w:r w:rsidRPr="005E2B01">
        <w:rPr>
          <w:lang w:val="en-GB"/>
        </w:rPr>
        <w:t>Audit report template</w:t>
      </w:r>
      <w:bookmarkEnd w:id="0"/>
    </w:p>
    <w:p w14:paraId="1452FBD4" w14:textId="77777777" w:rsidR="00996BD8" w:rsidRPr="005E2B01" w:rsidRDefault="00000000">
      <w:pPr>
        <w:pStyle w:val="Standard"/>
        <w:ind w:left="1247"/>
        <w:rPr>
          <w:rFonts w:ascii="Calibri" w:hAnsi="Calibri" w:cs="Calibri"/>
          <w:lang w:val="en-GB"/>
        </w:rPr>
      </w:pPr>
      <w:r w:rsidRPr="005E2B01">
        <w:rPr>
          <w:rFonts w:ascii="Calibri" w:hAnsi="Calibri" w:cs="Calibri"/>
          <w:lang w:val="en-GB"/>
        </w:rPr>
        <w:t>Subject of the audit: &lt;WEBSITE OR MOBILE APPLICATION&gt;&gt;.</w:t>
      </w:r>
    </w:p>
    <w:p w14:paraId="4E93ABB0" w14:textId="77777777" w:rsidR="00996BD8" w:rsidRPr="005E2B01" w:rsidRDefault="00000000">
      <w:pPr>
        <w:pStyle w:val="Textbody"/>
        <w:ind w:left="1247"/>
        <w:rPr>
          <w:rFonts w:ascii="Calibri" w:hAnsi="Calibri" w:cs="Calibri"/>
          <w:lang w:val="en-GB"/>
        </w:rPr>
      </w:pPr>
      <w:r w:rsidRPr="005E2B01">
        <w:rPr>
          <w:rFonts w:ascii="Calibri" w:hAnsi="Calibri" w:cs="Calibri"/>
          <w:lang w:val="en-GB"/>
        </w:rPr>
        <w:t>Date of audit: &lt;AUDITING DATE&gt; (if applicable)</w:t>
      </w:r>
    </w:p>
    <w:p w14:paraId="122E5735" w14:textId="663B6261" w:rsidR="00996BD8" w:rsidRPr="005E2B01" w:rsidRDefault="00000000">
      <w:pPr>
        <w:pStyle w:val="Textbody"/>
        <w:spacing w:after="600"/>
        <w:ind w:left="1247"/>
        <w:rPr>
          <w:rFonts w:ascii="Calibri" w:hAnsi="Calibri" w:cs="Calibri"/>
          <w:lang w:val="en-GB"/>
        </w:rPr>
      </w:pPr>
      <w:r w:rsidRPr="005E2B01">
        <w:rPr>
          <w:rFonts w:ascii="Calibri" w:hAnsi="Calibri" w:cs="Calibri"/>
          <w:lang w:val="en-GB"/>
        </w:rPr>
        <w:t>Audit carried out by: &lt;NAME OF THE ENTITY THAT CARRIED OUT THE AUDIT&gt;.</w:t>
      </w:r>
    </w:p>
    <w:p w14:paraId="16D43EAF" w14:textId="77777777" w:rsidR="00996BD8" w:rsidRPr="005E2B01" w:rsidRDefault="00000000">
      <w:pPr>
        <w:pStyle w:val="Heading2"/>
        <w:rPr>
          <w:lang w:val="en-GB"/>
        </w:rPr>
      </w:pPr>
      <w:bookmarkStart w:id="1" w:name="_Toc167370652"/>
      <w:r w:rsidRPr="005E2B01">
        <w:rPr>
          <w:lang w:val="en-GB"/>
        </w:rPr>
        <w:t>Reproduction rights</w:t>
      </w:r>
      <w:bookmarkEnd w:id="1"/>
    </w:p>
    <w:p w14:paraId="67757C6A" w14:textId="77777777" w:rsidR="00996BD8" w:rsidRPr="005E2B01" w:rsidRDefault="00000000">
      <w:pPr>
        <w:pStyle w:val="Standard"/>
        <w:rPr>
          <w:rFonts w:ascii="Calibri" w:hAnsi="Calibri" w:cs="Calibri"/>
          <w:iCs/>
          <w:sz w:val="22"/>
          <w:lang w:val="en-GB"/>
        </w:rPr>
      </w:pPr>
      <w:r w:rsidRPr="005E2B01">
        <w:rPr>
          <w:rFonts w:ascii="Calibri" w:hAnsi="Calibri" w:cs="Calibri"/>
          <w:iCs/>
          <w:sz w:val="22"/>
          <w:lang w:val="en-GB"/>
        </w:rPr>
        <w:t xml:space="preserve">This document is </w:t>
      </w:r>
      <w:r w:rsidR="00533D9F" w:rsidRPr="005E2B01">
        <w:rPr>
          <w:lang w:val="en-GB"/>
        </w:rPr>
        <w:t xml:space="preserve">licensed under </w:t>
      </w:r>
      <w:hyperlink r:id="rId8" w:history="1">
        <w:r w:rsidR="00533D9F" w:rsidRPr="005E2B01">
          <w:rPr>
            <w:rStyle w:val="Hyperlink"/>
            <w:lang w:val="en-GB"/>
          </w:rPr>
          <w:t>CC-BY 3.0 LU</w:t>
        </w:r>
      </w:hyperlink>
      <w:r w:rsidR="00533D9F" w:rsidRPr="005E2B01">
        <w:rPr>
          <w:lang w:val="en-GB"/>
        </w:rPr>
        <w:t>.</w:t>
      </w:r>
    </w:p>
    <w:p w14:paraId="2132DB3B" w14:textId="77777777" w:rsidR="00007613" w:rsidRPr="005E2B01" w:rsidRDefault="00007613" w:rsidP="00007613">
      <w:pPr>
        <w:pStyle w:val="Textbody"/>
        <w:rPr>
          <w:rFonts w:eastAsia="Caladea, Calibri"/>
          <w:lang w:val="en-GB"/>
        </w:rPr>
      </w:pPr>
      <w:r w:rsidRPr="005E2B01">
        <w:rPr>
          <w:lang w:val="en-GB"/>
        </w:rPr>
        <w:br w:type="page"/>
      </w:r>
    </w:p>
    <w:p w14:paraId="37112F6A" w14:textId="77777777" w:rsidR="00996BD8" w:rsidRPr="005E2B01" w:rsidRDefault="00000000">
      <w:pPr>
        <w:pStyle w:val="Heading2"/>
        <w:rPr>
          <w:lang w:val="en-GB"/>
        </w:rPr>
      </w:pPr>
      <w:bookmarkStart w:id="2" w:name="_Toc167370653"/>
      <w:r w:rsidRPr="005E2B01">
        <w:rPr>
          <w:lang w:val="en-GB"/>
        </w:rPr>
        <w:lastRenderedPageBreak/>
        <w:t>Table of contents</w:t>
      </w:r>
      <w:bookmarkEnd w:id="2"/>
    </w:p>
    <w:p w14:paraId="0345A0CE" w14:textId="15F4D2A9" w:rsidR="00555500" w:rsidRPr="005E2B01" w:rsidRDefault="008C732D">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r w:rsidRPr="005E2B01">
        <w:rPr>
          <w:rFonts w:ascii="Arial" w:eastAsia="Arial" w:hAnsi="Arial"/>
          <w:b/>
          <w:bCs/>
          <w:color w:val="333333"/>
          <w:kern w:val="0"/>
          <w:sz w:val="36"/>
          <w:szCs w:val="28"/>
          <w:lang w:val="en-GB"/>
        </w:rPr>
        <w:fldChar w:fldCharType="begin"/>
      </w:r>
      <w:r w:rsidRPr="005E2B01">
        <w:rPr>
          <w:lang w:val="en-GB"/>
        </w:rPr>
        <w:instrText xml:space="preserve"> TOC \o "1-3" \u \h </w:instrText>
      </w:r>
      <w:r w:rsidRPr="005E2B01">
        <w:rPr>
          <w:rFonts w:ascii="Arial" w:eastAsia="Arial" w:hAnsi="Arial"/>
          <w:b/>
          <w:bCs/>
          <w:color w:val="333333"/>
          <w:kern w:val="0"/>
          <w:sz w:val="36"/>
          <w:szCs w:val="28"/>
          <w:lang w:val="en-GB"/>
        </w:rPr>
        <w:fldChar w:fldCharType="separate"/>
      </w:r>
      <w:hyperlink w:anchor="_Toc167370652" w:history="1">
        <w:r w:rsidR="00555500" w:rsidRPr="005E2B01">
          <w:rPr>
            <w:rStyle w:val="Hyperlink"/>
            <w:noProof/>
            <w:lang w:val="en-GB"/>
          </w:rPr>
          <w:t>Reproduction rights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_Toc167370652 \h </w:instrText>
        </w:r>
        <w:r w:rsidR="00555500" w:rsidRPr="005E2B01">
          <w:rPr>
            <w:noProof/>
            <w:lang w:val="en-GB"/>
          </w:rPr>
        </w:r>
        <w:r w:rsidR="00555500" w:rsidRPr="005E2B01">
          <w:rPr>
            <w:noProof/>
            <w:lang w:val="en-GB"/>
          </w:rPr>
          <w:fldChar w:fldCharType="separate"/>
        </w:r>
        <w:r w:rsidR="00555500" w:rsidRPr="005E2B01">
          <w:rPr>
            <w:noProof/>
            <w:lang w:val="en-GB"/>
          </w:rPr>
          <w:t>1</w:t>
        </w:r>
        <w:r w:rsidR="00555500" w:rsidRPr="005E2B01">
          <w:rPr>
            <w:noProof/>
            <w:lang w:val="en-GB"/>
          </w:rPr>
          <w:fldChar w:fldCharType="end"/>
        </w:r>
      </w:hyperlink>
    </w:p>
    <w:p w14:paraId="2136A760" w14:textId="53959C7D"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3" w:history="1">
        <w:r w:rsidR="00555500" w:rsidRPr="005E2B01">
          <w:rPr>
            <w:rStyle w:val="Hyperlink"/>
            <w:noProof/>
            <w:lang w:val="en-GB"/>
          </w:rPr>
          <w:t>Table of contents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_Toc167370653 \h </w:instrText>
        </w:r>
        <w:r w:rsidR="00555500" w:rsidRPr="005E2B01">
          <w:rPr>
            <w:noProof/>
            <w:lang w:val="en-GB"/>
          </w:rPr>
        </w:r>
        <w:r w:rsidR="00555500" w:rsidRPr="005E2B01">
          <w:rPr>
            <w:noProof/>
            <w:lang w:val="en-GB"/>
          </w:rPr>
          <w:fldChar w:fldCharType="separate"/>
        </w:r>
        <w:r w:rsidR="00555500" w:rsidRPr="005E2B01">
          <w:rPr>
            <w:noProof/>
            <w:lang w:val="en-GB"/>
          </w:rPr>
          <w:t>2</w:t>
        </w:r>
        <w:r w:rsidR="00555500" w:rsidRPr="005E2B01">
          <w:rPr>
            <w:noProof/>
            <w:lang w:val="en-GB"/>
          </w:rPr>
          <w:fldChar w:fldCharType="end"/>
        </w:r>
      </w:hyperlink>
    </w:p>
    <w:p w14:paraId="48BFCB9E" w14:textId="30E57D9D"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4" w:history="1">
        <w:r w:rsidR="00555500" w:rsidRPr="005E2B01">
          <w:rPr>
            <w:rStyle w:val="Hyperlink"/>
            <w:noProof/>
            <w:lang w:val="en-GB"/>
          </w:rPr>
          <w:t>An audit report must enable the person responsible for the internet, intranet or extranet site :</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_Toc167370654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00F350A8" w14:textId="5561D447"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5" w:history="1">
        <w:r w:rsidR="00555500" w:rsidRPr="005E2B01">
          <w:rPr>
            <w:rStyle w:val="Hyperlink"/>
            <w:noProof/>
            <w:lang w:val="en-GB"/>
          </w:rPr>
          <w:t>Introduction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_Toc167370655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1169F1DC" w14:textId="726D6371"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6" w:history="1">
        <w:r w:rsidR="00555500" w:rsidRPr="005E2B01">
          <w:rPr>
            <w:rStyle w:val="Hyperlink"/>
            <w:noProof/>
            <w:lang w:val="en-GB"/>
          </w:rPr>
          <w:t>Context</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_Toc167370656 \h </w:instrText>
        </w:r>
        <w:r w:rsidR="00555500" w:rsidRPr="005E2B01">
          <w:rPr>
            <w:noProof/>
            <w:lang w:val="en-GB"/>
          </w:rPr>
        </w:r>
        <w:r w:rsidR="00555500" w:rsidRPr="005E2B01">
          <w:rPr>
            <w:noProof/>
            <w:lang w:val="en-GB"/>
          </w:rPr>
          <w:fldChar w:fldCharType="separate"/>
        </w:r>
        <w:r w:rsidR="00555500" w:rsidRPr="005E2B01">
          <w:rPr>
            <w:noProof/>
            <w:lang w:val="en-GB"/>
          </w:rPr>
          <w:t>3</w:t>
        </w:r>
        <w:r w:rsidR="00555500" w:rsidRPr="005E2B01">
          <w:rPr>
            <w:noProof/>
            <w:lang w:val="en-GB"/>
          </w:rPr>
          <w:fldChar w:fldCharType="end"/>
        </w:r>
      </w:hyperlink>
    </w:p>
    <w:p w14:paraId="28703A93" w14:textId="5F4D7BB9"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7" w:history="1">
        <w:r w:rsidR="00555500" w:rsidRPr="005E2B01">
          <w:rPr>
            <w:rStyle w:val="Hyperlink"/>
            <w:noProof/>
            <w:lang w:val="en-GB"/>
          </w:rPr>
          <w:t>Accessibility of u site</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_Toc167370657 \h </w:instrText>
        </w:r>
        <w:r w:rsidR="00555500" w:rsidRPr="005E2B01">
          <w:rPr>
            <w:noProof/>
            <w:lang w:val="en-GB"/>
          </w:rPr>
        </w:r>
        <w:r w:rsidR="00555500" w:rsidRPr="005E2B01">
          <w:rPr>
            <w:noProof/>
            <w:lang w:val="en-GB"/>
          </w:rPr>
          <w:fldChar w:fldCharType="separate"/>
        </w:r>
        <w:r w:rsidR="00555500" w:rsidRPr="005E2B01">
          <w:rPr>
            <w:noProof/>
            <w:lang w:val="en-GB"/>
          </w:rPr>
          <w:t>4</w:t>
        </w:r>
        <w:r w:rsidR="00555500" w:rsidRPr="005E2B01">
          <w:rPr>
            <w:noProof/>
            <w:lang w:val="en-GB"/>
          </w:rPr>
          <w:fldChar w:fldCharType="end"/>
        </w:r>
      </w:hyperlink>
    </w:p>
    <w:p w14:paraId="7483DA7A" w14:textId="29441365"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8" w:history="1">
        <w:r w:rsidR="00555500" w:rsidRPr="005E2B01">
          <w:rPr>
            <w:rStyle w:val="Hyperlink"/>
            <w:noProof/>
            <w:lang w:val="en-GB"/>
          </w:rPr>
          <w:t>Description of accessibility errors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_Toc167370658 \h </w:instrText>
        </w:r>
        <w:r w:rsidR="00555500" w:rsidRPr="005E2B01">
          <w:rPr>
            <w:noProof/>
            <w:lang w:val="en-GB"/>
          </w:rPr>
        </w:r>
        <w:r w:rsidR="00555500" w:rsidRPr="005E2B01">
          <w:rPr>
            <w:noProof/>
            <w:lang w:val="en-GB"/>
          </w:rPr>
          <w:fldChar w:fldCharType="separate"/>
        </w:r>
        <w:r w:rsidR="00555500" w:rsidRPr="005E2B01">
          <w:rPr>
            <w:noProof/>
            <w:lang w:val="en-GB"/>
          </w:rPr>
          <w:t>4</w:t>
        </w:r>
        <w:r w:rsidR="00555500" w:rsidRPr="005E2B01">
          <w:rPr>
            <w:noProof/>
            <w:lang w:val="en-GB"/>
          </w:rPr>
          <w:fldChar w:fldCharType="end"/>
        </w:r>
      </w:hyperlink>
    </w:p>
    <w:p w14:paraId="01615DF1" w14:textId="54B4C113"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59" w:history="1">
        <w:r w:rsidR="00555500" w:rsidRPr="005E2B01">
          <w:rPr>
            <w:rStyle w:val="Hyperlink"/>
            <w:noProof/>
            <w:lang w:val="en-GB"/>
          </w:rPr>
          <w:t>I magi</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_Toc167370659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0F5D99BB" w14:textId="1F7C5A1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0" w:history="1">
        <w:r w:rsidR="00555500" w:rsidRPr="005E2B01">
          <w:rPr>
            <w:rStyle w:val="Hyperlink"/>
            <w:noProof/>
            <w:lang w:val="en-GB"/>
          </w:rPr>
          <w:t>C addresses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_Toc167370660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14DF50BC" w14:textId="29937E87"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1" w:history="1">
        <w:r w:rsidR="00555500" w:rsidRPr="005E2B01">
          <w:rPr>
            <w:rStyle w:val="Hyperlink"/>
            <w:noProof/>
            <w:lang w:val="en-GB"/>
          </w:rPr>
          <w:t>C ouleurs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_Toc167370661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56290B4F" w14:textId="06B216CC"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2" w:history="1">
        <w:r w:rsidR="00555500" w:rsidRPr="005E2B01">
          <w:rPr>
            <w:rStyle w:val="Hyperlink"/>
            <w:noProof/>
            <w:lang w:val="en-GB"/>
          </w:rPr>
          <w:t>Multimedia</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_Toc167370662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7FA3B112" w14:textId="7417821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3" w:history="1">
        <w:r w:rsidR="00555500" w:rsidRPr="005E2B01">
          <w:rPr>
            <w:rStyle w:val="Hyperlink"/>
            <w:noProof/>
            <w:lang w:val="en-GB"/>
          </w:rPr>
          <w:t>Tables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_Toc167370663 \h </w:instrText>
        </w:r>
        <w:r w:rsidR="00555500" w:rsidRPr="005E2B01">
          <w:rPr>
            <w:noProof/>
            <w:lang w:val="en-GB"/>
          </w:rPr>
        </w:r>
        <w:r w:rsidR="00555500" w:rsidRPr="005E2B01">
          <w:rPr>
            <w:noProof/>
            <w:lang w:val="en-GB"/>
          </w:rPr>
          <w:fldChar w:fldCharType="separate"/>
        </w:r>
        <w:r w:rsidR="00555500" w:rsidRPr="005E2B01">
          <w:rPr>
            <w:noProof/>
            <w:lang w:val="en-GB"/>
          </w:rPr>
          <w:t>5</w:t>
        </w:r>
        <w:r w:rsidR="00555500" w:rsidRPr="005E2B01">
          <w:rPr>
            <w:noProof/>
            <w:lang w:val="en-GB"/>
          </w:rPr>
          <w:fldChar w:fldCharType="end"/>
        </w:r>
      </w:hyperlink>
    </w:p>
    <w:p w14:paraId="45CD001E" w14:textId="69295EB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4" w:history="1">
        <w:r w:rsidR="00555500" w:rsidRPr="005E2B01">
          <w:rPr>
            <w:rStyle w:val="Hyperlink"/>
            <w:noProof/>
            <w:lang w:val="en-GB"/>
          </w:rPr>
          <w:t>L iens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_Toc167370664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648A4D0C" w14:textId="6D1BF300"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5" w:history="1">
        <w:r w:rsidR="00555500" w:rsidRPr="005E2B01">
          <w:rPr>
            <w:rStyle w:val="Hyperlink"/>
            <w:noProof/>
            <w:lang w:val="en-GB"/>
          </w:rPr>
          <w:t>Scripts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_Toc167370665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28BAB082" w14:textId="2B06129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6" w:history="1">
        <w:r w:rsidR="00555500" w:rsidRPr="005E2B01">
          <w:rPr>
            <w:rStyle w:val="Hyperlink"/>
            <w:noProof/>
            <w:lang w:val="en-GB"/>
          </w:rPr>
          <w:t>Mandatory elements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_Toc167370666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1D123B54" w14:textId="37D7B864"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7" w:history="1">
        <w:r w:rsidR="00555500" w:rsidRPr="005E2B01">
          <w:rPr>
            <w:rStyle w:val="Hyperlink"/>
            <w:noProof/>
            <w:lang w:val="en-GB"/>
          </w:rPr>
          <w:t>Information structure</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_Toc167370667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5F7ABFA9" w14:textId="5304B6B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8" w:history="1">
        <w:r w:rsidR="00555500" w:rsidRPr="005E2B01">
          <w:rPr>
            <w:rStyle w:val="Hyperlink"/>
            <w:noProof/>
            <w:lang w:val="en-GB"/>
          </w:rPr>
          <w:t>Presentation of information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_Toc167370668 \h </w:instrText>
        </w:r>
        <w:r w:rsidR="00555500" w:rsidRPr="005E2B01">
          <w:rPr>
            <w:noProof/>
            <w:lang w:val="en-GB"/>
          </w:rPr>
        </w:r>
        <w:r w:rsidR="00555500" w:rsidRPr="005E2B01">
          <w:rPr>
            <w:noProof/>
            <w:lang w:val="en-GB"/>
          </w:rPr>
          <w:fldChar w:fldCharType="separate"/>
        </w:r>
        <w:r w:rsidR="00555500" w:rsidRPr="005E2B01">
          <w:rPr>
            <w:noProof/>
            <w:lang w:val="en-GB"/>
          </w:rPr>
          <w:t>6</w:t>
        </w:r>
        <w:r w:rsidR="00555500" w:rsidRPr="005E2B01">
          <w:rPr>
            <w:noProof/>
            <w:lang w:val="en-GB"/>
          </w:rPr>
          <w:fldChar w:fldCharType="end"/>
        </w:r>
      </w:hyperlink>
    </w:p>
    <w:p w14:paraId="03178E70" w14:textId="1898E983"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69" w:history="1">
        <w:r w:rsidR="00555500" w:rsidRPr="005E2B01">
          <w:rPr>
            <w:rStyle w:val="Hyperlink"/>
            <w:noProof/>
            <w:lang w:val="en-GB"/>
          </w:rPr>
          <w:t>Forms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_Toc167370669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39C02293" w14:textId="140F3A78"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0" w:history="1">
        <w:r w:rsidR="00555500" w:rsidRPr="005E2B01">
          <w:rPr>
            <w:rStyle w:val="Hyperlink"/>
            <w:noProof/>
            <w:lang w:val="en-GB"/>
          </w:rPr>
          <w:t>Navigation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_Toc167370670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1AFB2A9D" w14:textId="6D9EAF2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1" w:history="1">
        <w:r w:rsidR="00555500" w:rsidRPr="005E2B01">
          <w:rPr>
            <w:rStyle w:val="Hyperlink"/>
            <w:noProof/>
            <w:lang w:val="en-GB"/>
          </w:rPr>
          <w:t>Consultation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_Toc167370671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309E7EE9" w14:textId="7E817604"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2" w:history="1">
        <w:r w:rsidR="00555500" w:rsidRPr="005E2B01">
          <w:rPr>
            <w:rStyle w:val="Hyperlink"/>
            <w:noProof/>
            <w:lang w:val="en-GB"/>
          </w:rPr>
          <w:t>Documentation and accessibility features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_Toc167370672 \h </w:instrText>
        </w:r>
        <w:r w:rsidR="00555500" w:rsidRPr="005E2B01">
          <w:rPr>
            <w:noProof/>
            <w:lang w:val="en-GB"/>
          </w:rPr>
        </w:r>
        <w:r w:rsidR="00555500" w:rsidRPr="005E2B01">
          <w:rPr>
            <w:noProof/>
            <w:lang w:val="en-GB"/>
          </w:rPr>
          <w:fldChar w:fldCharType="separate"/>
        </w:r>
        <w:r w:rsidR="00555500" w:rsidRPr="005E2B01">
          <w:rPr>
            <w:noProof/>
            <w:lang w:val="en-GB"/>
          </w:rPr>
          <w:t>7</w:t>
        </w:r>
        <w:r w:rsidR="00555500" w:rsidRPr="005E2B01">
          <w:rPr>
            <w:noProof/>
            <w:lang w:val="en-GB"/>
          </w:rPr>
          <w:fldChar w:fldCharType="end"/>
        </w:r>
      </w:hyperlink>
    </w:p>
    <w:p w14:paraId="4B777B1F" w14:textId="33DB8532"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3" w:history="1">
        <w:r w:rsidR="00555500" w:rsidRPr="005E2B01">
          <w:rPr>
            <w:rStyle w:val="Hyperlink"/>
            <w:noProof/>
            <w:lang w:val="en-GB"/>
          </w:rPr>
          <w:t>Editing tools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_Toc167370673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41BB433B" w14:textId="3CF392FE"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4" w:history="1">
        <w:r w:rsidR="00555500" w:rsidRPr="005E2B01">
          <w:rPr>
            <w:rStyle w:val="Hyperlink"/>
            <w:noProof/>
            <w:lang w:val="en-GB"/>
          </w:rPr>
          <w:t>Support services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_Toc167370674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480F08A6" w14:textId="31693A36"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5" w:history="1">
        <w:r w:rsidR="00555500" w:rsidRPr="005E2B01">
          <w:rPr>
            <w:rStyle w:val="Hyperlink"/>
            <w:noProof/>
            <w:lang w:val="en-GB"/>
          </w:rPr>
          <w:t>Real-time communication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_Toc167370675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03CB9675" w14:textId="7545BF80" w:rsidR="00555500" w:rsidRPr="005E2B01" w:rsidRDefault="00000000">
      <w:pPr>
        <w:pStyle w:val="TOC2"/>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6" w:history="1">
        <w:r w:rsidR="00555500" w:rsidRPr="005E2B01">
          <w:rPr>
            <w:rStyle w:val="Hyperlink"/>
            <w:noProof/>
            <w:lang w:val="en-GB"/>
          </w:rPr>
          <w:t>Conclusion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_Toc167370676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3457CB4A" w14:textId="1D351FD9"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7" w:history="1">
        <w:r w:rsidR="00555500" w:rsidRPr="005E2B01">
          <w:rPr>
            <w:rStyle w:val="Hyperlink"/>
            <w:noProof/>
            <w:lang w:val="en-GB"/>
          </w:rPr>
          <w:t>Inspector's opinion</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_Toc167370677 \h </w:instrText>
        </w:r>
        <w:r w:rsidR="00555500" w:rsidRPr="005E2B01">
          <w:rPr>
            <w:noProof/>
            <w:lang w:val="en-GB"/>
          </w:rPr>
        </w:r>
        <w:r w:rsidR="00555500" w:rsidRPr="005E2B01">
          <w:rPr>
            <w:noProof/>
            <w:lang w:val="en-GB"/>
          </w:rPr>
          <w:fldChar w:fldCharType="separate"/>
        </w:r>
        <w:r w:rsidR="00555500" w:rsidRPr="005E2B01">
          <w:rPr>
            <w:noProof/>
            <w:lang w:val="en-GB"/>
          </w:rPr>
          <w:t>8</w:t>
        </w:r>
        <w:r w:rsidR="00555500" w:rsidRPr="005E2B01">
          <w:rPr>
            <w:noProof/>
            <w:lang w:val="en-GB"/>
          </w:rPr>
          <w:fldChar w:fldCharType="end"/>
        </w:r>
      </w:hyperlink>
    </w:p>
    <w:p w14:paraId="271EA5FC" w14:textId="338637CB" w:rsidR="00555500" w:rsidRPr="005E2B01" w:rsidRDefault="00000000">
      <w:pPr>
        <w:pStyle w:val="TOC3"/>
        <w:tabs>
          <w:tab w:val="right" w:leader="dot" w:pos="9628"/>
        </w:tabs>
        <w:rPr>
          <w:rFonts w:asciiTheme="minorHAnsi" w:eastAsiaTheme="minorEastAsia" w:hAnsiTheme="minorHAnsi" w:cstheme="minorBidi"/>
          <w:noProof/>
          <w:kern w:val="2"/>
          <w:sz w:val="22"/>
          <w:szCs w:val="22"/>
          <w:lang w:val="en-GB"/>
          <w14:ligatures w14:val="standardContextual"/>
        </w:rPr>
      </w:pPr>
      <w:hyperlink w:anchor="_Toc167370678" w:history="1">
        <w:r w:rsidR="00555500" w:rsidRPr="005E2B01">
          <w:rPr>
            <w:rStyle w:val="Hyperlink"/>
            <w:noProof/>
            <w:lang w:val="en-GB"/>
          </w:rPr>
          <w:t>Prioritising corrections</w:t>
        </w:r>
        <w:r w:rsidR="00555500" w:rsidRPr="005E2B01">
          <w:rPr>
            <w:noProof/>
            <w:lang w:val="en-GB"/>
          </w:rPr>
          <w:tab/>
        </w:r>
        <w:r w:rsidR="00555500" w:rsidRPr="005E2B01">
          <w:rPr>
            <w:noProof/>
            <w:lang w:val="en-GB"/>
          </w:rPr>
          <w:fldChar w:fldCharType="begin"/>
        </w:r>
        <w:r w:rsidR="00555500" w:rsidRPr="005E2B01">
          <w:rPr>
            <w:noProof/>
            <w:lang w:val="en-GB"/>
          </w:rPr>
          <w:instrText xml:space="preserve"> PAGEREF _Toc167370678 \h </w:instrText>
        </w:r>
        <w:r w:rsidR="00555500" w:rsidRPr="005E2B01">
          <w:rPr>
            <w:noProof/>
            <w:lang w:val="en-GB"/>
          </w:rPr>
        </w:r>
        <w:r w:rsidR="00555500" w:rsidRPr="005E2B01">
          <w:rPr>
            <w:noProof/>
            <w:lang w:val="en-GB"/>
          </w:rPr>
          <w:fldChar w:fldCharType="separate"/>
        </w:r>
        <w:r w:rsidR="00555500" w:rsidRPr="005E2B01">
          <w:rPr>
            <w:noProof/>
            <w:lang w:val="en-GB"/>
          </w:rPr>
          <w:t>9</w:t>
        </w:r>
        <w:r w:rsidR="00555500" w:rsidRPr="005E2B01">
          <w:rPr>
            <w:noProof/>
            <w:lang w:val="en-GB"/>
          </w:rPr>
          <w:fldChar w:fldCharType="end"/>
        </w:r>
      </w:hyperlink>
    </w:p>
    <w:p w14:paraId="607B9B73" w14:textId="5DD26EB1" w:rsidR="00007613" w:rsidRPr="005E2B01" w:rsidRDefault="008C732D" w:rsidP="004E0A6B">
      <w:pPr>
        <w:rPr>
          <w:color w:val="006B6B"/>
          <w:lang w:val="en-GB"/>
        </w:rPr>
      </w:pPr>
      <w:r w:rsidRPr="005E2B01">
        <w:rPr>
          <w:lang w:val="en-GB"/>
        </w:rPr>
        <w:fldChar w:fldCharType="end"/>
      </w:r>
      <w:r w:rsidR="00007613" w:rsidRPr="005E2B01">
        <w:rPr>
          <w:lang w:val="en-GB"/>
        </w:rPr>
        <w:br w:type="page"/>
      </w:r>
    </w:p>
    <w:p w14:paraId="010772EF" w14:textId="25F6C3E1" w:rsidR="00996BD8" w:rsidRPr="005E2B01" w:rsidRDefault="00000000">
      <w:pPr>
        <w:pStyle w:val="Heading2"/>
        <w:rPr>
          <w:lang w:val="en-GB"/>
        </w:rPr>
      </w:pPr>
      <w:bookmarkStart w:id="3" w:name="_Toc167370654"/>
      <w:r w:rsidRPr="005E2B01">
        <w:rPr>
          <w:lang w:val="en-GB"/>
        </w:rPr>
        <w:lastRenderedPageBreak/>
        <w:t>An audit report must enable the person responsible for the internet</w:t>
      </w:r>
      <w:r w:rsidR="00373461" w:rsidRPr="005E2B01">
        <w:rPr>
          <w:lang w:val="en-GB"/>
        </w:rPr>
        <w:t xml:space="preserve">, </w:t>
      </w:r>
      <w:proofErr w:type="gramStart"/>
      <w:r w:rsidR="00373461" w:rsidRPr="005E2B01">
        <w:rPr>
          <w:lang w:val="en-GB"/>
        </w:rPr>
        <w:t>intranet</w:t>
      </w:r>
      <w:proofErr w:type="gramEnd"/>
      <w:r w:rsidR="00373461" w:rsidRPr="005E2B01">
        <w:rPr>
          <w:lang w:val="en-GB"/>
        </w:rPr>
        <w:t xml:space="preserve"> </w:t>
      </w:r>
      <w:r w:rsidRPr="005E2B01">
        <w:rPr>
          <w:lang w:val="en-GB"/>
        </w:rPr>
        <w:t>or extranet site:</w:t>
      </w:r>
      <w:bookmarkEnd w:id="3"/>
    </w:p>
    <w:p w14:paraId="15D0DA5F" w14:textId="2B46DFE9" w:rsidR="00996BD8" w:rsidRPr="005E2B01" w:rsidRDefault="00555500">
      <w:pPr>
        <w:pStyle w:val="Sansnom1"/>
        <w:numPr>
          <w:ilvl w:val="0"/>
          <w:numId w:val="31"/>
        </w:numPr>
        <w:ind w:left="360"/>
        <w:rPr>
          <w:rFonts w:ascii="Calibri" w:hAnsi="Calibri" w:cs="Calibri"/>
          <w:lang w:val="en-GB"/>
        </w:rPr>
      </w:pPr>
      <w:r w:rsidRPr="005E2B01">
        <w:rPr>
          <w:rFonts w:ascii="Calibri" w:hAnsi="Calibri" w:cs="Calibri"/>
          <w:lang w:val="en-GB"/>
        </w:rPr>
        <w:t xml:space="preserve">to understand the accessibility errors on his/her </w:t>
      </w:r>
      <w:proofErr w:type="gramStart"/>
      <w:r w:rsidRPr="005E2B01">
        <w:rPr>
          <w:rFonts w:ascii="Calibri" w:hAnsi="Calibri" w:cs="Calibri"/>
          <w:lang w:val="en-GB"/>
        </w:rPr>
        <w:t>site;</w:t>
      </w:r>
      <w:proofErr w:type="gramEnd"/>
    </w:p>
    <w:p w14:paraId="0856340D" w14:textId="1A37B01B" w:rsidR="00996BD8" w:rsidRPr="005E2B01" w:rsidRDefault="00555500">
      <w:pPr>
        <w:pStyle w:val="Sansnom1"/>
        <w:numPr>
          <w:ilvl w:val="0"/>
          <w:numId w:val="31"/>
        </w:numPr>
        <w:ind w:left="360"/>
        <w:rPr>
          <w:rFonts w:ascii="Calibri" w:hAnsi="Calibri" w:cs="Calibri"/>
          <w:lang w:val="en-GB"/>
        </w:rPr>
      </w:pPr>
      <w:r w:rsidRPr="005E2B01">
        <w:rPr>
          <w:rFonts w:ascii="Calibri" w:hAnsi="Calibri" w:cs="Calibri"/>
          <w:lang w:val="en-GB"/>
        </w:rPr>
        <w:t>to estimate the feasibility of corrections, their cost and the time required to implement them.</w:t>
      </w:r>
    </w:p>
    <w:p w14:paraId="6E1784EA" w14:textId="77777777" w:rsidR="00996BD8" w:rsidRPr="005E2B01" w:rsidRDefault="00000000">
      <w:pPr>
        <w:pStyle w:val="Sansnom1"/>
        <w:rPr>
          <w:rFonts w:ascii="Calibri" w:hAnsi="Calibri" w:cs="Calibri"/>
          <w:lang w:val="en-GB"/>
        </w:rPr>
      </w:pPr>
      <w:r w:rsidRPr="005E2B01">
        <w:rPr>
          <w:rFonts w:ascii="Calibri" w:hAnsi="Calibri" w:cs="Calibri"/>
          <w:lang w:val="en-GB"/>
        </w:rPr>
        <w:t>To make it easier to understand a document that can quickly become highly technical, it needs to be structured. It is proposed that the document be divided into 3 parts: an introduction, a section containing explanations for each of the accessibility errors and a conclusion.</w:t>
      </w:r>
    </w:p>
    <w:p w14:paraId="1752F152" w14:textId="77777777" w:rsidR="00996BD8" w:rsidRPr="005E2B01" w:rsidRDefault="00000000">
      <w:pPr>
        <w:pStyle w:val="Sansnom1"/>
        <w:rPr>
          <w:rFonts w:ascii="Calibri" w:hAnsi="Calibri" w:cs="Calibri"/>
          <w:lang w:val="en-GB"/>
        </w:rPr>
      </w:pPr>
      <w:r w:rsidRPr="005E2B01">
        <w:rPr>
          <w:rFonts w:ascii="Calibri" w:hAnsi="Calibri" w:cs="Calibri"/>
          <w:lang w:val="en-GB"/>
        </w:rPr>
        <w:t>The introduction and conclusion should be written in such a way that they can be understood by non-technical people. Detailed explanations of non-conformities can be more technical, so that the site designers and developers can understand where the error lies and make the corrections.</w:t>
      </w:r>
    </w:p>
    <w:p w14:paraId="64008CA9" w14:textId="77777777" w:rsidR="00996BD8" w:rsidRPr="005E2B01" w:rsidRDefault="00000000">
      <w:pPr>
        <w:pStyle w:val="Sansnom1"/>
        <w:rPr>
          <w:rFonts w:ascii="Calibri" w:hAnsi="Calibri" w:cs="Calibri"/>
          <w:lang w:val="en-GB"/>
        </w:rPr>
      </w:pPr>
      <w:r w:rsidRPr="005E2B01">
        <w:rPr>
          <w:rFonts w:ascii="Calibri" w:hAnsi="Calibri" w:cs="Calibri"/>
          <w:lang w:val="en-GB"/>
        </w:rPr>
        <w:t>The audit grid contains the detailed results of the audit and should be appended to this report.</w:t>
      </w:r>
    </w:p>
    <w:p w14:paraId="0421203E" w14:textId="7489081B" w:rsidR="00996BD8" w:rsidRPr="005E2B01" w:rsidRDefault="00000000">
      <w:pPr>
        <w:pStyle w:val="Heading2"/>
        <w:rPr>
          <w:lang w:val="en-GB"/>
        </w:rPr>
      </w:pPr>
      <w:bookmarkStart w:id="4" w:name="_Toc383062569"/>
      <w:bookmarkStart w:id="5" w:name="_Toc167370655"/>
      <w:r w:rsidRPr="005E2B01">
        <w:rPr>
          <w:lang w:val="en-GB"/>
        </w:rPr>
        <w:t>Introduction</w:t>
      </w:r>
      <w:bookmarkEnd w:id="4"/>
      <w:bookmarkEnd w:id="5"/>
    </w:p>
    <w:p w14:paraId="05DE8CC5" w14:textId="77777777" w:rsidR="00996BD8" w:rsidRPr="005E2B01" w:rsidRDefault="00000000">
      <w:pPr>
        <w:pStyle w:val="Heading3"/>
        <w:rPr>
          <w:lang w:val="en-GB"/>
        </w:rPr>
      </w:pPr>
      <w:bookmarkStart w:id="6" w:name="_Toc167370656"/>
      <w:r w:rsidRPr="005E2B01">
        <w:rPr>
          <w:lang w:val="en-GB"/>
        </w:rPr>
        <w:t>Context</w:t>
      </w:r>
      <w:bookmarkEnd w:id="6"/>
    </w:p>
    <w:p w14:paraId="45CB156B" w14:textId="77777777" w:rsidR="00996BD8" w:rsidRPr="005E2B01" w:rsidRDefault="00000000">
      <w:pPr>
        <w:pStyle w:val="Sansnom1"/>
        <w:rPr>
          <w:lang w:val="en-GB"/>
        </w:rPr>
      </w:pPr>
      <w:r w:rsidRPr="005E2B01">
        <w:rPr>
          <w:rFonts w:ascii="Calibri" w:hAnsi="Calibri" w:cs="Calibri"/>
          <w:lang w:val="en-GB"/>
        </w:rPr>
        <w:t xml:space="preserve">Specify the scope and method of the audit, </w:t>
      </w:r>
      <w:proofErr w:type="gramStart"/>
      <w:r w:rsidRPr="005E2B01">
        <w:rPr>
          <w:rFonts w:ascii="Calibri" w:hAnsi="Calibri" w:cs="Calibri"/>
          <w:lang w:val="en-GB"/>
        </w:rPr>
        <w:t>i.e. :</w:t>
      </w:r>
      <w:proofErr w:type="gramEnd"/>
    </w:p>
    <w:p w14:paraId="1B017806"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a list of the pages that have been audited, including pages where the site manager considers that making certain content or components accessible would place a disproportionate </w:t>
      </w:r>
      <w:proofErr w:type="gramStart"/>
      <w:r w:rsidRPr="005E2B01">
        <w:rPr>
          <w:rFonts w:ascii="Calibri" w:hAnsi="Calibri" w:cs="Calibri"/>
          <w:lang w:val="en-GB"/>
        </w:rPr>
        <w:t>burden;</w:t>
      </w:r>
      <w:proofErr w:type="gramEnd"/>
    </w:p>
    <w:p w14:paraId="226642F7" w14:textId="7EEC10DA"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version of the </w:t>
      </w:r>
      <w:r w:rsidR="008E47ED" w:rsidRPr="005E2B01">
        <w:rPr>
          <w:rFonts w:ascii="Calibri" w:hAnsi="Calibri" w:cs="Calibri"/>
          <w:lang w:val="en-GB"/>
        </w:rPr>
        <w:t xml:space="preserve">web accessibility </w:t>
      </w:r>
      <w:r w:rsidR="00F60BAC" w:rsidRPr="005E2B01">
        <w:rPr>
          <w:rFonts w:ascii="Calibri" w:hAnsi="Calibri" w:cs="Calibri"/>
          <w:lang w:val="en-GB"/>
        </w:rPr>
        <w:t>assessment</w:t>
      </w:r>
      <w:r w:rsidR="008E47ED" w:rsidRPr="005E2B01">
        <w:rPr>
          <w:rFonts w:ascii="Calibri" w:hAnsi="Calibri" w:cs="Calibri"/>
          <w:lang w:val="en-GB"/>
        </w:rPr>
        <w:t xml:space="preserve"> </w:t>
      </w:r>
      <w:r w:rsidRPr="005E2B01">
        <w:rPr>
          <w:rFonts w:ascii="Calibri" w:hAnsi="Calibri" w:cs="Calibri"/>
          <w:lang w:val="en-GB"/>
        </w:rPr>
        <w:t>framework (</w:t>
      </w:r>
      <w:proofErr w:type="spellStart"/>
      <w:r w:rsidR="008E47ED" w:rsidRPr="005E2B01">
        <w:rPr>
          <w:rFonts w:ascii="Calibri" w:hAnsi="Calibri" w:cs="Calibri"/>
          <w:lang w:val="en-GB"/>
        </w:rPr>
        <w:t>RAWeb</w:t>
      </w:r>
      <w:proofErr w:type="spellEnd"/>
      <w:proofErr w:type="gramStart"/>
      <w:r w:rsidRPr="005E2B01">
        <w:rPr>
          <w:rFonts w:ascii="Calibri" w:hAnsi="Calibri" w:cs="Calibri"/>
          <w:lang w:val="en-GB"/>
        </w:rPr>
        <w:t>);</w:t>
      </w:r>
      <w:proofErr w:type="gramEnd"/>
    </w:p>
    <w:p w14:paraId="4823CDD4" w14:textId="185A8C9E"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technologies used on the </w:t>
      </w:r>
      <w:proofErr w:type="gramStart"/>
      <w:r w:rsidRPr="005E2B01">
        <w:rPr>
          <w:rFonts w:ascii="Calibri" w:hAnsi="Calibri" w:cs="Calibri"/>
          <w:lang w:val="en-GB"/>
        </w:rPr>
        <w:t>site;</w:t>
      </w:r>
      <w:proofErr w:type="gramEnd"/>
    </w:p>
    <w:p w14:paraId="209C1E87"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the tools used to carry out the audit (name and version of the colour contrast verification tool, name and version of the automatic accessibility error detection tool, etc.</w:t>
      </w:r>
      <w:proofErr w:type="gramStart"/>
      <w:r w:rsidRPr="005E2B01">
        <w:rPr>
          <w:rFonts w:ascii="Calibri" w:hAnsi="Calibri" w:cs="Calibri"/>
          <w:lang w:val="en-GB"/>
        </w:rPr>
        <w:t>);</w:t>
      </w:r>
      <w:proofErr w:type="gramEnd"/>
    </w:p>
    <w:p w14:paraId="204BD2B9" w14:textId="77777777" w:rsidR="00996BD8" w:rsidRPr="005E2B01" w:rsidRDefault="00000000">
      <w:pPr>
        <w:pStyle w:val="Sansnom1"/>
        <w:numPr>
          <w:ilvl w:val="0"/>
          <w:numId w:val="33"/>
        </w:numPr>
        <w:ind w:left="360"/>
        <w:rPr>
          <w:rFonts w:ascii="Calibri" w:hAnsi="Calibri" w:cs="Calibri"/>
          <w:lang w:val="en-GB"/>
        </w:rPr>
      </w:pPr>
      <w:r w:rsidRPr="005E2B01">
        <w:rPr>
          <w:rFonts w:ascii="Calibri" w:hAnsi="Calibri" w:cs="Calibri"/>
          <w:lang w:val="en-GB"/>
        </w:rPr>
        <w:t xml:space="preserve">the test environment (browser versions, operating </w:t>
      </w:r>
      <w:proofErr w:type="gramStart"/>
      <w:r w:rsidRPr="005E2B01">
        <w:rPr>
          <w:rFonts w:ascii="Calibri" w:hAnsi="Calibri" w:cs="Calibri"/>
          <w:lang w:val="en-GB"/>
        </w:rPr>
        <w:t>systems</w:t>
      </w:r>
      <w:proofErr w:type="gramEnd"/>
      <w:r w:rsidRPr="005E2B01">
        <w:rPr>
          <w:rFonts w:ascii="Calibri" w:hAnsi="Calibri" w:cs="Calibri"/>
          <w:lang w:val="en-GB"/>
        </w:rPr>
        <w:t xml:space="preserve"> and assistive technologies).</w:t>
      </w:r>
    </w:p>
    <w:p w14:paraId="17DFC718" w14:textId="77777777" w:rsidR="00190FB0" w:rsidRPr="005E2B01" w:rsidRDefault="00190FB0">
      <w:pPr>
        <w:pStyle w:val="Textbody"/>
        <w:rPr>
          <w:rFonts w:ascii="Calibri" w:hAnsi="Calibri" w:cs="Calibri"/>
          <w:lang w:val="en-GB"/>
        </w:rPr>
      </w:pPr>
    </w:p>
    <w:p w14:paraId="7EE5ACEC" w14:textId="77777777" w:rsidR="00996BD8" w:rsidRPr="005E2B01" w:rsidRDefault="00000000">
      <w:pPr>
        <w:pStyle w:val="Textbody"/>
        <w:rPr>
          <w:rFonts w:ascii="Calibri" w:hAnsi="Calibri" w:cs="Calibri"/>
          <w:lang w:val="en-GB"/>
        </w:rPr>
      </w:pPr>
      <w:r w:rsidRPr="005E2B01">
        <w:rPr>
          <w:rFonts w:ascii="Calibri" w:hAnsi="Calibri" w:cs="Calibri"/>
          <w:lang w:val="en-GB"/>
        </w:rPr>
        <w:t xml:space="preserve">The version used for </w:t>
      </w:r>
      <w:r w:rsidR="00C630A7" w:rsidRPr="005E2B01">
        <w:rPr>
          <w:rFonts w:ascii="Calibri" w:hAnsi="Calibri" w:cs="Calibri"/>
          <w:lang w:val="en-GB"/>
        </w:rPr>
        <w:t xml:space="preserve">testing is version </w:t>
      </w:r>
      <w:r w:rsidR="008E47ED" w:rsidRPr="005E2B01">
        <w:rPr>
          <w:rFonts w:ascii="Calibri" w:hAnsi="Calibri" w:cs="Calibri"/>
          <w:lang w:val="en-GB"/>
        </w:rPr>
        <w:t xml:space="preserve">&lt;1&gt; </w:t>
      </w:r>
      <w:r w:rsidRPr="005E2B01">
        <w:rPr>
          <w:rFonts w:ascii="Calibri" w:hAnsi="Calibri" w:cs="Calibri"/>
          <w:lang w:val="en-GB"/>
        </w:rPr>
        <w:t xml:space="preserve">of the </w:t>
      </w:r>
      <w:proofErr w:type="spellStart"/>
      <w:r w:rsidR="008E47ED" w:rsidRPr="005E2B01">
        <w:rPr>
          <w:rFonts w:ascii="Calibri" w:hAnsi="Calibri" w:cs="Calibri"/>
          <w:lang w:val="en-GB"/>
        </w:rPr>
        <w:t>RAWeb</w:t>
      </w:r>
      <w:proofErr w:type="spellEnd"/>
      <w:r w:rsidRPr="005E2B01">
        <w:rPr>
          <w:rFonts w:ascii="Calibri" w:hAnsi="Calibri" w:cs="Calibri"/>
          <w:lang w:val="en-GB"/>
        </w:rPr>
        <w:t>.</w:t>
      </w:r>
    </w:p>
    <w:p w14:paraId="4C27C555" w14:textId="77777777" w:rsidR="00996BD8" w:rsidRPr="005E2B01" w:rsidRDefault="00000000">
      <w:pPr>
        <w:pStyle w:val="Textbody"/>
        <w:rPr>
          <w:rFonts w:ascii="Calibri" w:hAnsi="Calibri" w:cs="Calibri"/>
          <w:lang w:val="en-GB"/>
        </w:rPr>
      </w:pPr>
      <w:r w:rsidRPr="005E2B01">
        <w:rPr>
          <w:rFonts w:ascii="Calibri" w:hAnsi="Calibri" w:cs="Calibri"/>
          <w:lang w:val="en-GB"/>
        </w:rPr>
        <w:t>The following technologies are used on the site:</w:t>
      </w:r>
    </w:p>
    <w:p w14:paraId="2CCA216D"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HTML5</w:t>
      </w:r>
    </w:p>
    <w:p w14:paraId="61711A61"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CSS</w:t>
      </w:r>
    </w:p>
    <w:p w14:paraId="4B0DD587" w14:textId="77777777" w:rsidR="00996BD8" w:rsidRPr="005E2B01" w:rsidRDefault="00000000">
      <w:pPr>
        <w:pStyle w:val="Textbody"/>
        <w:numPr>
          <w:ilvl w:val="0"/>
          <w:numId w:val="34"/>
        </w:numPr>
        <w:spacing w:after="0"/>
        <w:rPr>
          <w:rFonts w:ascii="Calibri" w:hAnsi="Calibri" w:cs="Calibri"/>
          <w:lang w:val="en-GB"/>
        </w:rPr>
      </w:pPr>
      <w:r w:rsidRPr="005E2B01">
        <w:rPr>
          <w:rFonts w:ascii="Calibri" w:hAnsi="Calibri" w:cs="Calibri"/>
          <w:lang w:val="en-GB"/>
        </w:rPr>
        <w:t>...</w:t>
      </w:r>
    </w:p>
    <w:p w14:paraId="6CC57129" w14:textId="77777777" w:rsidR="00996BD8" w:rsidRPr="005E2B01" w:rsidRDefault="00000000">
      <w:pPr>
        <w:pStyle w:val="Textbody"/>
        <w:rPr>
          <w:rFonts w:ascii="Calibri" w:hAnsi="Calibri" w:cs="Calibri"/>
          <w:lang w:val="en-GB"/>
        </w:rPr>
      </w:pPr>
      <w:r w:rsidRPr="005E2B01">
        <w:rPr>
          <w:rFonts w:ascii="Calibri" w:hAnsi="Calibri" w:cs="Calibri"/>
          <w:lang w:val="en-GB"/>
        </w:rPr>
        <w:lastRenderedPageBreak/>
        <w:t>The following tools were used to check accessibility:</w:t>
      </w:r>
    </w:p>
    <w:p w14:paraId="6D9318EB" w14:textId="77777777" w:rsidR="00996BD8" w:rsidRPr="005E2B01" w:rsidRDefault="00000000">
      <w:pPr>
        <w:pStyle w:val="Textbody"/>
        <w:numPr>
          <w:ilvl w:val="0"/>
          <w:numId w:val="35"/>
        </w:numPr>
        <w:rPr>
          <w:rFonts w:ascii="Calibri" w:hAnsi="Calibri" w:cs="Calibri"/>
          <w:lang w:val="en-GB"/>
        </w:rPr>
      </w:pPr>
      <w:r w:rsidRPr="005E2B01">
        <w:rPr>
          <w:rFonts w:ascii="Calibri" w:hAnsi="Calibri" w:cs="Calibri"/>
          <w:lang w:val="en-GB"/>
        </w:rPr>
        <w:t>...</w:t>
      </w:r>
    </w:p>
    <w:p w14:paraId="3F2FE648" w14:textId="7DABC3AF" w:rsidR="00996BD8" w:rsidRPr="005E2B01" w:rsidRDefault="00000000">
      <w:pPr>
        <w:pStyle w:val="Textbody"/>
        <w:rPr>
          <w:rFonts w:ascii="Calibri" w:hAnsi="Calibri" w:cs="Calibri"/>
          <w:lang w:val="en-GB"/>
        </w:rPr>
      </w:pPr>
      <w:r w:rsidRPr="005E2B01">
        <w:rPr>
          <w:rFonts w:ascii="Calibri" w:hAnsi="Calibri" w:cs="Calibri"/>
          <w:lang w:val="en-GB"/>
        </w:rPr>
        <w:t xml:space="preserve">The rendering of content with assistive technologies was tested in accordance with the </w:t>
      </w:r>
      <w:r w:rsidR="00C630A7" w:rsidRPr="005E2B01">
        <w:rPr>
          <w:rFonts w:ascii="Calibri" w:hAnsi="Calibri" w:cs="Calibri"/>
          <w:lang w:val="en-GB"/>
        </w:rPr>
        <w:t xml:space="preserve">test </w:t>
      </w:r>
      <w:r w:rsidRPr="005E2B01">
        <w:rPr>
          <w:rFonts w:ascii="Calibri" w:hAnsi="Calibri" w:cs="Calibri"/>
          <w:lang w:val="en-GB"/>
        </w:rPr>
        <w:t xml:space="preserve">environment </w:t>
      </w:r>
      <w:r w:rsidR="00C630A7" w:rsidRPr="005E2B01">
        <w:rPr>
          <w:rFonts w:ascii="Calibri" w:hAnsi="Calibri" w:cs="Calibri"/>
          <w:lang w:val="en-GB"/>
        </w:rPr>
        <w:t xml:space="preserve">described in the </w:t>
      </w:r>
      <w:proofErr w:type="spellStart"/>
      <w:r w:rsidR="00E72E26" w:rsidRPr="005E2B01">
        <w:rPr>
          <w:rFonts w:ascii="Calibri" w:hAnsi="Calibri" w:cs="Calibri"/>
          <w:lang w:val="en-GB"/>
        </w:rPr>
        <w:t>RAWeb</w:t>
      </w:r>
      <w:proofErr w:type="spellEnd"/>
      <w:r w:rsidRPr="005E2B01">
        <w:rPr>
          <w:rFonts w:ascii="Calibri" w:hAnsi="Calibri" w:cs="Calibri"/>
          <w:lang w:val="en-GB"/>
        </w:rPr>
        <w:t>:</w:t>
      </w:r>
    </w:p>
    <w:p w14:paraId="2BA23C30" w14:textId="77777777" w:rsidR="00996BD8" w:rsidRPr="005E2B01" w:rsidRDefault="00000000">
      <w:pPr>
        <w:pStyle w:val="Textbody"/>
        <w:numPr>
          <w:ilvl w:val="0"/>
          <w:numId w:val="36"/>
        </w:numPr>
        <w:spacing w:after="0"/>
        <w:rPr>
          <w:rFonts w:ascii="Calibri" w:hAnsi="Calibri" w:cs="Calibri"/>
          <w:lang w:val="en-GB"/>
        </w:rPr>
      </w:pPr>
      <w:r w:rsidRPr="005E2B01">
        <w:rPr>
          <w:rFonts w:ascii="Calibri" w:hAnsi="Calibri" w:cs="Calibri"/>
          <w:lang w:val="en-GB"/>
        </w:rPr>
        <w:t>...</w:t>
      </w:r>
    </w:p>
    <w:p w14:paraId="09EBC3B9" w14:textId="77777777" w:rsidR="00996BD8" w:rsidRPr="005E2B01" w:rsidRDefault="00000000">
      <w:pPr>
        <w:pStyle w:val="Textbody"/>
        <w:rPr>
          <w:rFonts w:ascii="Calibri" w:hAnsi="Calibri" w:cs="Calibri"/>
          <w:lang w:val="en-GB"/>
        </w:rPr>
      </w:pPr>
      <w:r w:rsidRPr="005E2B01">
        <w:rPr>
          <w:rFonts w:ascii="Calibri" w:hAnsi="Calibri" w:cs="Calibri"/>
          <w:lang w:val="en-GB"/>
        </w:rPr>
        <w:t>The audit covered a sample of &lt;NUMBER OF PAGES&gt; pages.</w:t>
      </w:r>
      <w:hyperlink r:id="rId9" w:history="1"/>
    </w:p>
    <w:tbl>
      <w:tblPr>
        <w:tblW w:w="9700" w:type="dxa"/>
        <w:tblLayout w:type="fixed"/>
        <w:tblCellMar>
          <w:left w:w="10" w:type="dxa"/>
          <w:right w:w="10" w:type="dxa"/>
        </w:tblCellMar>
        <w:tblLook w:val="0000" w:firstRow="0" w:lastRow="0" w:firstColumn="0" w:lastColumn="0" w:noHBand="0" w:noVBand="0"/>
      </w:tblPr>
      <w:tblGrid>
        <w:gridCol w:w="732"/>
        <w:gridCol w:w="4361"/>
        <w:gridCol w:w="4607"/>
      </w:tblGrid>
      <w:tr w:rsidR="00190FB0" w:rsidRPr="005E2B01" w14:paraId="0FE10D5C" w14:textId="77777777" w:rsidTr="00A47C6A">
        <w:trPr>
          <w:cantSplit/>
          <w:trHeight w:val="320"/>
          <w:tblHeader/>
        </w:trPr>
        <w:tc>
          <w:tcPr>
            <w:tcW w:w="732"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34C05238" w14:textId="77777777" w:rsidR="00996BD8" w:rsidRPr="005E2B01" w:rsidRDefault="00000000">
            <w:pPr>
              <w:pStyle w:val="Standard"/>
              <w:spacing w:after="0" w:line="240" w:lineRule="auto"/>
              <w:jc w:val="center"/>
              <w:rPr>
                <w:rFonts w:ascii="Calibri" w:hAnsi="Calibri" w:cs="Calibri"/>
                <w:b/>
                <w:bCs/>
                <w:sz w:val="20"/>
                <w:szCs w:val="20"/>
                <w:lang w:val="en-GB"/>
              </w:rPr>
            </w:pPr>
            <w:r w:rsidRPr="005E2B01">
              <w:rPr>
                <w:rFonts w:ascii="Calibri" w:hAnsi="Calibri" w:cs="Calibri"/>
                <w:b/>
                <w:bCs/>
                <w:sz w:val="20"/>
                <w:szCs w:val="20"/>
                <w:lang w:val="en-GB"/>
              </w:rPr>
              <w:t>N°</w:t>
            </w:r>
          </w:p>
        </w:tc>
        <w:tc>
          <w:tcPr>
            <w:tcW w:w="4361" w:type="dxa"/>
            <w:tcBorders>
              <w:top w:val="single" w:sz="8" w:space="0" w:color="9C007F"/>
              <w:left w:val="single" w:sz="8" w:space="0" w:color="9C007F"/>
              <w:bottom w:val="single" w:sz="8" w:space="0" w:color="9C007F"/>
            </w:tcBorders>
            <w:shd w:val="clear" w:color="auto" w:fill="auto"/>
            <w:tcMar>
              <w:top w:w="0" w:type="dxa"/>
              <w:left w:w="117" w:type="dxa"/>
              <w:bottom w:w="0" w:type="dxa"/>
              <w:right w:w="108" w:type="dxa"/>
            </w:tcMar>
          </w:tcPr>
          <w:p w14:paraId="511F0928" w14:textId="77777777" w:rsidR="00996BD8" w:rsidRPr="005E2B01" w:rsidRDefault="00000000">
            <w:pPr>
              <w:pStyle w:val="Standard"/>
              <w:spacing w:after="0" w:line="240" w:lineRule="auto"/>
              <w:rPr>
                <w:rFonts w:ascii="Calibri" w:hAnsi="Calibri" w:cs="Calibri"/>
                <w:b/>
                <w:bCs/>
                <w:sz w:val="20"/>
                <w:szCs w:val="20"/>
                <w:lang w:val="en-GB"/>
              </w:rPr>
            </w:pPr>
            <w:r w:rsidRPr="005E2B01">
              <w:rPr>
                <w:rFonts w:ascii="Calibri" w:hAnsi="Calibri" w:cs="Calibri"/>
                <w:b/>
                <w:bCs/>
                <w:sz w:val="20"/>
                <w:szCs w:val="20"/>
                <w:lang w:val="en-GB"/>
              </w:rPr>
              <w:t xml:space="preserve">Page name: </w:t>
            </w:r>
            <w:proofErr w:type="spellStart"/>
            <w:r w:rsidRPr="005E2B01">
              <w:rPr>
                <w:rFonts w:ascii="Calibri" w:hAnsi="Calibri" w:cs="Calibri"/>
                <w:b/>
                <w:bCs/>
                <w:sz w:val="20"/>
                <w:szCs w:val="20"/>
                <w:lang w:val="en-GB"/>
              </w:rPr>
              <w:t>url</w:t>
            </w:r>
            <w:proofErr w:type="spellEnd"/>
          </w:p>
        </w:tc>
        <w:tc>
          <w:tcPr>
            <w:tcW w:w="4607" w:type="dxa"/>
            <w:tcBorders>
              <w:top w:val="single" w:sz="8" w:space="0" w:color="9C007F"/>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2EAF2311" w14:textId="77777777" w:rsidR="00996BD8" w:rsidRPr="005E2B01" w:rsidRDefault="00000000">
            <w:pPr>
              <w:pStyle w:val="Standard"/>
              <w:spacing w:after="0" w:line="240" w:lineRule="auto"/>
              <w:rPr>
                <w:rFonts w:ascii="Calibri" w:hAnsi="Calibri" w:cs="Calibri"/>
                <w:b/>
                <w:bCs/>
                <w:sz w:val="20"/>
                <w:szCs w:val="20"/>
                <w:lang w:val="en-GB"/>
              </w:rPr>
            </w:pPr>
            <w:r w:rsidRPr="005E2B01">
              <w:rPr>
                <w:rFonts w:ascii="Calibri" w:hAnsi="Calibri" w:cs="Calibri"/>
                <w:b/>
                <w:bCs/>
                <w:sz w:val="20"/>
                <w:szCs w:val="20"/>
                <w:lang w:val="en-GB"/>
              </w:rPr>
              <w:t xml:space="preserve">Comments on exemptions, </w:t>
            </w:r>
            <w:proofErr w:type="gramStart"/>
            <w:r w:rsidRPr="005E2B01">
              <w:rPr>
                <w:rFonts w:ascii="Calibri" w:hAnsi="Calibri" w:cs="Calibri"/>
                <w:b/>
                <w:bCs/>
                <w:sz w:val="20"/>
                <w:szCs w:val="20"/>
                <w:lang w:val="en-GB"/>
              </w:rPr>
              <w:t>derogations</w:t>
            </w:r>
            <w:proofErr w:type="gramEnd"/>
            <w:r w:rsidRPr="005E2B01">
              <w:rPr>
                <w:rFonts w:ascii="Calibri" w:hAnsi="Calibri" w:cs="Calibri"/>
                <w:b/>
                <w:bCs/>
                <w:sz w:val="20"/>
                <w:szCs w:val="20"/>
                <w:lang w:val="en-GB"/>
              </w:rPr>
              <w:t xml:space="preserve"> and alternatives</w:t>
            </w:r>
          </w:p>
        </w:tc>
      </w:tr>
      <w:tr w:rsidR="00190FB0" w:rsidRPr="005E2B01" w14:paraId="42F9C6D8" w14:textId="77777777" w:rsidTr="00A47C6A">
        <w:trPr>
          <w:cantSplit/>
          <w:trHeight w:val="363"/>
        </w:trPr>
        <w:tc>
          <w:tcPr>
            <w:tcW w:w="732"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47CA2F27" w14:textId="77777777" w:rsidR="00996BD8" w:rsidRPr="005E2B01" w:rsidRDefault="00000000">
            <w:pPr>
              <w:pStyle w:val="Standard"/>
              <w:spacing w:after="0" w:line="240" w:lineRule="auto"/>
              <w:jc w:val="center"/>
              <w:rPr>
                <w:rFonts w:ascii="Calibri" w:hAnsi="Calibri" w:cs="Calibri"/>
                <w:b/>
                <w:bCs/>
                <w:sz w:val="20"/>
                <w:szCs w:val="20"/>
                <w:lang w:val="en-GB"/>
              </w:rPr>
            </w:pPr>
            <w:r w:rsidRPr="005E2B01">
              <w:rPr>
                <w:rFonts w:ascii="Calibri" w:hAnsi="Calibri" w:cs="Calibri"/>
                <w:b/>
                <w:bCs/>
                <w:sz w:val="20"/>
                <w:szCs w:val="20"/>
                <w:lang w:val="en-GB"/>
              </w:rPr>
              <w:t>1</w:t>
            </w:r>
          </w:p>
        </w:tc>
        <w:tc>
          <w:tcPr>
            <w:tcW w:w="4361" w:type="dxa"/>
            <w:tcBorders>
              <w:left w:val="single" w:sz="8" w:space="0" w:color="9C007F"/>
              <w:bottom w:val="single" w:sz="8" w:space="0" w:color="9C007F"/>
            </w:tcBorders>
            <w:shd w:val="clear" w:color="auto" w:fill="auto"/>
            <w:tcMar>
              <w:top w:w="0" w:type="dxa"/>
              <w:left w:w="117" w:type="dxa"/>
              <w:bottom w:w="0" w:type="dxa"/>
              <w:right w:w="108" w:type="dxa"/>
            </w:tcMar>
          </w:tcPr>
          <w:p w14:paraId="327FD5DE" w14:textId="77777777" w:rsidR="00190FB0" w:rsidRPr="005E2B01" w:rsidRDefault="00190FB0">
            <w:pPr>
              <w:pStyle w:val="Standard"/>
              <w:spacing w:after="0" w:line="240" w:lineRule="auto"/>
              <w:rPr>
                <w:rFonts w:ascii="Calibri" w:hAnsi="Calibri" w:cs="Calibri"/>
                <w:sz w:val="20"/>
                <w:szCs w:val="20"/>
                <w:lang w:val="en-GB"/>
              </w:rPr>
            </w:pPr>
          </w:p>
        </w:tc>
        <w:tc>
          <w:tcPr>
            <w:tcW w:w="4607" w:type="dxa"/>
            <w:tcBorders>
              <w:left w:val="single" w:sz="8" w:space="0" w:color="9C007F"/>
              <w:bottom w:val="single" w:sz="8" w:space="0" w:color="9C007F"/>
              <w:right w:val="single" w:sz="8" w:space="0" w:color="9C007F"/>
            </w:tcBorders>
            <w:shd w:val="clear" w:color="auto" w:fill="auto"/>
            <w:tcMar>
              <w:top w:w="0" w:type="dxa"/>
              <w:left w:w="117" w:type="dxa"/>
              <w:bottom w:w="0" w:type="dxa"/>
              <w:right w:w="108" w:type="dxa"/>
            </w:tcMar>
          </w:tcPr>
          <w:p w14:paraId="6D3C724C" w14:textId="77777777" w:rsidR="00190FB0" w:rsidRPr="005E2B01" w:rsidRDefault="00190FB0">
            <w:pPr>
              <w:pStyle w:val="Standard"/>
              <w:spacing w:after="0" w:line="240" w:lineRule="auto"/>
              <w:rPr>
                <w:rFonts w:ascii="Calibri" w:hAnsi="Calibri" w:cs="Calibri"/>
                <w:sz w:val="20"/>
                <w:szCs w:val="20"/>
                <w:lang w:val="en-GB"/>
              </w:rPr>
            </w:pPr>
          </w:p>
        </w:tc>
      </w:tr>
    </w:tbl>
    <w:p w14:paraId="034E226A" w14:textId="77777777" w:rsidR="00996BD8" w:rsidRPr="005E2B01" w:rsidRDefault="00000000">
      <w:pPr>
        <w:pStyle w:val="Standard"/>
        <w:spacing w:before="360"/>
        <w:rPr>
          <w:rFonts w:ascii="Calibri" w:hAnsi="Calibri" w:cs="Calibri"/>
          <w:lang w:val="en-GB"/>
        </w:rPr>
      </w:pPr>
      <w:r w:rsidRPr="005E2B01">
        <w:rPr>
          <w:rFonts w:ascii="Calibri" w:hAnsi="Calibri" w:cs="Calibri"/>
          <w:lang w:val="en-GB"/>
        </w:rPr>
        <w:t xml:space="preserve">An audit grid is appended to this report, containing the results of the inspection of each page in the sample against the applicable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inspection criteria.</w:t>
      </w:r>
    </w:p>
    <w:p w14:paraId="678AFD18" w14:textId="1B9A2F86" w:rsidR="00996BD8" w:rsidRPr="005E2B01" w:rsidRDefault="00A47689">
      <w:pPr>
        <w:pStyle w:val="Heading3"/>
        <w:rPr>
          <w:lang w:val="en-GB"/>
        </w:rPr>
      </w:pPr>
      <w:r w:rsidRPr="005E2B01">
        <w:rPr>
          <w:lang w:val="en-GB"/>
        </w:rPr>
        <w:t>Site accessibility</w:t>
      </w:r>
    </w:p>
    <w:p w14:paraId="5A1C7196" w14:textId="77777777" w:rsidR="00996BD8" w:rsidRPr="005E2B01" w:rsidRDefault="00000000">
      <w:pPr>
        <w:pStyle w:val="Sansnom1"/>
        <w:rPr>
          <w:lang w:val="en-GB"/>
        </w:rPr>
      </w:pPr>
      <w:r w:rsidRPr="005E2B01">
        <w:rPr>
          <w:rFonts w:ascii="Calibri" w:hAnsi="Calibri" w:cs="Calibri"/>
          <w:lang w:val="en-GB"/>
        </w:rPr>
        <w:t>Start with an overview of the level of accessibility of the site, indicating the average level of accessibility. Then indicate the percentage of criteria met.</w:t>
      </w:r>
    </w:p>
    <w:p w14:paraId="103E7F9B" w14:textId="4C4B79CA" w:rsidR="00996BD8" w:rsidRPr="005E2B01" w:rsidRDefault="00000000">
      <w:pPr>
        <w:pStyle w:val="Sansnom1"/>
        <w:rPr>
          <w:rFonts w:ascii="Calibri" w:hAnsi="Calibri" w:cs="Calibri"/>
          <w:lang w:val="en-GB"/>
        </w:rPr>
      </w:pPr>
      <w:bookmarkStart w:id="7" w:name="__RefHeading__944_1454273984"/>
      <w:r w:rsidRPr="005E2B01">
        <w:rPr>
          <w:rFonts w:ascii="Calibri" w:hAnsi="Calibri" w:cs="Calibri"/>
          <w:lang w:val="en-GB"/>
        </w:rPr>
        <w:t xml:space="preserve">You can give a more qualitative overall assessment and point out the site's weak points in terms of accessibility, while taking an educational approach by emphasising the </w:t>
      </w:r>
      <w:r w:rsidR="000A6917" w:rsidRPr="005E2B01">
        <w:rPr>
          <w:rFonts w:ascii="Calibri" w:hAnsi="Calibri" w:cs="Calibri"/>
          <w:lang w:val="en-GB"/>
        </w:rPr>
        <w:t>most critical</w:t>
      </w:r>
      <w:r w:rsidRPr="005E2B01">
        <w:rPr>
          <w:rFonts w:ascii="Calibri" w:hAnsi="Calibri" w:cs="Calibri"/>
          <w:lang w:val="en-GB"/>
        </w:rPr>
        <w:t xml:space="preserve"> user impact</w:t>
      </w:r>
      <w:r w:rsidR="000A6917" w:rsidRPr="005E2B01">
        <w:rPr>
          <w:rFonts w:ascii="Calibri" w:hAnsi="Calibri" w:cs="Calibri"/>
          <w:lang w:val="en-GB"/>
        </w:rPr>
        <w:t>s</w:t>
      </w:r>
      <w:r w:rsidRPr="005E2B01">
        <w:rPr>
          <w:rFonts w:ascii="Calibri" w:hAnsi="Calibri" w:cs="Calibri"/>
          <w:lang w:val="en-GB"/>
        </w:rPr>
        <w:t>.</w:t>
      </w:r>
      <w:bookmarkEnd w:id="7"/>
    </w:p>
    <w:p w14:paraId="48B2174E"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7334D570" w14:textId="77777777" w:rsidR="00996BD8" w:rsidRPr="005E2B01" w:rsidRDefault="00000000">
      <w:pPr>
        <w:pStyle w:val="Heading2"/>
        <w:rPr>
          <w:lang w:val="en-GB"/>
        </w:rPr>
      </w:pPr>
      <w:bookmarkStart w:id="8" w:name="_Toc383062576"/>
      <w:bookmarkStart w:id="9" w:name="_Toc167370658"/>
      <w:r w:rsidRPr="005E2B01">
        <w:rPr>
          <w:lang w:val="en-GB"/>
        </w:rPr>
        <w:t>Description of</w:t>
      </w:r>
      <w:bookmarkEnd w:id="8"/>
      <w:r w:rsidRPr="005E2B01">
        <w:rPr>
          <w:lang w:val="en-GB"/>
        </w:rPr>
        <w:t xml:space="preserve"> accessibility errors</w:t>
      </w:r>
      <w:bookmarkEnd w:id="9"/>
    </w:p>
    <w:p w14:paraId="4CED1C2D" w14:textId="77777777" w:rsidR="00996BD8" w:rsidRPr="005E2B01" w:rsidRDefault="00000000">
      <w:pPr>
        <w:pStyle w:val="Sansnom1"/>
        <w:rPr>
          <w:lang w:val="en-GB"/>
        </w:rPr>
      </w:pPr>
      <w:r w:rsidRPr="005E2B01">
        <w:rPr>
          <w:rFonts w:ascii="Calibri" w:hAnsi="Calibri" w:cs="Calibri"/>
          <w:lang w:val="en-GB"/>
        </w:rPr>
        <w:t xml:space="preserve">Detail here the non-compliant criteria identified during the audit. Present the topics with a short introductory text provided here as an example. Present each non-compliant criterion succinctly and present a representative case of the non-compliance found, with a </w:t>
      </w:r>
      <w:proofErr w:type="gramStart"/>
      <w:r w:rsidRPr="005E2B01">
        <w:rPr>
          <w:rFonts w:ascii="Calibri" w:hAnsi="Calibri" w:cs="Calibri"/>
          <w:lang w:val="en-GB"/>
        </w:rPr>
        <w:t>screenshot</w:t>
      </w:r>
      <w:proofErr w:type="gramEnd"/>
      <w:r w:rsidRPr="005E2B01">
        <w:rPr>
          <w:rFonts w:ascii="Calibri" w:hAnsi="Calibri" w:cs="Calibri"/>
          <w:lang w:val="en-GB"/>
        </w:rPr>
        <w:t xml:space="preserve"> if necessary, a description of the problem and a technical recommendation.</w:t>
      </w:r>
    </w:p>
    <w:p w14:paraId="3F5ED92B" w14:textId="7D2C6E53" w:rsidR="00996BD8" w:rsidRPr="005E2B01" w:rsidRDefault="00000000">
      <w:pPr>
        <w:pStyle w:val="Sansnom1"/>
        <w:rPr>
          <w:rFonts w:ascii="Calibri" w:hAnsi="Calibri" w:cs="Calibri"/>
          <w:lang w:val="en-GB"/>
        </w:rPr>
      </w:pPr>
      <w:r w:rsidRPr="005E2B01">
        <w:rPr>
          <w:rFonts w:ascii="Calibri" w:hAnsi="Calibri" w:cs="Calibri"/>
          <w:lang w:val="en-GB"/>
        </w:rPr>
        <w:t xml:space="preserve">Be pragmatic and bear in mind the notion of reasonable development. Users' first expectation is to be able to access the content and functions of public sites, but not necessarily in the same form. Introducing alternatives may be an acceptable </w:t>
      </w:r>
      <w:proofErr w:type="gramStart"/>
      <w:r w:rsidRPr="005E2B01">
        <w:rPr>
          <w:rFonts w:ascii="Calibri" w:hAnsi="Calibri" w:cs="Calibri"/>
          <w:lang w:val="en-GB"/>
        </w:rPr>
        <w:t xml:space="preserve">compromise, </w:t>
      </w:r>
      <w:r w:rsidR="001622E0" w:rsidRPr="005E2B01">
        <w:rPr>
          <w:rFonts w:ascii="Calibri" w:hAnsi="Calibri" w:cs="Calibri"/>
          <w:lang w:val="en-GB"/>
        </w:rPr>
        <w:t>if</w:t>
      </w:r>
      <w:proofErr w:type="gramEnd"/>
      <w:r w:rsidRPr="005E2B01">
        <w:rPr>
          <w:rFonts w:ascii="Calibri" w:hAnsi="Calibri" w:cs="Calibri"/>
          <w:lang w:val="en-GB"/>
        </w:rPr>
        <w:t xml:space="preserve"> they provide the same level of information and equivalent functionality. It is not always necessary, and it is sometimes undesirable, to try to make a rich component that is too complex accessible, which would lose a user, even if it were formally compliant with the </w:t>
      </w:r>
      <w:proofErr w:type="spellStart"/>
      <w:r w:rsidR="00E72E26" w:rsidRPr="005E2B01">
        <w:rPr>
          <w:rFonts w:ascii="Calibri" w:hAnsi="Calibri" w:cs="Calibri"/>
          <w:lang w:val="en-GB"/>
        </w:rPr>
        <w:t>RAWeb</w:t>
      </w:r>
      <w:proofErr w:type="spellEnd"/>
      <w:r w:rsidRPr="005E2B01">
        <w:rPr>
          <w:rFonts w:ascii="Calibri" w:hAnsi="Calibri" w:cs="Calibri"/>
          <w:lang w:val="en-GB"/>
        </w:rPr>
        <w:t>.</w:t>
      </w:r>
    </w:p>
    <w:p w14:paraId="34BE12E6" w14:textId="77777777" w:rsidR="00996BD8" w:rsidRPr="005E2B01" w:rsidRDefault="00000000">
      <w:pPr>
        <w:pStyle w:val="Sansnom1"/>
        <w:rPr>
          <w:rFonts w:ascii="Calibri" w:hAnsi="Calibri" w:cs="Calibri"/>
          <w:lang w:val="en-GB"/>
        </w:rPr>
      </w:pPr>
      <w:r w:rsidRPr="005E2B01">
        <w:rPr>
          <w:rFonts w:ascii="Calibri" w:hAnsi="Calibri" w:cs="Calibri"/>
          <w:lang w:val="en-GB"/>
        </w:rPr>
        <w:t>Make trade-offs and recommendations with users as your primary target. Can the user access the information? Can they understand it? Can they access the alternative provided easily?</w:t>
      </w:r>
    </w:p>
    <w:p w14:paraId="7AE7D7F2" w14:textId="58563528" w:rsidR="00996BD8" w:rsidRPr="005E2B01" w:rsidRDefault="00000000">
      <w:pPr>
        <w:pStyle w:val="Heading3"/>
        <w:rPr>
          <w:lang w:val="en-GB"/>
        </w:rPr>
      </w:pPr>
      <w:bookmarkStart w:id="10" w:name="_Toc383062577"/>
      <w:bookmarkStart w:id="11" w:name="_Toc167370659"/>
      <w:r w:rsidRPr="005E2B01">
        <w:rPr>
          <w:lang w:val="en-GB"/>
        </w:rPr>
        <w:lastRenderedPageBreak/>
        <w:t>Imag</w:t>
      </w:r>
      <w:bookmarkEnd w:id="10"/>
      <w:bookmarkEnd w:id="11"/>
      <w:r w:rsidR="001622E0" w:rsidRPr="005E2B01">
        <w:rPr>
          <w:lang w:val="en-GB"/>
        </w:rPr>
        <w:t>es</w:t>
      </w:r>
    </w:p>
    <w:p w14:paraId="2B544950"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Provide each </w:t>
      </w:r>
      <w:hyperlink r:id="rId10" w:anchor="image-porteuse-d-information" w:history="1">
        <w:r w:rsidRPr="005E2B01">
          <w:rPr>
            <w:rStyle w:val="Hyperlink"/>
            <w:lang w:val="en-GB"/>
          </w:rPr>
          <w:t>image conveying information</w:t>
        </w:r>
      </w:hyperlink>
      <w:r w:rsidRPr="005E2B01">
        <w:rPr>
          <w:rFonts w:ascii="Calibri" w:hAnsi="Calibri" w:cs="Calibri"/>
          <w:lang w:val="en-GB"/>
        </w:rPr>
        <w:t xml:space="preserve"> with a relevant </w:t>
      </w:r>
      <w:hyperlink r:id="rId11" w:anchor="alternative-textuelle-image" w:history="1">
        <w:r w:rsidRPr="005E2B01">
          <w:rPr>
            <w:rStyle w:val="Hyperlink"/>
            <w:lang w:val="en-GB"/>
          </w:rPr>
          <w:t>text alternative</w:t>
        </w:r>
      </w:hyperlink>
      <w:r w:rsidRPr="005E2B01">
        <w:rPr>
          <w:rFonts w:ascii="Calibri" w:hAnsi="Calibri" w:cs="Calibri"/>
          <w:lang w:val="en-GB"/>
        </w:rPr>
        <w:t xml:space="preserve"> and a </w:t>
      </w:r>
      <w:hyperlink r:id="rId12" w:anchor="description-detaillee-image" w:history="1">
        <w:r w:rsidRPr="005E2B01">
          <w:rPr>
            <w:rFonts w:ascii="Calibri" w:hAnsi="Calibri" w:cs="Calibri"/>
            <w:lang w:val="en-GB"/>
          </w:rPr>
          <w:t>detailed description</w:t>
        </w:r>
      </w:hyperlink>
      <w:r w:rsidRPr="005E2B01">
        <w:rPr>
          <w:rFonts w:ascii="Calibri" w:hAnsi="Calibri" w:cs="Calibri"/>
          <w:lang w:val="en-GB"/>
        </w:rPr>
        <w:t xml:space="preserve"> if necessary. Link </w:t>
      </w:r>
      <w:hyperlink r:id="rId13" w:anchor="legende-d-image" w:history="1">
        <w:r w:rsidRPr="005E2B01">
          <w:rPr>
            <w:rFonts w:ascii="Calibri" w:hAnsi="Calibri" w:cs="Calibri"/>
            <w:lang w:val="en-GB"/>
          </w:rPr>
          <w:t>legends</w:t>
        </w:r>
      </w:hyperlink>
      <w:r w:rsidRPr="005E2B01">
        <w:rPr>
          <w:rFonts w:ascii="Calibri" w:hAnsi="Calibri" w:cs="Calibri"/>
          <w:lang w:val="en-GB"/>
        </w:rPr>
        <w:t xml:space="preserve"> to their images. Replace </w:t>
      </w:r>
      <w:hyperlink r:id="rId14" w:anchor="image-texte" w:history="1">
        <w:r w:rsidRPr="005E2B01">
          <w:rPr>
            <w:rFonts w:ascii="Calibri" w:hAnsi="Calibri" w:cs="Calibri"/>
            <w:lang w:val="en-GB"/>
          </w:rPr>
          <w:t>images of text</w:t>
        </w:r>
      </w:hyperlink>
      <w:r w:rsidRPr="005E2B01">
        <w:rPr>
          <w:rFonts w:ascii="Calibri" w:hAnsi="Calibri" w:cs="Calibri"/>
          <w:lang w:val="en-GB"/>
        </w:rPr>
        <w:t xml:space="preserve"> with </w:t>
      </w:r>
      <w:hyperlink r:id="rId15" w:anchor="texte-style" w:history="1">
        <w:r w:rsidRPr="005E2B01">
          <w:rPr>
            <w:rFonts w:ascii="Calibri" w:hAnsi="Calibri" w:cs="Calibri"/>
            <w:lang w:val="en-GB"/>
          </w:rPr>
          <w:t>styled text</w:t>
        </w:r>
      </w:hyperlink>
      <w:r w:rsidRPr="005E2B01">
        <w:rPr>
          <w:rFonts w:ascii="Calibri" w:hAnsi="Calibri" w:cs="Calibri"/>
          <w:lang w:val="en-GB"/>
        </w:rPr>
        <w:t xml:space="preserve"> where possible.</w:t>
      </w:r>
    </w:p>
    <w:p w14:paraId="5B8D593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58A4033F" w14:textId="3B8D26C7" w:rsidR="00996BD8" w:rsidRPr="005E2B01" w:rsidRDefault="001622E0">
      <w:pPr>
        <w:pStyle w:val="Heading3"/>
        <w:rPr>
          <w:lang w:val="en-GB"/>
        </w:rPr>
      </w:pPr>
      <w:r w:rsidRPr="005E2B01">
        <w:rPr>
          <w:lang w:val="en-GB"/>
        </w:rPr>
        <w:t>Frames</w:t>
      </w:r>
    </w:p>
    <w:p w14:paraId="271D5C2F"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Give each </w:t>
      </w:r>
      <w:hyperlink r:id="rId16" w:anchor="cadre" w:history="1">
        <w:r w:rsidRPr="005E2B01">
          <w:rPr>
            <w:rStyle w:val="Hyperlink"/>
            <w:lang w:val="en-GB"/>
          </w:rPr>
          <w:t>frame</w:t>
        </w:r>
      </w:hyperlink>
      <w:r w:rsidRPr="005E2B01">
        <w:rPr>
          <w:rFonts w:ascii="Calibri" w:hAnsi="Calibri" w:cs="Calibri"/>
          <w:lang w:val="en-GB"/>
        </w:rPr>
        <w:t xml:space="preserve"> a relevant </w:t>
      </w:r>
      <w:hyperlink r:id="rId17" w:anchor="titre-de-cadre" w:history="1">
        <w:r w:rsidRPr="005E2B01">
          <w:rPr>
            <w:rStyle w:val="Hyperlink"/>
            <w:lang w:val="en-GB"/>
          </w:rPr>
          <w:t>title.</w:t>
        </w:r>
      </w:hyperlink>
    </w:p>
    <w:p w14:paraId="2C6637D0"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6877FE00" w14:textId="34353BAC" w:rsidR="00996BD8" w:rsidRPr="005E2B01" w:rsidRDefault="001622E0">
      <w:pPr>
        <w:pStyle w:val="Heading3"/>
        <w:rPr>
          <w:lang w:val="en-GB"/>
        </w:rPr>
      </w:pPr>
      <w:r w:rsidRPr="005E2B01">
        <w:rPr>
          <w:lang w:val="en-GB"/>
        </w:rPr>
        <w:t>Colours</w:t>
      </w:r>
    </w:p>
    <w:p w14:paraId="5E58453A" w14:textId="36612655"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Do not provide </w:t>
      </w:r>
      <w:hyperlink r:id="rId18" w:anchor="information-donnee-par-la-couleur" w:history="1">
        <w:r w:rsidRPr="005E2B01">
          <w:rPr>
            <w:rStyle w:val="Hyperlink"/>
            <w:lang w:val="en-GB"/>
          </w:rPr>
          <w:t>information</w:t>
        </w:r>
      </w:hyperlink>
      <w:r w:rsidRPr="005E2B01">
        <w:rPr>
          <w:rFonts w:ascii="Calibri" w:hAnsi="Calibri" w:cs="Calibri"/>
          <w:lang w:val="en-GB"/>
        </w:rPr>
        <w:t xml:space="preserve"> by colour alone and use sufficiently high colour </w:t>
      </w:r>
      <w:hyperlink r:id="rId19" w:anchor="contraste" w:history="1">
        <w:r w:rsidRPr="005E2B01">
          <w:rPr>
            <w:rStyle w:val="Hyperlink"/>
            <w:lang w:val="en-GB"/>
          </w:rPr>
          <w:t>contrasts</w:t>
        </w:r>
      </w:hyperlink>
      <w:r w:rsidRPr="005E2B01">
        <w:rPr>
          <w:rFonts w:ascii="Calibri" w:hAnsi="Calibri" w:cs="Calibri"/>
          <w:lang w:val="en-GB"/>
        </w:rPr>
        <w:t xml:space="preserve"> for text, </w:t>
      </w:r>
      <w:hyperlink r:id="rId20" w:anchor="composant-d-interface" w:history="1">
        <w:r w:rsidRPr="005E2B01">
          <w:rPr>
            <w:rStyle w:val="Hyperlink"/>
            <w:lang w:val="en-GB"/>
          </w:rPr>
          <w:t>user interface components</w:t>
        </w:r>
      </w:hyperlink>
      <w:r w:rsidRPr="005E2B01">
        <w:rPr>
          <w:rFonts w:ascii="Calibri" w:hAnsi="Calibri" w:cs="Calibri"/>
          <w:lang w:val="en-GB"/>
        </w:rPr>
        <w:t xml:space="preserve"> or elements</w:t>
      </w:r>
      <w:r w:rsidR="008E2E44" w:rsidRPr="005E2B01">
        <w:rPr>
          <w:rFonts w:ascii="Calibri" w:hAnsi="Calibri" w:cs="Calibri"/>
          <w:lang w:val="en-GB"/>
        </w:rPr>
        <w:t xml:space="preserve"> conveying information</w:t>
      </w:r>
      <w:r w:rsidRPr="005E2B01">
        <w:rPr>
          <w:rFonts w:ascii="Calibri" w:hAnsi="Calibri" w:cs="Calibri"/>
          <w:lang w:val="en-GB"/>
        </w:rPr>
        <w:t>.</w:t>
      </w:r>
    </w:p>
    <w:p w14:paraId="7B64AC3E"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6030AF1F" w14:textId="77777777" w:rsidR="00996BD8" w:rsidRPr="005E2B01" w:rsidRDefault="00000000">
      <w:pPr>
        <w:pStyle w:val="Heading3"/>
        <w:rPr>
          <w:lang w:val="en-GB"/>
        </w:rPr>
      </w:pPr>
      <w:bookmarkStart w:id="12" w:name="_Toc167370662"/>
      <w:r w:rsidRPr="005E2B01">
        <w:rPr>
          <w:lang w:val="en-GB"/>
        </w:rPr>
        <w:t>Multimedia</w:t>
      </w:r>
      <w:bookmarkEnd w:id="12"/>
    </w:p>
    <w:p w14:paraId="46BB27FB" w14:textId="4B081DEC" w:rsidR="00996BD8" w:rsidRPr="005E2B01" w:rsidRDefault="00000000">
      <w:pPr>
        <w:pStyle w:val="introductioncritre"/>
        <w:rPr>
          <w:lang w:val="en-GB"/>
        </w:rPr>
      </w:pPr>
      <w:r w:rsidRPr="005E2B01">
        <w:rPr>
          <w:rFonts w:ascii="Calibri" w:hAnsi="Calibri" w:cs="Calibri"/>
          <w:b/>
          <w:lang w:val="en-GB"/>
        </w:rPr>
        <w:t xml:space="preserve">Recommendations: </w:t>
      </w:r>
      <w:r w:rsidR="00A47C6A" w:rsidRPr="005E2B01">
        <w:rPr>
          <w:rFonts w:ascii="Calibri" w:hAnsi="Calibri" w:cs="Calibri"/>
          <w:lang w:val="en-GB"/>
        </w:rPr>
        <w:t xml:space="preserve">Provide each audio and/or video </w:t>
      </w:r>
      <w:hyperlink r:id="rId21" w:anchor="media-temporel-type-son-video-et-synchronise" w:history="1">
        <w:r w:rsidR="00A47C6A" w:rsidRPr="005E2B01">
          <w:rPr>
            <w:rStyle w:val="Hyperlink"/>
            <w:lang w:val="en-GB"/>
          </w:rPr>
          <w:t>time-based media</w:t>
        </w:r>
      </w:hyperlink>
      <w:r w:rsidR="00A47C6A" w:rsidRPr="005E2B01">
        <w:rPr>
          <w:rFonts w:ascii="Calibri" w:hAnsi="Calibri" w:cs="Calibri"/>
          <w:lang w:val="en-GB"/>
        </w:rPr>
        <w:t xml:space="preserve"> with a relevant </w:t>
      </w:r>
      <w:hyperlink r:id="rId22" w:anchor="transcription-textuelle-media-temporel" w:history="1">
        <w:r w:rsidR="00A47C6A" w:rsidRPr="005E2B01">
          <w:rPr>
            <w:rStyle w:val="Hyperlink"/>
            <w:lang w:val="en-GB"/>
          </w:rPr>
          <w:t>text transcript</w:t>
        </w:r>
      </w:hyperlink>
      <w:r w:rsidR="00A47C6A" w:rsidRPr="005E2B01">
        <w:rPr>
          <w:rFonts w:ascii="Calibri" w:hAnsi="Calibri" w:cs="Calibri"/>
          <w:lang w:val="en-GB"/>
        </w:rPr>
        <w:t xml:space="preserve">, </w:t>
      </w:r>
      <w:hyperlink r:id="rId23" w:anchor="sous-titres-synchronises-objet-multimedia" w:history="1">
        <w:r w:rsidR="009E5C50" w:rsidRPr="005E2B01">
          <w:rPr>
            <w:rStyle w:val="Hyperlink"/>
            <w:lang w:val="en-GB"/>
          </w:rPr>
          <w:t>captions</w:t>
        </w:r>
      </w:hyperlink>
      <w:r w:rsidR="00A47C6A" w:rsidRPr="005E2B01">
        <w:rPr>
          <w:rFonts w:ascii="Calibri" w:hAnsi="Calibri" w:cs="Calibri"/>
          <w:lang w:val="en-GB"/>
        </w:rPr>
        <w:t xml:space="preserve"> or </w:t>
      </w:r>
      <w:hyperlink r:id="rId24" w:anchor="audiodescription-synchronisee-media-temporel" w:history="1">
        <w:r w:rsidR="00A47C6A" w:rsidRPr="005E2B01">
          <w:rPr>
            <w:rStyle w:val="Hyperlink"/>
            <w:lang w:val="en-GB"/>
          </w:rPr>
          <w:t>audio description</w:t>
        </w:r>
      </w:hyperlink>
      <w:r w:rsidR="00A47C6A" w:rsidRPr="005E2B01">
        <w:rPr>
          <w:rFonts w:ascii="Calibri" w:hAnsi="Calibri" w:cs="Calibri"/>
          <w:lang w:val="en-GB"/>
        </w:rPr>
        <w:t xml:space="preserve"> where necessary. Provide all graphic or interactive content (or </w:t>
      </w:r>
      <w:hyperlink r:id="rId25" w:anchor="media-non-temporel" w:history="1">
        <w:r w:rsidR="00A47C6A" w:rsidRPr="005E2B01">
          <w:rPr>
            <w:rStyle w:val="Hyperlink"/>
            <w:rFonts w:ascii="Calibri" w:hAnsi="Calibri" w:cs="Calibri"/>
            <w:lang w:val="en-GB"/>
          </w:rPr>
          <w:t>non-time-based media</w:t>
        </w:r>
      </w:hyperlink>
      <w:r w:rsidR="00A47C6A" w:rsidRPr="005E2B01">
        <w:rPr>
          <w:rFonts w:ascii="Calibri" w:hAnsi="Calibri" w:cs="Calibri"/>
          <w:lang w:val="en-GB"/>
        </w:rPr>
        <w:t xml:space="preserve">) with a relevant text alternative. Make it possible to </w:t>
      </w:r>
      <w:hyperlink r:id="rId26" w:anchor="controle-de-la-consultation-d-un-media-temporel" w:history="1">
        <w:r w:rsidR="00A47C6A" w:rsidRPr="005E2B01">
          <w:rPr>
            <w:rStyle w:val="Hyperlink"/>
            <w:lang w:val="en-GB"/>
          </w:rPr>
          <w:t>control their consultation</w:t>
        </w:r>
      </w:hyperlink>
      <w:r w:rsidR="00A47C6A" w:rsidRPr="005E2B01">
        <w:rPr>
          <w:rFonts w:ascii="Calibri" w:hAnsi="Calibri" w:cs="Calibri"/>
          <w:lang w:val="en-GB"/>
        </w:rPr>
        <w:t xml:space="preserve"> and manipulation </w:t>
      </w:r>
      <w:hyperlink r:id="rId27" w:anchor="accessible-et-activable-par-le-clavier-et-tout-dispositif-de-pointage" w:history="1">
        <w:r w:rsidR="00A47C6A" w:rsidRPr="005E2B01">
          <w:rPr>
            <w:rStyle w:val="Hyperlink"/>
            <w:lang w:val="en-GB"/>
          </w:rPr>
          <w:t>using the keyboard and any pointing device</w:t>
        </w:r>
      </w:hyperlink>
      <w:r w:rsidR="00A47C6A" w:rsidRPr="005E2B01">
        <w:rPr>
          <w:rFonts w:ascii="Calibri" w:hAnsi="Calibri" w:cs="Calibri"/>
          <w:lang w:val="en-GB"/>
        </w:rPr>
        <w:t xml:space="preserve"> such as the mouse. Ensure </w:t>
      </w:r>
      <w:hyperlink r:id="rId28" w:anchor="compatible-avec-les-technologies-d-assistance" w:history="1">
        <w:r w:rsidR="00A47C6A" w:rsidRPr="005E2B01">
          <w:rPr>
            <w:rStyle w:val="Hyperlink"/>
            <w:lang w:val="en-GB"/>
          </w:rPr>
          <w:t>compatibility with assistive technologies</w:t>
        </w:r>
      </w:hyperlink>
      <w:r w:rsidR="00A47C6A" w:rsidRPr="005E2B01">
        <w:rPr>
          <w:rFonts w:ascii="Calibri" w:hAnsi="Calibri" w:cs="Calibri"/>
          <w:lang w:val="en-GB"/>
        </w:rPr>
        <w:t>.</w:t>
      </w:r>
    </w:p>
    <w:p w14:paraId="14F99B5B" w14:textId="77777777" w:rsidR="00996BD8" w:rsidRPr="005E2B01" w:rsidRDefault="00000000">
      <w:pPr>
        <w:pStyle w:val="Heading3"/>
        <w:rPr>
          <w:lang w:val="en-GB"/>
        </w:rPr>
      </w:pPr>
      <w:bookmarkStart w:id="13" w:name="_Toc167370663"/>
      <w:r w:rsidRPr="005E2B01">
        <w:rPr>
          <w:lang w:val="en-GB"/>
        </w:rPr>
        <w:t>Tables</w:t>
      </w:r>
      <w:bookmarkEnd w:id="13"/>
    </w:p>
    <w:p w14:paraId="46C9BD5D"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lang w:val="en-GB"/>
        </w:rPr>
        <w:t xml:space="preserve">Associate </w:t>
      </w:r>
      <w:r w:rsidRPr="005E2B01">
        <w:rPr>
          <w:rFonts w:ascii="Calibri" w:hAnsi="Calibri" w:cs="Calibri"/>
          <w:lang w:val="en-GB"/>
        </w:rPr>
        <w:t xml:space="preserve">the </w:t>
      </w:r>
      <w:hyperlink r:id="rId29" w:anchor="tableau-de-donnees-ayant-un-titre" w:history="1">
        <w:r w:rsidRPr="005E2B01">
          <w:rPr>
            <w:rStyle w:val="Hyperlink"/>
            <w:lang w:val="en-GB"/>
          </w:rPr>
          <w:t>data tables</w:t>
        </w:r>
      </w:hyperlink>
      <w:r w:rsidRPr="005E2B01">
        <w:rPr>
          <w:rFonts w:ascii="Calibri" w:hAnsi="Calibri" w:cs="Calibri"/>
          <w:lang w:val="en-GB"/>
        </w:rPr>
        <w:t xml:space="preserve"> correctly </w:t>
      </w:r>
      <w:hyperlink r:id="rId30" w:anchor="tableau-de-donnees-ayant-un-titre" w:history="1">
        <w:r w:rsidRPr="005E2B01">
          <w:rPr>
            <w:rStyle w:val="Hyperlink"/>
            <w:lang w:val="en-GB"/>
          </w:rPr>
          <w:t>with their title</w:t>
        </w:r>
      </w:hyperlink>
      <w:r w:rsidRPr="005E2B01">
        <w:rPr>
          <w:rFonts w:ascii="Calibri" w:hAnsi="Calibri" w:cs="Calibri"/>
          <w:lang w:val="en-GB"/>
        </w:rPr>
        <w:t xml:space="preserve">, give each </w:t>
      </w:r>
      <w:hyperlink r:id="rId31" w:anchor="tableau-de-donnees-complexe" w:history="1">
        <w:r w:rsidRPr="005E2B01">
          <w:rPr>
            <w:rStyle w:val="Hyperlink"/>
            <w:lang w:val="en-GB"/>
          </w:rPr>
          <w:t>complex data table</w:t>
        </w:r>
      </w:hyperlink>
      <w:r w:rsidRPr="005E2B01">
        <w:rPr>
          <w:rFonts w:ascii="Calibri" w:hAnsi="Calibri" w:cs="Calibri"/>
          <w:lang w:val="en-GB"/>
        </w:rPr>
        <w:t xml:space="preserve"> a </w:t>
      </w:r>
      <w:hyperlink r:id="rId32" w:anchor="resume-de-tableau" w:history="1">
        <w:r w:rsidRPr="005E2B01">
          <w:rPr>
            <w:rStyle w:val="Hyperlink"/>
            <w:lang w:val="en-GB"/>
          </w:rPr>
          <w:t>summary</w:t>
        </w:r>
      </w:hyperlink>
      <w:r w:rsidRPr="005E2B01">
        <w:rPr>
          <w:rFonts w:ascii="Calibri" w:hAnsi="Calibri" w:cs="Calibri"/>
          <w:lang w:val="en-GB"/>
        </w:rPr>
        <w:t xml:space="preserve">, clearly identify the </w:t>
      </w:r>
      <w:hyperlink r:id="rId33" w:anchor="en-tete-de-colonne-ou-de-ligne" w:history="1">
        <w:r w:rsidRPr="005E2B01">
          <w:rPr>
            <w:rStyle w:val="Hyperlink"/>
            <w:lang w:val="en-GB"/>
          </w:rPr>
          <w:t>header cells</w:t>
        </w:r>
      </w:hyperlink>
      <w:r w:rsidRPr="005E2B01">
        <w:rPr>
          <w:rFonts w:ascii="Calibri" w:hAnsi="Calibri" w:cs="Calibri"/>
          <w:lang w:val="en-GB"/>
        </w:rPr>
        <w:t xml:space="preserve">, use a relevant mechanism to link the data cells to the </w:t>
      </w:r>
      <w:hyperlink r:id="rId34" w:anchor="en-tete-de-colonne-ou-de-ligne" w:history="1">
        <w:r w:rsidRPr="005E2B01">
          <w:rPr>
            <w:rFonts w:ascii="Calibri" w:hAnsi="Calibri" w:cs="Calibri"/>
            <w:lang w:val="en-GB"/>
          </w:rPr>
          <w:t>header cells</w:t>
        </w:r>
      </w:hyperlink>
      <w:r w:rsidRPr="005E2B01">
        <w:rPr>
          <w:rFonts w:ascii="Calibri" w:hAnsi="Calibri" w:cs="Calibri"/>
          <w:lang w:val="en-GB"/>
        </w:rPr>
        <w:t xml:space="preserve">. For each </w:t>
      </w:r>
      <w:hyperlink r:id="rId35" w:anchor="tableau-de-mise-en-forme" w:history="1">
        <w:r w:rsidRPr="005E2B01">
          <w:rPr>
            <w:rStyle w:val="Hyperlink"/>
            <w:lang w:val="en-GB"/>
          </w:rPr>
          <w:t>layout table</w:t>
        </w:r>
      </w:hyperlink>
      <w:r w:rsidRPr="005E2B01">
        <w:rPr>
          <w:rFonts w:ascii="Calibri" w:hAnsi="Calibri" w:cs="Calibri"/>
          <w:lang w:val="en-GB"/>
        </w:rPr>
        <w:t>, ensure that it is correctly linearised.</w:t>
      </w:r>
    </w:p>
    <w:p w14:paraId="44726151"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730C33AB" w14:textId="74510B67" w:rsidR="00996BD8" w:rsidRPr="005E2B01" w:rsidRDefault="009E5C50">
      <w:pPr>
        <w:pStyle w:val="Heading3"/>
        <w:rPr>
          <w:lang w:val="en-GB"/>
        </w:rPr>
      </w:pPr>
      <w:r w:rsidRPr="005E2B01">
        <w:rPr>
          <w:lang w:val="en-GB"/>
        </w:rPr>
        <w:lastRenderedPageBreak/>
        <w:t>Links</w:t>
      </w:r>
    </w:p>
    <w:p w14:paraId="36271FC2"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self-explanatory </w:t>
      </w:r>
      <w:hyperlink r:id="rId36" w:anchor="lien" w:history="1">
        <w:r w:rsidRPr="005E2B01">
          <w:rPr>
            <w:rStyle w:val="Hyperlink"/>
            <w:lang w:val="en-GB"/>
          </w:rPr>
          <w:t xml:space="preserve">link </w:t>
        </w:r>
      </w:hyperlink>
      <w:hyperlink r:id="rId37" w:anchor="intitule-ou-nom-accessible-de-lien" w:history="1">
        <w:r w:rsidRPr="005E2B01">
          <w:rPr>
            <w:rStyle w:val="Hyperlink"/>
            <w:lang w:val="en-GB"/>
          </w:rPr>
          <w:t xml:space="preserve">titles, with </w:t>
        </w:r>
      </w:hyperlink>
      <w:hyperlink r:id="rId38" w:anchor="contexte-du-lien" w:history="1">
        <w:r w:rsidRPr="005E2B01">
          <w:rPr>
            <w:rStyle w:val="Hyperlink"/>
            <w:lang w:val="en-GB"/>
          </w:rPr>
          <w:t>contextual</w:t>
        </w:r>
      </w:hyperlink>
      <w:r w:rsidRPr="005E2B01">
        <w:rPr>
          <w:rFonts w:ascii="Calibri" w:hAnsi="Calibri" w:cs="Calibri"/>
          <w:lang w:val="en-GB"/>
        </w:rPr>
        <w:t xml:space="preserve"> information in particular</w:t>
      </w:r>
      <w:r w:rsidR="008C732D" w:rsidRPr="005E2B01">
        <w:rPr>
          <w:rFonts w:ascii="Calibri" w:hAnsi="Calibri" w:cs="Calibri"/>
          <w:lang w:val="en-GB"/>
        </w:rPr>
        <w:t>.</w:t>
      </w:r>
    </w:p>
    <w:p w14:paraId="15FA1A0A"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36C5ACD4" w14:textId="77777777" w:rsidR="00996BD8" w:rsidRPr="005E2B01" w:rsidRDefault="00000000">
      <w:pPr>
        <w:pStyle w:val="Heading3"/>
        <w:rPr>
          <w:lang w:val="en-GB"/>
        </w:rPr>
      </w:pPr>
      <w:bookmarkStart w:id="14" w:name="_Toc3830625791"/>
      <w:bookmarkStart w:id="15" w:name="_Toc167370665"/>
      <w:r w:rsidRPr="005E2B01">
        <w:rPr>
          <w:lang w:val="en-GB"/>
        </w:rPr>
        <w:t>Scripts</w:t>
      </w:r>
      <w:bookmarkEnd w:id="14"/>
      <w:bookmarkEnd w:id="15"/>
    </w:p>
    <w:p w14:paraId="58840786" w14:textId="22DA1EED"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If necessary, give each </w:t>
      </w:r>
      <w:hyperlink r:id="rId39" w:anchor="script" w:history="1">
        <w:r w:rsidRPr="005E2B01">
          <w:rPr>
            <w:rStyle w:val="Hyperlink"/>
            <w:lang w:val="en-GB"/>
          </w:rPr>
          <w:t>script</w:t>
        </w:r>
      </w:hyperlink>
      <w:r w:rsidRPr="005E2B01">
        <w:rPr>
          <w:rFonts w:ascii="Calibri" w:hAnsi="Calibri" w:cs="Calibri"/>
          <w:lang w:val="en-GB"/>
        </w:rPr>
        <w:t xml:space="preserve"> a relevant </w:t>
      </w:r>
      <w:hyperlink r:id="rId40" w:anchor="alternative-a-script" w:history="1">
        <w:r w:rsidRPr="005E2B01">
          <w:rPr>
            <w:rStyle w:val="Hyperlink"/>
            <w:lang w:val="en-GB"/>
          </w:rPr>
          <w:t>alternative</w:t>
        </w:r>
      </w:hyperlink>
      <w:r w:rsidRPr="005E2B01">
        <w:rPr>
          <w:rFonts w:ascii="Calibri" w:hAnsi="Calibri" w:cs="Calibri"/>
          <w:lang w:val="en-GB"/>
        </w:rPr>
        <w:t xml:space="preserve">. Warn or enable control of scripts that initiate a </w:t>
      </w:r>
      <w:hyperlink r:id="rId41" w:anchor="changement-de-contexte" w:history="1">
        <w:r w:rsidRPr="005E2B01">
          <w:rPr>
            <w:rStyle w:val="Hyperlink"/>
            <w:lang w:val="en-GB"/>
          </w:rPr>
          <w:t>context change</w:t>
        </w:r>
      </w:hyperlink>
      <w:r w:rsidRPr="005E2B01">
        <w:rPr>
          <w:rFonts w:ascii="Calibri" w:hAnsi="Calibri" w:cs="Calibri"/>
          <w:lang w:val="en-GB"/>
        </w:rPr>
        <w:t xml:space="preserve">. Make it possible to control each </w:t>
      </w:r>
      <w:hyperlink r:id="rId42" w:anchor="script" w:history="1">
        <w:r w:rsidRPr="005E2B01">
          <w:rPr>
            <w:rStyle w:val="Hyperlink"/>
            <w:lang w:val="en-GB"/>
          </w:rPr>
          <w:t>script</w:t>
        </w:r>
      </w:hyperlink>
      <w:r w:rsidRPr="005E2B01">
        <w:rPr>
          <w:rFonts w:ascii="Calibri" w:hAnsi="Calibri" w:cs="Calibri"/>
          <w:lang w:val="en-GB"/>
        </w:rPr>
        <w:t xml:space="preserve"> code </w:t>
      </w:r>
      <w:hyperlink r:id="rId43" w:anchor="accessible-et-activable-par-le-clavier-et-tout-dispositif-de-pointage" w:history="1">
        <w:r w:rsidRPr="005E2B01">
          <w:rPr>
            <w:rStyle w:val="Hyperlink"/>
            <w:lang w:val="en-GB"/>
          </w:rPr>
          <w:t>using</w:t>
        </w:r>
      </w:hyperlink>
      <w:r w:rsidRPr="005E2B01">
        <w:rPr>
          <w:rFonts w:ascii="Calibri" w:hAnsi="Calibri" w:cs="Calibri"/>
          <w:lang w:val="en-GB"/>
        </w:rPr>
        <w:t xml:space="preserve"> at least </w:t>
      </w:r>
      <w:hyperlink r:id="rId44" w:anchor="accessible-et-activable-par-le-clavier-et-tout-dispositif-de-pointage" w:history="1">
        <w:r w:rsidRPr="005E2B01">
          <w:rPr>
            <w:rStyle w:val="Hyperlink"/>
            <w:lang w:val="en-GB"/>
          </w:rPr>
          <w:t xml:space="preserve">the keyboard </w:t>
        </w:r>
        <w:r w:rsidRPr="005E2B01">
          <w:rPr>
            <w:rFonts w:ascii="Calibri" w:hAnsi="Calibri" w:cs="Calibri"/>
            <w:lang w:val="en-GB"/>
          </w:rPr>
          <w:t xml:space="preserve">and </w:t>
        </w:r>
      </w:hyperlink>
      <w:hyperlink r:id="rId45" w:anchor="accessible-et-activable-par-le-clavier-et-tout-dispositif-de-pointage" w:history="1">
        <w:r w:rsidRPr="005E2B01">
          <w:rPr>
            <w:rStyle w:val="Hyperlink"/>
            <w:lang w:val="en-GB"/>
          </w:rPr>
          <w:t>any pointing device</w:t>
        </w:r>
      </w:hyperlink>
      <w:r w:rsidRPr="005E2B01">
        <w:rPr>
          <w:rFonts w:ascii="Calibri" w:hAnsi="Calibri" w:cs="Calibri"/>
          <w:lang w:val="en-GB"/>
        </w:rPr>
        <w:t xml:space="preserve">, and ensure that they are </w:t>
      </w:r>
      <w:hyperlink r:id="rId46" w:anchor="compatible-avec-les-technologies-d-assistance" w:history="1">
        <w:r w:rsidRPr="005E2B01">
          <w:rPr>
            <w:rStyle w:val="Hyperlink"/>
            <w:lang w:val="en-GB"/>
          </w:rPr>
          <w:t>compatible with assistive technologies</w:t>
        </w:r>
      </w:hyperlink>
      <w:r w:rsidRPr="005E2B01">
        <w:rPr>
          <w:rFonts w:ascii="Calibri" w:hAnsi="Calibri" w:cs="Calibri"/>
          <w:lang w:val="en-GB"/>
        </w:rPr>
        <w:t xml:space="preserve">, particularly for </w:t>
      </w:r>
      <w:hyperlink r:id="rId47" w:anchor="message-de-statut" w:history="1">
        <w:r w:rsidRPr="005E2B01">
          <w:rPr>
            <w:rStyle w:val="Hyperlink"/>
            <w:lang w:val="en-GB"/>
          </w:rPr>
          <w:t>status messages</w:t>
        </w:r>
      </w:hyperlink>
      <w:r w:rsidRPr="005E2B01">
        <w:rPr>
          <w:rFonts w:ascii="Calibri" w:hAnsi="Calibri" w:cs="Calibri"/>
          <w:lang w:val="en-GB"/>
        </w:rPr>
        <w:t>.</w:t>
      </w:r>
    </w:p>
    <w:p w14:paraId="5C217698"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ACF9A09" w14:textId="77777777" w:rsidR="00996BD8" w:rsidRPr="005E2B01" w:rsidRDefault="00000000">
      <w:pPr>
        <w:pStyle w:val="Heading3"/>
        <w:rPr>
          <w:lang w:val="en-GB"/>
        </w:rPr>
      </w:pPr>
      <w:bookmarkStart w:id="16" w:name="_Toc383062580"/>
      <w:bookmarkStart w:id="17" w:name="_Toc167370666"/>
      <w:r w:rsidRPr="005E2B01">
        <w:rPr>
          <w:lang w:val="en-GB"/>
        </w:rPr>
        <w:t>Mandatory elements</w:t>
      </w:r>
      <w:bookmarkEnd w:id="16"/>
      <w:bookmarkEnd w:id="17"/>
    </w:p>
    <w:p w14:paraId="59550590" w14:textId="6B4F610A"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Check that the source code generated for each </w:t>
      </w:r>
      <w:r w:rsidR="009F3ADF" w:rsidRPr="005E2B01">
        <w:rPr>
          <w:rFonts w:ascii="Calibri" w:hAnsi="Calibri" w:cs="Calibri"/>
          <w:lang w:val="en-GB"/>
        </w:rPr>
        <w:t>w</w:t>
      </w:r>
      <w:r w:rsidRPr="005E2B01">
        <w:rPr>
          <w:rFonts w:ascii="Calibri" w:hAnsi="Calibri" w:cs="Calibri"/>
          <w:lang w:val="en-GB"/>
        </w:rPr>
        <w:t xml:space="preserve">eb page complies </w:t>
      </w:r>
      <w:hyperlink r:id="rId48" w:anchor="regles-d-ecriture" w:history="1">
        <w:r w:rsidRPr="005E2B01">
          <w:rPr>
            <w:rFonts w:ascii="Calibri" w:hAnsi="Calibri" w:cs="Calibri"/>
            <w:lang w:val="en-GB"/>
          </w:rPr>
          <w:t xml:space="preserve">with the </w:t>
        </w:r>
        <w:r w:rsidRPr="005E2B01">
          <w:rPr>
            <w:rStyle w:val="Hyperlink"/>
            <w:lang w:val="en-GB"/>
          </w:rPr>
          <w:t>writing rules</w:t>
        </w:r>
      </w:hyperlink>
      <w:r w:rsidRPr="005E2B01">
        <w:rPr>
          <w:rFonts w:ascii="Calibri" w:hAnsi="Calibri" w:cs="Calibri"/>
          <w:lang w:val="en-GB"/>
        </w:rPr>
        <w:t xml:space="preserve"> for the </w:t>
      </w:r>
      <w:hyperlink r:id="rId49" w:anchor="type-de-document" w:history="1">
        <w:r w:rsidRPr="005E2B01">
          <w:rPr>
            <w:rStyle w:val="Hyperlink"/>
            <w:lang w:val="en-GB"/>
          </w:rPr>
          <w:t>document type</w:t>
        </w:r>
      </w:hyperlink>
      <w:r w:rsidRPr="005E2B01">
        <w:rPr>
          <w:rFonts w:ascii="Calibri" w:hAnsi="Calibri" w:cs="Calibri"/>
          <w:lang w:val="en-GB"/>
        </w:rPr>
        <w:t xml:space="preserve">, that the </w:t>
      </w:r>
      <w:hyperlink r:id="rId50" w:anchor="titre-de-page" w:history="1">
        <w:r w:rsidRPr="005E2B01">
          <w:rPr>
            <w:rFonts w:ascii="Calibri" w:hAnsi="Calibri" w:cs="Calibri"/>
            <w:lang w:val="en-GB"/>
          </w:rPr>
          <w:t>title</w:t>
        </w:r>
      </w:hyperlink>
      <w:r w:rsidRPr="005E2B01">
        <w:rPr>
          <w:rFonts w:ascii="Calibri" w:hAnsi="Calibri" w:cs="Calibri"/>
          <w:lang w:val="en-GB"/>
        </w:rPr>
        <w:t xml:space="preserve"> is relevant and that the </w:t>
      </w:r>
      <w:hyperlink r:id="rId51" w:anchor="langue-par-defaut" w:history="1">
        <w:r w:rsidRPr="005E2B01">
          <w:rPr>
            <w:rStyle w:val="Hyperlink"/>
            <w:lang w:val="en-GB"/>
          </w:rPr>
          <w:t>default language</w:t>
        </w:r>
      </w:hyperlink>
      <w:r w:rsidRPr="005E2B01">
        <w:rPr>
          <w:rFonts w:ascii="Calibri" w:hAnsi="Calibri" w:cs="Calibri"/>
          <w:lang w:val="en-GB"/>
        </w:rPr>
        <w:t xml:space="preserve"> is indicated. Check that tags are not used </w:t>
      </w:r>
      <w:hyperlink r:id="rId52" w:anchor="uniquement-a-des-fins-de-presentation" w:history="1">
        <w:r w:rsidRPr="005E2B01">
          <w:rPr>
            <w:rStyle w:val="Hyperlink"/>
            <w:lang w:val="en-GB"/>
          </w:rPr>
          <w:t>only for layout purposes</w:t>
        </w:r>
      </w:hyperlink>
      <w:r w:rsidRPr="005E2B01">
        <w:rPr>
          <w:rFonts w:ascii="Calibri" w:hAnsi="Calibri" w:cs="Calibri"/>
          <w:lang w:val="en-GB"/>
        </w:rPr>
        <w:t xml:space="preserve">, and that </w:t>
      </w:r>
      <w:hyperlink r:id="rId53" w:anchor="changement-de-langue" w:history="1">
        <w:r w:rsidRPr="005E2B01">
          <w:rPr>
            <w:rStyle w:val="Hyperlink"/>
            <w:lang w:val="en-GB"/>
          </w:rPr>
          <w:t>language changes</w:t>
        </w:r>
      </w:hyperlink>
      <w:r w:rsidRPr="005E2B01">
        <w:rPr>
          <w:rFonts w:ascii="Calibri" w:hAnsi="Calibri" w:cs="Calibri"/>
          <w:lang w:val="en-GB"/>
        </w:rPr>
        <w:t xml:space="preserve"> and </w:t>
      </w:r>
      <w:hyperlink r:id="rId54" w:anchor="sens-de-lecture" w:history="1">
        <w:r w:rsidRPr="005E2B01">
          <w:rPr>
            <w:rStyle w:val="Hyperlink"/>
            <w:lang w:val="en-GB"/>
          </w:rPr>
          <w:t>reading</w:t>
        </w:r>
      </w:hyperlink>
      <w:r w:rsidRPr="005E2B01">
        <w:rPr>
          <w:rFonts w:ascii="Calibri" w:hAnsi="Calibri" w:cs="Calibri"/>
          <w:lang w:val="en-GB"/>
        </w:rPr>
        <w:t xml:space="preserve"> direction changes are indicated.</w:t>
      </w:r>
    </w:p>
    <w:p w14:paraId="2DC34B4B"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382C37E4" w14:textId="41A30380" w:rsidR="00996BD8" w:rsidRPr="005E2B01" w:rsidRDefault="004E631B">
      <w:pPr>
        <w:pStyle w:val="Heading3"/>
        <w:rPr>
          <w:lang w:val="en-GB"/>
        </w:rPr>
      </w:pPr>
      <w:bookmarkStart w:id="18" w:name="_Toc167370667"/>
      <w:r w:rsidRPr="005E2B01">
        <w:rPr>
          <w:lang w:val="en-GB"/>
        </w:rPr>
        <w:t>Information structure</w:t>
      </w:r>
      <w:bookmarkEnd w:id="18"/>
    </w:p>
    <w:p w14:paraId="1368EFC9"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w:t>
      </w:r>
      <w:hyperlink r:id="rId55" w:anchor="titre" w:history="1">
        <w:r w:rsidRPr="005E2B01">
          <w:rPr>
            <w:rStyle w:val="Hyperlink"/>
            <w:lang w:val="en-GB"/>
          </w:rPr>
          <w:t>titles</w:t>
        </w:r>
      </w:hyperlink>
      <w:r w:rsidRPr="005E2B01">
        <w:rPr>
          <w:rFonts w:ascii="Calibri" w:hAnsi="Calibri" w:cs="Calibri"/>
          <w:lang w:val="en-GB"/>
        </w:rPr>
        <w:t xml:space="preserve">, </w:t>
      </w:r>
      <w:hyperlink r:id="rId56" w:anchor="listes" w:history="1">
        <w:r w:rsidRPr="005E2B01">
          <w:rPr>
            <w:rStyle w:val="Hyperlink"/>
            <w:lang w:val="en-GB"/>
          </w:rPr>
          <w:t>lists</w:t>
        </w:r>
      </w:hyperlink>
      <w:r w:rsidRPr="005E2B01">
        <w:rPr>
          <w:rFonts w:ascii="Calibri" w:hAnsi="Calibri" w:cs="Calibri"/>
          <w:lang w:val="en-GB"/>
        </w:rPr>
        <w:t xml:space="preserve"> and quotations to structure the information. Ensure that the document structure is consistent.</w:t>
      </w:r>
    </w:p>
    <w:p w14:paraId="3BC3B036" w14:textId="77777777" w:rsidR="00996BD8" w:rsidRPr="005E2B01" w:rsidRDefault="00000000">
      <w:pPr>
        <w:pStyle w:val="Textbody"/>
        <w:rPr>
          <w:rFonts w:ascii="Calibri" w:hAnsi="Calibri" w:cs="Calibri"/>
          <w:lang w:val="en-GB"/>
        </w:rPr>
      </w:pPr>
      <w:r w:rsidRPr="005E2B01">
        <w:rPr>
          <w:rFonts w:ascii="Calibri" w:hAnsi="Calibri" w:cs="Calibri"/>
          <w:lang w:val="en-GB"/>
        </w:rPr>
        <w:t>...</w:t>
      </w:r>
    </w:p>
    <w:p w14:paraId="5D4BD850" w14:textId="25CA24A9" w:rsidR="00996BD8" w:rsidRPr="005E2B01" w:rsidRDefault="00000000">
      <w:pPr>
        <w:pStyle w:val="Heading3"/>
        <w:rPr>
          <w:lang w:val="en-GB"/>
        </w:rPr>
      </w:pPr>
      <w:bookmarkStart w:id="19" w:name="_Toc3830625821"/>
      <w:bookmarkStart w:id="20" w:name="_Toc167370668"/>
      <w:r w:rsidRPr="005E2B01">
        <w:rPr>
          <w:lang w:val="en-GB"/>
        </w:rPr>
        <w:t>P</w:t>
      </w:r>
      <w:bookmarkEnd w:id="19"/>
      <w:r w:rsidRPr="005E2B01">
        <w:rPr>
          <w:lang w:val="en-GB"/>
        </w:rPr>
        <w:t>resentation of information</w:t>
      </w:r>
      <w:bookmarkEnd w:id="20"/>
    </w:p>
    <w:p w14:paraId="41B666F4"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Use </w:t>
      </w:r>
      <w:hyperlink r:id="rId57" w:anchor="feuille-de-style" w:history="1">
        <w:r w:rsidRPr="005E2B01">
          <w:rPr>
            <w:rStyle w:val="Hyperlink"/>
            <w:lang w:val="en-GB"/>
          </w:rPr>
          <w:t>style sheets</w:t>
        </w:r>
      </w:hyperlink>
      <w:r w:rsidRPr="005E2B01">
        <w:rPr>
          <w:rFonts w:ascii="Calibri" w:hAnsi="Calibri" w:cs="Calibri"/>
          <w:lang w:val="en-GB"/>
        </w:rPr>
        <w:t xml:space="preserve"> to </w:t>
      </w:r>
      <w:hyperlink r:id="rId58" w:anchor="presentation-de-l-information" w:history="1">
        <w:r w:rsidRPr="005E2B01">
          <w:rPr>
            <w:rStyle w:val="Hyperlink"/>
            <w:lang w:val="en-GB"/>
          </w:rPr>
          <w:t>present information</w:t>
        </w:r>
      </w:hyperlink>
      <w:r w:rsidRPr="005E2B01">
        <w:rPr>
          <w:rFonts w:ascii="Calibri" w:hAnsi="Calibri" w:cs="Calibri"/>
          <w:lang w:val="en-GB"/>
        </w:rPr>
        <w:t xml:space="preserve">. Ensure that the information remains </w:t>
      </w:r>
      <w:hyperlink r:id="rId59" w:anchor="comprehensible-ordre-de-lecture" w:history="1">
        <w:r w:rsidRPr="005E2B01">
          <w:rPr>
            <w:rStyle w:val="Hyperlink"/>
            <w:lang w:val="en-GB"/>
          </w:rPr>
          <w:t>understandable</w:t>
        </w:r>
      </w:hyperlink>
      <w:r w:rsidRPr="005E2B01">
        <w:rPr>
          <w:rFonts w:ascii="Calibri" w:hAnsi="Calibri" w:cs="Calibri"/>
          <w:lang w:val="en-GB"/>
        </w:rPr>
        <w:t xml:space="preserve"> when the style sheets are deactivated. Check the effect of enlarging </w:t>
      </w:r>
      <w:hyperlink r:id="rId60" w:anchor="taille-des-caracteres" w:history="1">
        <w:r w:rsidRPr="005E2B01">
          <w:rPr>
            <w:rStyle w:val="Hyperlink"/>
            <w:lang w:val="en-GB"/>
          </w:rPr>
          <w:t>font size</w:t>
        </w:r>
      </w:hyperlink>
      <w:r w:rsidRPr="005E2B01">
        <w:rPr>
          <w:rFonts w:ascii="Calibri" w:hAnsi="Calibri" w:cs="Calibri"/>
          <w:lang w:val="en-GB"/>
        </w:rPr>
        <w:t xml:space="preserve"> to 200% and redefining spacing properties on legibility. Ensure that links are correctly identifiable, that the </w:t>
      </w:r>
      <w:hyperlink r:id="rId61" w:anchor="prise-de-focus" w:history="1">
        <w:r w:rsidRPr="005E2B01">
          <w:rPr>
            <w:rStyle w:val="Hyperlink"/>
            <w:lang w:val="en-GB"/>
          </w:rPr>
          <w:t>focus</w:t>
        </w:r>
      </w:hyperlink>
      <w:r w:rsidRPr="005E2B01">
        <w:rPr>
          <w:rFonts w:ascii="Calibri" w:hAnsi="Calibri" w:cs="Calibri"/>
          <w:lang w:val="en-GB"/>
        </w:rPr>
        <w:t xml:space="preserve"> is indicated and that the user has control over additional content that becomes visible when hovering or focusing. Ensure that </w:t>
      </w:r>
      <w:hyperlink r:id="rId62" w:anchor="contenu-cache" w:history="1">
        <w:r w:rsidRPr="005E2B01">
          <w:rPr>
            <w:rStyle w:val="Hyperlink"/>
            <w:lang w:val="en-GB"/>
          </w:rPr>
          <w:t>hidden content</w:t>
        </w:r>
      </w:hyperlink>
      <w:r w:rsidRPr="005E2B01">
        <w:rPr>
          <w:rFonts w:ascii="Calibri" w:hAnsi="Calibri" w:cs="Calibri"/>
          <w:lang w:val="en-GB"/>
        </w:rPr>
        <w:t xml:space="preserve"> is ignored by assistive technologies and that information is not provided solely by the </w:t>
      </w:r>
      <w:hyperlink r:id="rId63" w:anchor="indication-donnee-par-la-forme-la-taille-ou-la-position" w:history="1">
        <w:r w:rsidRPr="005E2B01">
          <w:rPr>
            <w:rStyle w:val="Hyperlink"/>
            <w:lang w:val="en-GB"/>
          </w:rPr>
          <w:t>shape, size or position of</w:t>
        </w:r>
      </w:hyperlink>
      <w:r w:rsidRPr="005E2B01">
        <w:rPr>
          <w:rFonts w:ascii="Calibri" w:hAnsi="Calibri" w:cs="Calibri"/>
          <w:lang w:val="en-GB"/>
        </w:rPr>
        <w:t xml:space="preserve"> an element</w:t>
      </w:r>
      <w:r w:rsidR="008C732D" w:rsidRPr="005E2B01">
        <w:rPr>
          <w:rFonts w:ascii="Calibri" w:hAnsi="Calibri" w:cs="Calibri"/>
          <w:lang w:val="en-GB"/>
        </w:rPr>
        <w:t>.</w:t>
      </w:r>
    </w:p>
    <w:p w14:paraId="0D987C14" w14:textId="77777777" w:rsidR="00996BD8" w:rsidRPr="005E2B01" w:rsidRDefault="00000000">
      <w:pPr>
        <w:pStyle w:val="Standard"/>
        <w:rPr>
          <w:rFonts w:ascii="Calibri" w:hAnsi="Calibri" w:cs="Calibri"/>
          <w:lang w:val="en-GB"/>
        </w:rPr>
      </w:pPr>
      <w:r w:rsidRPr="005E2B01">
        <w:rPr>
          <w:rFonts w:ascii="Calibri" w:hAnsi="Calibri" w:cs="Calibri"/>
          <w:lang w:val="en-GB"/>
        </w:rPr>
        <w:lastRenderedPageBreak/>
        <w:t>...</w:t>
      </w:r>
    </w:p>
    <w:p w14:paraId="2DDCD226" w14:textId="56ED3518" w:rsidR="00996BD8" w:rsidRPr="005E2B01" w:rsidRDefault="00000000">
      <w:pPr>
        <w:pStyle w:val="Heading3"/>
        <w:rPr>
          <w:lang w:val="en-GB"/>
        </w:rPr>
      </w:pPr>
      <w:bookmarkStart w:id="21" w:name="_Toc383062582"/>
      <w:bookmarkStart w:id="22" w:name="_Toc167370669"/>
      <w:r w:rsidRPr="005E2B01">
        <w:rPr>
          <w:lang w:val="en-GB"/>
        </w:rPr>
        <w:t>Forms</w:t>
      </w:r>
      <w:bookmarkEnd w:id="21"/>
      <w:bookmarkEnd w:id="22"/>
    </w:p>
    <w:p w14:paraId="0B76CF34"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For each form, associate each </w:t>
      </w:r>
      <w:hyperlink r:id="rId64" w:anchor="champ-de-saisie-de-formulaire" w:history="1">
        <w:r w:rsidRPr="005E2B01">
          <w:rPr>
            <w:rStyle w:val="Hyperlink"/>
            <w:lang w:val="en-GB"/>
          </w:rPr>
          <w:t>field</w:t>
        </w:r>
      </w:hyperlink>
      <w:r w:rsidRPr="005E2B01">
        <w:rPr>
          <w:rFonts w:ascii="Calibri" w:hAnsi="Calibri" w:cs="Calibri"/>
          <w:lang w:val="en-GB"/>
        </w:rPr>
        <w:t xml:space="preserve"> with its own </w:t>
      </w:r>
      <w:hyperlink r:id="rId65" w:anchor="etiquette-de-champ-de-formulaire" w:history="1">
        <w:r w:rsidRPr="005E2B01">
          <w:rPr>
            <w:rStyle w:val="Hyperlink"/>
            <w:lang w:val="en-GB"/>
          </w:rPr>
          <w:t>label</w:t>
        </w:r>
      </w:hyperlink>
      <w:r w:rsidRPr="005E2B01">
        <w:rPr>
          <w:rFonts w:ascii="Calibri" w:hAnsi="Calibri" w:cs="Calibri"/>
          <w:lang w:val="en-GB"/>
        </w:rPr>
        <w:t xml:space="preserve">, group together </w:t>
      </w:r>
      <w:hyperlink r:id="rId66" w:anchor="champs-de-meme-nature" w:history="1">
        <w:r w:rsidRPr="005E2B01">
          <w:rPr>
            <w:rStyle w:val="Hyperlink"/>
            <w:lang w:val="en-GB"/>
          </w:rPr>
          <w:t>fields of the same kind</w:t>
        </w:r>
      </w:hyperlink>
      <w:r w:rsidRPr="005E2B01">
        <w:rPr>
          <w:rFonts w:ascii="Calibri" w:hAnsi="Calibri" w:cs="Calibri"/>
          <w:lang w:val="en-GB"/>
        </w:rPr>
        <w:t xml:space="preserve"> and give them a </w:t>
      </w:r>
      <w:hyperlink r:id="rId67" w:anchor="legende" w:history="1">
        <w:r w:rsidRPr="005E2B01">
          <w:rPr>
            <w:rStyle w:val="Hyperlink"/>
            <w:lang w:val="en-GB"/>
          </w:rPr>
          <w:t>legend</w:t>
        </w:r>
      </w:hyperlink>
      <w:r w:rsidRPr="005E2B01">
        <w:rPr>
          <w:rFonts w:ascii="Calibri" w:hAnsi="Calibri" w:cs="Calibri"/>
          <w:lang w:val="en-GB"/>
        </w:rPr>
        <w:t xml:space="preserve">, structure the choice lists appropriately, give each </w:t>
      </w:r>
      <w:hyperlink r:id="rId68" w:anchor="bouton-formulaire" w:history="1">
        <w:r w:rsidRPr="005E2B01">
          <w:rPr>
            <w:rStyle w:val="Hyperlink"/>
            <w:lang w:val="en-GB"/>
          </w:rPr>
          <w:t>button</w:t>
        </w:r>
      </w:hyperlink>
      <w:r w:rsidRPr="005E2B01">
        <w:rPr>
          <w:rFonts w:ascii="Calibri" w:hAnsi="Calibri" w:cs="Calibri"/>
          <w:lang w:val="en-GB"/>
        </w:rPr>
        <w:t xml:space="preserve"> an explicit heading. Check for suggestions in the event of input errors, ensure that the </w:t>
      </w:r>
      <w:hyperlink r:id="rId69" w:anchor="controle-de-saisie-formulaire" w:history="1">
        <w:r w:rsidRPr="005E2B01">
          <w:rPr>
            <w:rStyle w:val="Hyperlink"/>
            <w:lang w:val="en-GB"/>
          </w:rPr>
          <w:t>input control</w:t>
        </w:r>
      </w:hyperlink>
      <w:r w:rsidRPr="005E2B01">
        <w:rPr>
          <w:rFonts w:ascii="Calibri" w:hAnsi="Calibri" w:cs="Calibri"/>
          <w:lang w:val="en-GB"/>
        </w:rPr>
        <w:t xml:space="preserve"> is accessible, that the purpose of the fields can be deduced and that the user can retain control over their financial, legal or personal data</w:t>
      </w:r>
      <w:r w:rsidR="008C732D" w:rsidRPr="005E2B01">
        <w:rPr>
          <w:rFonts w:ascii="Calibri" w:hAnsi="Calibri" w:cs="Calibri"/>
          <w:lang w:val="en-GB"/>
        </w:rPr>
        <w:t>.</w:t>
      </w:r>
    </w:p>
    <w:p w14:paraId="67F7B7BC"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255089D4" w14:textId="77777777" w:rsidR="00996BD8" w:rsidRPr="005E2B01" w:rsidRDefault="00000000">
      <w:pPr>
        <w:pStyle w:val="Heading3"/>
        <w:rPr>
          <w:lang w:val="en-GB"/>
        </w:rPr>
      </w:pPr>
      <w:bookmarkStart w:id="23" w:name="_Toc167370670"/>
      <w:r w:rsidRPr="005E2B01">
        <w:rPr>
          <w:lang w:val="en-GB"/>
        </w:rPr>
        <w:t>Navigation</w:t>
      </w:r>
      <w:bookmarkEnd w:id="23"/>
    </w:p>
    <w:p w14:paraId="1DC45E63"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008C732D" w:rsidRPr="005E2B01">
        <w:rPr>
          <w:rFonts w:ascii="Calibri" w:hAnsi="Calibri" w:cs="Calibri"/>
          <w:lang w:val="en-GB"/>
        </w:rPr>
        <w:t xml:space="preserve">Offer at least two different </w:t>
      </w:r>
      <w:hyperlink r:id="rId70" w:anchor="systeme-de-navigation" w:history="1">
        <w:r w:rsidR="008C732D" w:rsidRPr="005E2B01">
          <w:rPr>
            <w:rStyle w:val="Hyperlink"/>
            <w:lang w:val="en-GB"/>
          </w:rPr>
          <w:t>navigation systems</w:t>
        </w:r>
      </w:hyperlink>
      <w:r w:rsidR="008C732D" w:rsidRPr="005E2B01">
        <w:rPr>
          <w:rFonts w:ascii="Calibri" w:hAnsi="Calibri" w:cs="Calibri"/>
          <w:lang w:val="en-GB"/>
        </w:rPr>
        <w:t xml:space="preserve"> in a </w:t>
      </w:r>
      <w:hyperlink r:id="rId71" w:anchor="ensemble-de-pages" w:history="1">
        <w:r w:rsidR="008C732D" w:rsidRPr="005E2B01">
          <w:rPr>
            <w:rStyle w:val="Hyperlink"/>
            <w:lang w:val="en-GB"/>
          </w:rPr>
          <w:t>set of pages</w:t>
        </w:r>
      </w:hyperlink>
      <w:r w:rsidR="008C732D" w:rsidRPr="005E2B01">
        <w:rPr>
          <w:rFonts w:ascii="Calibri" w:hAnsi="Calibri" w:cs="Calibri"/>
          <w:lang w:val="en-GB"/>
        </w:rPr>
        <w:t xml:space="preserve"> (</w:t>
      </w:r>
      <w:hyperlink r:id="rId72" w:anchor="menu-et-barre-de-navigation" w:history="1">
        <w:r w:rsidR="008C732D" w:rsidRPr="005E2B01">
          <w:rPr>
            <w:rStyle w:val="Hyperlink"/>
            <w:lang w:val="en-GB"/>
          </w:rPr>
          <w:t>navigation menu</w:t>
        </w:r>
      </w:hyperlink>
      <w:r w:rsidR="008C732D" w:rsidRPr="005E2B01">
        <w:rPr>
          <w:rFonts w:ascii="Calibri" w:hAnsi="Calibri" w:cs="Calibri"/>
          <w:lang w:val="en-GB"/>
        </w:rPr>
        <w:t xml:space="preserve">, </w:t>
      </w:r>
      <w:hyperlink r:id="rId73" w:anchor="page-plan-du-site" w:history="1">
        <w:r w:rsidR="008C732D" w:rsidRPr="005E2B01">
          <w:rPr>
            <w:rStyle w:val="Hyperlink"/>
            <w:lang w:val="en-GB"/>
          </w:rPr>
          <w:t>site map</w:t>
        </w:r>
      </w:hyperlink>
      <w:r w:rsidR="008C732D" w:rsidRPr="005E2B01">
        <w:rPr>
          <w:rFonts w:ascii="Calibri" w:hAnsi="Calibri" w:cs="Calibri"/>
          <w:lang w:val="en-GB"/>
        </w:rPr>
        <w:t xml:space="preserve"> or </w:t>
      </w:r>
      <w:hyperlink r:id="rId74" w:anchor="moteur-de-recherche-interne-a-un-site-web" w:history="1">
        <w:r w:rsidR="008C732D" w:rsidRPr="005E2B01">
          <w:rPr>
            <w:rStyle w:val="Hyperlink"/>
            <w:lang w:val="en-GB"/>
          </w:rPr>
          <w:t>search engine</w:t>
        </w:r>
      </w:hyperlink>
      <w:r w:rsidR="008C732D" w:rsidRPr="005E2B01">
        <w:rPr>
          <w:rFonts w:ascii="Calibri" w:hAnsi="Calibri" w:cs="Calibri"/>
          <w:lang w:val="en-GB"/>
        </w:rPr>
        <w:t xml:space="preserve">). Make it possible to bypass or skip to the main content region via a bypass </w:t>
      </w:r>
      <w:hyperlink r:id="rId75" w:anchor="liens-d-evitement-ou-d-acces-rapide" w:history="1">
        <w:r w:rsidR="008C732D" w:rsidRPr="005E2B01">
          <w:rPr>
            <w:rStyle w:val="Hyperlink"/>
            <w:lang w:val="en-GB"/>
          </w:rPr>
          <w:t>or skip link</w:t>
        </w:r>
      </w:hyperlink>
      <w:r w:rsidR="008C732D" w:rsidRPr="005E2B01">
        <w:rPr>
          <w:rFonts w:ascii="Calibri" w:hAnsi="Calibri" w:cs="Calibri"/>
          <w:lang w:val="en-GB"/>
        </w:rPr>
        <w:t xml:space="preserve">. Ensure that the </w:t>
      </w:r>
      <w:hyperlink r:id="rId76" w:anchor="ordre-de-tabulation" w:history="1">
        <w:r w:rsidR="008C732D" w:rsidRPr="005E2B01">
          <w:rPr>
            <w:rStyle w:val="Hyperlink"/>
            <w:lang w:val="en-GB"/>
          </w:rPr>
          <w:t>tab order</w:t>
        </w:r>
      </w:hyperlink>
      <w:r w:rsidR="008C732D" w:rsidRPr="005E2B01">
        <w:rPr>
          <w:rFonts w:ascii="Calibri" w:hAnsi="Calibri" w:cs="Calibri"/>
          <w:lang w:val="en-GB"/>
        </w:rPr>
        <w:t xml:space="preserve"> is consistent and that the page does not contain any keyboard traps. Ensure that </w:t>
      </w:r>
      <w:hyperlink r:id="rId77" w:anchor="raccourci-clavier" w:history="1">
        <w:r w:rsidR="008C732D" w:rsidRPr="005E2B01">
          <w:rPr>
            <w:rStyle w:val="Hyperlink"/>
            <w:lang w:val="en-GB"/>
          </w:rPr>
          <w:t>keyboard shortcuts</w:t>
        </w:r>
      </w:hyperlink>
      <w:r w:rsidR="008C732D" w:rsidRPr="005E2B01">
        <w:rPr>
          <w:rFonts w:ascii="Calibri" w:hAnsi="Calibri" w:cs="Calibri"/>
          <w:lang w:val="en-GB"/>
        </w:rPr>
        <w:t xml:space="preserve"> using a single key are controllable by the user.</w:t>
      </w:r>
    </w:p>
    <w:p w14:paraId="1165C3AD"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81070CF" w14:textId="651AC16B" w:rsidR="00996BD8" w:rsidRPr="005E2B01" w:rsidRDefault="00000000">
      <w:pPr>
        <w:pStyle w:val="Heading3"/>
        <w:rPr>
          <w:lang w:val="en-GB"/>
        </w:rPr>
      </w:pPr>
      <w:bookmarkStart w:id="24" w:name="_Toc383062583"/>
      <w:bookmarkStart w:id="25" w:name="_Toc167370671"/>
      <w:r w:rsidRPr="005E2B01">
        <w:rPr>
          <w:lang w:val="en-GB"/>
        </w:rPr>
        <w:t>C</w:t>
      </w:r>
      <w:bookmarkEnd w:id="24"/>
      <w:r w:rsidRPr="005E2B01">
        <w:rPr>
          <w:lang w:val="en-GB"/>
        </w:rPr>
        <w:t>onsultation</w:t>
      </w:r>
      <w:bookmarkEnd w:id="25"/>
    </w:p>
    <w:p w14:paraId="79C46813"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the user has control over the actions imposed after a certain delay, in particular </w:t>
      </w:r>
      <w:hyperlink r:id="rId78" w:anchor="procede-de-rafraichissement" w:history="1">
        <w:r w:rsidRPr="005E2B01">
          <w:rPr>
            <w:rStyle w:val="Hyperlink"/>
            <w:lang w:val="en-GB"/>
          </w:rPr>
          <w:t>refresh processes</w:t>
        </w:r>
      </w:hyperlink>
      <w:r w:rsidRPr="005E2B01">
        <w:rPr>
          <w:rFonts w:ascii="Calibri" w:hAnsi="Calibri" w:cs="Calibri"/>
          <w:lang w:val="en-GB"/>
        </w:rPr>
        <w:t xml:space="preserve">. Give the possibility of controlling </w:t>
      </w:r>
      <w:hyperlink r:id="rId79" w:anchor="changement-brusque-de-luminosite-ou-effet-de-flash" w:history="1">
        <w:r w:rsidRPr="005E2B01">
          <w:rPr>
            <w:rStyle w:val="Hyperlink"/>
            <w:lang w:val="en-GB"/>
          </w:rPr>
          <w:t>sudden changes in brightness</w:t>
        </w:r>
      </w:hyperlink>
      <w:r w:rsidRPr="005E2B01">
        <w:rPr>
          <w:rFonts w:ascii="Calibri" w:hAnsi="Calibri" w:cs="Calibri"/>
          <w:lang w:val="en-GB"/>
        </w:rPr>
        <w:t xml:space="preserve">, the opening of new windows and </w:t>
      </w:r>
      <w:hyperlink r:id="rId80" w:anchor="controle-contenu-en-mouvement-ou-clignotant" w:history="1">
        <w:r w:rsidRPr="005E2B01">
          <w:rPr>
            <w:rStyle w:val="Hyperlink"/>
            <w:lang w:val="en-GB"/>
          </w:rPr>
          <w:t>moving or flashing content</w:t>
        </w:r>
      </w:hyperlink>
      <w:r w:rsidRPr="005E2B01">
        <w:rPr>
          <w:rFonts w:ascii="Calibri" w:hAnsi="Calibri" w:cs="Calibri"/>
          <w:lang w:val="en-GB"/>
        </w:rPr>
        <w:t xml:space="preserve">. Ensure that unusual expressions and jargon are explained. Provide </w:t>
      </w:r>
      <w:hyperlink r:id="rId81" w:anchor="version-accessible-pour-un-document-en-telechargement" w:history="1">
        <w:r w:rsidRPr="005E2B01">
          <w:rPr>
            <w:rStyle w:val="Hyperlink"/>
            <w:lang w:val="en-GB"/>
          </w:rPr>
          <w:t>accessible versions</w:t>
        </w:r>
      </w:hyperlink>
      <w:r w:rsidRPr="005E2B01">
        <w:rPr>
          <w:rFonts w:ascii="Calibri" w:hAnsi="Calibri" w:cs="Calibri"/>
          <w:lang w:val="en-GB"/>
        </w:rPr>
        <w:t xml:space="preserve"> of downloadable documents or make them accessible. Ensuring that content can be accessed</w:t>
      </w:r>
      <w:r w:rsidR="000B67B3" w:rsidRPr="005E2B01">
        <w:rPr>
          <w:rFonts w:ascii="Calibri" w:hAnsi="Calibri" w:cs="Calibri"/>
          <w:lang w:val="en-GB"/>
        </w:rPr>
        <w:t xml:space="preserve">, whatever </w:t>
      </w:r>
      <w:r w:rsidRPr="005E2B01">
        <w:rPr>
          <w:rFonts w:ascii="Calibri" w:hAnsi="Calibri" w:cs="Calibri"/>
          <w:lang w:val="en-GB"/>
        </w:rPr>
        <w:t xml:space="preserve">the orientation of the screen and using </w:t>
      </w:r>
      <w:hyperlink r:id="rId82" w:anchor="gestes-complexes-et-gestes-simples" w:history="1">
        <w:r w:rsidRPr="005E2B01">
          <w:rPr>
            <w:rStyle w:val="Hyperlink"/>
            <w:lang w:val="en-GB"/>
          </w:rPr>
          <w:t>simple gestures</w:t>
        </w:r>
      </w:hyperlink>
      <w:r w:rsidRPr="005E2B01">
        <w:rPr>
          <w:rFonts w:ascii="Calibri" w:hAnsi="Calibri" w:cs="Calibri"/>
          <w:lang w:val="en-GB"/>
        </w:rPr>
        <w:t>. Make it possible to cancel actions triggered by a movement and access the same functionalities by an alternative, without movement</w:t>
      </w:r>
      <w:r w:rsidR="008C732D" w:rsidRPr="005E2B01">
        <w:rPr>
          <w:rFonts w:ascii="Calibri" w:hAnsi="Calibri" w:cs="Calibri"/>
          <w:lang w:val="en-GB"/>
        </w:rPr>
        <w:t>.</w:t>
      </w:r>
    </w:p>
    <w:p w14:paraId="7ED9878D" w14:textId="77777777" w:rsidR="00996BD8" w:rsidRPr="005E2B01" w:rsidRDefault="00000000">
      <w:pPr>
        <w:pStyle w:val="Standard"/>
        <w:rPr>
          <w:rStyle w:val="CorpsdetexteCar"/>
          <w:lang w:val="en-GB"/>
        </w:rPr>
      </w:pPr>
      <w:r w:rsidRPr="005E2B01">
        <w:rPr>
          <w:rFonts w:ascii="Calibri" w:hAnsi="Calibri" w:cs="Calibri"/>
          <w:lang w:val="en-GB"/>
        </w:rPr>
        <w:t>...</w:t>
      </w:r>
    </w:p>
    <w:p w14:paraId="7A3226BA" w14:textId="77777777" w:rsidR="00996BD8" w:rsidRPr="005E2B01" w:rsidRDefault="00000000">
      <w:pPr>
        <w:pStyle w:val="Heading3"/>
        <w:rPr>
          <w:lang w:val="en-GB"/>
        </w:rPr>
      </w:pPr>
      <w:bookmarkStart w:id="26" w:name="_Toc167370672"/>
      <w:r w:rsidRPr="005E2B01">
        <w:rPr>
          <w:lang w:val="en-GB"/>
        </w:rPr>
        <w:t>Documentation and accessibility features</w:t>
      </w:r>
      <w:bookmarkEnd w:id="26"/>
    </w:p>
    <w:p w14:paraId="7104AD2C" w14:textId="4971EEDE"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the </w:t>
      </w:r>
      <w:hyperlink r:id="rId83" w:anchor="documentation" w:history="1">
        <w:r w:rsidRPr="005E2B01">
          <w:rPr>
            <w:rStyle w:val="Hyperlink"/>
            <w:rFonts w:ascii="Calibri" w:hAnsi="Calibri" w:cs="Calibri"/>
            <w:lang w:val="en-GB"/>
          </w:rPr>
          <w:t>documentation</w:t>
        </w:r>
      </w:hyperlink>
      <w:r w:rsidRPr="005E2B01">
        <w:rPr>
          <w:rFonts w:ascii="Calibri" w:hAnsi="Calibri" w:cs="Calibri"/>
          <w:lang w:val="en-GB"/>
        </w:rPr>
        <w:t xml:space="preserve"> provided by the </w:t>
      </w:r>
      <w:r w:rsidR="00D1694C" w:rsidRPr="005E2B01">
        <w:rPr>
          <w:rFonts w:ascii="Calibri" w:hAnsi="Calibri" w:cs="Calibri"/>
          <w:lang w:val="en-GB"/>
        </w:rPr>
        <w:t>w</w:t>
      </w:r>
      <w:r w:rsidRPr="005E2B01">
        <w:rPr>
          <w:rFonts w:ascii="Calibri" w:hAnsi="Calibri" w:cs="Calibri"/>
          <w:lang w:val="en-GB"/>
        </w:rPr>
        <w:t xml:space="preserve">ebsite complies with the </w:t>
      </w:r>
      <w:hyperlink r:id="rId84" w:anchor="regles-d-accessibilite-numerique" w:history="1">
        <w:r w:rsidRPr="005E2B01">
          <w:rPr>
            <w:rStyle w:val="Hyperlink"/>
            <w:rFonts w:ascii="Calibri" w:hAnsi="Calibri" w:cs="Calibri"/>
            <w:lang w:val="en-GB"/>
          </w:rPr>
          <w:t>digital accessibility rules</w:t>
        </w:r>
      </w:hyperlink>
      <w:r w:rsidRPr="005E2B01">
        <w:rPr>
          <w:rFonts w:ascii="Calibri" w:hAnsi="Calibri" w:cs="Calibri"/>
          <w:lang w:val="en-GB"/>
        </w:rPr>
        <w:t xml:space="preserve"> and that it provides information on the </w:t>
      </w:r>
      <w:hyperlink r:id="rId85" w:anchor="fonctionnalite-d-accessibilite" w:history="1">
        <w:r w:rsidRPr="005E2B01">
          <w:rPr>
            <w:rStyle w:val="Hyperlink"/>
            <w:rFonts w:ascii="Calibri" w:hAnsi="Calibri" w:cs="Calibri"/>
            <w:lang w:val="en-GB"/>
          </w:rPr>
          <w:t>accessibility features</w:t>
        </w:r>
      </w:hyperlink>
      <w:r w:rsidRPr="005E2B01">
        <w:rPr>
          <w:rFonts w:ascii="Calibri" w:hAnsi="Calibri" w:cs="Calibri"/>
          <w:lang w:val="en-GB"/>
        </w:rPr>
        <w:t xml:space="preserve"> and compatibility of the </w:t>
      </w:r>
      <w:r w:rsidR="00E941F5" w:rsidRPr="005E2B01">
        <w:rPr>
          <w:rFonts w:ascii="Calibri" w:hAnsi="Calibri" w:cs="Calibri"/>
          <w:lang w:val="en-GB"/>
        </w:rPr>
        <w:t>w</w:t>
      </w:r>
      <w:r w:rsidRPr="005E2B01">
        <w:rPr>
          <w:rFonts w:ascii="Calibri" w:hAnsi="Calibri" w:cs="Calibri"/>
          <w:lang w:val="en-GB"/>
        </w:rPr>
        <w:t xml:space="preserve">ebsite with assistive technologies. </w:t>
      </w:r>
      <w:r w:rsidR="00575E4E" w:rsidRPr="005E2B01">
        <w:rPr>
          <w:rFonts w:ascii="Calibri" w:hAnsi="Calibri" w:cs="Calibri"/>
          <w:lang w:val="en-GB"/>
        </w:rPr>
        <w:t xml:space="preserve">Check that the </w:t>
      </w:r>
      <w:hyperlink r:id="rId86" w:anchor="mecanisme-qui-permet-d-activer-une-fonctionnalite-d-accessibilite" w:history="1">
        <w:r w:rsidR="00575E4E" w:rsidRPr="005E2B01">
          <w:rPr>
            <w:rStyle w:val="Hyperlink"/>
            <w:rFonts w:ascii="Calibri" w:hAnsi="Calibri" w:cs="Calibri"/>
            <w:lang w:val="en-GB"/>
          </w:rPr>
          <w:t>adaptation mechanisms</w:t>
        </w:r>
      </w:hyperlink>
      <w:r w:rsidR="00575E4E" w:rsidRPr="005E2B01">
        <w:rPr>
          <w:rFonts w:ascii="Calibri" w:hAnsi="Calibri" w:cs="Calibri"/>
          <w:lang w:val="en-GB"/>
        </w:rPr>
        <w:t xml:space="preserve"> can be activated by the users concerned without having to activate these mechanisms.</w:t>
      </w:r>
    </w:p>
    <w:p w14:paraId="5B7457B6" w14:textId="77777777" w:rsidR="00996BD8" w:rsidRPr="005E2B01" w:rsidRDefault="00000000">
      <w:pPr>
        <w:rPr>
          <w:lang w:val="en-GB"/>
        </w:rPr>
      </w:pPr>
      <w:r w:rsidRPr="005E2B01">
        <w:rPr>
          <w:lang w:val="en-GB"/>
        </w:rPr>
        <w:lastRenderedPageBreak/>
        <w:t>....</w:t>
      </w:r>
    </w:p>
    <w:p w14:paraId="1955BC28" w14:textId="77777777" w:rsidR="00996BD8" w:rsidRPr="005E2B01" w:rsidRDefault="00000000">
      <w:pPr>
        <w:pStyle w:val="Heading3"/>
        <w:rPr>
          <w:lang w:val="en-GB"/>
        </w:rPr>
      </w:pPr>
      <w:bookmarkStart w:id="27" w:name="_Toc167370673"/>
      <w:r w:rsidRPr="005E2B01">
        <w:rPr>
          <w:lang w:val="en-GB"/>
        </w:rPr>
        <w:t>Editing tools</w:t>
      </w:r>
      <w:bookmarkEnd w:id="27"/>
    </w:p>
    <w:p w14:paraId="0920189C" w14:textId="77777777"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w:t>
      </w:r>
      <w:hyperlink r:id="rId87" w:anchor="outil-d-edition" w:history="1">
        <w:r w:rsidRPr="005E2B01">
          <w:rPr>
            <w:rStyle w:val="Hyperlink"/>
            <w:rFonts w:ascii="Calibri" w:hAnsi="Calibri" w:cs="Calibri"/>
            <w:lang w:val="en-GB"/>
          </w:rPr>
          <w:t>editing tools</w:t>
        </w:r>
      </w:hyperlink>
      <w:r w:rsidRPr="005E2B01">
        <w:rPr>
          <w:rFonts w:ascii="Calibri" w:hAnsi="Calibri" w:cs="Calibri"/>
          <w:lang w:val="en-GB"/>
        </w:rPr>
        <w:t xml:space="preserve"> offer the features needed to create content that complies with </w:t>
      </w:r>
      <w:hyperlink r:id="rId88" w:anchor="regles-d-accessibilite-numerique" w:history="1">
        <w:r w:rsidRPr="005E2B01">
          <w:rPr>
            <w:rStyle w:val="Hyperlink"/>
            <w:rFonts w:ascii="Calibri" w:hAnsi="Calibri" w:cs="Calibri"/>
            <w:lang w:val="en-GB"/>
          </w:rPr>
          <w:t>digital accessibility rules</w:t>
        </w:r>
      </w:hyperlink>
      <w:r w:rsidR="004610BD" w:rsidRPr="005E2B01">
        <w:rPr>
          <w:rFonts w:ascii="Calibri" w:hAnsi="Calibri" w:cs="Calibri"/>
          <w:lang w:val="en-GB"/>
        </w:rPr>
        <w:t xml:space="preserve"> and support the creation of accessible content by providing help and tests. Ensure that editing tools provide </w:t>
      </w:r>
      <w:hyperlink r:id="rId89" w:anchor="gabarit" w:history="1">
        <w:r w:rsidR="004610BD" w:rsidRPr="005E2B01">
          <w:rPr>
            <w:rStyle w:val="Hyperlink"/>
            <w:rFonts w:ascii="Calibri" w:hAnsi="Calibri" w:cs="Calibri"/>
            <w:lang w:val="en-GB"/>
          </w:rPr>
          <w:t>templates</w:t>
        </w:r>
      </w:hyperlink>
      <w:r w:rsidR="004610BD" w:rsidRPr="005E2B01">
        <w:rPr>
          <w:rFonts w:ascii="Calibri" w:hAnsi="Calibri" w:cs="Calibri"/>
          <w:lang w:val="en-GB"/>
        </w:rPr>
        <w:t xml:space="preserve"> that comply with digital accessibility rules. </w:t>
      </w:r>
    </w:p>
    <w:p w14:paraId="2F5CD67D" w14:textId="77777777" w:rsidR="00996BD8" w:rsidRPr="005E2B01" w:rsidRDefault="00000000">
      <w:pPr>
        <w:rPr>
          <w:rStyle w:val="CorpsdetexteCar"/>
          <w:lang w:val="en-GB"/>
        </w:rPr>
      </w:pPr>
      <w:r w:rsidRPr="005E2B01">
        <w:rPr>
          <w:rStyle w:val="CorpsdetexteCar"/>
          <w:lang w:val="en-GB"/>
        </w:rPr>
        <w:t>....</w:t>
      </w:r>
    </w:p>
    <w:p w14:paraId="179D4DA2" w14:textId="642F6A07" w:rsidR="00996BD8" w:rsidRPr="005E2B01" w:rsidRDefault="004E631B">
      <w:pPr>
        <w:pStyle w:val="Heading3"/>
        <w:rPr>
          <w:lang w:val="en-GB"/>
        </w:rPr>
      </w:pPr>
      <w:bookmarkStart w:id="28" w:name="_Toc167370674"/>
      <w:r w:rsidRPr="005E2B01">
        <w:rPr>
          <w:lang w:val="en-GB"/>
        </w:rPr>
        <w:t>Support services</w:t>
      </w:r>
      <w:bookmarkEnd w:id="28"/>
    </w:p>
    <w:p w14:paraId="08B7F9A0" w14:textId="4EDC2916"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that </w:t>
      </w:r>
      <w:hyperlink r:id="rId90" w:anchor="service-d-assistance" w:history="1">
        <w:r w:rsidR="00E941F5" w:rsidRPr="005E2B01">
          <w:rPr>
            <w:rStyle w:val="Hyperlink"/>
            <w:rFonts w:ascii="Calibri" w:hAnsi="Calibri" w:cs="Calibri"/>
            <w:lang w:val="en-GB"/>
          </w:rPr>
          <w:t>support services</w:t>
        </w:r>
      </w:hyperlink>
      <w:r w:rsidR="00372EBC" w:rsidRPr="005E2B01">
        <w:rPr>
          <w:rFonts w:ascii="Calibri" w:hAnsi="Calibri" w:cs="Calibri"/>
          <w:lang w:val="en-GB"/>
        </w:rPr>
        <w:t xml:space="preserve"> are able to inform users about the </w:t>
      </w:r>
      <w:hyperlink r:id="rId91" w:anchor="fonctionnalite-d-accessibilite" w:history="1">
        <w:r w:rsidR="00372EBC" w:rsidRPr="005E2B01">
          <w:rPr>
            <w:rStyle w:val="Hyperlink"/>
            <w:rFonts w:ascii="Calibri" w:hAnsi="Calibri" w:cs="Calibri"/>
            <w:lang w:val="en-GB"/>
          </w:rPr>
          <w:t>accessibility features</w:t>
        </w:r>
      </w:hyperlink>
      <w:r w:rsidR="00372EBC" w:rsidRPr="005E2B01">
        <w:rPr>
          <w:rFonts w:ascii="Calibri" w:hAnsi="Calibri" w:cs="Calibri"/>
          <w:lang w:val="en-GB"/>
        </w:rPr>
        <w:t xml:space="preserve"> of the </w:t>
      </w:r>
      <w:r w:rsidR="00E941F5" w:rsidRPr="005E2B01">
        <w:rPr>
          <w:rFonts w:ascii="Calibri" w:hAnsi="Calibri" w:cs="Calibri"/>
          <w:lang w:val="en-GB"/>
        </w:rPr>
        <w:t>w</w:t>
      </w:r>
      <w:r w:rsidR="00372EBC" w:rsidRPr="005E2B01">
        <w:rPr>
          <w:rFonts w:ascii="Calibri" w:hAnsi="Calibri" w:cs="Calibri"/>
          <w:lang w:val="en-GB"/>
        </w:rPr>
        <w:t xml:space="preserve">ebsite and that the </w:t>
      </w:r>
      <w:hyperlink r:id="rId92" w:anchor="documentation" w:history="1">
        <w:r w:rsidR="00372EBC" w:rsidRPr="005E2B01">
          <w:rPr>
            <w:rStyle w:val="Hyperlink"/>
            <w:rFonts w:ascii="Calibri" w:hAnsi="Calibri" w:cs="Calibri"/>
            <w:lang w:val="en-GB"/>
          </w:rPr>
          <w:t>documentation</w:t>
        </w:r>
      </w:hyperlink>
      <w:r w:rsidR="00372EBC" w:rsidRPr="005E2B01">
        <w:rPr>
          <w:rFonts w:ascii="Calibri" w:hAnsi="Calibri" w:cs="Calibri"/>
          <w:lang w:val="en-GB"/>
        </w:rPr>
        <w:t xml:space="preserve"> they provide complies with the </w:t>
      </w:r>
      <w:hyperlink r:id="rId93" w:anchor="regles-d-accessibilite-numerique" w:history="1">
        <w:r w:rsidR="00372EBC" w:rsidRPr="005E2B01">
          <w:rPr>
            <w:rStyle w:val="Hyperlink"/>
            <w:rFonts w:ascii="Calibri" w:hAnsi="Calibri" w:cs="Calibri"/>
            <w:lang w:val="en-GB"/>
          </w:rPr>
          <w:t>digital accessibility rules</w:t>
        </w:r>
      </w:hyperlink>
      <w:r w:rsidRPr="005E2B01">
        <w:rPr>
          <w:rFonts w:ascii="Calibri" w:hAnsi="Calibri" w:cs="Calibri"/>
          <w:lang w:val="en-GB"/>
        </w:rPr>
        <w:t xml:space="preserve">. </w:t>
      </w:r>
      <w:r w:rsidR="00371CDA" w:rsidRPr="005E2B01">
        <w:rPr>
          <w:rFonts w:ascii="Calibri" w:hAnsi="Calibri" w:cs="Calibri"/>
          <w:lang w:val="en-GB"/>
        </w:rPr>
        <w:t xml:space="preserve">Ensure that </w:t>
      </w:r>
      <w:r w:rsidR="00E941F5" w:rsidRPr="005E2B01">
        <w:rPr>
          <w:rFonts w:ascii="Calibri" w:hAnsi="Calibri" w:cs="Calibri"/>
          <w:lang w:val="en-GB"/>
        </w:rPr>
        <w:t>support services</w:t>
      </w:r>
      <w:r w:rsidR="00371CDA" w:rsidRPr="005E2B01">
        <w:rPr>
          <w:rFonts w:ascii="Calibri" w:hAnsi="Calibri" w:cs="Calibri"/>
          <w:lang w:val="en-GB"/>
        </w:rPr>
        <w:t xml:space="preserve"> are able to meet the communication needs of people with disabilities, either directly or via a </w:t>
      </w:r>
      <w:hyperlink r:id="rId94" w:anchor="service-de-relais" w:history="1">
        <w:r w:rsidR="00371CDA" w:rsidRPr="005E2B01">
          <w:rPr>
            <w:rStyle w:val="Hyperlink"/>
            <w:rFonts w:ascii="Calibri" w:hAnsi="Calibri" w:cs="Calibri"/>
            <w:lang w:val="en-GB"/>
          </w:rPr>
          <w:t>relay service</w:t>
        </w:r>
      </w:hyperlink>
      <w:r w:rsidR="00371CDA" w:rsidRPr="005E2B01">
        <w:rPr>
          <w:rFonts w:ascii="Calibri" w:hAnsi="Calibri" w:cs="Calibri"/>
          <w:lang w:val="en-GB"/>
        </w:rPr>
        <w:t>.</w:t>
      </w:r>
    </w:p>
    <w:p w14:paraId="14F02454" w14:textId="77777777" w:rsidR="00996BD8" w:rsidRPr="005E2B01" w:rsidRDefault="00000000">
      <w:pPr>
        <w:rPr>
          <w:rStyle w:val="CorpsdetexteCar"/>
          <w:lang w:val="en-GB"/>
        </w:rPr>
      </w:pPr>
      <w:r w:rsidRPr="005E2B01">
        <w:rPr>
          <w:rStyle w:val="CorpsdetexteCar"/>
          <w:lang w:val="en-GB"/>
        </w:rPr>
        <w:t>...</w:t>
      </w:r>
    </w:p>
    <w:p w14:paraId="5BAE5CA4" w14:textId="77777777" w:rsidR="00996BD8" w:rsidRPr="005E2B01" w:rsidRDefault="00000000">
      <w:pPr>
        <w:pStyle w:val="Heading3"/>
        <w:rPr>
          <w:lang w:val="en-GB"/>
        </w:rPr>
      </w:pPr>
      <w:bookmarkStart w:id="29" w:name="_Toc167370675"/>
      <w:r w:rsidRPr="005E2B01">
        <w:rPr>
          <w:lang w:val="en-GB"/>
        </w:rPr>
        <w:t>Real-time communication</w:t>
      </w:r>
      <w:bookmarkEnd w:id="29"/>
    </w:p>
    <w:p w14:paraId="4B24ED46" w14:textId="35E61F7A" w:rsidR="00996BD8" w:rsidRPr="005E2B01" w:rsidRDefault="00000000">
      <w:pPr>
        <w:pStyle w:val="introductioncritre"/>
        <w:rPr>
          <w:lang w:val="en-GB"/>
        </w:rPr>
      </w:pPr>
      <w:r w:rsidRPr="005E2B01">
        <w:rPr>
          <w:rFonts w:ascii="Calibri" w:hAnsi="Calibri" w:cs="Calibri"/>
          <w:b/>
          <w:lang w:val="en-GB"/>
        </w:rPr>
        <w:t xml:space="preserve">Recommendations: </w:t>
      </w:r>
      <w:r w:rsidRPr="005E2B01">
        <w:rPr>
          <w:rFonts w:ascii="Calibri" w:hAnsi="Calibri" w:cs="Calibri"/>
          <w:lang w:val="en-GB"/>
        </w:rPr>
        <w:t xml:space="preserve">Ensure </w:t>
      </w:r>
      <w:r w:rsidR="005E31B4" w:rsidRPr="005E2B01">
        <w:rPr>
          <w:rFonts w:ascii="Calibri" w:hAnsi="Calibri" w:cs="Calibri"/>
          <w:lang w:val="en-GB"/>
        </w:rPr>
        <w:t xml:space="preserve">that </w:t>
      </w:r>
      <w:hyperlink r:id="rId95" w:anchor="application-web-de-communication-orale-bidirectionnelle" w:history="1">
        <w:r w:rsidRPr="005E2B01">
          <w:rPr>
            <w:rStyle w:val="Hyperlink"/>
            <w:rFonts w:ascii="Calibri" w:hAnsi="Calibri" w:cs="Calibri"/>
            <w:lang w:val="en-GB"/>
          </w:rPr>
          <w:t>bidirectional oral communication</w:t>
        </w:r>
      </w:hyperlink>
      <w:r w:rsidRPr="005E2B01">
        <w:rPr>
          <w:rFonts w:ascii="Calibri" w:hAnsi="Calibri" w:cs="Calibri"/>
          <w:lang w:val="en-GB"/>
        </w:rPr>
        <w:t xml:space="preserve"> applications also </w:t>
      </w:r>
      <w:r w:rsidR="00E8554C" w:rsidRPr="005E2B01">
        <w:rPr>
          <w:rFonts w:ascii="Calibri" w:hAnsi="Calibri" w:cs="Calibri"/>
          <w:lang w:val="en-GB"/>
        </w:rPr>
        <w:t xml:space="preserve">allow </w:t>
      </w:r>
      <w:r w:rsidRPr="005E2B01">
        <w:rPr>
          <w:rFonts w:ascii="Calibri" w:hAnsi="Calibri" w:cs="Calibri"/>
          <w:lang w:val="en-GB"/>
        </w:rPr>
        <w:t xml:space="preserve">the use of a </w:t>
      </w:r>
      <w:hyperlink r:id="rId96" w:anchor="communication-ecrite-en-temps-reel" w:history="1">
        <w:r w:rsidRPr="005E2B01">
          <w:rPr>
            <w:rStyle w:val="Hyperlink"/>
            <w:rFonts w:ascii="Calibri" w:hAnsi="Calibri" w:cs="Calibri"/>
            <w:lang w:val="en-GB"/>
          </w:rPr>
          <w:t xml:space="preserve">real-time </w:t>
        </w:r>
        <w:r w:rsidR="009251F3" w:rsidRPr="005E2B01">
          <w:rPr>
            <w:rStyle w:val="Hyperlink"/>
            <w:rFonts w:ascii="Calibri" w:hAnsi="Calibri" w:cs="Calibri"/>
            <w:lang w:val="en-GB"/>
          </w:rPr>
          <w:t>text</w:t>
        </w:r>
        <w:r w:rsidRPr="005E2B01">
          <w:rPr>
            <w:rStyle w:val="Hyperlink"/>
            <w:rFonts w:ascii="Calibri" w:hAnsi="Calibri" w:cs="Calibri"/>
            <w:lang w:val="en-GB"/>
          </w:rPr>
          <w:t xml:space="preserve"> communication</w:t>
        </w:r>
      </w:hyperlink>
      <w:r w:rsidRPr="005E2B01">
        <w:rPr>
          <w:rFonts w:ascii="Calibri" w:hAnsi="Calibri" w:cs="Calibri"/>
          <w:lang w:val="en-GB"/>
        </w:rPr>
        <w:t xml:space="preserve"> system (RTT)</w:t>
      </w:r>
      <w:r w:rsidR="00FE64B6" w:rsidRPr="005E2B01">
        <w:rPr>
          <w:rFonts w:ascii="Calibri" w:hAnsi="Calibri" w:cs="Calibri"/>
          <w:lang w:val="en-GB"/>
        </w:rPr>
        <w:t>. Ensure that applications incorporate technical standards (minimum encoding frequency, minimum transmission delay, minimum video quality).</w:t>
      </w:r>
    </w:p>
    <w:p w14:paraId="62AF6D45" w14:textId="77777777" w:rsidR="00996BD8" w:rsidRPr="005E2B01" w:rsidRDefault="00000000">
      <w:pPr>
        <w:rPr>
          <w:rStyle w:val="CorpsdetexteCar"/>
          <w:lang w:val="en-GB"/>
        </w:rPr>
      </w:pPr>
      <w:r w:rsidRPr="005E2B01">
        <w:rPr>
          <w:rStyle w:val="CorpsdetexteCar"/>
          <w:lang w:val="en-GB"/>
        </w:rPr>
        <w:t>...</w:t>
      </w:r>
    </w:p>
    <w:p w14:paraId="7EFFDDE8" w14:textId="77777777" w:rsidR="00996BD8" w:rsidRPr="005E2B01" w:rsidRDefault="00000000">
      <w:pPr>
        <w:pStyle w:val="Heading2"/>
        <w:rPr>
          <w:lang w:val="en-GB"/>
        </w:rPr>
      </w:pPr>
      <w:bookmarkStart w:id="30" w:name="_Toc167370676"/>
      <w:r w:rsidRPr="005E2B01">
        <w:rPr>
          <w:lang w:val="en-GB"/>
        </w:rPr>
        <w:t>Conclusion</w:t>
      </w:r>
      <w:bookmarkEnd w:id="30"/>
    </w:p>
    <w:p w14:paraId="38F1186D" w14:textId="77777777" w:rsidR="00996BD8" w:rsidRPr="005E2B01" w:rsidRDefault="00000000">
      <w:pPr>
        <w:pStyle w:val="Heading3"/>
        <w:rPr>
          <w:lang w:val="en-GB"/>
        </w:rPr>
      </w:pPr>
      <w:bookmarkStart w:id="31" w:name="_Toc167370677"/>
      <w:r w:rsidRPr="005E2B01">
        <w:rPr>
          <w:lang w:val="en-GB"/>
        </w:rPr>
        <w:t>Inspector's opinion</w:t>
      </w:r>
      <w:bookmarkEnd w:id="31"/>
    </w:p>
    <w:p w14:paraId="1442CCEA" w14:textId="77777777" w:rsidR="00996BD8" w:rsidRPr="005E2B01" w:rsidRDefault="00000000">
      <w:pPr>
        <w:pStyle w:val="Sansnom1"/>
        <w:rPr>
          <w:lang w:val="en-GB"/>
        </w:rPr>
      </w:pPr>
      <w:r w:rsidRPr="005E2B01">
        <w:rPr>
          <w:rFonts w:ascii="Calibri" w:hAnsi="Calibri" w:cs="Calibri"/>
          <w:noProof/>
          <w:lang w:val="en-GB"/>
        </w:rPr>
        <w:drawing>
          <wp:inline distT="0" distB="0" distL="0" distR="0" wp14:anchorId="45E4AFE1" wp14:editId="713C13A4">
            <wp:extent cx="284396" cy="284396"/>
            <wp:effectExtent l="0" t="0" r="1905" b="1905"/>
            <wp:docPr id="6" name="Image7"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7">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sidRPr="005E2B01">
        <w:rPr>
          <w:rFonts w:ascii="Calibri" w:hAnsi="Calibri" w:cs="Calibri"/>
          <w:lang w:val="en-GB"/>
        </w:rPr>
        <w:t xml:space="preserve">  Give your general opinion on the accessibility of the site and on the ability of the designers and developers to make the site accessible. Also highlight the site's strengths and the criteria that have been met. Like the introduction, this part should be kept simple and understandable to everyone.</w:t>
      </w:r>
    </w:p>
    <w:p w14:paraId="61BBF324" w14:textId="77777777" w:rsidR="00996BD8" w:rsidRPr="005E2B01" w:rsidRDefault="00000000">
      <w:pPr>
        <w:pStyle w:val="Standard"/>
        <w:rPr>
          <w:rFonts w:ascii="Calibri" w:hAnsi="Calibri" w:cs="Calibri"/>
          <w:lang w:val="en-GB"/>
        </w:rPr>
      </w:pPr>
      <w:r w:rsidRPr="005E2B01">
        <w:rPr>
          <w:rFonts w:ascii="Calibri" w:hAnsi="Calibri" w:cs="Calibri"/>
          <w:lang w:val="en-GB"/>
        </w:rPr>
        <w:t>...</w:t>
      </w:r>
    </w:p>
    <w:p w14:paraId="026B8685" w14:textId="77777777" w:rsidR="00996BD8" w:rsidRPr="005E2B01" w:rsidRDefault="00000000">
      <w:pPr>
        <w:pStyle w:val="Heading3"/>
        <w:rPr>
          <w:lang w:val="en-GB"/>
        </w:rPr>
      </w:pPr>
      <w:bookmarkStart w:id="32" w:name="_Toc167370678"/>
      <w:r w:rsidRPr="005E2B01">
        <w:rPr>
          <w:lang w:val="en-GB"/>
        </w:rPr>
        <w:lastRenderedPageBreak/>
        <w:t>Prioritising corrections</w:t>
      </w:r>
      <w:bookmarkEnd w:id="32"/>
    </w:p>
    <w:p w14:paraId="72145901" w14:textId="77777777" w:rsidR="00996BD8" w:rsidRPr="005E2B01" w:rsidRDefault="00000000">
      <w:pPr>
        <w:pStyle w:val="Sansnom1"/>
        <w:rPr>
          <w:lang w:val="en-GB"/>
        </w:rPr>
      </w:pPr>
      <w:r w:rsidRPr="005E2B01">
        <w:rPr>
          <w:rFonts w:ascii="Calibri" w:hAnsi="Calibri" w:cs="Calibri"/>
          <w:noProof/>
          <w:lang w:val="en-GB"/>
        </w:rPr>
        <w:drawing>
          <wp:inline distT="0" distB="0" distL="0" distR="0" wp14:anchorId="28CA70AB" wp14:editId="79510DC9">
            <wp:extent cx="284396" cy="284396"/>
            <wp:effectExtent l="0" t="0" r="1905" b="1905"/>
            <wp:docPr id="7" name="Image6" title="Informatio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7">
                      <a:lum/>
                      <a:alphaModFix/>
                    </a:blip>
                    <a:srcRect l="-9848" t="-9848" r="-9848" b="-9848"/>
                    <a:stretch/>
                  </pic:blipFill>
                  <pic:spPr>
                    <a:xfrm>
                      <a:off x="0" y="0"/>
                      <a:ext cx="284396" cy="284396"/>
                    </a:xfrm>
                    <a:prstGeom prst="rect">
                      <a:avLst/>
                    </a:prstGeom>
                    <a:solidFill>
                      <a:srgbClr val="FFFFFF">
                        <a:alpha val="0"/>
                      </a:srgbClr>
                    </a:solidFill>
                    <a:ln>
                      <a:noFill/>
                      <a:prstDash/>
                    </a:ln>
                  </pic:spPr>
                </pic:pic>
              </a:graphicData>
            </a:graphic>
          </wp:inline>
        </w:drawing>
      </w:r>
      <w:r w:rsidRPr="005E2B01">
        <w:rPr>
          <w:rFonts w:ascii="Calibri" w:hAnsi="Calibri" w:cs="Calibri"/>
          <w:lang w:val="en-GB"/>
        </w:rPr>
        <w:t xml:space="preserve">  The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audit consists of noting the non-conformities found on the pages audited. When there are a large number of non-conformities, it is important to provide information to help the site manager prioritise corrections.</w:t>
      </w:r>
    </w:p>
    <w:p w14:paraId="11A78084" w14:textId="77777777" w:rsidR="00996BD8" w:rsidRPr="005E2B01" w:rsidRDefault="00000000">
      <w:pPr>
        <w:pStyle w:val="Sansnom1"/>
        <w:rPr>
          <w:rFonts w:ascii="Calibri" w:hAnsi="Calibri" w:cs="Calibri"/>
          <w:lang w:val="en-GB"/>
        </w:rPr>
      </w:pPr>
      <w:r w:rsidRPr="005E2B01">
        <w:rPr>
          <w:rFonts w:ascii="Calibri" w:hAnsi="Calibri" w:cs="Calibri"/>
          <w:lang w:val="en-GB"/>
        </w:rPr>
        <w:t>You can prioritise corrections along 3 axes:</w:t>
      </w:r>
    </w:p>
    <w:p w14:paraId="61FA09D0" w14:textId="77777777" w:rsidR="00996BD8" w:rsidRPr="005E2B01" w:rsidRDefault="00000000">
      <w:pPr>
        <w:pStyle w:val="Sansnom1"/>
        <w:rPr>
          <w:rFonts w:ascii="Calibri" w:hAnsi="Calibri" w:cs="Calibri"/>
          <w:lang w:val="en-GB"/>
        </w:rPr>
      </w:pPr>
      <w:r w:rsidRPr="005E2B01">
        <w:rPr>
          <w:rFonts w:ascii="Calibri" w:hAnsi="Calibri" w:cs="Calibri"/>
          <w:lang w:val="en-GB"/>
        </w:rPr>
        <w:t xml:space="preserve">1) According to the site's essential functionalities and content: if your site is designed to provide access to a user account, it is imperative that your visitors be able to carry out this action without hindrance, whatever the </w:t>
      </w:r>
      <w:proofErr w:type="spellStart"/>
      <w:r w:rsidR="00E72E26" w:rsidRPr="005E2B01">
        <w:rPr>
          <w:rFonts w:ascii="Calibri" w:hAnsi="Calibri" w:cs="Calibri"/>
          <w:lang w:val="en-GB"/>
        </w:rPr>
        <w:t>RAWeb</w:t>
      </w:r>
      <w:proofErr w:type="spellEnd"/>
      <w:r w:rsidR="00E72E26" w:rsidRPr="005E2B01">
        <w:rPr>
          <w:rFonts w:ascii="Calibri" w:hAnsi="Calibri" w:cs="Calibri"/>
          <w:lang w:val="en-GB"/>
        </w:rPr>
        <w:t xml:space="preserve"> </w:t>
      </w:r>
      <w:r w:rsidRPr="005E2B01">
        <w:rPr>
          <w:rFonts w:ascii="Calibri" w:hAnsi="Calibri" w:cs="Calibri"/>
          <w:lang w:val="en-GB"/>
        </w:rPr>
        <w:t>criteria concerned;</w:t>
      </w:r>
    </w:p>
    <w:p w14:paraId="505763CD" w14:textId="77777777" w:rsidR="00996BD8" w:rsidRPr="005E2B01" w:rsidRDefault="00000000">
      <w:pPr>
        <w:pStyle w:val="Sansnom1"/>
        <w:rPr>
          <w:rFonts w:ascii="Calibri" w:hAnsi="Calibri" w:cs="Calibri"/>
          <w:lang w:val="en-GB"/>
        </w:rPr>
      </w:pPr>
      <w:r w:rsidRPr="005E2B01">
        <w:rPr>
          <w:rFonts w:ascii="Calibri" w:hAnsi="Calibri" w:cs="Calibri"/>
          <w:lang w:val="en-GB"/>
        </w:rPr>
        <w:t>2) According to a selection of priority criteria that block access to certain content and functions;</w:t>
      </w:r>
    </w:p>
    <w:p w14:paraId="439C9740" w14:textId="77777777" w:rsidR="00996BD8" w:rsidRPr="005E2B01" w:rsidRDefault="00000000">
      <w:pPr>
        <w:pStyle w:val="Sansnom1"/>
        <w:rPr>
          <w:rFonts w:ascii="Calibri" w:hAnsi="Calibri" w:cs="Calibri"/>
          <w:lang w:val="en-GB"/>
        </w:rPr>
      </w:pPr>
      <w:r w:rsidRPr="005E2B01">
        <w:rPr>
          <w:rFonts w:ascii="Calibri" w:hAnsi="Calibri" w:cs="Calibri"/>
          <w:lang w:val="en-GB"/>
        </w:rPr>
        <w:t>3) Ease of implementation: some corrections are extremely simple and therefore very inexpensive to implement. It is motivating for technical teams to put them in a position to succeed in taking accessibility into account by giving them priority to simple corrections. Progress is then rapid and motivating.</w:t>
      </w:r>
    </w:p>
    <w:p w14:paraId="69633BAD" w14:textId="77777777" w:rsidR="00996BD8" w:rsidRPr="005E2B01" w:rsidRDefault="00000000">
      <w:pPr>
        <w:pStyle w:val="Sansnom1"/>
        <w:rPr>
          <w:rFonts w:ascii="Calibri" w:hAnsi="Calibri" w:cs="Calibri"/>
          <w:lang w:val="en-GB"/>
        </w:rPr>
      </w:pPr>
      <w:r w:rsidRPr="005E2B01">
        <w:rPr>
          <w:rFonts w:ascii="Calibri" w:hAnsi="Calibri" w:cs="Calibri"/>
          <w:lang w:val="en-GB"/>
        </w:rPr>
        <w:t>In all cases, it is important to bear in mind that the corrections must allow better access to content and services for people who are potentially excluded because of accessibility errors.</w:t>
      </w:r>
    </w:p>
    <w:p w14:paraId="1EF55C5A" w14:textId="77777777" w:rsidR="00996BD8" w:rsidRPr="005E2B01" w:rsidRDefault="00000000">
      <w:pPr>
        <w:pStyle w:val="Standard"/>
        <w:rPr>
          <w:lang w:val="en-GB"/>
        </w:rPr>
      </w:pPr>
      <w:r w:rsidRPr="005E2B01">
        <w:rPr>
          <w:rFonts w:ascii="Calibri" w:hAnsi="Calibri" w:cs="Calibri"/>
          <w:lang w:val="en-GB"/>
        </w:rPr>
        <w:t>...</w:t>
      </w:r>
    </w:p>
    <w:sectPr w:rsidR="00996BD8" w:rsidRPr="005E2B01">
      <w:headerReference w:type="default" r:id="rId98"/>
      <w:footerReference w:type="default" r:id="rId99"/>
      <w:pgSz w:w="11906" w:h="16838"/>
      <w:pgMar w:top="1134" w:right="1134" w:bottom="1474" w:left="113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F78B" w14:textId="77777777" w:rsidR="00584FF0" w:rsidRDefault="00584FF0">
      <w:r>
        <w:separator/>
      </w:r>
    </w:p>
  </w:endnote>
  <w:endnote w:type="continuationSeparator" w:id="0">
    <w:p w14:paraId="3466BEF5" w14:textId="77777777" w:rsidR="00584FF0" w:rsidRDefault="00584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panose1 w:val="05010000000000000000"/>
    <w:charset w:val="00"/>
    <w:family w:val="auto"/>
    <w:pitch w:val="variable"/>
    <w:sig w:usb0="800000AF" w:usb1="1001ECEA" w:usb2="00000000" w:usb3="00000000" w:csb0="8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erif, Times New Rom">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adea, Calibri">
    <w:altName w:val="Times New Roman"/>
    <w:charset w:val="00"/>
    <w:family w:val="auto"/>
    <w:pitch w:val="default"/>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Courier New">
    <w:altName w:val="Times New Roman"/>
    <w:charset w:val="00"/>
    <w:family w:val="auto"/>
    <w:pitch w:val="default"/>
  </w:font>
  <w:font w:name="Liberation Mono">
    <w:altName w:val="Calibri"/>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5AE7" w14:textId="30FBC9F2" w:rsidR="00996BD8" w:rsidRPr="00876D0C" w:rsidRDefault="00876D0C" w:rsidP="00876D0C">
    <w:pPr>
      <w:widowControl/>
      <w:tabs>
        <w:tab w:val="left" w:pos="2353"/>
        <w:tab w:val="left" w:pos="4706"/>
        <w:tab w:val="left" w:pos="7059"/>
      </w:tabs>
      <w:suppressAutoHyphens w:val="0"/>
      <w:textAlignment w:val="auto"/>
      <w:rPr>
        <w:lang w:val="en-US"/>
      </w:rPr>
    </w:pPr>
    <w:r w:rsidRPr="00B421DA">
      <w:rPr>
        <w:rFonts w:cs="Calibri"/>
        <w:color w:val="808080"/>
        <w:kern w:val="0"/>
        <w:sz w:val="16"/>
        <w:szCs w:val="16"/>
        <w:lang w:val="en-US"/>
      </w:rPr>
      <w:t>33, boulevard Roosevelt</w:t>
    </w:r>
    <w:r w:rsidRPr="00B421DA">
      <w:rPr>
        <w:rFonts w:cs="Calibri"/>
        <w:color w:val="808080"/>
        <w:kern w:val="0"/>
        <w:sz w:val="16"/>
        <w:szCs w:val="16"/>
        <w:lang w:val="en-US"/>
      </w:rPr>
      <w:tab/>
      <w:t>(+352) 247-82181</w:t>
    </w:r>
    <w:r w:rsidRPr="00B421DA">
      <w:rPr>
        <w:rFonts w:cs="Calibri"/>
        <w:color w:val="808080"/>
        <w:kern w:val="0"/>
        <w:sz w:val="16"/>
        <w:szCs w:val="16"/>
        <w:lang w:val="en-US"/>
      </w:rPr>
      <w:tab/>
      <w:t>accessibilite@sip.etat.lu</w:t>
    </w:r>
    <w:r w:rsidRPr="00B421DA">
      <w:rPr>
        <w:rFonts w:cs="Calibri"/>
        <w:color w:val="808080"/>
        <w:kern w:val="0"/>
        <w:sz w:val="16"/>
        <w:szCs w:val="16"/>
        <w:lang w:val="en-US"/>
      </w:rPr>
      <w:tab/>
      <w:t>www.gouvernement.lu</w:t>
    </w:r>
    <w:r w:rsidRPr="00B421DA">
      <w:rPr>
        <w:rFonts w:cs="Calibri"/>
        <w:color w:val="808080"/>
        <w:kern w:val="0"/>
        <w:sz w:val="16"/>
        <w:szCs w:val="16"/>
        <w:lang w:val="en-US"/>
      </w:rPr>
      <w:br/>
      <w:t>L-2450 Luxembourg</w:t>
    </w:r>
    <w:r w:rsidRPr="00B421DA">
      <w:rPr>
        <w:rFonts w:cs="Calibri"/>
        <w:color w:val="808080"/>
        <w:kern w:val="0"/>
        <w:sz w:val="16"/>
        <w:szCs w:val="16"/>
        <w:lang w:val="en-US"/>
      </w:rPr>
      <w:tab/>
    </w:r>
    <w:r w:rsidRPr="00B421DA">
      <w:rPr>
        <w:rFonts w:cs="Calibri"/>
        <w:color w:val="808080"/>
        <w:kern w:val="0"/>
        <w:sz w:val="16"/>
        <w:szCs w:val="16"/>
        <w:lang w:val="en-US"/>
      </w:rPr>
      <w:tab/>
      <w:t>accessibilite.public.lu</w:t>
    </w:r>
    <w:r w:rsidRPr="00B421DA">
      <w:rPr>
        <w:rFonts w:cs="Calibri"/>
        <w:color w:val="808080"/>
        <w:kern w:val="0"/>
        <w:sz w:val="16"/>
        <w:szCs w:val="16"/>
        <w:lang w:val="en-US"/>
      </w:rPr>
      <w:tab/>
      <w:t>www.luxembourg.lu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989EF" w14:textId="77777777" w:rsidR="00584FF0" w:rsidRDefault="00584FF0">
      <w:r>
        <w:rPr>
          <w:color w:val="000000"/>
        </w:rPr>
        <w:separator/>
      </w:r>
    </w:p>
  </w:footnote>
  <w:footnote w:type="continuationSeparator" w:id="0">
    <w:p w14:paraId="068FEF22" w14:textId="77777777" w:rsidR="00584FF0" w:rsidRDefault="00584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C6F0" w14:textId="77777777" w:rsidR="0050096F" w:rsidRDefault="008C732D">
    <w:pPr>
      <w:pStyle w:val="Header"/>
    </w:pPr>
    <w:r>
      <w:rPr>
        <w:rFonts w:cs="Calibri"/>
        <w:noProof/>
        <w:kern w:val="0"/>
        <w:szCs w:val="24"/>
      </w:rPr>
      <w:drawing>
        <wp:inline distT="0" distB="0" distL="0" distR="0" wp14:anchorId="6E4E71D7" wp14:editId="52723679">
          <wp:extent cx="3039419" cy="720135"/>
          <wp:effectExtent l="0" t="0" r="0" b="3765"/>
          <wp:docPr id="1" name="Picture 8" descr="GOUV_SI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3039419" cy="720135"/>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86E"/>
    <w:multiLevelType w:val="multilevel"/>
    <w:tmpl w:val="C35E5F8A"/>
    <w:styleLink w:val="WWNum19"/>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1" w15:restartNumberingAfterBreak="0">
    <w:nsid w:val="03E476CA"/>
    <w:multiLevelType w:val="multilevel"/>
    <w:tmpl w:val="040C001F"/>
    <w:numStyleLink w:val="111111"/>
  </w:abstractNum>
  <w:abstractNum w:abstractNumId="2" w15:restartNumberingAfterBreak="0">
    <w:nsid w:val="0C413CF9"/>
    <w:multiLevelType w:val="multilevel"/>
    <w:tmpl w:val="D86AE1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D7A2D06"/>
    <w:multiLevelType w:val="hybridMultilevel"/>
    <w:tmpl w:val="FEEC6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61BF8"/>
    <w:multiLevelType w:val="multilevel"/>
    <w:tmpl w:val="4EA8FE02"/>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EE47CE2"/>
    <w:multiLevelType w:val="multilevel"/>
    <w:tmpl w:val="8C9482D2"/>
    <w:styleLink w:val="Outline"/>
    <w:lvl w:ilvl="0">
      <w:start w:val="1"/>
      <w:numFmt w:val="none"/>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 w15:restartNumberingAfterBreak="0">
    <w:nsid w:val="14DD2446"/>
    <w:multiLevelType w:val="multilevel"/>
    <w:tmpl w:val="916088E8"/>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7" w15:restartNumberingAfterBreak="0">
    <w:nsid w:val="14F35C8E"/>
    <w:multiLevelType w:val="multilevel"/>
    <w:tmpl w:val="D73EF86E"/>
    <w:styleLink w:val="WWNum1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8" w15:restartNumberingAfterBreak="0">
    <w:nsid w:val="17413B76"/>
    <w:multiLevelType w:val="multilevel"/>
    <w:tmpl w:val="B7F251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18675799"/>
    <w:multiLevelType w:val="multilevel"/>
    <w:tmpl w:val="887685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19BE4680"/>
    <w:multiLevelType w:val="multilevel"/>
    <w:tmpl w:val="BC2C6374"/>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1" w15:restartNumberingAfterBreak="0">
    <w:nsid w:val="1F233F4E"/>
    <w:multiLevelType w:val="multilevel"/>
    <w:tmpl w:val="C68C6A5A"/>
    <w:styleLink w:val="WWNum1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21EF7EC2"/>
    <w:multiLevelType w:val="multilevel"/>
    <w:tmpl w:val="741CE590"/>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B51445"/>
    <w:multiLevelType w:val="multilevel"/>
    <w:tmpl w:val="91226098"/>
    <w:styleLink w:val="WWNum10"/>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4" w15:restartNumberingAfterBreak="0">
    <w:nsid w:val="28667ECE"/>
    <w:multiLevelType w:val="multilevel"/>
    <w:tmpl w:val="E3945018"/>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21B34"/>
    <w:multiLevelType w:val="multilevel"/>
    <w:tmpl w:val="B1188730"/>
    <w:styleLink w:val="WWNum1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6" w15:restartNumberingAfterBreak="0">
    <w:nsid w:val="29527797"/>
    <w:multiLevelType w:val="multilevel"/>
    <w:tmpl w:val="58B0CF5A"/>
    <w:styleLink w:val="WWNum1"/>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7" w15:restartNumberingAfterBreak="0">
    <w:nsid w:val="325052F3"/>
    <w:multiLevelType w:val="multilevel"/>
    <w:tmpl w:val="D23CD718"/>
    <w:styleLink w:val="WWNum2"/>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8" w15:restartNumberingAfterBreak="0">
    <w:nsid w:val="3BD92FCA"/>
    <w:multiLevelType w:val="multilevel"/>
    <w:tmpl w:val="30BADF2C"/>
    <w:styleLink w:val="WWNum1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9" w15:restartNumberingAfterBreak="0">
    <w:nsid w:val="3DCF782C"/>
    <w:multiLevelType w:val="multilevel"/>
    <w:tmpl w:val="1A74555A"/>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0" w15:restartNumberingAfterBreak="0">
    <w:nsid w:val="3E601F52"/>
    <w:multiLevelType w:val="hybridMultilevel"/>
    <w:tmpl w:val="04544A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7346C"/>
    <w:multiLevelType w:val="hybridMultilevel"/>
    <w:tmpl w:val="3E2CA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E268A"/>
    <w:multiLevelType w:val="multilevel"/>
    <w:tmpl w:val="80641E0E"/>
    <w:styleLink w:val="WWNum9"/>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3" w15:restartNumberingAfterBreak="0">
    <w:nsid w:val="497D12CC"/>
    <w:multiLevelType w:val="multilevel"/>
    <w:tmpl w:val="7AEAC8BA"/>
    <w:styleLink w:val="WWOutlineListStyle"/>
    <w:lvl w:ilvl="0">
      <w:start w:val="1"/>
      <w:numFmt w:val="none"/>
      <w:lvlText w:val="%1"/>
      <w:lvlJc w:val="left"/>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4" w15:restartNumberingAfterBreak="0">
    <w:nsid w:val="4BED0F3C"/>
    <w:multiLevelType w:val="multilevel"/>
    <w:tmpl w:val="5B925E0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F3B47B4"/>
    <w:multiLevelType w:val="multilevel"/>
    <w:tmpl w:val="2574363C"/>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4FD865FB"/>
    <w:multiLevelType w:val="multilevel"/>
    <w:tmpl w:val="58122AC4"/>
    <w:styleLink w:val="WWNum7"/>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1E16914"/>
    <w:multiLevelType w:val="hybridMultilevel"/>
    <w:tmpl w:val="F440E9E6"/>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8" w15:restartNumberingAfterBreak="0">
    <w:nsid w:val="535819CF"/>
    <w:multiLevelType w:val="multilevel"/>
    <w:tmpl w:val="946217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53774866"/>
    <w:multiLevelType w:val="multilevel"/>
    <w:tmpl w:val="837A6E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57E0728D"/>
    <w:multiLevelType w:val="multilevel"/>
    <w:tmpl w:val="A496AF88"/>
    <w:styleLink w:val="WWNum21"/>
    <w:lvl w:ilvl="0">
      <w:numFmt w:val="bullet"/>
      <w:lvlText w:val=""/>
      <w:lvlJc w:val="left"/>
      <w:pPr>
        <w:ind w:left="3192" w:hanging="360"/>
      </w:pPr>
      <w:rPr>
        <w:color w:val="00000A"/>
      </w:rPr>
    </w:lvl>
    <w:lvl w:ilvl="1">
      <w:numFmt w:val="bullet"/>
      <w:lvlText w:val="o"/>
      <w:lvlJc w:val="left"/>
      <w:pPr>
        <w:ind w:left="3912" w:hanging="360"/>
      </w:pPr>
      <w:rPr>
        <w:rFonts w:ascii="Times New Roman" w:hAnsi="Times New Roman" w:cs="Courier New"/>
      </w:rPr>
    </w:lvl>
    <w:lvl w:ilvl="2">
      <w:numFmt w:val="bullet"/>
      <w:lvlText w:val=""/>
      <w:lvlJc w:val="left"/>
      <w:pPr>
        <w:ind w:left="4632" w:hanging="360"/>
      </w:pPr>
    </w:lvl>
    <w:lvl w:ilvl="3">
      <w:numFmt w:val="bullet"/>
      <w:lvlText w:val=""/>
      <w:lvlJc w:val="left"/>
      <w:pPr>
        <w:ind w:left="5352" w:hanging="360"/>
      </w:pPr>
    </w:lvl>
    <w:lvl w:ilvl="4">
      <w:numFmt w:val="bullet"/>
      <w:lvlText w:val="o"/>
      <w:lvlJc w:val="left"/>
      <w:pPr>
        <w:ind w:left="6072" w:hanging="360"/>
      </w:pPr>
      <w:rPr>
        <w:rFonts w:ascii="Times New Roman" w:hAnsi="Times New Roman" w:cs="Courier New"/>
      </w:rPr>
    </w:lvl>
    <w:lvl w:ilvl="5">
      <w:numFmt w:val="bullet"/>
      <w:lvlText w:val=""/>
      <w:lvlJc w:val="left"/>
      <w:pPr>
        <w:ind w:left="6792" w:hanging="360"/>
      </w:pPr>
    </w:lvl>
    <w:lvl w:ilvl="6">
      <w:numFmt w:val="bullet"/>
      <w:lvlText w:val=""/>
      <w:lvlJc w:val="left"/>
      <w:pPr>
        <w:ind w:left="7512" w:hanging="360"/>
      </w:pPr>
    </w:lvl>
    <w:lvl w:ilvl="7">
      <w:numFmt w:val="bullet"/>
      <w:lvlText w:val="o"/>
      <w:lvlJc w:val="left"/>
      <w:pPr>
        <w:ind w:left="8232" w:hanging="360"/>
      </w:pPr>
      <w:rPr>
        <w:rFonts w:ascii="Times New Roman" w:hAnsi="Times New Roman" w:cs="Courier New"/>
      </w:rPr>
    </w:lvl>
    <w:lvl w:ilvl="8">
      <w:numFmt w:val="bullet"/>
      <w:lvlText w:val=""/>
      <w:lvlJc w:val="left"/>
      <w:pPr>
        <w:ind w:left="8952" w:hanging="360"/>
      </w:pPr>
    </w:lvl>
  </w:abstractNum>
  <w:abstractNum w:abstractNumId="31" w15:restartNumberingAfterBreak="0">
    <w:nsid w:val="5968289D"/>
    <w:multiLevelType w:val="multilevel"/>
    <w:tmpl w:val="98C66B24"/>
    <w:styleLink w:val="WWNum20"/>
    <w:lvl w:ilvl="0">
      <w:numFmt w:val="bullet"/>
      <w:lvlText w:val=""/>
      <w:lvlJc w:val="left"/>
      <w:pPr>
        <w:ind w:left="360" w:hanging="360"/>
      </w:pPr>
      <w:rPr>
        <w:color w:val="00000A"/>
      </w:rPr>
    </w:lvl>
    <w:lvl w:ilvl="1">
      <w:numFmt w:val="bullet"/>
      <w:lvlText w:val="o"/>
      <w:lvlJc w:val="left"/>
      <w:pPr>
        <w:ind w:left="1080" w:hanging="360"/>
      </w:pPr>
      <w:rPr>
        <w:rFonts w:ascii="Times New Roman" w:hAnsi="Times New Roman"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ascii="Times New Roman" w:hAnsi="Times New Roman"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ascii="Times New Roman" w:hAnsi="Times New Roman" w:cs="Courier New"/>
      </w:rPr>
    </w:lvl>
    <w:lvl w:ilvl="8">
      <w:numFmt w:val="bullet"/>
      <w:lvlText w:val=""/>
      <w:lvlJc w:val="left"/>
      <w:pPr>
        <w:ind w:left="6120" w:hanging="360"/>
      </w:pPr>
    </w:lvl>
  </w:abstractNum>
  <w:abstractNum w:abstractNumId="32" w15:restartNumberingAfterBreak="0">
    <w:nsid w:val="5EF81800"/>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F4E0544"/>
    <w:multiLevelType w:val="multilevel"/>
    <w:tmpl w:val="77FC7D76"/>
    <w:styleLink w:val="WWNum6"/>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4" w15:restartNumberingAfterBreak="0">
    <w:nsid w:val="604E623F"/>
    <w:multiLevelType w:val="multilevel"/>
    <w:tmpl w:val="95288298"/>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5" w15:restartNumberingAfterBreak="0">
    <w:nsid w:val="64266281"/>
    <w:multiLevelType w:val="hybridMultilevel"/>
    <w:tmpl w:val="5B821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046942"/>
    <w:multiLevelType w:val="multilevel"/>
    <w:tmpl w:val="9894F6EA"/>
    <w:styleLink w:val="WWNum1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37" w15:restartNumberingAfterBreak="0">
    <w:nsid w:val="70AB2D6E"/>
    <w:multiLevelType w:val="hybridMultilevel"/>
    <w:tmpl w:val="04BAB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B115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406798">
    <w:abstractNumId w:val="23"/>
  </w:num>
  <w:num w:numId="2" w16cid:durableId="1806971938">
    <w:abstractNumId w:val="5"/>
  </w:num>
  <w:num w:numId="3" w16cid:durableId="400566564">
    <w:abstractNumId w:val="16"/>
  </w:num>
  <w:num w:numId="4" w16cid:durableId="1243293451">
    <w:abstractNumId w:val="17"/>
  </w:num>
  <w:num w:numId="5" w16cid:durableId="90051412">
    <w:abstractNumId w:val="10"/>
  </w:num>
  <w:num w:numId="6" w16cid:durableId="1769495964">
    <w:abstractNumId w:val="34"/>
  </w:num>
  <w:num w:numId="7" w16cid:durableId="1303536536">
    <w:abstractNumId w:val="19"/>
  </w:num>
  <w:num w:numId="8" w16cid:durableId="959919407">
    <w:abstractNumId w:val="33"/>
  </w:num>
  <w:num w:numId="9" w16cid:durableId="354625045">
    <w:abstractNumId w:val="26"/>
  </w:num>
  <w:num w:numId="10" w16cid:durableId="1488670797">
    <w:abstractNumId w:val="6"/>
  </w:num>
  <w:num w:numId="11" w16cid:durableId="1940525653">
    <w:abstractNumId w:val="22"/>
  </w:num>
  <w:num w:numId="12" w16cid:durableId="1424565031">
    <w:abstractNumId w:val="13"/>
  </w:num>
  <w:num w:numId="13" w16cid:durableId="1579752572">
    <w:abstractNumId w:val="12"/>
  </w:num>
  <w:num w:numId="14" w16cid:durableId="828405830">
    <w:abstractNumId w:val="15"/>
  </w:num>
  <w:num w:numId="15" w16cid:durableId="107969520">
    <w:abstractNumId w:val="36"/>
  </w:num>
  <w:num w:numId="16" w16cid:durableId="1198354070">
    <w:abstractNumId w:val="7"/>
  </w:num>
  <w:num w:numId="17" w16cid:durableId="602030080">
    <w:abstractNumId w:val="11"/>
  </w:num>
  <w:num w:numId="18" w16cid:durableId="1578634940">
    <w:abstractNumId w:val="24"/>
  </w:num>
  <w:num w:numId="19" w16cid:durableId="1953321827">
    <w:abstractNumId w:val="18"/>
  </w:num>
  <w:num w:numId="20" w16cid:durableId="1329213329">
    <w:abstractNumId w:val="14"/>
  </w:num>
  <w:num w:numId="21" w16cid:durableId="649753511">
    <w:abstractNumId w:val="0"/>
  </w:num>
  <w:num w:numId="22" w16cid:durableId="173616945">
    <w:abstractNumId w:val="31"/>
  </w:num>
  <w:num w:numId="23" w16cid:durableId="1727295929">
    <w:abstractNumId w:val="30"/>
  </w:num>
  <w:num w:numId="24" w16cid:durableId="1688678780">
    <w:abstractNumId w:val="9"/>
  </w:num>
  <w:num w:numId="25" w16cid:durableId="430781183">
    <w:abstractNumId w:val="29"/>
  </w:num>
  <w:num w:numId="26" w16cid:durableId="1789858205">
    <w:abstractNumId w:val="2"/>
  </w:num>
  <w:num w:numId="27" w16cid:durableId="297343902">
    <w:abstractNumId w:val="28"/>
  </w:num>
  <w:num w:numId="28" w16cid:durableId="30493432">
    <w:abstractNumId w:val="8"/>
  </w:num>
  <w:num w:numId="29" w16cid:durableId="2072923851">
    <w:abstractNumId w:val="35"/>
  </w:num>
  <w:num w:numId="30" w16cid:durableId="502940757">
    <w:abstractNumId w:val="37"/>
  </w:num>
  <w:num w:numId="31" w16cid:durableId="1255430781">
    <w:abstractNumId w:val="20"/>
  </w:num>
  <w:num w:numId="32" w16cid:durableId="801269323">
    <w:abstractNumId w:val="3"/>
  </w:num>
  <w:num w:numId="33" w16cid:durableId="848252636">
    <w:abstractNumId w:val="21"/>
  </w:num>
  <w:num w:numId="34" w16cid:durableId="1242641577">
    <w:abstractNumId w:val="27"/>
  </w:num>
  <w:num w:numId="35" w16cid:durableId="1294170944">
    <w:abstractNumId w:val="4"/>
  </w:num>
  <w:num w:numId="36" w16cid:durableId="851261471">
    <w:abstractNumId w:val="25"/>
  </w:num>
  <w:num w:numId="37" w16cid:durableId="1421951483">
    <w:abstractNumId w:val="38"/>
  </w:num>
  <w:num w:numId="38" w16cid:durableId="1594166705">
    <w:abstractNumId w:val="32"/>
  </w:num>
  <w:num w:numId="39" w16cid:durableId="90468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44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B0"/>
    <w:rsid w:val="00007613"/>
    <w:rsid w:val="000A6917"/>
    <w:rsid w:val="000B67B3"/>
    <w:rsid w:val="0010548C"/>
    <w:rsid w:val="00131E06"/>
    <w:rsid w:val="001622E0"/>
    <w:rsid w:val="00190FB0"/>
    <w:rsid w:val="00192121"/>
    <w:rsid w:val="00225903"/>
    <w:rsid w:val="00371CDA"/>
    <w:rsid w:val="00372EBC"/>
    <w:rsid w:val="00373461"/>
    <w:rsid w:val="00373B78"/>
    <w:rsid w:val="00391ED3"/>
    <w:rsid w:val="003F45CA"/>
    <w:rsid w:val="004610BD"/>
    <w:rsid w:val="004C7C06"/>
    <w:rsid w:val="004E0825"/>
    <w:rsid w:val="004E0A6B"/>
    <w:rsid w:val="004E2312"/>
    <w:rsid w:val="004E631B"/>
    <w:rsid w:val="0050096F"/>
    <w:rsid w:val="00533D9F"/>
    <w:rsid w:val="00555500"/>
    <w:rsid w:val="00562F35"/>
    <w:rsid w:val="00575E4E"/>
    <w:rsid w:val="00584FF0"/>
    <w:rsid w:val="005E2B01"/>
    <w:rsid w:val="005E31B4"/>
    <w:rsid w:val="00603367"/>
    <w:rsid w:val="006155DA"/>
    <w:rsid w:val="00622F72"/>
    <w:rsid w:val="00810A28"/>
    <w:rsid w:val="0083346D"/>
    <w:rsid w:val="00876D0C"/>
    <w:rsid w:val="008C732D"/>
    <w:rsid w:val="008E2E44"/>
    <w:rsid w:val="008E47ED"/>
    <w:rsid w:val="008E6D29"/>
    <w:rsid w:val="008F14E3"/>
    <w:rsid w:val="009251F3"/>
    <w:rsid w:val="009359AC"/>
    <w:rsid w:val="00941F61"/>
    <w:rsid w:val="009564D2"/>
    <w:rsid w:val="00996BD8"/>
    <w:rsid w:val="009A387B"/>
    <w:rsid w:val="009E5C50"/>
    <w:rsid w:val="009F3ADF"/>
    <w:rsid w:val="00A24618"/>
    <w:rsid w:val="00A47689"/>
    <w:rsid w:val="00A47C6A"/>
    <w:rsid w:val="00A76D4D"/>
    <w:rsid w:val="00AC3436"/>
    <w:rsid w:val="00B421DA"/>
    <w:rsid w:val="00B457CF"/>
    <w:rsid w:val="00B74AE2"/>
    <w:rsid w:val="00C2214E"/>
    <w:rsid w:val="00C630A7"/>
    <w:rsid w:val="00CB1698"/>
    <w:rsid w:val="00CC2CAB"/>
    <w:rsid w:val="00CF5A2A"/>
    <w:rsid w:val="00D1694C"/>
    <w:rsid w:val="00D276A9"/>
    <w:rsid w:val="00E21707"/>
    <w:rsid w:val="00E72E26"/>
    <w:rsid w:val="00E8554C"/>
    <w:rsid w:val="00E941F5"/>
    <w:rsid w:val="00F60BAC"/>
    <w:rsid w:val="00F86584"/>
    <w:rsid w:val="00F90774"/>
    <w:rsid w:val="00F96B2D"/>
    <w:rsid w:val="00FE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E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kern w:val="3"/>
        <w:lang w:val="fr-FR" w:eastAsia="fr-F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Heading1">
    <w:name w:val="heading 1"/>
    <w:basedOn w:val="Standard"/>
    <w:rsid w:val="00CC2CAB"/>
    <w:pPr>
      <w:keepNext/>
      <w:spacing w:before="2835" w:after="1134"/>
      <w:jc w:val="center"/>
      <w:outlineLvl w:val="0"/>
    </w:pPr>
    <w:rPr>
      <w:rFonts w:ascii="Arial" w:eastAsia="Arial" w:hAnsi="Arial" w:cs="Arial"/>
      <w:b/>
      <w:bCs/>
      <w:color w:val="3066A2"/>
      <w:sz w:val="52"/>
      <w:szCs w:val="32"/>
    </w:rPr>
  </w:style>
  <w:style w:type="paragraph" w:styleId="Heading2">
    <w:name w:val="heading 2"/>
    <w:basedOn w:val="Standard"/>
    <w:rsid w:val="004E0A6B"/>
    <w:pPr>
      <w:keepNext/>
      <w:keepLines/>
      <w:outlineLvl w:val="1"/>
    </w:pPr>
    <w:rPr>
      <w:rFonts w:ascii="Calibri" w:eastAsia="Arial Black" w:hAnsi="Calibri" w:cs="Calibri"/>
      <w:b/>
      <w:bCs/>
      <w:color w:val="000000" w:themeColor="text1"/>
      <w:sz w:val="36"/>
      <w:szCs w:val="36"/>
    </w:rPr>
  </w:style>
  <w:style w:type="paragraph" w:styleId="Heading3">
    <w:name w:val="heading 3"/>
    <w:basedOn w:val="Standard"/>
    <w:rsid w:val="009564D2"/>
    <w:pPr>
      <w:keepNext/>
      <w:keepLines/>
      <w:spacing w:before="198"/>
      <w:outlineLvl w:val="2"/>
    </w:pPr>
    <w:rPr>
      <w:rFonts w:ascii="Calibri" w:eastAsia="Times New Roman" w:hAnsi="Calibri" w:cs="Calibri"/>
      <w:b/>
      <w:bCs/>
      <w:color w:val="000000" w:themeColor="text1"/>
      <w:sz w:val="26"/>
    </w:rPr>
  </w:style>
  <w:style w:type="paragraph" w:styleId="Heading4">
    <w:name w:val="heading 4"/>
    <w:basedOn w:val="Standard"/>
    <w:pPr>
      <w:keepNext/>
      <w:spacing w:before="280" w:after="280" w:line="240" w:lineRule="auto"/>
      <w:outlineLvl w:val="3"/>
    </w:pPr>
    <w:rPr>
      <w:rFonts w:ascii="Liberation Serif, Times New Rom" w:eastAsia="Liberation Serif, Times New Rom" w:hAnsi="Liberation Serif, Times New Rom" w:cs="Liberation Serif, Times New Rom"/>
      <w:b/>
      <w:bCs/>
      <w:color w:val="28468E"/>
      <w:szCs w:val="24"/>
      <w:u w:val="single"/>
    </w:rPr>
  </w:style>
  <w:style w:type="paragraph" w:styleId="Heading5">
    <w:name w:val="heading 5"/>
    <w:basedOn w:val="Standard"/>
    <w:pPr>
      <w:keepNext/>
      <w:keepLines/>
      <w:spacing w:before="200" w:after="0"/>
      <w:outlineLvl w:val="4"/>
    </w:pPr>
    <w:rPr>
      <w:rFonts w:ascii="Arial" w:eastAsia="Arial" w:hAnsi="Arial" w:cs="Times New Roman"/>
      <w:smallCaps/>
      <w:color w:val="808080"/>
    </w:rPr>
  </w:style>
  <w:style w:type="paragraph" w:styleId="Heading6">
    <w:name w:val="heading 6"/>
    <w:basedOn w:val="Standard"/>
    <w:rsid w:val="00CC2CAB"/>
    <w:pPr>
      <w:keepNext/>
      <w:keepLines/>
      <w:spacing w:before="200" w:after="0"/>
      <w:outlineLvl w:val="5"/>
    </w:pPr>
    <w:rPr>
      <w:rFonts w:ascii="Cambria" w:eastAsia="Cambria" w:hAnsi="Cambria" w:cs="Times New Roman"/>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spacing w:after="170" w:line="276" w:lineRule="auto"/>
    </w:pPr>
    <w:rPr>
      <w:rFonts w:ascii="Caladea, Calibri" w:eastAsia="Caladea, Calibri" w:hAnsi="Caladea, Calibri" w:cs="Caladea, Calibri"/>
      <w:sz w:val="24"/>
      <w:szCs w:val="22"/>
    </w:rPr>
  </w:style>
  <w:style w:type="paragraph" w:customStyle="1" w:styleId="Heading">
    <w:name w:val="Heading"/>
    <w:basedOn w:val="Standard"/>
    <w:next w:val="Textbody"/>
    <w:rsid w:val="00007613"/>
    <w:pPr>
      <w:keepNext/>
      <w:spacing w:before="240" w:after="120"/>
      <w:jc w:val="center"/>
    </w:pPr>
    <w:rPr>
      <w:rFonts w:ascii="Calibri" w:eastAsia="DejaVu Sans" w:hAnsi="Calibri" w:cs="Calibri"/>
      <w:b/>
      <w:bCs/>
      <w:sz w:val="56"/>
      <w:szCs w:val="28"/>
    </w:rPr>
  </w:style>
  <w:style w:type="paragraph" w:customStyle="1" w:styleId="Textbody">
    <w:name w:val="Text body"/>
    <w:basedOn w:val="Standard"/>
    <w:pPr>
      <w:spacing w:after="120"/>
    </w:pPr>
    <w:rPr>
      <w:rFonts w:ascii="Times New Roman" w:eastAsia="Times New Roman" w:hAnsi="Times New Roman" w:cs="Times New Roman"/>
    </w:rPr>
  </w:style>
  <w:style w:type="paragraph" w:styleId="List">
    <w:name w:val="List"/>
    <w:basedOn w:val="Textbody"/>
    <w:rPr>
      <w:rFonts w:cs="Lohit Hindi"/>
    </w:rPr>
  </w:style>
  <w:style w:type="paragraph" w:styleId="Captio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customStyle="1" w:styleId="HeaderandFooter">
    <w:name w:val="Header and Footer"/>
    <w:basedOn w:val="Standard"/>
  </w:style>
  <w:style w:type="paragraph" w:styleId="Header">
    <w:name w:val="header"/>
    <w:basedOn w:val="Standard"/>
    <w:pPr>
      <w:tabs>
        <w:tab w:val="center" w:pos="4536"/>
        <w:tab w:val="right" w:pos="9072"/>
      </w:tabs>
      <w:spacing w:after="0" w:line="240" w:lineRule="auto"/>
    </w:pPr>
  </w:style>
  <w:style w:type="paragraph" w:styleId="Footer">
    <w:name w:val="footer"/>
    <w:basedOn w:val="Standard"/>
    <w:pPr>
      <w:tabs>
        <w:tab w:val="center" w:pos="4536"/>
        <w:tab w:val="right" w:pos="9072"/>
      </w:tabs>
      <w:spacing w:after="0" w:line="240" w:lineRule="auto"/>
    </w:pPr>
    <w:rPr>
      <w:rFonts w:ascii="Times New Roman" w:eastAsia="Times New Roman" w:hAnsi="Times New Roman" w:cs="Times New Roman"/>
      <w:sz w:val="22"/>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next w:val="List"/>
    <w:pPr>
      <w:spacing w:after="200"/>
      <w:ind w:left="720"/>
    </w:pPr>
  </w:style>
  <w:style w:type="paragraph" w:customStyle="1" w:styleId="Framecontents">
    <w:name w:val="Frame contents"/>
    <w:basedOn w:val="Textbody"/>
  </w:style>
  <w:style w:type="character" w:styleId="UnresolvedMention">
    <w:name w:val="Unresolved Mention"/>
    <w:basedOn w:val="DefaultParagraphFont"/>
    <w:uiPriority w:val="99"/>
    <w:semiHidden/>
    <w:unhideWhenUsed/>
    <w:rsid w:val="004E2312"/>
    <w:rPr>
      <w:color w:val="605E5C"/>
      <w:shd w:val="clear" w:color="auto" w:fill="E1DFDD"/>
    </w:rPr>
  </w:style>
  <w:style w:type="paragraph" w:styleId="TOC2">
    <w:name w:val="toc 2"/>
    <w:basedOn w:val="Normal"/>
    <w:next w:val="Normal"/>
    <w:autoRedefine/>
    <w:uiPriority w:val="39"/>
    <w:unhideWhenUsed/>
    <w:rsid w:val="003F45CA"/>
    <w:pPr>
      <w:spacing w:after="100"/>
      <w:ind w:left="200"/>
    </w:pPr>
  </w:style>
  <w:style w:type="paragraph" w:customStyle="1" w:styleId="ContentsHeading">
    <w:name w:val="Contents Heading"/>
    <w:basedOn w:val="Heading1"/>
    <w:pPr>
      <w:keepLines/>
      <w:spacing w:before="482" w:after="283"/>
    </w:pPr>
    <w:rPr>
      <w:rFonts w:cs="Times New Roman"/>
      <w:color w:val="333333"/>
      <w:kern w:val="0"/>
      <w:sz w:val="36"/>
      <w:szCs w:val="28"/>
    </w:rPr>
  </w:style>
  <w:style w:type="paragraph" w:customStyle="1" w:styleId="Contents1">
    <w:name w:val="Contents 1"/>
    <w:basedOn w:val="Standard"/>
    <w:pPr>
      <w:tabs>
        <w:tab w:val="right" w:leader="dot" w:pos="10763"/>
      </w:tabs>
      <w:spacing w:after="100"/>
    </w:pPr>
    <w:rPr>
      <w:u w:val="single" w:color="0000FF"/>
    </w:rPr>
  </w:style>
  <w:style w:type="paragraph" w:customStyle="1" w:styleId="Contents2">
    <w:name w:val="Contents 2"/>
    <w:basedOn w:val="Standard"/>
    <w:pPr>
      <w:spacing w:after="100"/>
      <w:ind w:left="220"/>
    </w:pPr>
  </w:style>
  <w:style w:type="paragraph" w:customStyle="1" w:styleId="Contents3">
    <w:name w:val="Contents 3"/>
    <w:basedOn w:val="Standard"/>
    <w:pPr>
      <w:spacing w:after="100"/>
      <w:ind w:left="44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paragraph" w:customStyle="1" w:styleId="Code">
    <w:name w:val="Code"/>
    <w:basedOn w:val="BalloonText"/>
    <w:pPr>
      <w:pBdr>
        <w:top w:val="single" w:sz="4" w:space="1" w:color="D9D9D9"/>
        <w:left w:val="single" w:sz="4" w:space="4" w:color="D9D9D9"/>
        <w:bottom w:val="single" w:sz="4" w:space="1" w:color="D9D9D9"/>
        <w:right w:val="single" w:sz="4" w:space="4" w:color="D9D9D9"/>
      </w:pBdr>
      <w:shd w:val="clear" w:color="auto" w:fill="F2F2F2"/>
    </w:pPr>
    <w:rPr>
      <w:rFonts w:ascii="Courier New" w:eastAsia="Courier New" w:hAnsi="Courier New" w:cs="Courier New"/>
      <w:sz w:val="18"/>
    </w:rPr>
  </w:style>
  <w:style w:type="paragraph" w:customStyle="1" w:styleId="TableContents">
    <w:name w:val="Table Contents"/>
    <w:basedOn w:val="Standard"/>
    <w:pPr>
      <w:spacing w:before="170"/>
      <w:jc w:val="center"/>
    </w:pPr>
    <w:rPr>
      <w:rFonts w:ascii="Calibri" w:eastAsia="Calibri" w:hAnsi="Calibri" w:cs="Calibri"/>
      <w:b/>
      <w:sz w:val="20"/>
    </w:rPr>
  </w:style>
  <w:style w:type="paragraph" w:styleId="Title">
    <w:name w:val="Title"/>
    <w:basedOn w:val="Heading"/>
  </w:style>
  <w:style w:type="paragraph" w:customStyle="1" w:styleId="Quotations">
    <w:name w:val="Quotations"/>
    <w:basedOn w:val="Standard"/>
  </w:style>
  <w:style w:type="paragraph" w:styleId="TOC3">
    <w:name w:val="toc 3"/>
    <w:basedOn w:val="Normal"/>
    <w:next w:val="Normal"/>
    <w:autoRedefine/>
    <w:uiPriority w:val="39"/>
    <w:unhideWhenUsed/>
    <w:rsid w:val="003F45CA"/>
    <w:pPr>
      <w:spacing w:after="100"/>
      <w:ind w:left="400"/>
    </w:pPr>
  </w:style>
  <w:style w:type="paragraph" w:customStyle="1" w:styleId="Text">
    <w:name w:val="Text"/>
    <w:basedOn w:val="Caption"/>
  </w:style>
  <w:style w:type="paragraph" w:customStyle="1" w:styleId="Table">
    <w:name w:val="Table"/>
    <w:basedOn w:val="Caption"/>
  </w:style>
  <w:style w:type="paragraph" w:customStyle="1" w:styleId="PreformattedText">
    <w:name w:val="Preformatted Text"/>
    <w:basedOn w:val="Standard"/>
  </w:style>
  <w:style w:type="paragraph" w:customStyle="1" w:styleId="Objectindexheading">
    <w:name w:val="Object index heading"/>
    <w:basedOn w:val="Heading"/>
  </w:style>
  <w:style w:type="paragraph" w:customStyle="1" w:styleId="Tableindexheading">
    <w:name w:val="Table index heading"/>
    <w:basedOn w:val="Heading"/>
    <w:pPr>
      <w:shd w:val="clear" w:color="auto" w:fill="EEEEEE"/>
    </w:pPr>
  </w:style>
  <w:style w:type="paragraph" w:customStyle="1" w:styleId="UserIndexHeading">
    <w:name w:val="User Index Heading"/>
    <w:basedOn w:val="Heading"/>
  </w:style>
  <w:style w:type="paragraph" w:customStyle="1" w:styleId="BibliographyHeading">
    <w:name w:val="Bibliography Heading"/>
    <w:basedOn w:val="Heading"/>
  </w:style>
  <w:style w:type="paragraph" w:customStyle="1" w:styleId="IllustrationIndexHeading">
    <w:name w:val="Illustration Index Heading"/>
    <w:basedOn w:val="Heading"/>
  </w:style>
  <w:style w:type="paragraph" w:customStyle="1" w:styleId="Illustration">
    <w:name w:val="Illustration"/>
    <w:basedOn w:val="Caption"/>
  </w:style>
  <w:style w:type="paragraph" w:customStyle="1" w:styleId="Footnote">
    <w:name w:val="Footnote"/>
    <w:basedOn w:val="Standard"/>
  </w:style>
  <w:style w:type="paragraph" w:customStyle="1" w:styleId="Numbering1">
    <w:name w:val="Numbering 1"/>
    <w:basedOn w:val="List"/>
  </w:style>
  <w:style w:type="paragraph" w:customStyle="1" w:styleId="Marginalia">
    <w:name w:val="Marginalia"/>
    <w:basedOn w:val="Textbody"/>
  </w:style>
  <w:style w:type="paragraph" w:customStyle="1" w:styleId="introductioncritre">
    <w:name w:val="introduction critère"/>
    <w:basedOn w:val="Standard"/>
    <w:pPr>
      <w:pBdr>
        <w:top w:val="single" w:sz="2" w:space="9" w:color="CCCCCC"/>
        <w:left w:val="single" w:sz="2" w:space="9" w:color="CCCCCC"/>
        <w:bottom w:val="single" w:sz="2" w:space="9" w:color="CCCCCC"/>
        <w:right w:val="single" w:sz="2" w:space="9" w:color="CCCCCC"/>
      </w:pBdr>
      <w:shd w:val="clear" w:color="auto" w:fill="EEEEEE"/>
    </w:pPr>
  </w:style>
  <w:style w:type="paragraph" w:customStyle="1" w:styleId="Sansnom1">
    <w:name w:val="Sans nom1"/>
    <w:basedOn w:val="introductioncritre"/>
    <w:pPr>
      <w:pBdr>
        <w:top w:val="single" w:sz="2" w:space="9" w:color="DDDDDD"/>
        <w:left w:val="single" w:sz="2" w:space="9" w:color="DDDDDD"/>
        <w:bottom w:val="single" w:sz="2" w:space="9" w:color="DDDDDD"/>
        <w:right w:val="single" w:sz="2" w:space="9" w:color="DDDDDD"/>
      </w:pBdr>
      <w:shd w:val="clear" w:color="auto" w:fill="DDDDDD"/>
    </w:pPr>
  </w:style>
  <w:style w:type="character" w:customStyle="1" w:styleId="En-tteCar">
    <w:name w:val="En-tête Car"/>
    <w:basedOn w:val="DefaultParagraphFont"/>
  </w:style>
  <w:style w:type="character" w:customStyle="1" w:styleId="PieddepageCar">
    <w:name w:val="Pied de page Car"/>
    <w:basedOn w:val="DefaultParagraphFont"/>
  </w:style>
  <w:style w:type="character" w:customStyle="1" w:styleId="TextedebullesCar">
    <w:name w:val="Texte de bulles Car"/>
    <w:rPr>
      <w:rFonts w:ascii="Tahoma" w:eastAsia="Tahoma" w:hAnsi="Tahoma" w:cs="Tahoma"/>
      <w:sz w:val="16"/>
      <w:szCs w:val="16"/>
    </w:rPr>
  </w:style>
  <w:style w:type="character" w:customStyle="1" w:styleId="Internetlink">
    <w:name w:val="Internet link"/>
    <w:rsid w:val="00CC2CAB"/>
    <w:rPr>
      <w:color w:val="3066A2"/>
    </w:rPr>
  </w:style>
  <w:style w:type="character" w:customStyle="1" w:styleId="CorpsdetexteCar">
    <w:name w:val="Corps de texte Car"/>
    <w:basedOn w:val="DefaultParagraphFont"/>
  </w:style>
  <w:style w:type="numbering" w:styleId="111111">
    <w:name w:val="Outline List 2"/>
    <w:basedOn w:val="NoList"/>
    <w:uiPriority w:val="99"/>
    <w:semiHidden/>
    <w:unhideWhenUsed/>
    <w:rsid w:val="004E0A6B"/>
    <w:pPr>
      <w:numPr>
        <w:numId w:val="37"/>
      </w:numPr>
    </w:pPr>
  </w:style>
  <w:style w:type="character" w:customStyle="1" w:styleId="StrongEmphasis">
    <w:name w:val="Strong Emphasis"/>
    <w:rPr>
      <w:b/>
      <w:bCs/>
    </w:rPr>
  </w:style>
  <w:style w:type="numbering" w:styleId="1ai">
    <w:name w:val="Outline List 1"/>
    <w:basedOn w:val="NoList"/>
    <w:uiPriority w:val="99"/>
    <w:semiHidden/>
    <w:unhideWhenUsed/>
    <w:rsid w:val="004E0A6B"/>
    <w:pPr>
      <w:numPr>
        <w:numId w:val="38"/>
      </w:numPr>
    </w:pPr>
  </w:style>
  <w:style w:type="character" w:customStyle="1" w:styleId="CitationintenseCar">
    <w:name w:val="Citation intense Car"/>
    <w:basedOn w:val="DefaultParagraphFont"/>
    <w:rsid w:val="00CC2CAB"/>
    <w:rPr>
      <w:b/>
      <w:bCs/>
      <w:i/>
      <w:iCs/>
      <w:color w:val="000000" w:themeColor="text1"/>
      <w:sz w:val="22"/>
      <w:szCs w:val="22"/>
    </w:rPr>
  </w:style>
  <w:style w:type="character" w:styleId="Emphasis">
    <w:name w:val="Emphasis"/>
    <w:basedOn w:val="DefaultParagraphFont"/>
    <w:rPr>
      <w:i/>
      <w:iCs/>
    </w:rPr>
  </w:style>
  <w:style w:type="character" w:customStyle="1" w:styleId="PrformatHTMLCar">
    <w:name w:val="Préformaté HTML Car"/>
    <w:basedOn w:val="DefaultParagraphFont"/>
    <w:rPr>
      <w:rFonts w:ascii="Liberation Mono, Courier New" w:eastAsia="Liberation Mono, Courier New" w:hAnsi="Liberation Mono, Courier New" w:cs="Courier New"/>
      <w:sz w:val="18"/>
      <w:shd w:val="clear" w:color="auto" w:fill="auto"/>
    </w:rPr>
  </w:style>
  <w:style w:type="character" w:customStyle="1" w:styleId="nodelabelbox">
    <w:name w:val="nodelabelbox"/>
    <w:basedOn w:val="DefaultParagraphFont"/>
  </w:style>
  <w:style w:type="character" w:customStyle="1" w:styleId="nodetag">
    <w:name w:val="nodetag"/>
    <w:basedOn w:val="DefaultParagraphFont"/>
  </w:style>
  <w:style w:type="character" w:customStyle="1" w:styleId="nodeattr">
    <w:name w:val="nodeattr"/>
    <w:basedOn w:val="DefaultParagraphFont"/>
  </w:style>
  <w:style w:type="character" w:customStyle="1" w:styleId="nodename">
    <w:name w:val="nodename"/>
    <w:basedOn w:val="DefaultParagraphFont"/>
  </w:style>
  <w:style w:type="character" w:customStyle="1" w:styleId="nodevalue">
    <w:name w:val="nodevalue"/>
    <w:basedOn w:val="DefaultParagraphFont"/>
  </w:style>
  <w:style w:type="character" w:customStyle="1" w:styleId="nodebracket">
    <w:name w:val="nodebracket"/>
    <w:basedOn w:val="DefaultParagraphFont"/>
  </w:style>
  <w:style w:type="character" w:customStyle="1" w:styleId="nodecloselabelbox">
    <w:name w:val="nodecloselabelbox"/>
    <w:basedOn w:val="DefaultParagraphFont"/>
  </w:style>
  <w:style w:type="character" w:customStyle="1" w:styleId="nodetext">
    <w:name w:val="nodetext"/>
    <w:basedOn w:val="DefaultParagraphFont"/>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Liberation Mono" w:hAnsi="Liberation Mono" w:cs="Liberation Mono"/>
      <w:sz w:val="16"/>
    </w:rPr>
  </w:style>
  <w:style w:type="character" w:customStyle="1" w:styleId="NumberingSymbols">
    <w:name w:val="Numbering Symbols"/>
  </w:style>
  <w:style w:type="character" w:styleId="PageNumber">
    <w:name w:val="page number"/>
  </w:style>
  <w:style w:type="character" w:customStyle="1" w:styleId="Contenutable">
    <w:name w:val="Contenutable"/>
    <w:rPr>
      <w:rFonts w:ascii="Calibri" w:eastAsia="Calibri" w:hAnsi="Calibri" w:cs="Calibri"/>
      <w:b/>
      <w:bCs/>
      <w:sz w:val="20"/>
      <w:szCs w:val="20"/>
      <w:shd w:val="clear" w:color="auto" w:fill="auto"/>
    </w:rPr>
  </w:style>
  <w:style w:type="character" w:customStyle="1" w:styleId="Example">
    <w:name w:val="Example"/>
    <w:rPr>
      <w:rFonts w:ascii="Liberation Mono" w:eastAsia="Liberation Mono" w:hAnsi="Liberation Mono" w:cs="Liberation Mono"/>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Placeholder">
    <w:name w:val="Placeholder"/>
    <w:rPr>
      <w:smallCaps/>
      <w:color w:val="008080"/>
      <w:u w:val="dotted"/>
    </w:rPr>
  </w:style>
  <w:style w:type="numbering" w:customStyle="1" w:styleId="Outline">
    <w:name w:val="Outline"/>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 w:type="numbering" w:customStyle="1" w:styleId="WWNum18">
    <w:name w:val="WWNum18"/>
    <w:basedOn w:val="NoList"/>
    <w:pPr>
      <w:numPr>
        <w:numId w:val="20"/>
      </w:numPr>
    </w:pPr>
  </w:style>
  <w:style w:type="numbering" w:customStyle="1" w:styleId="WWNum19">
    <w:name w:val="WWNum19"/>
    <w:basedOn w:val="NoList"/>
    <w:pPr>
      <w:numPr>
        <w:numId w:val="21"/>
      </w:numPr>
    </w:pPr>
  </w:style>
  <w:style w:type="numbering" w:customStyle="1" w:styleId="WWNum20">
    <w:name w:val="WWNum20"/>
    <w:basedOn w:val="NoList"/>
    <w:pPr>
      <w:numPr>
        <w:numId w:val="22"/>
      </w:numPr>
    </w:pPr>
  </w:style>
  <w:style w:type="numbering" w:customStyle="1" w:styleId="WWNum21">
    <w:name w:val="WWNum21"/>
    <w:basedOn w:val="NoList"/>
    <w:pPr>
      <w:numPr>
        <w:numId w:val="23"/>
      </w:numPr>
    </w:pPr>
  </w:style>
  <w:style w:type="character" w:styleId="Hyperlink">
    <w:name w:val="Hyperlink"/>
    <w:basedOn w:val="DefaultParagraphFont"/>
    <w:uiPriority w:val="99"/>
    <w:unhideWhenUsed/>
    <w:rsid w:val="003F45CA"/>
    <w:rPr>
      <w:rFonts w:asciiTheme="minorHAnsi" w:hAnsiTheme="minorHAnsi"/>
      <w:color w:val="0563C1" w:themeColor="hyperlink"/>
      <w:u w:val="single"/>
    </w:rPr>
  </w:style>
  <w:style w:type="character" w:styleId="FollowedHyperlink">
    <w:name w:val="FollowedHyperlink"/>
    <w:basedOn w:val="DefaultParagraphFont"/>
    <w:uiPriority w:val="99"/>
    <w:semiHidden/>
    <w:unhideWhenUsed/>
    <w:rsid w:val="00C63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2690">
      <w:bodyDiv w:val="1"/>
      <w:marLeft w:val="0"/>
      <w:marRight w:val="0"/>
      <w:marTop w:val="0"/>
      <w:marBottom w:val="0"/>
      <w:divBdr>
        <w:top w:val="none" w:sz="0" w:space="0" w:color="auto"/>
        <w:left w:val="none" w:sz="0" w:space="0" w:color="auto"/>
        <w:bottom w:val="none" w:sz="0" w:space="0" w:color="auto"/>
        <w:right w:val="none" w:sz="0" w:space="0" w:color="auto"/>
      </w:divBdr>
      <w:divsChild>
        <w:div w:id="1015152727">
          <w:marLeft w:val="0"/>
          <w:marRight w:val="0"/>
          <w:marTop w:val="0"/>
          <w:marBottom w:val="0"/>
          <w:divBdr>
            <w:top w:val="none" w:sz="0" w:space="0" w:color="auto"/>
            <w:left w:val="none" w:sz="0" w:space="0" w:color="auto"/>
            <w:bottom w:val="none" w:sz="0" w:space="0" w:color="auto"/>
            <w:right w:val="none" w:sz="0" w:space="0" w:color="auto"/>
          </w:divBdr>
          <w:divsChild>
            <w:div w:id="943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ccessibilite.public.lu/fr/raweb1/glossaire.html" TargetMode="External"/><Relationship Id="rId21" Type="http://schemas.openxmlformats.org/officeDocument/2006/relationships/hyperlink" Target="https://accessibilite.public.lu/fr/raweb1/glossaire.html" TargetMode="External"/><Relationship Id="rId42" Type="http://schemas.openxmlformats.org/officeDocument/2006/relationships/hyperlink" Target="https://accessibilite.public.lu/fr/raweb1/glossaire.html" TargetMode="External"/><Relationship Id="rId47" Type="http://schemas.openxmlformats.org/officeDocument/2006/relationships/hyperlink" Target="https://accessibilite.public.lu/fr/raweb1/glossaire.html" TargetMode="External"/><Relationship Id="rId63" Type="http://schemas.openxmlformats.org/officeDocument/2006/relationships/hyperlink" Target="https://accessibilite.public.lu/fr/raweb1/glossaire.html" TargetMode="External"/><Relationship Id="rId68" Type="http://schemas.openxmlformats.org/officeDocument/2006/relationships/hyperlink" Target="https://accessibilite.public.lu/fr/raweb1/glossaire.html" TargetMode="External"/><Relationship Id="rId84" Type="http://schemas.openxmlformats.org/officeDocument/2006/relationships/hyperlink" Target="https://accessibilite.public.lu/fr/raweb1/glossaire.html" TargetMode="External"/><Relationship Id="rId89" Type="http://schemas.openxmlformats.org/officeDocument/2006/relationships/hyperlink" Target="https://accessibilite.public.lu/fr/raweb1/glossaire.html" TargetMode="External"/><Relationship Id="rId16" Type="http://schemas.openxmlformats.org/officeDocument/2006/relationships/hyperlink" Target="https://accessibilite.public.lu/fr/raweb1/glossaire.html" TargetMode="External"/><Relationship Id="rId11" Type="http://schemas.openxmlformats.org/officeDocument/2006/relationships/hyperlink" Target="https://accessibilite.public.lu/fr/raweb1/glossaire.html" TargetMode="External"/><Relationship Id="rId32" Type="http://schemas.openxmlformats.org/officeDocument/2006/relationships/hyperlink" Target="https://accessibilite.public.lu/fr/raweb1/glossaire.html" TargetMode="External"/><Relationship Id="rId37" Type="http://schemas.openxmlformats.org/officeDocument/2006/relationships/hyperlink" Target="https://accessibilite.public.lu/fr/raweb1/glossaire.html" TargetMode="External"/><Relationship Id="rId53" Type="http://schemas.openxmlformats.org/officeDocument/2006/relationships/hyperlink" Target="https://accessibilite.public.lu/fr/raweb1/glossaire.html" TargetMode="External"/><Relationship Id="rId58" Type="http://schemas.openxmlformats.org/officeDocument/2006/relationships/hyperlink" Target="https://accessibilite.public.lu/fr/raweb1/glossaire.html" TargetMode="External"/><Relationship Id="rId74" Type="http://schemas.openxmlformats.org/officeDocument/2006/relationships/hyperlink" Target="https://accessibilite.public.lu/fr/raweb1/glossaire.html" TargetMode="External"/><Relationship Id="rId79" Type="http://schemas.openxmlformats.org/officeDocument/2006/relationships/hyperlink" Target="https://accessibilite.public.lu/fr/raweb1/glossaire.html" TargetMode="External"/><Relationship Id="rId5" Type="http://schemas.openxmlformats.org/officeDocument/2006/relationships/webSettings" Target="webSettings.xml"/><Relationship Id="rId90" Type="http://schemas.openxmlformats.org/officeDocument/2006/relationships/hyperlink" Target="https://accessibilite.public.lu/fr/raweb1/glossaire.html" TargetMode="External"/><Relationship Id="rId95" Type="http://schemas.openxmlformats.org/officeDocument/2006/relationships/hyperlink" Target="https://accessibilite.public.lu/fr/raweb1/glossaire.html" TargetMode="External"/><Relationship Id="rId22" Type="http://schemas.openxmlformats.org/officeDocument/2006/relationships/hyperlink" Target="https://accessibilite.public.lu/fr/raweb1/glossaire.html" TargetMode="External"/><Relationship Id="rId27" Type="http://schemas.openxmlformats.org/officeDocument/2006/relationships/hyperlink" Target="https://accessibilite.public.lu/fr/raweb1/glossaire.html" TargetMode="External"/><Relationship Id="rId43" Type="http://schemas.openxmlformats.org/officeDocument/2006/relationships/hyperlink" Target="https://accessibilite.public.lu/fr/raweb1/glossaire.html" TargetMode="External"/><Relationship Id="rId48" Type="http://schemas.openxmlformats.org/officeDocument/2006/relationships/hyperlink" Target="https://accessibilite.public.lu/fr/raweb1/glossaire.html" TargetMode="External"/><Relationship Id="rId64" Type="http://schemas.openxmlformats.org/officeDocument/2006/relationships/hyperlink" Target="https://accessibilite.public.lu/fr/raweb1/glossaire.html" TargetMode="External"/><Relationship Id="rId69" Type="http://schemas.openxmlformats.org/officeDocument/2006/relationships/hyperlink" Target="https://accessibilite.public.lu/fr/raweb1/glossaire.html" TargetMode="External"/><Relationship Id="rId80" Type="http://schemas.openxmlformats.org/officeDocument/2006/relationships/hyperlink" Target="https://accessibilite.public.lu/fr/raweb1/glossaire.html" TargetMode="External"/><Relationship Id="rId85" Type="http://schemas.openxmlformats.org/officeDocument/2006/relationships/hyperlink" Target="https://accessibilite.public.lu/fr/raweb1/glossaire.html" TargetMode="External"/><Relationship Id="rId12" Type="http://schemas.openxmlformats.org/officeDocument/2006/relationships/hyperlink" Target="https://accessibilite.public.lu/fr/raweb1/glossaire.html" TargetMode="External"/><Relationship Id="rId17" Type="http://schemas.openxmlformats.org/officeDocument/2006/relationships/hyperlink" Target="https://accessibilite.public.lu/fr/raweb1/glossaire.html" TargetMode="External"/><Relationship Id="rId25" Type="http://schemas.openxmlformats.org/officeDocument/2006/relationships/hyperlink" Target="https://accessibilite.public.lu/fr/raweb1/glossaire.html" TargetMode="External"/><Relationship Id="rId33" Type="http://schemas.openxmlformats.org/officeDocument/2006/relationships/hyperlink" Target="https://accessibilite.public.lu/fr/raweb1/glossaire.html" TargetMode="External"/><Relationship Id="rId38" Type="http://schemas.openxmlformats.org/officeDocument/2006/relationships/hyperlink" Target="https://accessibilite.public.lu/fr/raweb1/glossaire.html" TargetMode="External"/><Relationship Id="rId46" Type="http://schemas.openxmlformats.org/officeDocument/2006/relationships/hyperlink" Target="https://accessibilite.public.lu/fr/raweb1/glossaire.html" TargetMode="External"/><Relationship Id="rId59" Type="http://schemas.openxmlformats.org/officeDocument/2006/relationships/hyperlink" Target="https://accessibilite.public.lu/fr/raweb1/glossaire.html" TargetMode="External"/><Relationship Id="rId67" Type="http://schemas.openxmlformats.org/officeDocument/2006/relationships/hyperlink" Target="https://accessibilite.public.lu/fr/raweb1/glossaire.html" TargetMode="External"/><Relationship Id="rId20" Type="http://schemas.openxmlformats.org/officeDocument/2006/relationships/hyperlink" Target="https://accessibilite.public.lu/fr/raweb1/glossaire.html" TargetMode="External"/><Relationship Id="rId41" Type="http://schemas.openxmlformats.org/officeDocument/2006/relationships/hyperlink" Target="https://accessibilite.public.lu/fr/raweb1/glossaire.html" TargetMode="External"/><Relationship Id="rId54" Type="http://schemas.openxmlformats.org/officeDocument/2006/relationships/hyperlink" Target="https://accessibilite.public.lu/fr/raweb1/glossaire.html" TargetMode="External"/><Relationship Id="rId62" Type="http://schemas.openxmlformats.org/officeDocument/2006/relationships/hyperlink" Target="https://accessibilite.public.lu/fr/raweb1/glossaire.html" TargetMode="External"/><Relationship Id="rId70" Type="http://schemas.openxmlformats.org/officeDocument/2006/relationships/hyperlink" Target="https://accessibilite.public.lu/fr/raweb1/glossaire.html" TargetMode="External"/><Relationship Id="rId75" Type="http://schemas.openxmlformats.org/officeDocument/2006/relationships/hyperlink" Target="https://accessibilite.public.lu/fr/raweb1/glossaire.html" TargetMode="External"/><Relationship Id="rId83" Type="http://schemas.openxmlformats.org/officeDocument/2006/relationships/hyperlink" Target="https://accessibilite.public.lu/fr/raweb1/glossaire.html" TargetMode="External"/><Relationship Id="rId88" Type="http://schemas.openxmlformats.org/officeDocument/2006/relationships/hyperlink" Target="https://accessibilite.public.lu/fr/raweb1/glossaire.html" TargetMode="External"/><Relationship Id="rId91" Type="http://schemas.openxmlformats.org/officeDocument/2006/relationships/hyperlink" Target="https://accessibilite.public.lu/fr/raweb1/glossaire.html" TargetMode="External"/><Relationship Id="rId96" Type="http://schemas.openxmlformats.org/officeDocument/2006/relationships/hyperlink" Target="https://accessibilite.public.lu/fr/raweb1/glossair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ccessibilite.public.lu/fr/raweb1/glossaire.html" TargetMode="External"/><Relationship Id="rId23" Type="http://schemas.openxmlformats.org/officeDocument/2006/relationships/hyperlink" Target="https://accessibilite.public.lu/fr/raweb1/glossaire.html" TargetMode="External"/><Relationship Id="rId28" Type="http://schemas.openxmlformats.org/officeDocument/2006/relationships/hyperlink" Target="https://accessibilite.public.lu/fr/raweb1/glossaire.html" TargetMode="External"/><Relationship Id="rId36" Type="http://schemas.openxmlformats.org/officeDocument/2006/relationships/hyperlink" Target="https://accessibilite.public.lu/fr/raweb1/glossaire.html" TargetMode="External"/><Relationship Id="rId49" Type="http://schemas.openxmlformats.org/officeDocument/2006/relationships/hyperlink" Target="https://accessibilite.public.lu/fr/raweb1/glossaire.html" TargetMode="External"/><Relationship Id="rId57" Type="http://schemas.openxmlformats.org/officeDocument/2006/relationships/hyperlink" Target="https://accessibilite.public.lu/fr/raweb1/glossaire.html" TargetMode="External"/><Relationship Id="rId10" Type="http://schemas.openxmlformats.org/officeDocument/2006/relationships/hyperlink" Target="https://accessibilite.public.lu/fr/raweb1/glossaire.html" TargetMode="External"/><Relationship Id="rId31" Type="http://schemas.openxmlformats.org/officeDocument/2006/relationships/hyperlink" Target="https://accessibilite.public.lu/fr/raweb1/glossaire.html" TargetMode="External"/><Relationship Id="rId44" Type="http://schemas.openxmlformats.org/officeDocument/2006/relationships/hyperlink" Target="https://accessibilite.public.lu/fr/raweb1/glossaire.html" TargetMode="External"/><Relationship Id="rId52" Type="http://schemas.openxmlformats.org/officeDocument/2006/relationships/hyperlink" Target="https://accessibilite.public.lu/fr/raweb1/glossaire.html" TargetMode="External"/><Relationship Id="rId60" Type="http://schemas.openxmlformats.org/officeDocument/2006/relationships/hyperlink" Target="https://accessibilite.public.lu/fr/raweb1/glossaire.html" TargetMode="External"/><Relationship Id="rId65" Type="http://schemas.openxmlformats.org/officeDocument/2006/relationships/hyperlink" Target="https://accessibilite.public.lu/fr/raweb1/glossaire.html" TargetMode="External"/><Relationship Id="rId73" Type="http://schemas.openxmlformats.org/officeDocument/2006/relationships/hyperlink" Target="https://accessibilite.public.lu/fr/raweb1/glossaire.html" TargetMode="External"/><Relationship Id="rId78" Type="http://schemas.openxmlformats.org/officeDocument/2006/relationships/hyperlink" Target="https://accessibilite.public.lu/fr/raweb1/glossaire.html" TargetMode="External"/><Relationship Id="rId81" Type="http://schemas.openxmlformats.org/officeDocument/2006/relationships/hyperlink" Target="https://accessibilite.public.lu/fr/raweb1/glossaire.html" TargetMode="External"/><Relationship Id="rId86" Type="http://schemas.openxmlformats.org/officeDocument/2006/relationships/hyperlink" Target="https://accessibilite.public.lu/fr/raweb1/glossaire.html" TargetMode="External"/><Relationship Id="rId94" Type="http://schemas.openxmlformats.org/officeDocument/2006/relationships/hyperlink" Target="https://accessibilite.public.lu/fr/raweb1/glossaire.html"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ferences.modernisation.gouv.fr/rgaa/" TargetMode="External"/><Relationship Id="rId13" Type="http://schemas.openxmlformats.org/officeDocument/2006/relationships/hyperlink" Target="https://accessibilite.public.lu/fr/raweb1/glossaire.html" TargetMode="External"/><Relationship Id="rId18" Type="http://schemas.openxmlformats.org/officeDocument/2006/relationships/hyperlink" Target="https://accessibilite.public.lu/fr/raweb1/glossaire.html" TargetMode="External"/><Relationship Id="rId39" Type="http://schemas.openxmlformats.org/officeDocument/2006/relationships/hyperlink" Target="https://accessibilite.public.lu/fr/raweb1/glossaire.html" TargetMode="External"/><Relationship Id="rId34" Type="http://schemas.openxmlformats.org/officeDocument/2006/relationships/hyperlink" Target="https://accessibilite.public.lu/fr/raweb1/glossaire.html" TargetMode="External"/><Relationship Id="rId50" Type="http://schemas.openxmlformats.org/officeDocument/2006/relationships/hyperlink" Target="https://accessibilite.public.lu/fr/raweb1/glossaire.html" TargetMode="External"/><Relationship Id="rId55" Type="http://schemas.openxmlformats.org/officeDocument/2006/relationships/hyperlink" Target="https://accessibilite.public.lu/fr/raweb1/glossaire.html" TargetMode="External"/><Relationship Id="rId76" Type="http://schemas.openxmlformats.org/officeDocument/2006/relationships/hyperlink" Target="https://accessibilite.public.lu/fr/raweb1/glossaire.html" TargetMode="External"/><Relationship Id="rId97" Type="http://schemas.openxmlformats.org/officeDocument/2006/relationships/image" Target="media/image1.png"/><Relationship Id="rId7" Type="http://schemas.openxmlformats.org/officeDocument/2006/relationships/endnotes" Target="endnotes.xml"/><Relationship Id="rId71" Type="http://schemas.openxmlformats.org/officeDocument/2006/relationships/hyperlink" Target="https://accessibilite.public.lu/fr/raweb1/glossaire.html" TargetMode="External"/><Relationship Id="rId92" Type="http://schemas.openxmlformats.org/officeDocument/2006/relationships/hyperlink" Target="https://accessibilite.public.lu/fr/raweb1/glossaire.html" TargetMode="External"/><Relationship Id="rId2" Type="http://schemas.openxmlformats.org/officeDocument/2006/relationships/numbering" Target="numbering.xml"/><Relationship Id="rId29" Type="http://schemas.openxmlformats.org/officeDocument/2006/relationships/hyperlink" Target="https://accessibilite.public.lu/fr/raweb1/glossaire.html" TargetMode="External"/><Relationship Id="rId24" Type="http://schemas.openxmlformats.org/officeDocument/2006/relationships/hyperlink" Target="https://accessibilite.public.lu/fr/raweb1/glossaire.html" TargetMode="External"/><Relationship Id="rId40" Type="http://schemas.openxmlformats.org/officeDocument/2006/relationships/hyperlink" Target="https://accessibilite.public.lu/fr/raweb1/glossaire.html" TargetMode="External"/><Relationship Id="rId45" Type="http://schemas.openxmlformats.org/officeDocument/2006/relationships/hyperlink" Target="https://accessibilite.public.lu/fr/raweb1/glossaire.html" TargetMode="External"/><Relationship Id="rId66" Type="http://schemas.openxmlformats.org/officeDocument/2006/relationships/hyperlink" Target="https://accessibilite.public.lu/fr/raweb1/glossaire.html" TargetMode="External"/><Relationship Id="rId87" Type="http://schemas.openxmlformats.org/officeDocument/2006/relationships/hyperlink" Target="https://accessibilite.public.lu/fr/raweb1/glossaire.html" TargetMode="External"/><Relationship Id="rId61" Type="http://schemas.openxmlformats.org/officeDocument/2006/relationships/hyperlink" Target="https://accessibilite.public.lu/fr/raweb1/glossaire.html" TargetMode="External"/><Relationship Id="rId82" Type="http://schemas.openxmlformats.org/officeDocument/2006/relationships/hyperlink" Target="https://accessibilite.public.lu/fr/raweb1/glossaire.html" TargetMode="External"/><Relationship Id="rId19" Type="http://schemas.openxmlformats.org/officeDocument/2006/relationships/hyperlink" Target="https://accessibilite.public.lu/fr/raweb1/glossaire.html" TargetMode="External"/><Relationship Id="rId14" Type="http://schemas.openxmlformats.org/officeDocument/2006/relationships/hyperlink" Target="https://accessibilite.public.lu/fr/raweb1/glossaire.html" TargetMode="External"/><Relationship Id="rId30" Type="http://schemas.openxmlformats.org/officeDocument/2006/relationships/hyperlink" Target="https://accessibilite.public.lu/fr/raweb1/glossaire.html" TargetMode="External"/><Relationship Id="rId35" Type="http://schemas.openxmlformats.org/officeDocument/2006/relationships/hyperlink" Target="https://accessibilite.public.lu/fr/raweb1/glossaire.html" TargetMode="External"/><Relationship Id="rId56" Type="http://schemas.openxmlformats.org/officeDocument/2006/relationships/hyperlink" Target="https://accessibilite.public.lu/fr/raweb1/glossaire.html" TargetMode="External"/><Relationship Id="rId77" Type="http://schemas.openxmlformats.org/officeDocument/2006/relationships/hyperlink" Target="https://accessibilite.public.lu/fr/raweb1/glossaire.html" TargetMode="External"/><Relationship Id="rId100" Type="http://schemas.openxmlformats.org/officeDocument/2006/relationships/fontTable" Target="fontTable.xml"/><Relationship Id="rId8" Type="http://schemas.openxmlformats.org/officeDocument/2006/relationships/hyperlink" Target="https://creativecommons.org/licenses/by/3.0/lu/" TargetMode="External"/><Relationship Id="rId51" Type="http://schemas.openxmlformats.org/officeDocument/2006/relationships/hyperlink" Target="https://accessibilite.public.lu/fr/raweb1/glossaire.html" TargetMode="External"/><Relationship Id="rId72" Type="http://schemas.openxmlformats.org/officeDocument/2006/relationships/hyperlink" Target="https://accessibilite.public.lu/fr/raweb1/glossaire.html" TargetMode="External"/><Relationship Id="rId93" Type="http://schemas.openxmlformats.org/officeDocument/2006/relationships/hyperlink" Target="https://accessibilite.public.lu/fr/raweb1/glossaire.html" TargetMode="External"/><Relationship Id="rId9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5F0A-1FAE-4359-AD36-8293CB59A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docId:2577FBC60A4A2359BB32D51D2B411F3E</cp:keywords>
  <cp:lastModifiedBy/>
  <cp:revision>1</cp:revision>
  <dcterms:created xsi:type="dcterms:W3CDTF">2023-08-11T15:46:00Z</dcterms:created>
  <dcterms:modified xsi:type="dcterms:W3CDTF">2024-12-20T14:03:00Z</dcterms:modified>
</cp:coreProperties>
</file>