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Protected Document Test</w:t>
      </w:r>
    </w:p>
    <w:p>
      <w:r>
        <w:t>This document has protection enabled.</w:t>
      </w:r>
    </w:p>
    <w:p>
      <w:r>
        <w:t>You should not be able to edit it without removing protection.</w:t>
      </w:r>
    </w:p>
    <w:p>
      <w:pPr>
        <w:pStyle w:val="Heading2"/>
      </w:pPr>
      <w:r>
        <w:t>Section 2</w:t>
      </w:r>
    </w:p>
    <w:p>
      <w:r>
        <w:t>More protected content here.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documentProtection w:edit="readOnly" w:enforcement="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Protected Test Document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