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The Giver Project- Student Choice</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finished </w:t>
      </w:r>
      <w:r w:rsidDel="00000000" w:rsidR="00000000" w:rsidRPr="00000000">
        <w:rPr>
          <w:i w:val="1"/>
          <w:sz w:val="24"/>
          <w:szCs w:val="24"/>
          <w:rtl w:val="0"/>
        </w:rPr>
        <w:t xml:space="preserve">The Giver</w:t>
      </w:r>
      <w:r w:rsidDel="00000000" w:rsidR="00000000" w:rsidRPr="00000000">
        <w:rPr>
          <w:sz w:val="24"/>
          <w:szCs w:val="24"/>
          <w:rtl w:val="0"/>
        </w:rPr>
        <w:t xml:space="preserve">! Now it’s project time! Please read through the choices, and choose </w:t>
      </w:r>
      <w:r w:rsidDel="00000000" w:rsidR="00000000" w:rsidRPr="00000000">
        <w:rPr>
          <w:sz w:val="24"/>
          <w:szCs w:val="24"/>
          <w:u w:val="single"/>
          <w:rtl w:val="0"/>
        </w:rPr>
        <w:t xml:space="preserve">ONE</w:t>
      </w:r>
      <w:r w:rsidDel="00000000" w:rsidR="00000000" w:rsidRPr="00000000">
        <w:rPr>
          <w:sz w:val="24"/>
          <w:szCs w:val="24"/>
          <w:rtl w:val="0"/>
        </w:rPr>
        <w:t xml:space="preserve"> of the three projects to complete.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Option #1- </w:t>
      </w:r>
    </w:p>
    <w:p w:rsidR="00000000" w:rsidDel="00000000" w:rsidP="00000000" w:rsidRDefault="00000000" w:rsidRPr="00000000" w14:paraId="00000007">
      <w:pPr>
        <w:rPr>
          <w:sz w:val="24"/>
          <w:szCs w:val="24"/>
        </w:rPr>
      </w:pPr>
      <w:r w:rsidDel="00000000" w:rsidR="00000000" w:rsidRPr="00000000">
        <w:rPr>
          <w:sz w:val="24"/>
          <w:szCs w:val="24"/>
          <w:rtl w:val="0"/>
        </w:rPr>
        <w:t xml:space="preserve">Narrative Writing: </w:t>
      </w:r>
    </w:p>
    <w:p w:rsidR="00000000" w:rsidDel="00000000" w:rsidP="00000000" w:rsidRDefault="00000000" w:rsidRPr="00000000" w14:paraId="00000008">
      <w:pPr>
        <w:rPr>
          <w:sz w:val="24"/>
          <w:szCs w:val="24"/>
        </w:rPr>
      </w:pPr>
      <w:r w:rsidDel="00000000" w:rsidR="00000000" w:rsidRPr="00000000">
        <w:rPr>
          <w:sz w:val="24"/>
          <w:szCs w:val="24"/>
          <w:rtl w:val="0"/>
        </w:rPr>
        <w:t xml:space="preserve">HHhmmm….didn’t like the ending of </w:t>
      </w:r>
      <w:r w:rsidDel="00000000" w:rsidR="00000000" w:rsidRPr="00000000">
        <w:rPr>
          <w:i w:val="1"/>
          <w:sz w:val="24"/>
          <w:szCs w:val="24"/>
          <w:rtl w:val="0"/>
        </w:rPr>
        <w:t xml:space="preserve">The Giver</w:t>
      </w:r>
      <w:r w:rsidDel="00000000" w:rsidR="00000000" w:rsidRPr="00000000">
        <w:rPr>
          <w:sz w:val="24"/>
          <w:szCs w:val="24"/>
          <w:rtl w:val="0"/>
        </w:rPr>
        <w:t xml:space="preserve">? Re-write the end of the novel in two to three pages typed. You must have the original characters, but may change settings. Please include dialogue and maintian the same writing style as the author, Lois Lowery. You will be graded on creativity, grammar/ mechanics, and following the directions.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Option #2-</w:t>
      </w:r>
    </w:p>
    <w:p w:rsidR="00000000" w:rsidDel="00000000" w:rsidP="00000000" w:rsidRDefault="00000000" w:rsidRPr="00000000" w14:paraId="0000000B">
      <w:pPr>
        <w:rPr>
          <w:sz w:val="24"/>
          <w:szCs w:val="24"/>
        </w:rPr>
      </w:pPr>
      <w:r w:rsidDel="00000000" w:rsidR="00000000" w:rsidRPr="00000000">
        <w:rPr>
          <w:sz w:val="24"/>
          <w:szCs w:val="24"/>
          <w:rtl w:val="0"/>
        </w:rPr>
        <w:t xml:space="preserve">Create a digital presentation to persuade others to join </w:t>
      </w:r>
      <w:r w:rsidDel="00000000" w:rsidR="00000000" w:rsidRPr="00000000">
        <w:rPr>
          <w:i w:val="1"/>
          <w:sz w:val="24"/>
          <w:szCs w:val="24"/>
          <w:rtl w:val="0"/>
        </w:rPr>
        <w:t xml:space="preserve">The Community </w:t>
      </w:r>
      <w:r w:rsidDel="00000000" w:rsidR="00000000" w:rsidRPr="00000000">
        <w:rPr>
          <w:sz w:val="24"/>
          <w:szCs w:val="24"/>
          <w:rtl w:val="0"/>
        </w:rPr>
        <w:t xml:space="preserve">of Jonas. You may create a video, a power point, or some digital brochure of propaganda as to why The Community is the perfect place to live. Presentations MUST include: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Explain three qualities that make </w:t>
      </w:r>
      <w:r w:rsidDel="00000000" w:rsidR="00000000" w:rsidRPr="00000000">
        <w:rPr>
          <w:i w:val="1"/>
          <w:sz w:val="24"/>
          <w:szCs w:val="24"/>
          <w:rtl w:val="0"/>
        </w:rPr>
        <w:t xml:space="preserve">The Community</w:t>
      </w:r>
      <w:r w:rsidDel="00000000" w:rsidR="00000000" w:rsidRPr="00000000">
        <w:rPr>
          <w:sz w:val="24"/>
          <w:szCs w:val="24"/>
          <w:rtl w:val="0"/>
        </w:rPr>
        <w:t xml:space="preserve"> different than ours, in a positive perspective.</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Include setting, describe those who already live in </w:t>
      </w:r>
      <w:r w:rsidDel="00000000" w:rsidR="00000000" w:rsidRPr="00000000">
        <w:rPr>
          <w:i w:val="1"/>
          <w:sz w:val="24"/>
          <w:szCs w:val="24"/>
          <w:rtl w:val="0"/>
        </w:rPr>
        <w:t xml:space="preserve">The Community,</w:t>
      </w:r>
      <w:r w:rsidDel="00000000" w:rsidR="00000000" w:rsidRPr="00000000">
        <w:rPr>
          <w:sz w:val="24"/>
          <w:szCs w:val="24"/>
          <w:rtl w:val="0"/>
        </w:rPr>
        <w:t xml:space="preserve"> what does </w:t>
      </w:r>
      <w:r w:rsidDel="00000000" w:rsidR="00000000" w:rsidRPr="00000000">
        <w:rPr>
          <w:i w:val="1"/>
          <w:sz w:val="24"/>
          <w:szCs w:val="24"/>
          <w:rtl w:val="0"/>
        </w:rPr>
        <w:t xml:space="preserve">The Community </w:t>
      </w:r>
      <w:r w:rsidDel="00000000" w:rsidR="00000000" w:rsidRPr="00000000">
        <w:rPr>
          <w:sz w:val="24"/>
          <w:szCs w:val="24"/>
          <w:rtl w:val="0"/>
        </w:rPr>
        <w:t xml:space="preserve">have to offer?</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Include any rules that would be beneficial. For example: weather is controlled, food is delivered, jobs are chosen so there is no unemployment.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You may name your community. </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Explain how people can join The Community: Is there an application process? How are people chosen? Is there a fee to live there?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Include pictures, diagrams, and/ or maps. Be creative!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Option #3-</w:t>
      </w:r>
    </w:p>
    <w:p w:rsidR="00000000" w:rsidDel="00000000" w:rsidP="00000000" w:rsidRDefault="00000000" w:rsidRPr="00000000" w14:paraId="00000015">
      <w:pPr>
        <w:rPr>
          <w:sz w:val="24"/>
          <w:szCs w:val="24"/>
        </w:rPr>
      </w:pPr>
      <w:r w:rsidDel="00000000" w:rsidR="00000000" w:rsidRPr="00000000">
        <w:rPr>
          <w:sz w:val="24"/>
          <w:szCs w:val="24"/>
          <w:rtl w:val="0"/>
        </w:rPr>
        <w:t xml:space="preserve">Like to write songs or poems? Write a ballad of</w:t>
      </w:r>
      <w:r w:rsidDel="00000000" w:rsidR="00000000" w:rsidRPr="00000000">
        <w:rPr>
          <w:i w:val="1"/>
          <w:sz w:val="24"/>
          <w:szCs w:val="24"/>
          <w:rtl w:val="0"/>
        </w:rPr>
        <w:t xml:space="preserve"> The Giver</w:t>
      </w:r>
      <w:r w:rsidDel="00000000" w:rsidR="00000000" w:rsidRPr="00000000">
        <w:rPr>
          <w:sz w:val="24"/>
          <w:szCs w:val="24"/>
          <w:rtl w:val="0"/>
        </w:rPr>
        <w:t xml:space="preserve">! You may want to refer to your poetry notes on the structure and purpose of a ballad. Your ballad must include four stanzas (you may write more)  and include the plot of the novel from beginning to end. You may include digital pictures of the novel as well. </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QwpYt9EMRQ1Ridq+kEIdTfuPA==">AMUW2mVZMVN9Yb2jaxGsPh63UHXaGazHxqO8BFb6JMm8lsOMFUNUp1PLatfj5zNDSxY7V0Hax7AMipbqbs0Wooi1tXPwY2G+AynNJeWkgSiXWNMYYFB82aY=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