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2BC3" w14:textId="77777777" w:rsidR="00B35255" w:rsidRPr="00B35255" w:rsidRDefault="00B35255" w:rsidP="00B35255">
      <w:pPr>
        <w:rPr>
          <w:b/>
          <w:bCs/>
        </w:rPr>
      </w:pPr>
      <w:r w:rsidRPr="00B35255">
        <w:rPr>
          <w:b/>
          <w:bCs/>
        </w:rPr>
        <w:t>Seeing Without Sight: What Blind Writers Can Teach Us About True Visualisation (And Science Agrees)</w:t>
      </w:r>
    </w:p>
    <w:p w14:paraId="66FC9222" w14:textId="77777777" w:rsidR="00B35255" w:rsidRPr="00B35255" w:rsidRDefault="00B35255" w:rsidP="00B35255">
      <w:r w:rsidRPr="00B35255">
        <w:t>Picture this: you are sitting in a pooja room, staring at Lord Shiva's third eye blazing from his forehead like a cosmic torchlight. If you are Indian (or have even visited a traditional Hindu home), you know exactly what I am talking about. That mysterious third eye is not just ornamental—it is a masterclass in seeing what the ordinary eye misses.</w:t>
      </w:r>
    </w:p>
    <w:p w14:paraId="027F0855" w14:textId="77777777" w:rsidR="00B35255" w:rsidRPr="00B35255" w:rsidRDefault="00B35255" w:rsidP="00B35255">
      <w:r w:rsidRPr="00B35255">
        <w:t xml:space="preserve">Now, before you smirk and think I am about to hand you crystals and </w:t>
      </w:r>
      <w:proofErr w:type="spellStart"/>
      <w:r w:rsidRPr="00B35255">
        <w:t>rudraksha</w:t>
      </w:r>
      <w:proofErr w:type="spellEnd"/>
      <w:r w:rsidRPr="00B35255">
        <w:t xml:space="preserve"> beads, here's the interesting part: modern science is finally catching up with ancient wisdom. Recent research shows that blind people can genuinely 'visualise' without eyesight—and no, it is not some airy-fairy business, it is pure neuroscience.</w:t>
      </w:r>
    </w:p>
    <w:p w14:paraId="5E6F6085" w14:textId="77777777" w:rsidR="00B35255" w:rsidRPr="00B35255" w:rsidRDefault="00B35255" w:rsidP="00B35255">
      <w:r w:rsidRPr="00B35255">
        <w:t>But the real game-changer? Understanding how blind people "see" could completely change how you tackle creativity, problem-solving, and writing.</w:t>
      </w:r>
    </w:p>
    <w:p w14:paraId="71D6BEA2" w14:textId="77777777" w:rsidR="00B35255" w:rsidRPr="00B35255" w:rsidRDefault="00B35255" w:rsidP="00B35255">
      <w:pPr>
        <w:rPr>
          <w:b/>
          <w:bCs/>
        </w:rPr>
      </w:pPr>
      <w:r w:rsidRPr="00B35255">
        <w:rPr>
          <w:b/>
          <w:bCs/>
        </w:rPr>
        <w:t>The Mind's Eye Is Not a Metaphor</w:t>
      </w:r>
    </w:p>
    <w:p w14:paraId="565C4868" w14:textId="77777777" w:rsidR="00B35255" w:rsidRPr="00B35255" w:rsidRDefault="00B35255" w:rsidP="00B35255">
      <w:r w:rsidRPr="00B35255">
        <w:t xml:space="preserve">The idea of a "third eye"—what our elders would call the </w:t>
      </w:r>
      <w:proofErr w:type="spellStart"/>
      <w:r w:rsidRPr="00B35255">
        <w:t>Agnya</w:t>
      </w:r>
      <w:proofErr w:type="spellEnd"/>
      <w:r w:rsidRPr="00B35255">
        <w:t xml:space="preserve"> Chakra—exists in many cultures, but our traditions have always treated it seriously. And here's what might surprise you: studies show that visualisation is fundamentally about </w:t>
      </w:r>
      <w:r w:rsidRPr="00B35255">
        <w:rPr>
          <w:i/>
          <w:iCs/>
        </w:rPr>
        <w:t>spatial reasoning</w:t>
      </w:r>
      <w:r w:rsidRPr="00B35255">
        <w:t>, not just what you see with your physical eyes. When blind people "visualise," they are not pretending—they are using the same cognitive tools sighted people do, but through different pathways.</w:t>
      </w:r>
    </w:p>
    <w:p w14:paraId="2D52ABDA" w14:textId="77777777" w:rsidR="00B35255" w:rsidRPr="00B35255" w:rsidRDefault="00B35255" w:rsidP="00B35255">
      <w:r w:rsidRPr="00B35255">
        <w:t>Think of your brain like a smartphone. Vision is just one app. Uninstall it, and you still have a powerful device with other tools to process the world. The real question is—are you using all your apps, or sticking only to the familiar one?</w:t>
      </w:r>
    </w:p>
    <w:p w14:paraId="57979D84" w14:textId="77777777" w:rsidR="00B35255" w:rsidRPr="00B35255" w:rsidRDefault="00B35255" w:rsidP="00B35255">
      <w:r w:rsidRPr="00B35255">
        <w:t>Recent research reveals that this spatial understanding is so sophisticated that blind individuals can navigate complex data visualisations through touch and sound with the same accuracy as sighted people using their eyes. It's not compensation—it's cognitive excellence.</w:t>
      </w:r>
    </w:p>
    <w:p w14:paraId="6E82AA31" w14:textId="77777777" w:rsidR="00B35255" w:rsidRPr="00B35255" w:rsidRDefault="00B35255" w:rsidP="00B35255">
      <w:r w:rsidRPr="00B35255">
        <w:rPr>
          <w:b/>
          <w:bCs/>
        </w:rPr>
        <w:t>Disclaimer</w:t>
      </w:r>
      <w:r w:rsidRPr="00B35255">
        <w:t>: I am not asking you to start meditating and raising your Kundalini without proper guidance. That is like trying brain surgery after watching a couple of Instagram reels. Possible, yes. Sensible? Not at all.</w:t>
      </w:r>
    </w:p>
    <w:p w14:paraId="25C80074" w14:textId="77777777" w:rsidR="00B35255" w:rsidRPr="00B35255" w:rsidRDefault="00B35255" w:rsidP="00B35255">
      <w:pPr>
        <w:rPr>
          <w:b/>
          <w:bCs/>
        </w:rPr>
      </w:pPr>
      <w:r w:rsidRPr="00B35255">
        <w:rPr>
          <w:b/>
          <w:bCs/>
        </w:rPr>
        <w:t>When Touch Becomes Sight: The Science of Sensory Magic</w:t>
      </w:r>
    </w:p>
    <w:p w14:paraId="04C6364A" w14:textId="77777777" w:rsidR="00B35255" w:rsidRPr="00B35255" w:rsidRDefault="00B35255" w:rsidP="00B35255">
      <w:r w:rsidRPr="00B35255">
        <w:t>Here is where it gets fascinating for everyone, sighted or blind. Scientists have uncovered something called "sensory substitution"—the brain's remarkable ability to convert one type of sensory input into another. Think of it as a built-in Google Translate for your senses.</w:t>
      </w:r>
    </w:p>
    <w:p w14:paraId="431D67AF" w14:textId="77777777" w:rsidR="00B35255" w:rsidRPr="00B35255" w:rsidRDefault="00B35255" w:rsidP="00B35255">
      <w:r w:rsidRPr="00B35255">
        <w:t xml:space="preserve">Blind individuals can "read" graphs by touching raised diagrams or "hear" patterns in data through specially designed audio cues. One study even found these mixed-sense approaches actually </w:t>
      </w:r>
      <w:r w:rsidRPr="00B35255">
        <w:rPr>
          <w:i/>
          <w:iCs/>
        </w:rPr>
        <w:t>reduce</w:t>
      </w:r>
      <w:r w:rsidRPr="00B35255">
        <w:t xml:space="preserve"> cognitive workload compared to traditional speech-only interfaces. In short, cutting off one sense often makes the others work more efficiently, not just harder.</w:t>
      </w:r>
    </w:p>
    <w:p w14:paraId="5A1F8442" w14:textId="77777777" w:rsidR="00B35255" w:rsidRPr="00B35255" w:rsidRDefault="00B35255" w:rsidP="00B35255">
      <w:r w:rsidRPr="00B35255">
        <w:t>But here's the kicker: researchers are now developing tools that let sighted people experience information the way blind people naturally do—through combinations of sound, touch, and spatial reasoning. Early results suggest this multimodal approach can enhance understanding and retention for everyone.</w:t>
      </w:r>
    </w:p>
    <w:p w14:paraId="0621B019" w14:textId="77777777" w:rsidR="00B35255" w:rsidRPr="00B35255" w:rsidRDefault="00B35255" w:rsidP="00B35255">
      <w:r w:rsidRPr="00B35255">
        <w:lastRenderedPageBreak/>
        <w:t>Now imagine using this in your own work. What if you could feel your story's rhythm, hear its emotional texture, and sense its structural architecture, instead of only seeing it in your head? Sounds poetic, but it is backed by solid neuroscience.</w:t>
      </w:r>
    </w:p>
    <w:p w14:paraId="556D5392" w14:textId="77777777" w:rsidR="00B35255" w:rsidRPr="00B35255" w:rsidRDefault="00B35255" w:rsidP="00B35255">
      <w:pPr>
        <w:rPr>
          <w:b/>
          <w:bCs/>
        </w:rPr>
      </w:pPr>
      <w:r w:rsidRPr="00B35255">
        <w:rPr>
          <w:b/>
          <w:bCs/>
        </w:rPr>
        <w:t>The Ferrari Story (And Why It Is Not Just a Gimmick)</w:t>
      </w:r>
    </w:p>
    <w:p w14:paraId="5E2BF37C" w14:textId="77777777" w:rsidR="00B35255" w:rsidRPr="00B35255" w:rsidRDefault="00B35255" w:rsidP="00B35255">
      <w:r w:rsidRPr="00B35255">
        <w:t>Many years ago, motivational speaker Skip Ross told a story about a businessman who kept a poster of a red Ferrari in his office. He looked at it daily, convinced he would one day own it. Plot twist: not just any Ferrari—the exact one from the poster landed in his garage.</w:t>
      </w:r>
    </w:p>
    <w:p w14:paraId="5728C804" w14:textId="77777777" w:rsidR="00B35255" w:rsidRPr="00B35255" w:rsidRDefault="00B35255" w:rsidP="00B35255">
      <w:r w:rsidRPr="00B35255">
        <w:t>Now, I can already hear some of you grumbling, "Old trick, no?" But science says otherwise. Blind people constantly build mental models of things they cannot see using sounds, textures, environmental cues, and cultural knowledge. A recent PNAS study showed that they infer colours, shapes, and spatial layouts through logical reasoning and sensory integration—not just memorisation.</w:t>
      </w:r>
    </w:p>
    <w:p w14:paraId="528E37D7" w14:textId="77777777" w:rsidR="00B35255" w:rsidRPr="00B35255" w:rsidRDefault="00B35255" w:rsidP="00B35255">
      <w:r w:rsidRPr="00B35255">
        <w:t>In other words, what that businessman did with a poster, blind people do daily—without needing a poster. They engage what researchers call "cognitive mapping" and "spatial inference," building complete pictures from fragments of non-visual information.</w:t>
      </w:r>
    </w:p>
    <w:p w14:paraId="35010CA5" w14:textId="77777777" w:rsidR="00B35255" w:rsidRPr="00B35255" w:rsidRDefault="00B35255" w:rsidP="00B35255">
      <w:r w:rsidRPr="00B35255">
        <w:t>The question for the rest of us: could we benefit from this approach even with perfect eyesight?</w:t>
      </w:r>
    </w:p>
    <w:p w14:paraId="044EF21B" w14:textId="77777777" w:rsidR="00B35255" w:rsidRPr="00B35255" w:rsidRDefault="00B35255" w:rsidP="00B35255">
      <w:pPr>
        <w:rPr>
          <w:b/>
          <w:bCs/>
        </w:rPr>
      </w:pPr>
      <w:r w:rsidRPr="00B35255">
        <w:rPr>
          <w:b/>
          <w:bCs/>
        </w:rPr>
        <w:t>Blind Detectives of Everyday Life: Masters of Cognitive Mapping</w:t>
      </w:r>
    </w:p>
    <w:p w14:paraId="63AAB951" w14:textId="77777777" w:rsidR="00B35255" w:rsidRPr="00B35255" w:rsidRDefault="00B35255" w:rsidP="00B35255">
      <w:r w:rsidRPr="00B35255">
        <w:t>Blind people are like master detectives operating at Sherlock Holmes level. A door creaks differently, and they know it is the kitchen. A change in floor texture tells them they have reached the balcony. The way air moves indicates someone just entered the room. It is not about compensation—it is elite-level cognitive mapping that most sighted people never develop.</w:t>
      </w:r>
    </w:p>
    <w:p w14:paraId="27944B84" w14:textId="77777777" w:rsidR="00B35255" w:rsidRPr="00B35255" w:rsidRDefault="00B35255" w:rsidP="00B35255">
      <w:r w:rsidRPr="00B35255">
        <w:t xml:space="preserve">Science now shows they do not merely memorise facts about their environment. They actively </w:t>
      </w:r>
      <w:r w:rsidRPr="00B35255">
        <w:rPr>
          <w:i/>
          <w:iCs/>
        </w:rPr>
        <w:t>reason</w:t>
      </w:r>
      <w:r w:rsidRPr="00B35255">
        <w:t xml:space="preserve"> their way to understanding scenes, building what researchers call "spatial mental models" that are often more detailed and accurate than visual snapshots.</w:t>
      </w:r>
    </w:p>
    <w:p w14:paraId="7F21E0CA" w14:textId="77777777" w:rsidR="00B35255" w:rsidRPr="00B35255" w:rsidRDefault="00B35255" w:rsidP="00B35255">
      <w:r w:rsidRPr="00B35255">
        <w:t>It is like solving a jigsaw puzzle where every piece comes from a different sense—sound, touch, smell, spatial positioning, air pressure—and the final image is as complete (and often richer) than what a sighted person might construct visually.</w:t>
      </w:r>
    </w:p>
    <w:p w14:paraId="51B99D6B" w14:textId="77777777" w:rsidR="00B35255" w:rsidRPr="00B35255" w:rsidRDefault="00B35255" w:rsidP="00B35255">
      <w:r w:rsidRPr="00B35255">
        <w:t>For writers, designers, marketers, and anyone in creative fields, there is a quiet challenge here. What if you deliberately limited your sight while brainstorming? Closed your eyes and felt your way through a problem? Sounds eccentric, but research suggests it could unlock cognitive processes that pure visual thinking might miss.</w:t>
      </w:r>
    </w:p>
    <w:p w14:paraId="58D8EB69" w14:textId="77777777" w:rsidR="00B35255" w:rsidRPr="00B35255" w:rsidRDefault="00B35255" w:rsidP="00B35255">
      <w:pPr>
        <w:rPr>
          <w:b/>
          <w:bCs/>
        </w:rPr>
      </w:pPr>
      <w:r w:rsidRPr="00B35255">
        <w:rPr>
          <w:b/>
          <w:bCs/>
        </w:rPr>
        <w:t>Proof from the Legends: When Blindness Sharpens Vision</w:t>
      </w:r>
    </w:p>
    <w:p w14:paraId="14CBF74F" w14:textId="77777777" w:rsidR="00B35255" w:rsidRPr="00B35255" w:rsidRDefault="00B35255" w:rsidP="00B35255">
      <w:r w:rsidRPr="00B35255">
        <w:t>Want solid proof that imagination does not need eyesight? Two names that science now uses as case studies: Helen Keller and John Milton.</w:t>
      </w:r>
    </w:p>
    <w:p w14:paraId="6FDB5535" w14:textId="77777777" w:rsidR="00B35255" w:rsidRPr="00B35255" w:rsidRDefault="00B35255" w:rsidP="00B35255">
      <w:r w:rsidRPr="00B35255">
        <w:t xml:space="preserve">Keller's </w:t>
      </w:r>
      <w:r w:rsidRPr="00B35255">
        <w:rPr>
          <w:i/>
          <w:iCs/>
        </w:rPr>
        <w:t>The Story of My Life</w:t>
      </w:r>
      <w:r w:rsidRPr="00B35255">
        <w:t xml:space="preserve"> paints scenes so vividly that researchers studying spatial cognition use her descriptions as examples of superior sensory integration. Most sighted writers would be left humbled by her ability to construct rich, detailed environments through pure spatial reasoning.</w:t>
      </w:r>
    </w:p>
    <w:p w14:paraId="4C60C558" w14:textId="77777777" w:rsidR="00B35255" w:rsidRPr="00B35255" w:rsidRDefault="00B35255" w:rsidP="00B35255">
      <w:r w:rsidRPr="00B35255">
        <w:t xml:space="preserve">Milton wrote </w:t>
      </w:r>
      <w:r w:rsidRPr="00B35255">
        <w:rPr>
          <w:i/>
          <w:iCs/>
        </w:rPr>
        <w:t>Paradise Lost's</w:t>
      </w:r>
      <w:r w:rsidRPr="00B35255">
        <w:t xml:space="preserve"> most evocative passages after going blind, using what scientists now recognise as advanced spatial visualisation techniques. His imagination did not dim—it just found more sophisticated neural pathways to express itself.</w:t>
      </w:r>
    </w:p>
    <w:p w14:paraId="377F9ACF" w14:textId="77777777" w:rsidR="00B35255" w:rsidRPr="00B35255" w:rsidRDefault="00B35255" w:rsidP="00B35255">
      <w:r w:rsidRPr="00B35255">
        <w:lastRenderedPageBreak/>
        <w:t>Modern neuroscience is finally confirming what our ancient seers and these literary greats knew centuries ago: true visualisation is about spatial and cognitive processing, not eyesight. The third eye was never about physical vision—it was about perception that transcends sensory limitations.</w:t>
      </w:r>
    </w:p>
    <w:p w14:paraId="3562C8DF" w14:textId="77777777" w:rsidR="00B35255" w:rsidRPr="00B35255" w:rsidRDefault="00B35255" w:rsidP="00B35255">
      <w:pPr>
        <w:rPr>
          <w:b/>
          <w:bCs/>
        </w:rPr>
      </w:pPr>
      <w:r w:rsidRPr="00B35255">
        <w:rPr>
          <w:b/>
          <w:bCs/>
        </w:rPr>
        <w:t>From Dry Prose to Rich, Sensory Architecture</w:t>
      </w:r>
    </w:p>
    <w:p w14:paraId="29C0EC67" w14:textId="77777777" w:rsidR="00B35255" w:rsidRPr="00B35255" w:rsidRDefault="00B35255" w:rsidP="00B35255">
      <w:r w:rsidRPr="00B35255">
        <w:t>Anyone can string sentences together grammatically. But true writing—writing that transforms readers—requires what researchers call "multimodal sensory processing." What blind writers do naturally is engage multiple cognitive channels simultaneously to create experiences rather than mere descriptions.</w:t>
      </w:r>
    </w:p>
    <w:p w14:paraId="6939F9A4" w14:textId="77777777" w:rsidR="00B35255" w:rsidRPr="00B35255" w:rsidRDefault="00B35255" w:rsidP="00B35255">
      <w:r w:rsidRPr="00B35255">
        <w:t>When a blind writer describes a father walking away without acknowledging his child's achievement, they are not drawing from visual memory. They are reconstructing the scene through spatial positioning (where he stood relative to the child), auditory mapping (footstep patterns and fading), tactile awareness (air pressure changes), and emotional geography (the expanding silence).</w:t>
      </w:r>
    </w:p>
    <w:p w14:paraId="702AFAB1" w14:textId="77777777" w:rsidR="00B35255" w:rsidRPr="00B35255" w:rsidRDefault="00B35255" w:rsidP="00B35255">
      <w:r w:rsidRPr="00B35255">
        <w:t>The result is not just a description—it is a complete sensory architecture that often feels more vivid and emotionally resonant than purely visual accounts.</w:t>
      </w:r>
    </w:p>
    <w:p w14:paraId="3BE04AA4" w14:textId="77777777" w:rsidR="00B35255" w:rsidRPr="00B35255" w:rsidRDefault="00B35255" w:rsidP="00B35255">
      <w:r w:rsidRPr="00B35255">
        <w:t>So here is a question worth asking: Are you using all your cognitive channels when you create, or just defaulting to the visual? What depths might you discover if you deliberately engaged your other senses?</w:t>
      </w:r>
    </w:p>
    <w:p w14:paraId="269C569D" w14:textId="77777777" w:rsidR="00B35255" w:rsidRPr="00B35255" w:rsidRDefault="00B35255" w:rsidP="00B35255">
      <w:pPr>
        <w:rPr>
          <w:b/>
          <w:bCs/>
        </w:rPr>
      </w:pPr>
      <w:r w:rsidRPr="00B35255">
        <w:rPr>
          <w:b/>
          <w:bCs/>
        </w:rPr>
        <w:t>The Blind Advantage: What Neuroscience Reveals</w:t>
      </w:r>
    </w:p>
    <w:p w14:paraId="56B38120" w14:textId="77777777" w:rsidR="00B35255" w:rsidRPr="00B35255" w:rsidRDefault="00B35255" w:rsidP="00B35255">
      <w:r w:rsidRPr="00B35255">
        <w:t>Here's the delicious irony that research has uncovered: while sighted people develop visual acuity, blind people often develop something potentially more powerful—the ability to process complex information through multiple sensory channels simultaneously.</w:t>
      </w:r>
    </w:p>
    <w:p w14:paraId="3F6D9C64" w14:textId="77777777" w:rsidR="00B35255" w:rsidRPr="00B35255" w:rsidRDefault="00B35255" w:rsidP="00B35255">
      <w:r w:rsidRPr="00B35255">
        <w:t>When a sighted person says, "I can see it," they are typically accessing visual memory stored in one part of the brain. When a blind person says, "I can imagine it," they are actively coordinating spatial reasoning, auditory processing, tactile memory, and cognitive inference across multiple neural networks. It is like running several high-performance apps simultaneously while others rely on just one.</w:t>
      </w:r>
    </w:p>
    <w:p w14:paraId="6B157427" w14:textId="77777777" w:rsidR="00B35255" w:rsidRPr="00B35255" w:rsidRDefault="00B35255" w:rsidP="00B35255">
      <w:r w:rsidRPr="00B35255">
        <w:t>Current research projects are literally trying to reverse-engineer this cognitive superpower. Scientists are developing tools that help sighted people experience data and information the way blind people naturally process it—through integrated sound, touch, spatial reasoning, and logical inference.</w:t>
      </w:r>
    </w:p>
    <w:p w14:paraId="3115F57A" w14:textId="77777777" w:rsidR="00B35255" w:rsidRPr="00B35255" w:rsidRDefault="00B35255" w:rsidP="00B35255">
      <w:r w:rsidRPr="00B35255">
        <w:t>The applications for storytelling, marketing, product design, and creative problem-solving are enormous. Imagine presentations that engage multiple cognitive channels, stories that create spatial experiences, or brainstorming sessions that deliberately limit visual input to force deeper neural engagement.</w:t>
      </w:r>
    </w:p>
    <w:p w14:paraId="32772628" w14:textId="77777777" w:rsidR="00B35255" w:rsidRPr="00B35255" w:rsidRDefault="00B35255" w:rsidP="00B35255">
      <w:pPr>
        <w:rPr>
          <w:b/>
          <w:bCs/>
        </w:rPr>
      </w:pPr>
      <w:r w:rsidRPr="00B35255">
        <w:rPr>
          <w:b/>
          <w:bCs/>
        </w:rPr>
        <w:t>What This Means for You: Practical Applications</w:t>
      </w:r>
    </w:p>
    <w:p w14:paraId="1FFFA865" w14:textId="77777777" w:rsidR="00B35255" w:rsidRPr="00B35255" w:rsidRDefault="00B35255" w:rsidP="00B35255">
      <w:r w:rsidRPr="00B35255">
        <w:t>Whether you are a writer struggling to make your descriptions come alive, a marketer trying to craft campaigns that stick in memory, or just someone seeking new ways to approach creative challenges—the science of blind visualisation offers concrete techniques you can apply immediately.</w:t>
      </w:r>
    </w:p>
    <w:p w14:paraId="2DEBF8B1" w14:textId="77777777" w:rsidR="00B35255" w:rsidRPr="00B35255" w:rsidRDefault="00B35255" w:rsidP="00B35255">
      <w:r w:rsidRPr="00B35255">
        <w:rPr>
          <w:b/>
          <w:bCs/>
        </w:rPr>
        <w:t>For Writers</w:t>
      </w:r>
      <w:r w:rsidRPr="00B35255">
        <w:t xml:space="preserve">: Try this experiment. Close your eyes while crafting your next scene. Describe it through temperature, air movement, sound layers, and texture. Notice how your language becomes more </w:t>
      </w:r>
      <w:r w:rsidRPr="00B35255">
        <w:lastRenderedPageBreak/>
        <w:t>precise, your details more specific. Research shows this multimodal approach creates stronger emotional connections with readers.</w:t>
      </w:r>
    </w:p>
    <w:p w14:paraId="50B07B83" w14:textId="77777777" w:rsidR="00B35255" w:rsidRPr="00B35255" w:rsidRDefault="00B35255" w:rsidP="00B35255">
      <w:r w:rsidRPr="00B35255">
        <w:rPr>
          <w:b/>
          <w:bCs/>
        </w:rPr>
        <w:t>For Creative Professionals</w:t>
      </w:r>
      <w:r w:rsidRPr="00B35255">
        <w:t>: Build your next presentation like a piece of music or a physical space you can walk through. Not just words and images, but a felt experience that engages multiple senses. Studies suggest multimodal presentations are remembered longer and with greater accuracy.</w:t>
      </w:r>
    </w:p>
    <w:p w14:paraId="1D7F28EF" w14:textId="77777777" w:rsidR="00B35255" w:rsidRPr="00B35255" w:rsidRDefault="00B35255" w:rsidP="00B35255">
      <w:r w:rsidRPr="00B35255">
        <w:rPr>
          <w:b/>
          <w:bCs/>
        </w:rPr>
        <w:t>For Problem Solvers</w:t>
      </w:r>
      <w:r w:rsidRPr="00B35255">
        <w:t>: When you hit a creative wall, deliberately switch off your dominant sense. If you usually visualise solutions, try "hearing" them instead—what would this problem sound like if it were music? This cognitive flexibility often leads to breakthrough insights that pure visual thinking misses.</w:t>
      </w:r>
    </w:p>
    <w:p w14:paraId="32521238" w14:textId="77777777" w:rsidR="00B35255" w:rsidRPr="00B35255" w:rsidRDefault="00B35255" w:rsidP="00B35255">
      <w:r w:rsidRPr="00B35255">
        <w:rPr>
          <w:b/>
          <w:bCs/>
        </w:rPr>
        <w:t>For Everyone</w:t>
      </w:r>
      <w:r w:rsidRPr="00B35255">
        <w:t>: Start developing what researchers call "environmental spatial awareness." Notice how different rooms have distinct acoustic signatures, how surfaces feel underfoot, how air shifts when someone enters a space. This enhanced sensory vocabulary will enrich all your cognitive processes.</w:t>
      </w:r>
    </w:p>
    <w:p w14:paraId="1191CD6E" w14:textId="77777777" w:rsidR="00B35255" w:rsidRPr="00B35255" w:rsidRDefault="00B35255" w:rsidP="00B35255">
      <w:pPr>
        <w:rPr>
          <w:b/>
          <w:bCs/>
        </w:rPr>
      </w:pPr>
      <w:r w:rsidRPr="00B35255">
        <w:rPr>
          <w:b/>
          <w:bCs/>
        </w:rPr>
        <w:t>The Takeaway: Where Ancient Wisdom Meets Cutting-Edge Science</w:t>
      </w:r>
    </w:p>
    <w:p w14:paraId="2182BBB2" w14:textId="77777777" w:rsidR="00B35255" w:rsidRPr="00B35255" w:rsidRDefault="00B35255" w:rsidP="00B35255">
      <w:r w:rsidRPr="00B35255">
        <w:t xml:space="preserve">Your "third eye" is not just religious symbolism—it is neurological reality backed by peer-reviewed research. Science now validates what Hindu philosophy grasped millennia ago: true sight is not about seeing more with your physical </w:t>
      </w:r>
      <w:proofErr w:type="gramStart"/>
      <w:r w:rsidRPr="00B35255">
        <w:t>eyes, but</w:t>
      </w:r>
      <w:proofErr w:type="gramEnd"/>
      <w:r w:rsidRPr="00B35255">
        <w:t xml:space="preserve"> perceiving differently with your entire cognitive apparatus.</w:t>
      </w:r>
    </w:p>
    <w:p w14:paraId="2F676120" w14:textId="77777777" w:rsidR="00B35255" w:rsidRPr="00B35255" w:rsidRDefault="00B35255" w:rsidP="00B35255">
      <w:r w:rsidRPr="00B35255">
        <w:t xml:space="preserve">Modern studies demonstrate that blind professionals can analyse complex datasets, navigate spatial challenges, and solve creative problems as effectively as sighted individuals—not despite their blindness, but often </w:t>
      </w:r>
      <w:r w:rsidRPr="00B35255">
        <w:rPr>
          <w:i/>
          <w:iCs/>
        </w:rPr>
        <w:t>because</w:t>
      </w:r>
      <w:r w:rsidRPr="00B35255">
        <w:t xml:space="preserve"> of the enhanced cognitive strategies they develop. These are not inferior workarounds—research increasingly shows they are often superior approaches.</w:t>
      </w:r>
    </w:p>
    <w:p w14:paraId="2C05CAB7" w14:textId="77777777" w:rsidR="00B35255" w:rsidRPr="00B35255" w:rsidRDefault="00B35255" w:rsidP="00B35255">
      <w:r w:rsidRPr="00B35255">
        <w:t>Recent neuroscience reveals that the third eye concept was remarkably prescient: there really is a form of "vision" that operates independently of physical sight, using spatial reasoning, sensory integration, and cognitive mapping to construct complete understanding of reality.</w:t>
      </w:r>
    </w:p>
    <w:p w14:paraId="753E89E5" w14:textId="77777777" w:rsidR="00B35255" w:rsidRPr="00B35255" w:rsidRDefault="00B35255" w:rsidP="00B35255">
      <w:proofErr w:type="gramStart"/>
      <w:r w:rsidRPr="00B35255">
        <w:t>So</w:t>
      </w:r>
      <w:proofErr w:type="gramEnd"/>
      <w:r w:rsidRPr="00B35255">
        <w:t xml:space="preserve"> the next time you hit a creative wall or find yourself stuck on a problem, remember what both ancient wisdom and modern science confirm: sometimes, closing your eyes is the most effective way to truly see. Not looking </w:t>
      </w:r>
      <w:proofErr w:type="gramStart"/>
      <w:r w:rsidRPr="00B35255">
        <w:t>harder, but</w:t>
      </w:r>
      <w:proofErr w:type="gramEnd"/>
      <w:r w:rsidRPr="00B35255">
        <w:t xml:space="preserve"> perceiving deeper.</w:t>
      </w:r>
    </w:p>
    <w:p w14:paraId="7B3D17F7" w14:textId="77777777" w:rsidR="00B35255" w:rsidRPr="00B35255" w:rsidRDefault="00B35255" w:rsidP="00B35255">
      <w:r w:rsidRPr="00B35255">
        <w:t>The third eye was never about mystical visions alone—it was about cognitive vision that transcends sensory limitations. And mastering this skill could completely transform how you think, create, and engage with your world.</w:t>
      </w:r>
    </w:p>
    <w:p w14:paraId="71CD4FA5" w14:textId="77777777" w:rsidR="00B35255" w:rsidRPr="00B35255" w:rsidRDefault="00B35255" w:rsidP="00B35255">
      <w:r w:rsidRPr="00B35255">
        <w:t>After all, as our ancestors knew and science now proves: the most profound insights often come not from what we see, but from what we understand.</w:t>
      </w:r>
    </w:p>
    <w:p w14:paraId="2133BC8B" w14:textId="77777777" w:rsidR="00763123" w:rsidRDefault="00763123"/>
    <w:sectPr w:rsidR="00763123" w:rsidSect="00F55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55"/>
    <w:rsid w:val="00763123"/>
    <w:rsid w:val="007813DE"/>
    <w:rsid w:val="00973C00"/>
    <w:rsid w:val="00B35255"/>
    <w:rsid w:val="00F555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7216"/>
  <w15:chartTrackingRefBased/>
  <w15:docId w15:val="{1D224C4F-296D-48A3-B27C-76AF57D9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55"/>
    <w:rPr>
      <w:rFonts w:eastAsiaTheme="majorEastAsia" w:cstheme="majorBidi"/>
      <w:color w:val="272727" w:themeColor="text1" w:themeTint="D8"/>
    </w:rPr>
  </w:style>
  <w:style w:type="paragraph" w:styleId="Title">
    <w:name w:val="Title"/>
    <w:basedOn w:val="Normal"/>
    <w:next w:val="Normal"/>
    <w:link w:val="TitleChar"/>
    <w:uiPriority w:val="10"/>
    <w:qFormat/>
    <w:rsid w:val="00B35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255"/>
    <w:pPr>
      <w:spacing w:before="160"/>
      <w:jc w:val="center"/>
    </w:pPr>
    <w:rPr>
      <w:i/>
      <w:iCs/>
      <w:color w:val="404040" w:themeColor="text1" w:themeTint="BF"/>
    </w:rPr>
  </w:style>
  <w:style w:type="character" w:customStyle="1" w:styleId="QuoteChar">
    <w:name w:val="Quote Char"/>
    <w:basedOn w:val="DefaultParagraphFont"/>
    <w:link w:val="Quote"/>
    <w:uiPriority w:val="29"/>
    <w:rsid w:val="00B35255"/>
    <w:rPr>
      <w:i/>
      <w:iCs/>
      <w:color w:val="404040" w:themeColor="text1" w:themeTint="BF"/>
    </w:rPr>
  </w:style>
  <w:style w:type="paragraph" w:styleId="ListParagraph">
    <w:name w:val="List Paragraph"/>
    <w:basedOn w:val="Normal"/>
    <w:uiPriority w:val="34"/>
    <w:qFormat/>
    <w:rsid w:val="00B35255"/>
    <w:pPr>
      <w:ind w:left="720"/>
      <w:contextualSpacing/>
    </w:pPr>
  </w:style>
  <w:style w:type="character" w:styleId="IntenseEmphasis">
    <w:name w:val="Intense Emphasis"/>
    <w:basedOn w:val="DefaultParagraphFont"/>
    <w:uiPriority w:val="21"/>
    <w:qFormat/>
    <w:rsid w:val="00B35255"/>
    <w:rPr>
      <w:i/>
      <w:iCs/>
      <w:color w:val="2F5496" w:themeColor="accent1" w:themeShade="BF"/>
    </w:rPr>
  </w:style>
  <w:style w:type="paragraph" w:styleId="IntenseQuote">
    <w:name w:val="Intense Quote"/>
    <w:basedOn w:val="Normal"/>
    <w:next w:val="Normal"/>
    <w:link w:val="IntenseQuoteChar"/>
    <w:uiPriority w:val="30"/>
    <w:qFormat/>
    <w:rsid w:val="00B35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255"/>
    <w:rPr>
      <w:i/>
      <w:iCs/>
      <w:color w:val="2F5496" w:themeColor="accent1" w:themeShade="BF"/>
    </w:rPr>
  </w:style>
  <w:style w:type="character" w:styleId="IntenseReference">
    <w:name w:val="Intense Reference"/>
    <w:basedOn w:val="DefaultParagraphFont"/>
    <w:uiPriority w:val="32"/>
    <w:qFormat/>
    <w:rsid w:val="00B352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52639">
      <w:bodyDiv w:val="1"/>
      <w:marLeft w:val="0"/>
      <w:marRight w:val="0"/>
      <w:marTop w:val="0"/>
      <w:marBottom w:val="0"/>
      <w:divBdr>
        <w:top w:val="none" w:sz="0" w:space="0" w:color="auto"/>
        <w:left w:val="none" w:sz="0" w:space="0" w:color="auto"/>
        <w:bottom w:val="none" w:sz="0" w:space="0" w:color="auto"/>
        <w:right w:val="none" w:sz="0" w:space="0" w:color="auto"/>
      </w:divBdr>
    </w:div>
    <w:div w:id="168952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1851</Words>
  <Characters>10481</Characters>
  <Application>Microsoft Office Word</Application>
  <DocSecurity>0</DocSecurity>
  <Lines>151</Lines>
  <Paragraphs>60</Paragraphs>
  <ScaleCrop>false</ScaleCrop>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Sugavanam Aatreya</dc:creator>
  <cp:keywords/>
  <dc:description/>
  <cp:lastModifiedBy>Sugavanam Aatreya</cp:lastModifiedBy>
  <cp:revision>1</cp:revision>
  <dcterms:created xsi:type="dcterms:W3CDTF">2025-05-27T12:43:00Z</dcterms:created>
  <dcterms:modified xsi:type="dcterms:W3CDTF">2025-05-27T12:44:00Z</dcterms:modified>
</cp:coreProperties>
</file>