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42"/>
        <w:gridCol w:w="98"/>
        <w:gridCol w:w="353"/>
        <w:gridCol w:w="1279"/>
        <w:gridCol w:w="164"/>
        <w:gridCol w:w="2864"/>
        <w:gridCol w:w="564"/>
        <w:gridCol w:w="321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July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Sinchana K N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Not conducted 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shd w:val="clear" w:color="auto" w:fill="ffffff"/>
              <w:outlineLvl w:val="3"/>
              <w:rPr>
                <w:rFonts w:ascii="Arial" w:cs="Arial" w:eastAsia="Times New Roman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Arial" w:eastAsia="Times New Roman" w:hAnsi="Arial"/>
                <w:b/>
                <w:bCs/>
                <w:color w:val="000000"/>
                <w:sz w:val="24"/>
                <w:szCs w:val="24"/>
                <w:lang w:val="en-US"/>
              </w:rPr>
              <w:t>Data visualization using tableau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 learners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1.5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048" w:hRule="exact"/>
        </w:trPr>
        <w:tc>
          <w:tcPr>
            <w:tcW w:w="9576" w:type="dxa"/>
            <w:gridSpan w:val="8"/>
            <w:tcBorders/>
          </w:tcPr>
          <w:p>
            <w:pPr>
              <w:pStyle w:val="style1"/>
              <w:shd w:val="clear" w:color="auto" w:fill="f9fafc"/>
              <w:spacing w:before="0" w:after="300" w:lineRule="atLeast" w:line="810"/>
              <w:rPr>
                <w:rFonts w:ascii="Times New Roman" w:cs="Times New Roman" w:hAnsi="Times New Roman"/>
                <w:color w:val="25265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</w:t>
            </w:r>
            <w:r>
              <w:t xml:space="preserve"> </w:t>
            </w:r>
            <w:r>
              <w:rPr>
                <w:rFonts w:ascii="Times New Roman" w:cs="Times New Roman" w:hAnsi="Times New Roman"/>
                <w:color w:val="25265e"/>
                <w:sz w:val="24"/>
                <w:szCs w:val="24"/>
              </w:rPr>
              <w:t>Python Program to Check Armstrong Number</w:t>
            </w:r>
          </w:p>
          <w:p>
            <w:pPr>
              <w:pStyle w:val="style0"/>
              <w:shd w:val="clear" w:color="auto" w:fill="ffffff"/>
              <w:rPr>
                <w:rFonts w:ascii="Segoe UI" w:cs="Segoe UI" w:hAnsi="Segoe UI"/>
                <w:color w:val="24292e"/>
                <w:sz w:val="21"/>
                <w:szCs w:val="21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https://github.com/acchu1234sinchana/Lockdown_coding1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test</w:t>
      </w:r>
      <w:r>
        <w:rPr>
          <w:rFonts w:ascii="Arial Black" w:hAnsi="Arial Black"/>
          <w:sz w:val="24"/>
          <w:szCs w:val="24"/>
        </w:rPr>
        <w:t xml:space="preserve"> was</w:t>
      </w:r>
      <w:r>
        <w:rPr>
          <w:rFonts w:ascii="Arial Black" w:hAnsi="Arial Black"/>
          <w:sz w:val="24"/>
          <w:szCs w:val="24"/>
        </w:rPr>
        <w:t xml:space="preserve"> not 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conducted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today.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</w:rPr>
        <w:t>Certification Course</w:t>
      </w:r>
      <w:r>
        <w:rPr>
          <w:rFonts w:ascii="Arial Black" w:hAnsi="Arial Black"/>
        </w:rPr>
        <w:t xml:space="preserve"> Details</w:t>
      </w:r>
      <w:r>
        <w:rPr>
          <w:rFonts w:ascii="Arial Black" w:hAnsi="Arial Black"/>
        </w:rPr>
        <w:t>:</w:t>
      </w:r>
      <w:r>
        <w:rPr>
          <w:rFonts w:hAnsi="Arial Black"/>
          <w:lang w:val="en-US"/>
        </w:rPr>
        <w:t xml:space="preserve"> today I have learnt about Importing Data Set In Tableau and Deriving insights : Number Vs Visuals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2971800" cy="59436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Every day</w:t>
      </w:r>
      <w:r>
        <w:rPr>
          <w:rFonts w:ascii="Arial Black" w:hAnsi="Arial Black"/>
          <w:sz w:val="24"/>
          <w:szCs w:val="24"/>
        </w:rPr>
        <w:t xml:space="preserve"> we are given with new question of coding related to the language of java and c.  it seems interesting how we imbibe </w:t>
      </w:r>
      <w:r>
        <w:rPr>
          <w:rFonts w:ascii="Arial Black" w:hAnsi="Arial Black"/>
          <w:sz w:val="24"/>
          <w:szCs w:val="24"/>
        </w:rPr>
        <w:t>our self</w:t>
      </w:r>
      <w:r>
        <w:rPr>
          <w:rFonts w:ascii="Arial Black" w:hAnsi="Arial Black"/>
          <w:sz w:val="24"/>
          <w:szCs w:val="24"/>
        </w:rPr>
        <w:t xml:space="preserve"> i</w:t>
      </w:r>
      <w:r>
        <w:rPr>
          <w:rFonts w:ascii="Arial Black" w:hAnsi="Arial Black"/>
          <w:sz w:val="24"/>
          <w:szCs w:val="24"/>
        </w:rPr>
        <w:t>n depth to understand the logic</w:t>
      </w:r>
      <w:r>
        <w:rPr>
          <w:rFonts w:ascii="Arial Black" w:hAnsi="Arial Black"/>
          <w:sz w:val="24"/>
          <w:szCs w:val="24"/>
        </w:rPr>
        <w:t>,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break it and then code for it.</w:t>
      </w:r>
    </w:p>
    <w:tbl>
      <w:tblPr>
        <w:tblW w:w="9615" w:type="dxa"/>
        <w:tblInd w:w="-30" w:type="dxa"/>
        <w:shd w:val="clear" w:color="auto" w:fill="fafb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5"/>
      </w:tblGrid>
      <w:tr>
        <w:trPr/>
        <w:tc>
          <w:tcPr>
            <w:tcW w:w="0" w:type="auto"/>
            <w:tcBorders/>
            <w:shd w:val="clear" w:color="auto" w:fill="fafbf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style1"/>
              <w:shd w:val="clear" w:color="auto" w:fill="f9fafc"/>
              <w:spacing w:before="0" w:after="300" w:lineRule="atLeast" w:line="810"/>
              <w:rPr>
                <w:rFonts w:ascii="Times New Roman" w:cs="Times New Roman" w:hAnsi="Times New Roman"/>
                <w:color w:val="25265e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Today’s question </w:t>
            </w:r>
            <w:r>
              <w:rPr>
                <w:rFonts w:ascii="Arial Black" w:hAnsi="Arial Black"/>
                <w:sz w:val="24"/>
                <w:szCs w:val="24"/>
              </w:rPr>
              <w:t>was</w:t>
            </w:r>
            <w:r>
              <w:rPr>
                <w:rFonts w:ascii="Arial Black" w:hAnsi="Arial Black"/>
                <w:sz w:val="24"/>
                <w:szCs w:val="24"/>
              </w:rPr>
              <w:t>:</w:t>
            </w:r>
            <w:r>
              <w:t xml:space="preserve"> </w:t>
            </w:r>
            <w:r>
              <w:rPr>
                <w:rFonts w:ascii="Times New Roman" w:cs="Times New Roman" w:hAnsi="Times New Roman"/>
                <w:color w:val="25265e"/>
                <w:sz w:val="24"/>
                <w:szCs w:val="24"/>
              </w:rPr>
              <w:t>Python Program to Check Armstrong Number</w:t>
            </w:r>
          </w:p>
          <w:p>
            <w:pPr>
              <w:pStyle w:val="style1"/>
              <w:shd w:val="clear" w:color="auto" w:fill="f9fafc"/>
              <w:spacing w:before="0" w:after="300" w:lineRule="atLeast" w:line="810"/>
              <w:rPr>
                <w:rFonts w:ascii="Times New Roman" w:cs="Times New Roman" w:hAnsi="Times New Roman"/>
                <w:color w:val="25265e"/>
                <w:sz w:val="24"/>
                <w:szCs w:val="24"/>
              </w:rPr>
            </w:pPr>
            <w:r>
              <w:rPr>
                <w:rStyle w:val="style4106"/>
                <w:rFonts w:ascii="Arial" w:cs="Arial" w:hAnsi="Arial"/>
                <w:b w:val="false"/>
                <w:bCs w:val="false"/>
                <w:color w:val="222222"/>
                <w:lang w:val="en-IN"/>
              </w:rPr>
              <w:t>Armstrong number</w:t>
            </w:r>
            <w:r>
              <w:rPr>
                <w:rStyle w:val="style4106"/>
                <w:rFonts w:ascii="Arial" w:cs="Arial" w:hAnsi="Arial"/>
                <w:color w:val="222222"/>
                <w:lang w:val="en-IN"/>
              </w:rPr>
              <w:t> is a </w:t>
            </w:r>
            <w:r>
              <w:rPr>
                <w:rStyle w:val="style4106"/>
                <w:rFonts w:ascii="Arial" w:cs="Arial" w:hAnsi="Arial"/>
                <w:b w:val="false"/>
                <w:bCs w:val="false"/>
                <w:color w:val="222222"/>
                <w:lang w:val="en-IN"/>
              </w:rPr>
              <w:t>number</w:t>
            </w:r>
            <w:r>
              <w:rPr>
                <w:rStyle w:val="style4106"/>
                <w:rFonts w:ascii="Arial" w:cs="Arial" w:hAnsi="Arial"/>
                <w:color w:val="222222"/>
                <w:lang w:val="en-IN"/>
              </w:rPr>
              <w:t> that is equal to the sum of cubes of its digits. For example 0, 1, 153, 370, 371 and 407 are the </w:t>
            </w:r>
            <w:r>
              <w:rPr>
                <w:rStyle w:val="style4106"/>
                <w:rFonts w:ascii="Arial" w:cs="Arial" w:hAnsi="Arial"/>
                <w:b w:val="false"/>
                <w:bCs w:val="false"/>
                <w:color w:val="222222"/>
                <w:lang w:val="en-IN"/>
              </w:rPr>
              <w:t>Armstrong numbers</w:t>
            </w:r>
            <w:r>
              <w:rPr>
                <w:rStyle w:val="style4106"/>
                <w:rFonts w:ascii="Arial" w:cs="Arial" w:hAnsi="Arial"/>
                <w:color w:val="222222"/>
                <w:lang w:val="en-IN"/>
              </w:rPr>
              <w:t>. Let's try to understand why 153 is an </w:t>
            </w:r>
            <w:r>
              <w:rPr>
                <w:rStyle w:val="style4106"/>
                <w:rFonts w:ascii="Arial" w:cs="Arial" w:hAnsi="Arial"/>
                <w:b w:val="false"/>
                <w:bCs w:val="false"/>
                <w:color w:val="222222"/>
                <w:lang w:val="en-IN"/>
              </w:rPr>
              <w:t>Armstrong number</w:t>
            </w:r>
            <w:r>
              <w:rPr>
                <w:rStyle w:val="style4106"/>
                <w:rFonts w:ascii="Arial" w:cs="Arial" w:hAnsi="Arial"/>
                <w:color w:val="222222"/>
                <w:lang w:val="en-IN"/>
              </w:rPr>
              <w:t>.</w:t>
            </w:r>
          </w:p>
          <w:p>
            <w:pPr>
              <w:pStyle w:val="style94"/>
              <w:shd w:val="clear" w:color="auto" w:fill="ffffff"/>
              <w:spacing w:before="0" w:beforeAutospacing="false"/>
              <w:rPr>
                <w:rFonts w:ascii="Segoe UI" w:cs="Segoe UI" w:hAnsi="Segoe UI"/>
                <w:color w:val="24292e"/>
                <w:sz w:val="21"/>
                <w:szCs w:val="21"/>
              </w:rPr>
            </w:pPr>
          </w:p>
        </w:tc>
      </w:tr>
    </w:tbl>
    <w:p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Using the above given hint I have created the code.</w:t>
      </w:r>
    </w:p>
    <w:p>
      <w:pPr>
        <w:pStyle w:val="style0"/>
        <w:rPr>
          <w:rFonts w:ascii="Arial Black" w:hAnsi="Arial Black"/>
          <w:b/>
          <w:sz w:val="24"/>
          <w:szCs w:val="24"/>
        </w:rPr>
      </w:pPr>
      <w:r>
        <w:rPr/>
        <w:drawing>
          <wp:inline distL="114300" distT="0" distB="0" distR="114300">
            <wp:extent cx="4171897" cy="2205384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71897" cy="22053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b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above is the snapshot of github code that I have done.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Also a webinar was conducted on the topic</w:t>
      </w:r>
      <w:r>
        <w:rPr>
          <w:rFonts w:ascii="Arial Black" w:hAnsi="Arial Black"/>
          <w:sz w:val="24"/>
          <w:szCs w:val="24"/>
        </w:rPr>
        <w:t xml:space="preserve"> c</w:t>
      </w:r>
      <w:r>
        <w:rPr>
          <w:rFonts w:ascii="Arial Black" w:hAnsi="Arial Black"/>
          <w:sz w:val="24"/>
          <w:szCs w:val="24"/>
        </w:rPr>
        <w:t xml:space="preserve"> programming language</w:t>
      </w:r>
      <w:r>
        <w:rPr>
          <w:rFonts w:ascii="Arial Black" w:hAnsi="Arial Black"/>
          <w:sz w:val="24"/>
          <w:szCs w:val="24"/>
        </w:rPr>
        <w:t>.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Also the test was conducted for the same .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2971800" cy="594360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922C7F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9234836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multilevel"/>
    <w:tmpl w:val="5D3A0DF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4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5"/>
    <w:qFormat/>
    <w:uiPriority w:val="9"/>
    <w:pPr>
      <w:keepNext/>
      <w:keepLines/>
      <w:spacing w:before="200" w:after="0"/>
      <w:outlineLvl w:val="1"/>
    </w:pPr>
    <w:rPr>
      <w:rFonts w:ascii="Cambria" w:cs="宋体" w:eastAsia="宋体" w:hAnsi="Cambria"/>
      <w:b/>
      <w:bCs/>
      <w:color w:val="4f81bd"/>
      <w:sz w:val="26"/>
      <w:szCs w:val="26"/>
    </w:rPr>
  </w:style>
  <w:style w:type="paragraph" w:styleId="style4">
    <w:name w:val="heading 4"/>
    <w:basedOn w:val="style0"/>
    <w:next w:val="style4"/>
    <w:link w:val="style4103"/>
    <w:qFormat/>
    <w:uiPriority w:val="9"/>
    <w:pPr>
      <w:spacing w:before="100" w:beforeAutospacing="true" w:after="100" w:afterAutospacing="true" w:lineRule="auto" w:line="240"/>
      <w:outlineLvl w:val="3"/>
    </w:pPr>
    <w:rPr>
      <w:rFonts w:ascii="Times New Roman" w:cs="Times New Roman" w:eastAsia="Times New Roman" w:hAnsi="Times New Roman"/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098">
    <w:name w:val="link-gray-dark"/>
    <w:basedOn w:val="style65"/>
    <w:next w:val="style4098"/>
  </w:style>
  <w:style w:type="paragraph" w:styleId="style92">
    <w:name w:val="HTML Top of Form"/>
    <w:basedOn w:val="style0"/>
    <w:next w:val="style0"/>
    <w:link w:val="style4099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099">
    <w:name w:val="z-Top of Form Char"/>
    <w:basedOn w:val="style65"/>
    <w:next w:val="style4099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0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0">
    <w:name w:val="z-Bottom of Form Char"/>
    <w:basedOn w:val="style65"/>
    <w:next w:val="style4100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31">
    <w:name w:val="header"/>
    <w:basedOn w:val="style0"/>
    <w:next w:val="style31"/>
    <w:link w:val="style4101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1">
    <w:name w:val="Header Char_62c77817-9897-431c-9917-790ba614e726"/>
    <w:basedOn w:val="style65"/>
    <w:next w:val="style4101"/>
    <w:link w:val="style31"/>
    <w:uiPriority w:val="99"/>
  </w:style>
  <w:style w:type="paragraph" w:styleId="style32">
    <w:name w:val="footer"/>
    <w:basedOn w:val="style0"/>
    <w:next w:val="style32"/>
    <w:link w:val="style4102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2">
    <w:name w:val="Footer Char_9eb2d134-0d5e-4785-8064-d5fc375727d5"/>
    <w:basedOn w:val="style65"/>
    <w:next w:val="style4102"/>
    <w:link w:val="style32"/>
    <w:uiPriority w:val="99"/>
  </w:style>
  <w:style w:type="character" w:customStyle="1" w:styleId="style4103">
    <w:name w:val="Heading 4 Char_e4c61db9-c917-4b11-8055-4eb00bf19ac3"/>
    <w:basedOn w:val="style65"/>
    <w:next w:val="style4103"/>
    <w:link w:val="style4"/>
    <w:uiPriority w:val="9"/>
    <w:rPr>
      <w:rFonts w:ascii="Times New Roman" w:cs="Times New Roman" w:eastAsia="Times New Roman" w:hAnsi="Times New Roman"/>
      <w:b/>
      <w:bCs/>
      <w:sz w:val="24"/>
      <w:szCs w:val="24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style4104">
    <w:name w:val="Heading 1 Char_b686e459-2615-4783-b408-05a2fc09766c"/>
    <w:basedOn w:val="style65"/>
    <w:next w:val="style4104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character" w:customStyle="1" w:styleId="style4105">
    <w:name w:val="Heading 2 Char_3d22b238-4cd2-4fbf-acde-d296898cf0c7"/>
    <w:basedOn w:val="style65"/>
    <w:next w:val="style4105"/>
    <w:link w:val="style2"/>
    <w:uiPriority w:val="9"/>
    <w:rPr>
      <w:rFonts w:ascii="Cambria" w:cs="宋体" w:eastAsia="宋体" w:hAnsi="Cambria"/>
      <w:b/>
      <w:bCs/>
      <w:color w:val="4f81bd"/>
      <w:sz w:val="26"/>
      <w:szCs w:val="26"/>
    </w:rPr>
  </w:style>
  <w:style w:type="character" w:customStyle="1" w:styleId="style4106">
    <w:name w:val="e24kjd"/>
    <w:basedOn w:val="style65"/>
    <w:next w:val="style4106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5058E-01C8-47F0-8A92-485642EE8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235</Words>
  <Pages>1</Pages>
  <Characters>1187</Characters>
  <Application>WPS Office</Application>
  <DocSecurity>0</DocSecurity>
  <Paragraphs>69</Paragraphs>
  <ScaleCrop>false</ScaleCrop>
  <LinksUpToDate>false</LinksUpToDate>
  <CharactersWithSpaces>1385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2020-07-03T12:00:27Z</dcterms:created>
  <dc:creator>EMS</dc:creator>
  <lastModifiedBy>Redmi Y2</lastModifiedBy>
  <dcterms:modified xsi:type="dcterms:W3CDTF">2020-07-03T12:32:30Z</dcterms:modified>
  <revision>58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