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 w:rsidP="00AC0EB7">
          <w:pPr>
            <w:pStyle w:val="CabealhodoSumrio"/>
            <w:spacing w:before="0"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4AD26788" w14:textId="50E0DEE6" w:rsidR="00AC0EB7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608290" w:history="1">
            <w:r w:rsidR="00AC0EB7" w:rsidRPr="00B058B9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AC0EB7">
              <w:rPr>
                <w:noProof/>
                <w:webHidden/>
              </w:rPr>
              <w:tab/>
            </w:r>
            <w:r w:rsidR="00AC0EB7">
              <w:rPr>
                <w:noProof/>
                <w:webHidden/>
              </w:rPr>
              <w:fldChar w:fldCharType="begin"/>
            </w:r>
            <w:r w:rsidR="00AC0EB7">
              <w:rPr>
                <w:noProof/>
                <w:webHidden/>
              </w:rPr>
              <w:instrText xml:space="preserve"> PAGEREF _Toc185608290 \h </w:instrText>
            </w:r>
            <w:r w:rsidR="00AC0EB7">
              <w:rPr>
                <w:noProof/>
                <w:webHidden/>
              </w:rPr>
            </w:r>
            <w:r w:rsidR="00AC0EB7">
              <w:rPr>
                <w:noProof/>
                <w:webHidden/>
              </w:rPr>
              <w:fldChar w:fldCharType="separate"/>
            </w:r>
            <w:r w:rsidR="00AC0EB7">
              <w:rPr>
                <w:noProof/>
                <w:webHidden/>
              </w:rPr>
              <w:t>3</w:t>
            </w:r>
            <w:r w:rsidR="00AC0EB7">
              <w:rPr>
                <w:noProof/>
                <w:webHidden/>
              </w:rPr>
              <w:fldChar w:fldCharType="end"/>
            </w:r>
          </w:hyperlink>
        </w:p>
        <w:p w14:paraId="04DAB54F" w14:textId="46C67360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5690" w14:textId="07C29172" w:rsidR="00AC0EB7" w:rsidRDefault="00AC0EB7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60829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BB5C" w14:textId="1310DE4C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AB96" w14:textId="20E40F2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7A61" w14:textId="2C6E1634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8965" w14:textId="552721E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BD55" w14:textId="63AD3C4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5752" w14:textId="5571BF4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BEC8" w14:textId="060669D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29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B7E7" w14:textId="1AA4E93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A10" w14:textId="7E545AC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5D27" w14:textId="54C6D9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E65E2" w14:textId="5DED0D6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31DF" w14:textId="0B4E5D5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646" w14:textId="113E0A93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D976" w14:textId="1B6E210C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4B46" w14:textId="388BB66F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9A3D" w14:textId="54387A75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FFE2" w14:textId="56282BF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0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642" w14:textId="44081673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ADB3" w14:textId="2F4989A6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5697" w14:textId="668F437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98EC" w14:textId="3ECDE5AA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D2C" w14:textId="7D013679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98FE" w14:textId="410176C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111A" w14:textId="3DE1864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0190" w14:textId="6E61F9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98A" w14:textId="0D667200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5015" w14:textId="75E24F57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1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45F" w14:textId="1091CBC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3C2F" w14:textId="7744AA8A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B1A9" w14:textId="7A1AA0A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9164" w14:textId="5161EB94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4: LEVANTAMENTO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5982" w14:textId="1368B0C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A232" w14:textId="79EEBA68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4D6D" w14:textId="0F255901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32C7" w14:textId="64D4F2B1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D082" w14:textId="75961E18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11B9" w14:textId="0FA94DC2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2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C1D8" w14:textId="3862460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5AEE" w14:textId="68F0F88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1FAC" w14:textId="3C00531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E0B4" w14:textId="7F698DF5" w:rsidR="00AC0EB7" w:rsidRDefault="00AC0EB7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3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1D59" w14:textId="0A7D8AFE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4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D5DE" w14:textId="6FEBFFBF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5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8D1F" w14:textId="1B30BF02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6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D88B" w14:textId="0977E8DC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7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71E" w14:textId="622918EB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8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65F3" w14:textId="73295014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39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CBE9" w14:textId="4BF245E6" w:rsidR="00AC0EB7" w:rsidRDefault="00AC0EB7" w:rsidP="005B75DA">
          <w:pPr>
            <w:pStyle w:val="Sumrio5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0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58B4" w14:textId="7E9FD5D5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1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A790" w14:textId="4A5464DB" w:rsidR="00AC0EB7" w:rsidRDefault="00AC0EB7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608342" w:history="1">
            <w:r w:rsidRPr="00B058B9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642E25AA" w:rsidR="002977D9" w:rsidRPr="000D17F8" w:rsidRDefault="002977D9" w:rsidP="00AC0EB7">
          <w:pPr>
            <w:spacing w:line="360" w:lineRule="aut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608290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EA3F9AA" w14:textId="77777777" w:rsidR="00942440" w:rsidRDefault="00942440" w:rsidP="003C611D">
      <w:pPr>
        <w:pStyle w:val="Ttulo3"/>
        <w:rPr>
          <w:rFonts w:ascii="Century Gothic" w:hAnsi="Century Gothic"/>
        </w:rPr>
      </w:pPr>
    </w:p>
    <w:p w14:paraId="3FAA6CC4" w14:textId="431F9BAC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1" w:name="_Toc185608291"/>
      <w:r w:rsidRPr="000D17F8">
        <w:rPr>
          <w:rFonts w:ascii="Century Gothic" w:hAnsi="Century Gothic"/>
        </w:rPr>
        <w:t>PROJETO PARA REDE SUBTERRÂNEA: ESTRUTURA DETALHADA</w:t>
      </w:r>
      <w:bookmarkEnd w:id="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" w:name="_Toc185608292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" w:name="_Toc185608293"/>
      <w:r w:rsidRPr="009C5862">
        <w:rPr>
          <w:rFonts w:ascii="Century Gothic" w:hAnsi="Century Gothic"/>
        </w:rPr>
        <w:t>ÉPICO 1: DEFINIÇÃO DOS CRITÉRIOS PARA CLASSIFICAÇÃO DA CRITICIDADE</w:t>
      </w:r>
      <w:bookmarkEnd w:id="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" w:name="_Toc185608294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" w:name="_Toc185608295"/>
      <w:r w:rsidRPr="009C5862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6" w:name="_Toc185608296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7" w:name="_Toc185608297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FD33E0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lista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8" w:name="_Toc185608298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FD33E0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estrutura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9" w:name="_Toc185608299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FD33E0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modelo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0" w:name="_Toc185608300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1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FD33E0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relatório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1" w:name="_Toc185608301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1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lastRenderedPageBreak/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2" w:name="_Toc185608302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1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13" w:name="_Toc185608303"/>
      <w:r w:rsidRPr="00B95B4D">
        <w:rPr>
          <w:rFonts w:ascii="Century Gothic" w:hAnsi="Century Gothic"/>
        </w:rPr>
        <w:t>ÉPICO 2: COLETA, ORGANIZAÇÃO, COMPILAÇÃO E ANÁLISE DOS DADOS EXISTENTES</w:t>
      </w:r>
      <w:bookmarkEnd w:id="13"/>
    </w:p>
    <w:p w14:paraId="18F2D274" w14:textId="77777777" w:rsidR="00B95B4D" w:rsidRPr="00B95B4D" w:rsidRDefault="00B95B4D" w:rsidP="000C7098">
      <w:pPr>
        <w:spacing w:line="360" w:lineRule="auto"/>
      </w:pPr>
    </w:p>
    <w:p w14:paraId="2B01C91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4" w:name="_Toc185608304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14"/>
    </w:p>
    <w:p w14:paraId="7E8C83EB" w14:textId="77777777" w:rsidR="00B95B4D" w:rsidRPr="00B95B4D" w:rsidRDefault="00B95B4D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5" w:name="_Toc185608305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15"/>
    </w:p>
    <w:p w14:paraId="78763F2F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Preparar relatórios preliminares que sintetizem as principais características dos dados processados.</w:t>
      </w:r>
    </w:p>
    <w:p w14:paraId="06903008" w14:textId="36805E7F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6" w:name="_Toc185608306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16"/>
    </w:p>
    <w:p w14:paraId="6C41E4A1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7" w:name="_Toc185608307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17"/>
    </w:p>
    <w:p w14:paraId="36ECEF4C" w14:textId="77777777" w:rsidR="00B95B4D" w:rsidRP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58F51A4E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Identificar fontes e formatos dos dados (planilhas, bancos de </w:t>
      </w:r>
      <w:r w:rsidR="00FD33E0" w:rsidRPr="00B95B4D">
        <w:rPr>
          <w:rFonts w:ascii="Century Gothic" w:hAnsi="Century Gothic"/>
        </w:rPr>
        <w:t>dados etc.</w:t>
      </w:r>
      <w:r w:rsidRPr="00B95B4D">
        <w:rPr>
          <w:rFonts w:ascii="Century Gothic" w:hAnsi="Century Gothic"/>
        </w:rPr>
        <w:t>).</w:t>
      </w:r>
    </w:p>
    <w:p w14:paraId="25987EFA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os dados em um formato padrão.</w:t>
      </w:r>
    </w:p>
    <w:p w14:paraId="664C0C51" w14:textId="0DD8F33B" w:rsid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consolidada de dados brutos.</w:t>
      </w:r>
    </w:p>
    <w:p w14:paraId="46625FDB" w14:textId="77777777" w:rsidR="00462130" w:rsidRPr="001E07B2" w:rsidRDefault="00462130" w:rsidP="001E07B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B050"/>
        </w:rPr>
      </w:pPr>
    </w:p>
    <w:p w14:paraId="0E8174EB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8" w:name="_Toc185608308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18"/>
    </w:p>
    <w:p w14:paraId="176F07A8" w14:textId="77777777" w:rsidR="00B95B4D" w:rsidRPr="00B95B4D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5B9EDBF1" w:rsidR="00B95B4D" w:rsidRPr="00FD33E0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tratada e documentada.</w:t>
      </w:r>
    </w:p>
    <w:p w14:paraId="5B75CE5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3408397" w14:textId="1824EBC6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9" w:name="_Toc185608309"/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19"/>
    </w:p>
    <w:p w14:paraId="2D05064F" w14:textId="77777777" w:rsidR="00B95B4D" w:rsidRPr="00B95B4D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Utilizar ferramentas de visualização (Dash/Plotly) para criar gráficos e tabelas interativas.</w:t>
      </w:r>
    </w:p>
    <w:p w14:paraId="00505505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57D76E4F" w:rsidR="00B95B4D" w:rsidRPr="00FD33E0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preliminar de análise exploratória.</w:t>
      </w:r>
    </w:p>
    <w:p w14:paraId="6B07EF3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581E2B2" w14:textId="517AB1E8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0" w:name="_Toc185608310"/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20"/>
    </w:p>
    <w:p w14:paraId="42E2B27C" w14:textId="77777777" w:rsidR="00B95B4D" w:rsidRPr="00B95B4D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6AFBD3DA" w:rsidR="00B95B4D" w:rsidRPr="00FD33E0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final e documentação completa.</w:t>
      </w:r>
    </w:p>
    <w:p w14:paraId="6F9601F9" w14:textId="75B5FB03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1" w:name="_Toc185608311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21"/>
    </w:p>
    <w:p w14:paraId="0E41449C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2" w:name="_Toc185608312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22"/>
    </w:p>
    <w:p w14:paraId="69756046" w14:textId="77777777" w:rsidR="00B95B4D" w:rsidRPr="00B95B4D" w:rsidRDefault="00B95B4D" w:rsidP="000C7098">
      <w:pPr>
        <w:spacing w:line="360" w:lineRule="auto"/>
      </w:pPr>
    </w:p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06301E2A" w14:textId="77777777" w:rsidR="00D96A5E" w:rsidRPr="000D17F8" w:rsidRDefault="00D96A5E" w:rsidP="000C7098">
      <w:pPr>
        <w:spacing w:line="360" w:lineRule="auto"/>
        <w:rPr>
          <w:rFonts w:ascii="Century Gothic" w:hAnsi="Century Gothic"/>
        </w:rPr>
      </w:pPr>
    </w:p>
    <w:p w14:paraId="31DB512D" w14:textId="77777777" w:rsidR="00307734" w:rsidRDefault="00307734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608313"/>
      <w:r w:rsidRPr="00307734">
        <w:rPr>
          <w:rFonts w:ascii="Century Gothic" w:hAnsi="Century Gothic"/>
        </w:rPr>
        <w:t>ÉPICO 3: MATRIZ DE PRIORIZAÇÃO E RANQUEAMENTO DOS ATIVOS COM BASE NOS DADOS EXISTENTES</w:t>
      </w:r>
      <w:bookmarkEnd w:id="23"/>
    </w:p>
    <w:p w14:paraId="169EE98C" w14:textId="77777777" w:rsidR="00307734" w:rsidRPr="00307734" w:rsidRDefault="00307734" w:rsidP="000C7098">
      <w:pPr>
        <w:spacing w:line="360" w:lineRule="auto"/>
      </w:pPr>
    </w:p>
    <w:p w14:paraId="45C5FF7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608314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57E75DF0" w14:textId="77777777" w:rsidR="00307734" w:rsidRPr="00307734" w:rsidRDefault="00307734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608315"/>
      <w:r w:rsidRPr="00307734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25"/>
    </w:p>
    <w:p w14:paraId="73010620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1C677E15" w14:textId="69725AAD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608316"/>
      <w:r w:rsidRPr="00307734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26"/>
    </w:p>
    <w:p w14:paraId="0153805B" w14:textId="7777777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608317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27"/>
    </w:p>
    <w:p w14:paraId="7B6FD1F6" w14:textId="77777777" w:rsidR="00307734" w:rsidRPr="00307734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lastRenderedPageBreak/>
        <w:t>Implementar códigos em Python para processar as ponderações.</w:t>
      </w:r>
    </w:p>
    <w:p w14:paraId="17CE2B92" w14:textId="79F63515" w:rsidR="00307734" w:rsidRPr="00FD33E0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normalizada e ponderada.</w:t>
      </w:r>
    </w:p>
    <w:p w14:paraId="1A3D02AF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608318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28"/>
    </w:p>
    <w:p w14:paraId="1532D606" w14:textId="77777777" w:rsidR="00307734" w:rsidRPr="00307734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0C7098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4346DCCD" w14:textId="67749113" w:rsidR="00307734" w:rsidRPr="00FD33E0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preliminar de priorização.</w:t>
      </w:r>
    </w:p>
    <w:p w14:paraId="6FE3CB46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09186EF" w14:textId="2A71EED3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9" w:name="_Toc185608319"/>
      <w:r w:rsidRPr="00307734">
        <w:rPr>
          <w:rStyle w:val="Forte"/>
          <w:rFonts w:ascii="Century Gothic" w:hAnsi="Century Gothic"/>
          <w:b w:val="0"/>
          <w:bCs w:val="0"/>
        </w:rPr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29"/>
    </w:p>
    <w:p w14:paraId="39F225DD" w14:textId="77777777" w:rsidR="00307734" w:rsidRPr="00307734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Testar diferentes cenários para assegurar a robustez do modelo.</w:t>
      </w:r>
    </w:p>
    <w:p w14:paraId="3D20B34F" w14:textId="3D828632" w:rsidR="00307734" w:rsidRPr="00FD33E0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anking ajustado e validado.</w:t>
      </w:r>
    </w:p>
    <w:p w14:paraId="65846412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608320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30"/>
    </w:p>
    <w:p w14:paraId="4BE4E820" w14:textId="77777777" w:rsidR="00307734" w:rsidRPr="00307734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25F0C4D1" w14:textId="7C7425E2" w:rsidR="00307734" w:rsidRPr="001E07B2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da matriz de priorização.</w:t>
      </w:r>
    </w:p>
    <w:p w14:paraId="20BB3EA6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608321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Riscos e Mitigação</w:t>
      </w:r>
      <w:bookmarkEnd w:id="31"/>
    </w:p>
    <w:p w14:paraId="4A5F2D09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185D0DA9" w14:textId="77777777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32" w:name="_Toc185608322"/>
      <w:r w:rsidRPr="00307734">
        <w:rPr>
          <w:rStyle w:val="Forte"/>
          <w:rFonts w:ascii="Century Gothic" w:hAnsi="Century Gothic"/>
          <w:b w:val="0"/>
          <w:bCs w:val="0"/>
        </w:rPr>
        <w:t>Cronograma do Épico 3</w:t>
      </w:r>
      <w:bookmarkEnd w:id="32"/>
    </w:p>
    <w:p w14:paraId="6BB7B5B2" w14:textId="77777777" w:rsidR="00307734" w:rsidRPr="00307734" w:rsidRDefault="00307734" w:rsidP="000C7098">
      <w:pPr>
        <w:spacing w:line="360" w:lineRule="auto"/>
      </w:pPr>
    </w:p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0C7098">
      <w:pPr>
        <w:pStyle w:val="Ttulo3"/>
        <w:spacing w:before="0" w:after="0" w:line="360" w:lineRule="auto"/>
        <w:rPr>
          <w:rFonts w:ascii="Century Gothic" w:hAnsi="Century Gothic"/>
        </w:rPr>
      </w:pPr>
      <w:bookmarkStart w:id="33" w:name="_Toc185608323"/>
      <w:r w:rsidRPr="00A40848">
        <w:rPr>
          <w:rFonts w:ascii="Century Gothic" w:hAnsi="Century Gothic"/>
        </w:rPr>
        <w:t>ÉPICO 4: LEVANTAMENTO EM CAMPO</w:t>
      </w:r>
      <w:bookmarkEnd w:id="33"/>
    </w:p>
    <w:p w14:paraId="2078D5A8" w14:textId="77777777" w:rsidR="00A40848" w:rsidRPr="00A40848" w:rsidRDefault="00A40848" w:rsidP="000C7098">
      <w:pPr>
        <w:spacing w:line="360" w:lineRule="auto"/>
      </w:pPr>
    </w:p>
    <w:p w14:paraId="2C5765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4" w:name="_Toc18560832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2FD41CD8" w14:textId="77777777" w:rsidR="00A40848" w:rsidRPr="00A40848" w:rsidRDefault="00A40848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5" w:name="_Toc185608325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Objetivos Específicos</w:t>
      </w:r>
      <w:bookmarkEnd w:id="35"/>
    </w:p>
    <w:p w14:paraId="3B765796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6" w:name="_Toc18560832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413609F3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7" w:name="_Toc185608327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37"/>
    </w:p>
    <w:p w14:paraId="512878C8" w14:textId="77777777" w:rsidR="00A40848" w:rsidRPr="00A40848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Elaborar plano detalhado para as inspeções em campo.</w:t>
      </w:r>
    </w:p>
    <w:p w14:paraId="0F5FEBC1" w14:textId="4E5CD036" w:rsidR="00A40848" w:rsidRPr="00FD33E0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</w:t>
      </w:r>
      <w:r w:rsidR="00FD33E0">
        <w:rPr>
          <w:rFonts w:ascii="Century Gothic" w:hAnsi="Century Gothic"/>
          <w:i/>
          <w:iCs/>
          <w:color w:val="00B050"/>
        </w:rPr>
        <w:t xml:space="preserve"> p</w:t>
      </w:r>
      <w:r w:rsidRPr="00FD33E0">
        <w:rPr>
          <w:rFonts w:ascii="Century Gothic" w:hAnsi="Century Gothic"/>
          <w:i/>
          <w:iCs/>
          <w:color w:val="00B050"/>
        </w:rPr>
        <w:t>lano de amostragem e lista de ativos selecionados para inspeção.</w:t>
      </w:r>
    </w:p>
    <w:p w14:paraId="39A9487A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6DE3F42C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8" w:name="_Toc185608328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38"/>
    </w:p>
    <w:p w14:paraId="5D1B2A81" w14:textId="77777777" w:rsidR="00A40848" w:rsidRPr="00A40848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27F96F6" w14:textId="15EDCEED" w:rsidR="00FD33E0" w:rsidRPr="001E07B2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p</w:t>
      </w:r>
      <w:r w:rsidRPr="00FD33E0">
        <w:rPr>
          <w:rFonts w:ascii="Century Gothic" w:hAnsi="Century Gothic"/>
          <w:i/>
          <w:iCs/>
          <w:color w:val="00B050"/>
        </w:rPr>
        <w:t>rotocolo de inspeção ajustado à realidade da Light.</w:t>
      </w:r>
    </w:p>
    <w:p w14:paraId="090FF34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9" w:name="_Toc185608329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39"/>
    </w:p>
    <w:p w14:paraId="43F39DB7" w14:textId="77777777" w:rsidR="00A40848" w:rsidRPr="00A40848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145B7A0C" w:rsidR="00A40848" w:rsidRPr="00FD33E0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d</w:t>
      </w:r>
      <w:r w:rsidRPr="00FD33E0">
        <w:rPr>
          <w:rFonts w:ascii="Century Gothic" w:hAnsi="Century Gothic"/>
          <w:i/>
          <w:iCs/>
          <w:color w:val="00B050"/>
        </w:rPr>
        <w:t>ados de campo coletados e relatórios preliminares de inspeção.</w:t>
      </w:r>
    </w:p>
    <w:p w14:paraId="4C8A3E70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197AB12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40" w:name="_Toc185608330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40"/>
    </w:p>
    <w:p w14:paraId="12E9CC54" w14:textId="77777777" w:rsidR="00A40848" w:rsidRPr="00A40848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em campo.</w:t>
      </w:r>
    </w:p>
    <w:p w14:paraId="5F4E3CF5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Identificar discrepâncias e propor ajustes no modelo de criticidade.</w:t>
      </w:r>
    </w:p>
    <w:p w14:paraId="3674EC08" w14:textId="0A3EBD01" w:rsidR="00A40848" w:rsidRPr="00FD33E0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consolidada e relatório final das inspeções.</w:t>
      </w:r>
    </w:p>
    <w:p w14:paraId="3E8FC9CB" w14:textId="380ED535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41" w:name="_Toc18560833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2548F84F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383AD3DF" w14:textId="5F8E6247" w:rsidR="00FD33E0" w:rsidRPr="001E07B2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Style w:val="Forte"/>
          <w:rFonts w:ascii="Century Gothic" w:hAnsi="Century Gothic"/>
          <w:b w:val="0"/>
          <w:bCs w:val="0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4C9FC7F6" w14:textId="23E58C0F" w:rsidR="00A40848" w:rsidRDefault="00A40848" w:rsidP="000C709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42" w:name="_Toc185608332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Cronograma do Épico 4</w:t>
      </w:r>
      <w:bookmarkEnd w:id="42"/>
    </w:p>
    <w:p w14:paraId="2C6EE363" w14:textId="77777777" w:rsidR="00A40848" w:rsidRPr="00A40848" w:rsidRDefault="00A40848" w:rsidP="000C7098">
      <w:pPr>
        <w:spacing w:line="360" w:lineRule="auto"/>
      </w:pPr>
    </w:p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0C709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613C0B40" w14:textId="77777777" w:rsidR="000C7098" w:rsidRDefault="000C7098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1D031AB4" w14:textId="241553C9" w:rsidR="00344B9A" w:rsidRDefault="00A40848" w:rsidP="000C7098">
      <w:pPr>
        <w:pStyle w:val="Ttulo3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3" w:name="_Toc185608333"/>
      <w:r w:rsidRPr="00A40848">
        <w:rPr>
          <w:rFonts w:ascii="Century Gothic" w:hAnsi="Century Gothic"/>
        </w:rPr>
        <w:t>ÉPICO 5: MATRIZ DE PRIORIZAÇÃO E RANQUEAMENTO DOS ATIVOS COM BASE NAS INSPEÇÕES</w:t>
      </w:r>
      <w:bookmarkEnd w:id="43"/>
    </w:p>
    <w:p w14:paraId="3E6A6C1E" w14:textId="30FE0B45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608334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13C28156" w14:textId="55F462F9" w:rsidR="00A40848" w:rsidRPr="00A40848" w:rsidRDefault="00A40848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608335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45"/>
    </w:p>
    <w:p w14:paraId="1A30BC97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0EDFB6B4" w14:textId="6228DEC5" w:rsidR="00A40848" w:rsidRPr="00FD33E0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300C1B6A" w14:textId="77777777" w:rsidR="001E07B2" w:rsidRDefault="001E07B2" w:rsidP="000C7098">
      <w:pPr>
        <w:pStyle w:val="Ttulo4"/>
        <w:spacing w:before="0" w:after="0" w:line="360" w:lineRule="auto"/>
        <w:ind w:right="-1"/>
        <w:jc w:val="both"/>
        <w:rPr>
          <w:rStyle w:val="Forte"/>
          <w:rFonts w:ascii="Century Gothic" w:hAnsi="Century Gothic"/>
          <w:b w:val="0"/>
          <w:bCs w:val="0"/>
        </w:rPr>
      </w:pPr>
    </w:p>
    <w:p w14:paraId="3770C0D4" w14:textId="3C7A0484" w:rsidR="00A40848" w:rsidRPr="00A40848" w:rsidRDefault="00A40848" w:rsidP="000C7098">
      <w:pPr>
        <w:pStyle w:val="Ttulo4"/>
        <w:spacing w:before="0" w:after="0" w:line="360" w:lineRule="auto"/>
        <w:ind w:right="-1"/>
        <w:jc w:val="both"/>
        <w:rPr>
          <w:rFonts w:ascii="Century Gothic" w:hAnsi="Century Gothic"/>
        </w:rPr>
      </w:pPr>
      <w:bookmarkStart w:id="46" w:name="_Toc185608336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7BA249A6" w14:textId="77777777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608337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47"/>
    </w:p>
    <w:p w14:paraId="1BF04DD5" w14:textId="77777777" w:rsidR="00A40848" w:rsidRPr="00A40848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48C19090" w:rsidR="00A40848" w:rsidRPr="00FD33E0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revisada com os dados de campo integrados.</w:t>
      </w:r>
    </w:p>
    <w:p w14:paraId="037E8E10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E37A74A" w14:textId="5B8474B8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8" w:name="_Toc185608338"/>
      <w:r w:rsidRPr="00A40848">
        <w:rPr>
          <w:rStyle w:val="Forte"/>
          <w:rFonts w:ascii="Century Gothic" w:hAnsi="Century Gothic"/>
          <w:b w:val="0"/>
          <w:bCs w:val="0"/>
        </w:rPr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48"/>
    </w:p>
    <w:p w14:paraId="6819A409" w14:textId="77777777" w:rsidR="00A40848" w:rsidRPr="00A40848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Utilizar técnicas de aprendizado de máquina, se aplicável, para refinar as inferências.</w:t>
      </w:r>
    </w:p>
    <w:p w14:paraId="53E794B8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E64CE8B" w:rsidR="00A40848" w:rsidRPr="00FD33E0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de inferências estatísticas sobre os ativos não inspecionados.</w:t>
      </w:r>
    </w:p>
    <w:p w14:paraId="4EF5DF1A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4081FDE4" w14:textId="291CBFC6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9" w:name="_Toc185608339"/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49"/>
    </w:p>
    <w:p w14:paraId="55F5DE88" w14:textId="77777777" w:rsidR="00A40848" w:rsidRPr="00A40848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69972BD7" w:rsidR="00A40848" w:rsidRPr="00FD33E0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de priorização refinada e validada.</w:t>
      </w:r>
    </w:p>
    <w:p w14:paraId="544164A7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611BC549" w14:textId="497CCFEC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50" w:name="_Toc185608340"/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50"/>
    </w:p>
    <w:p w14:paraId="016C6E9F" w14:textId="77777777" w:rsidR="00A40848" w:rsidRPr="00A40848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D0A8D7A" w14:textId="3D3A7FE2" w:rsidR="00A40848" w:rsidRPr="00FD33E0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detalhado com análise consolidada.</w:t>
      </w:r>
    </w:p>
    <w:p w14:paraId="23D213EE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8E26AD2" w14:textId="6BBF454A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1" w:name="_Toc185608341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1128CA8A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7BEF7BB2" w14:textId="2F30A39B" w:rsidR="00A40848" w:rsidRPr="00942440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13DAFF90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1CB6E64F" w14:textId="4D536874" w:rsidR="00344B9A" w:rsidRPr="00FD33E0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2" w:name="_Toc185608342"/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52"/>
    </w:p>
    <w:tbl>
      <w:tblPr>
        <w:tblStyle w:val="TabeladeLista6Colorida-nfase2"/>
        <w:tblW w:w="9042" w:type="dxa"/>
        <w:tblLook w:val="04A0" w:firstRow="1" w:lastRow="0" w:firstColumn="1" w:lastColumn="0" w:noHBand="0" w:noVBand="1"/>
      </w:tblPr>
      <w:tblGrid>
        <w:gridCol w:w="1135"/>
        <w:gridCol w:w="1480"/>
        <w:gridCol w:w="3623"/>
        <w:gridCol w:w="2804"/>
      </w:tblGrid>
      <w:tr w:rsidR="00FD33E0" w:rsidRPr="00FD33E0" w14:paraId="4EC5E704" w14:textId="77777777" w:rsidTr="00F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BBA1F0F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Semanas</w:t>
            </w:r>
          </w:p>
        </w:tc>
        <w:tc>
          <w:tcPr>
            <w:tcW w:w="3623" w:type="dxa"/>
            <w:hideMark/>
          </w:tcPr>
          <w:p w14:paraId="18A91E97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Entregável</w:t>
            </w:r>
          </w:p>
        </w:tc>
      </w:tr>
      <w:tr w:rsidR="000C7098" w:rsidRPr="00FD33E0" w14:paraId="3F0842D3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3C6C15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1</w:t>
            </w:r>
          </w:p>
        </w:tc>
        <w:tc>
          <w:tcPr>
            <w:tcW w:w="3623" w:type="dxa"/>
            <w:hideMark/>
          </w:tcPr>
          <w:p w14:paraId="4B6910A4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revisada com dados integrados.</w:t>
            </w:r>
          </w:p>
        </w:tc>
      </w:tr>
      <w:tr w:rsidR="00FD33E0" w:rsidRPr="00FD33E0" w14:paraId="1708DEC6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AF86B39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2</w:t>
            </w:r>
          </w:p>
        </w:tc>
        <w:tc>
          <w:tcPr>
            <w:tcW w:w="3623" w:type="dxa"/>
            <w:hideMark/>
          </w:tcPr>
          <w:p w14:paraId="28C1586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0C7098" w:rsidRPr="00FD33E0" w14:paraId="3F0A9216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A5721BA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3</w:t>
            </w:r>
          </w:p>
        </w:tc>
        <w:tc>
          <w:tcPr>
            <w:tcW w:w="3623" w:type="dxa"/>
            <w:hideMark/>
          </w:tcPr>
          <w:p w14:paraId="57B5EE33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refinada e validada.</w:t>
            </w:r>
          </w:p>
        </w:tc>
      </w:tr>
      <w:tr w:rsidR="00FD33E0" w:rsidRPr="00FD33E0" w14:paraId="10767B89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3932100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lastRenderedPageBreak/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4</w:t>
            </w:r>
          </w:p>
        </w:tc>
        <w:tc>
          <w:tcPr>
            <w:tcW w:w="3623" w:type="dxa"/>
            <w:hideMark/>
          </w:tcPr>
          <w:p w14:paraId="6D2A75C2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0C709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7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1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0"/>
  </w:num>
  <w:num w:numId="11" w16cid:durableId="1907301580">
    <w:abstractNumId w:val="84"/>
  </w:num>
  <w:num w:numId="12" w16cid:durableId="1629314497">
    <w:abstractNumId w:val="86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5"/>
  </w:num>
  <w:num w:numId="52" w16cid:durableId="1330983941">
    <w:abstractNumId w:val="68"/>
  </w:num>
  <w:num w:numId="53" w16cid:durableId="1935431321">
    <w:abstractNumId w:val="93"/>
  </w:num>
  <w:num w:numId="54" w16cid:durableId="1186168416">
    <w:abstractNumId w:val="82"/>
  </w:num>
  <w:num w:numId="55" w16cid:durableId="227106942">
    <w:abstractNumId w:val="81"/>
  </w:num>
  <w:num w:numId="56" w16cid:durableId="437217414">
    <w:abstractNumId w:val="80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4"/>
  </w:num>
  <w:num w:numId="74" w16cid:durableId="1061294004">
    <w:abstractNumId w:val="92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6"/>
  </w:num>
  <w:num w:numId="79" w16cid:durableId="614753967">
    <w:abstractNumId w:val="62"/>
  </w:num>
  <w:num w:numId="80" w16cid:durableId="723020612">
    <w:abstractNumId w:val="89"/>
  </w:num>
  <w:num w:numId="81" w16cid:durableId="81680406">
    <w:abstractNumId w:val="95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3"/>
  </w:num>
  <w:num w:numId="85" w16cid:durableId="1801996227">
    <w:abstractNumId w:val="87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8"/>
  </w:num>
  <w:num w:numId="96" w16cid:durableId="97145721">
    <w:abstractNumId w:val="44"/>
  </w:num>
  <w:num w:numId="97" w16cid:durableId="110264514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34CF0"/>
    <w:rsid w:val="000C7098"/>
    <w:rsid w:val="000D17F8"/>
    <w:rsid w:val="001239C3"/>
    <w:rsid w:val="00125D7A"/>
    <w:rsid w:val="001B38FB"/>
    <w:rsid w:val="001E07B2"/>
    <w:rsid w:val="00207162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159D"/>
    <w:rsid w:val="00405CF7"/>
    <w:rsid w:val="00462130"/>
    <w:rsid w:val="00471878"/>
    <w:rsid w:val="004C2DE3"/>
    <w:rsid w:val="004D43F0"/>
    <w:rsid w:val="004E36D7"/>
    <w:rsid w:val="004F4794"/>
    <w:rsid w:val="005B75DA"/>
    <w:rsid w:val="005C4D60"/>
    <w:rsid w:val="005D2F8E"/>
    <w:rsid w:val="00643E32"/>
    <w:rsid w:val="00716AA1"/>
    <w:rsid w:val="00721889"/>
    <w:rsid w:val="00782673"/>
    <w:rsid w:val="008B5E6E"/>
    <w:rsid w:val="00924501"/>
    <w:rsid w:val="00935FB5"/>
    <w:rsid w:val="00942440"/>
    <w:rsid w:val="009750E8"/>
    <w:rsid w:val="009A7B7A"/>
    <w:rsid w:val="009C5862"/>
    <w:rsid w:val="009D5BA6"/>
    <w:rsid w:val="00A310E3"/>
    <w:rsid w:val="00A40848"/>
    <w:rsid w:val="00AC0EB7"/>
    <w:rsid w:val="00AC4848"/>
    <w:rsid w:val="00AE1AE0"/>
    <w:rsid w:val="00B55FC2"/>
    <w:rsid w:val="00B95B4D"/>
    <w:rsid w:val="00BC00BE"/>
    <w:rsid w:val="00BC7E9F"/>
    <w:rsid w:val="00C16F96"/>
    <w:rsid w:val="00CE2AC6"/>
    <w:rsid w:val="00CE4A34"/>
    <w:rsid w:val="00D96A5E"/>
    <w:rsid w:val="00DA6523"/>
    <w:rsid w:val="00DB321B"/>
    <w:rsid w:val="00E40C35"/>
    <w:rsid w:val="00E86D93"/>
    <w:rsid w:val="00ED60F8"/>
    <w:rsid w:val="00F77DE7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B75DA"/>
    <w:pPr>
      <w:tabs>
        <w:tab w:val="right" w:leader="dot" w:pos="8494"/>
      </w:tabs>
      <w:spacing w:line="360" w:lineRule="auto"/>
      <w:ind w:left="958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3400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7</cp:revision>
  <dcterms:created xsi:type="dcterms:W3CDTF">2024-12-19T14:53:00Z</dcterms:created>
  <dcterms:modified xsi:type="dcterms:W3CDTF">2024-12-20T20:31:00Z</dcterms:modified>
</cp:coreProperties>
</file>