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0D" w:rsidRPr="00E04F0D" w:rsidRDefault="00E04F0D" w:rsidP="00E04F0D">
      <w:pPr>
        <w:jc w:val="center"/>
        <w:rPr>
          <w:b/>
          <w:color w:val="4472C4" w:themeColor="accent5"/>
          <w:sz w:val="38"/>
          <w:u w:val="single"/>
        </w:rPr>
      </w:pPr>
      <w:r w:rsidRPr="00E04F0D">
        <w:rPr>
          <w:b/>
          <w:color w:val="4472C4" w:themeColor="accent5"/>
          <w:sz w:val="38"/>
          <w:u w:val="single"/>
        </w:rPr>
        <w:t>Online Products/Services Buying and Selling Solution.</w:t>
      </w:r>
    </w:p>
    <w:p w:rsidR="00E04F0D" w:rsidRDefault="00E04F0D">
      <w:pPr>
        <w:rPr>
          <w:b/>
          <w:color w:val="4472C4" w:themeColor="accent5"/>
          <w:sz w:val="34"/>
          <w:u w:val="single"/>
        </w:rPr>
      </w:pPr>
    </w:p>
    <w:p w:rsidR="004C5329" w:rsidRPr="001E3A60" w:rsidRDefault="00E04F0D">
      <w:pPr>
        <w:rPr>
          <w:b/>
          <w:sz w:val="28"/>
          <w:szCs w:val="28"/>
          <w:u w:val="single"/>
        </w:rPr>
      </w:pPr>
      <w:r w:rsidRPr="001E3A60">
        <w:rPr>
          <w:b/>
          <w:sz w:val="28"/>
          <w:szCs w:val="28"/>
          <w:u w:val="single"/>
        </w:rPr>
        <w:t>Project Purpose</w:t>
      </w:r>
    </w:p>
    <w:p w:rsidR="00E04F0D" w:rsidRDefault="00DC4896">
      <w:pPr>
        <w:rPr>
          <w:sz w:val="24"/>
          <w:szCs w:val="24"/>
        </w:rPr>
      </w:pPr>
      <w:r w:rsidRPr="00DC4896">
        <w:rPr>
          <w:sz w:val="24"/>
          <w:szCs w:val="24"/>
        </w:rPr>
        <w:t>It’ll be of the category of B2C (Business to customer)</w:t>
      </w:r>
      <w:r>
        <w:rPr>
          <w:sz w:val="24"/>
          <w:szCs w:val="24"/>
        </w:rPr>
        <w:t xml:space="preserve"> t</w:t>
      </w:r>
      <w:r w:rsidR="00FF4F83" w:rsidRPr="00FF4F83">
        <w:rPr>
          <w:sz w:val="24"/>
          <w:szCs w:val="24"/>
        </w:rPr>
        <w:t>o give a complete solution for online products/services buying and selling through internet based application.</w:t>
      </w:r>
      <w:r w:rsidR="008B482E">
        <w:rPr>
          <w:sz w:val="24"/>
          <w:szCs w:val="24"/>
        </w:rPr>
        <w:t xml:space="preserve"> Through this solution sellers/service providers can sell their products/services and customers can see and buy the same.</w:t>
      </w:r>
      <w:r w:rsidR="00B87D48">
        <w:rPr>
          <w:sz w:val="24"/>
          <w:szCs w:val="24"/>
        </w:rPr>
        <w:t xml:space="preserve"> </w:t>
      </w:r>
      <w:r w:rsidR="00B64CD7">
        <w:rPr>
          <w:sz w:val="24"/>
          <w:szCs w:val="24"/>
        </w:rPr>
        <w:t xml:space="preserve">It also provides payment process and shipping </w:t>
      </w:r>
      <w:r w:rsidR="009641A8">
        <w:rPr>
          <w:sz w:val="24"/>
          <w:szCs w:val="24"/>
        </w:rPr>
        <w:t>process. It’ll</w:t>
      </w:r>
      <w:r w:rsidR="00B87D48">
        <w:rPr>
          <w:sz w:val="24"/>
          <w:szCs w:val="24"/>
        </w:rPr>
        <w:t xml:space="preserve"> be database driven e-commerce site where products are displayed in an online catalog and are stored in a database. Typically new products are pulled from the database and displayed on homepage daily.</w:t>
      </w:r>
      <w:r w:rsidR="00D2287C">
        <w:rPr>
          <w:sz w:val="24"/>
          <w:szCs w:val="24"/>
        </w:rPr>
        <w:t xml:space="preserve"> The buyer can add items from the database to the shopping cart and prices held in the database will be totaled.</w:t>
      </w:r>
    </w:p>
    <w:p w:rsidR="009641A8" w:rsidRDefault="009641A8">
      <w:pPr>
        <w:rPr>
          <w:sz w:val="24"/>
          <w:szCs w:val="24"/>
        </w:rPr>
      </w:pPr>
    </w:p>
    <w:p w:rsidR="009641A8" w:rsidRDefault="009641A8">
      <w:pPr>
        <w:rPr>
          <w:b/>
          <w:sz w:val="28"/>
          <w:szCs w:val="28"/>
          <w:u w:val="single"/>
        </w:rPr>
      </w:pPr>
      <w:r w:rsidRPr="009641A8">
        <w:rPr>
          <w:b/>
          <w:sz w:val="28"/>
          <w:szCs w:val="28"/>
          <w:u w:val="single"/>
        </w:rPr>
        <w:t>Users of the solution</w:t>
      </w:r>
    </w:p>
    <w:p w:rsidR="0055022B" w:rsidRPr="00444A32" w:rsidRDefault="0055022B" w:rsidP="005502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444A32">
        <w:rPr>
          <w:sz w:val="24"/>
          <w:szCs w:val="24"/>
        </w:rPr>
        <w:t>Administrator:</w:t>
      </w:r>
    </w:p>
    <w:p w:rsidR="0055022B" w:rsidRPr="00444A32" w:rsidRDefault="0055022B" w:rsidP="0055022B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55022B" w:rsidRPr="00444A32" w:rsidRDefault="0055022B" w:rsidP="005502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444A32">
        <w:rPr>
          <w:sz w:val="24"/>
          <w:szCs w:val="24"/>
        </w:rPr>
        <w:t>Registered Users: </w:t>
      </w:r>
    </w:p>
    <w:p w:rsidR="0055022B" w:rsidRPr="00444A32" w:rsidRDefault="0055022B" w:rsidP="0055022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444A32">
        <w:rPr>
          <w:sz w:val="24"/>
          <w:szCs w:val="24"/>
        </w:rPr>
        <w:t>Buyer</w:t>
      </w:r>
    </w:p>
    <w:p w:rsidR="0055022B" w:rsidRPr="00444A32" w:rsidRDefault="0055022B" w:rsidP="0055022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444A32">
        <w:rPr>
          <w:sz w:val="24"/>
          <w:szCs w:val="24"/>
        </w:rPr>
        <w:t>Seller</w:t>
      </w:r>
    </w:p>
    <w:p w:rsidR="0055022B" w:rsidRDefault="0055022B" w:rsidP="0055022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444A32">
        <w:rPr>
          <w:sz w:val="24"/>
          <w:szCs w:val="24"/>
        </w:rPr>
        <w:t>Service provider</w:t>
      </w:r>
    </w:p>
    <w:p w:rsidR="00881702" w:rsidRDefault="00881702" w:rsidP="00881702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9D4F2E" w:rsidRDefault="009D4F2E" w:rsidP="00881702">
      <w:pPr>
        <w:rPr>
          <w:b/>
          <w:sz w:val="28"/>
          <w:szCs w:val="28"/>
          <w:u w:val="single"/>
        </w:rPr>
      </w:pPr>
    </w:p>
    <w:p w:rsidR="009D4F2E" w:rsidRDefault="009D4F2E" w:rsidP="00881702">
      <w:pPr>
        <w:rPr>
          <w:b/>
          <w:sz w:val="28"/>
          <w:szCs w:val="28"/>
          <w:u w:val="single"/>
        </w:rPr>
      </w:pPr>
    </w:p>
    <w:p w:rsidR="00881702" w:rsidRDefault="00881702" w:rsidP="00881702">
      <w:pPr>
        <w:rPr>
          <w:b/>
          <w:sz w:val="28"/>
          <w:szCs w:val="28"/>
          <w:u w:val="single"/>
        </w:rPr>
      </w:pPr>
      <w:r w:rsidRPr="00881702">
        <w:rPr>
          <w:b/>
          <w:sz w:val="28"/>
          <w:szCs w:val="28"/>
          <w:u w:val="single"/>
        </w:rPr>
        <w:t>Scope and features</w:t>
      </w:r>
    </w:p>
    <w:p w:rsidR="00881702" w:rsidRDefault="00881702" w:rsidP="00881702">
      <w:pPr>
        <w:rPr>
          <w:b/>
          <w:sz w:val="28"/>
          <w:szCs w:val="28"/>
          <w:u w:val="single"/>
        </w:rPr>
      </w:pPr>
    </w:p>
    <w:p w:rsidR="00881702" w:rsidRPr="00BC1341" w:rsidRDefault="00881702" w:rsidP="0088170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1341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Customer</w:t>
      </w:r>
      <w:r w:rsidR="00AE4040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/</w:t>
      </w:r>
      <w:r w:rsidRPr="00BC1341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Buyer:</w:t>
      </w:r>
    </w:p>
    <w:p w:rsidR="00881702" w:rsidRPr="00BC1341" w:rsidRDefault="00881702" w:rsidP="00881702">
      <w:pPr>
        <w:numPr>
          <w:ilvl w:val="0"/>
          <w:numId w:val="2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>Product catalog based on Manufactures</w:t>
      </w:r>
    </w:p>
    <w:p w:rsidR="00881702" w:rsidRPr="00BC1341" w:rsidRDefault="00881702" w:rsidP="00881702">
      <w:pPr>
        <w:numPr>
          <w:ilvl w:val="0"/>
          <w:numId w:val="2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>Product catalog based on Categories</w:t>
      </w:r>
    </w:p>
    <w:p w:rsidR="00881702" w:rsidRPr="00BC1341" w:rsidRDefault="00881702" w:rsidP="00881702">
      <w:pPr>
        <w:numPr>
          <w:ilvl w:val="0"/>
          <w:numId w:val="2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>Product Search facility</w:t>
      </w:r>
    </w:p>
    <w:p w:rsidR="00881702" w:rsidRPr="00BC1341" w:rsidRDefault="00881702" w:rsidP="00881702">
      <w:pPr>
        <w:numPr>
          <w:ilvl w:val="0"/>
          <w:numId w:val="2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>Advanced Product Search facility</w:t>
      </w:r>
    </w:p>
    <w:p w:rsidR="00881702" w:rsidRPr="00BC1341" w:rsidRDefault="00881702" w:rsidP="00881702">
      <w:pPr>
        <w:numPr>
          <w:ilvl w:val="0"/>
          <w:numId w:val="2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>Products on</w:t>
      </w:r>
      <w:r w:rsidRPr="00BC1341">
        <w:rPr>
          <w:rFonts w:ascii="Verdana" w:eastAsia="Times New Roman" w:hAnsi="Verdana" w:cs="Times New Roman"/>
          <w:color w:val="000000"/>
          <w:sz w:val="20"/>
        </w:rPr>
        <w:t> </w:t>
      </w: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>Sale</w:t>
      </w:r>
    </w:p>
    <w:p w:rsidR="00881702" w:rsidRPr="00BC1341" w:rsidRDefault="00881702" w:rsidP="00881702">
      <w:pPr>
        <w:numPr>
          <w:ilvl w:val="0"/>
          <w:numId w:val="2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>User Account creation</w:t>
      </w:r>
    </w:p>
    <w:p w:rsidR="00881702" w:rsidRPr="004C304C" w:rsidRDefault="00881702" w:rsidP="00881702">
      <w:pPr>
        <w:numPr>
          <w:ilvl w:val="0"/>
          <w:numId w:val="2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>Shopping cart status</w:t>
      </w:r>
    </w:p>
    <w:p w:rsidR="004C304C" w:rsidRDefault="004C304C" w:rsidP="004C304C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C304C" w:rsidRDefault="004C304C" w:rsidP="004C304C">
      <w:pPr>
        <w:shd w:val="clear" w:color="auto" w:fill="FFFFFF"/>
        <w:spacing w:after="120" w:line="240" w:lineRule="auto"/>
        <w:ind w:firstLine="360"/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</w:pPr>
    </w:p>
    <w:p w:rsidR="004C304C" w:rsidRDefault="004C304C" w:rsidP="004C304C">
      <w:pPr>
        <w:shd w:val="clear" w:color="auto" w:fill="FFFFFF"/>
        <w:spacing w:after="120" w:line="240" w:lineRule="auto"/>
        <w:ind w:firstLine="360"/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</w:pPr>
    </w:p>
    <w:p w:rsidR="004C304C" w:rsidRPr="00BC1341" w:rsidRDefault="00B65829" w:rsidP="004C304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Seller/service provider</w:t>
      </w:r>
      <w:bookmarkStart w:id="0" w:name="_GoBack"/>
      <w:bookmarkEnd w:id="0"/>
      <w:r w:rsidR="004C304C" w:rsidRPr="00BC1341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:</w:t>
      </w:r>
    </w:p>
    <w:p w:rsidR="009D4F2E" w:rsidRPr="006B2F6F" w:rsidRDefault="009D4F2E" w:rsidP="009D4F2E">
      <w:pPr>
        <w:numPr>
          <w:ilvl w:val="0"/>
          <w:numId w:val="4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>Add/Edit/Remove</w:t>
      </w:r>
      <w:r w:rsidR="00AB1653">
        <w:rPr>
          <w:rFonts w:ascii="Verdana" w:eastAsia="Times New Roman" w:hAnsi="Verdana" w:cs="Times New Roman"/>
          <w:color w:val="000000"/>
          <w:sz w:val="20"/>
          <w:szCs w:val="20"/>
        </w:rPr>
        <w:t>/upload</w:t>
      </w: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products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services.</w:t>
      </w:r>
    </w:p>
    <w:p w:rsidR="006B2F6F" w:rsidRDefault="006B2F6F" w:rsidP="009D4F2E">
      <w:pPr>
        <w:numPr>
          <w:ilvl w:val="0"/>
          <w:numId w:val="4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product and service attributes.</w:t>
      </w:r>
    </w:p>
    <w:p w:rsidR="006B2F6F" w:rsidRDefault="00AE4040" w:rsidP="009D4F2E">
      <w:pPr>
        <w:numPr>
          <w:ilvl w:val="0"/>
          <w:numId w:val="4"/>
        </w:numPr>
        <w:shd w:val="clear" w:color="auto" w:fill="FFFFFF"/>
        <w:spacing w:before="120" w:after="120" w:line="300" w:lineRule="atLeast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Managing orders.</w:t>
      </w:r>
    </w:p>
    <w:p w:rsidR="00B272BB" w:rsidRDefault="00B272BB" w:rsidP="00B272BB">
      <w:pPr>
        <w:shd w:val="clear" w:color="auto" w:fill="FFFFFF"/>
        <w:spacing w:before="120" w:after="12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72BB" w:rsidRDefault="00B272BB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Other features:</w:t>
      </w:r>
    </w:p>
    <w:p w:rsidR="00B272BB" w:rsidRDefault="00B272BB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</w:pPr>
    </w:p>
    <w:p w:rsidR="00B272BB" w:rsidRDefault="00B272BB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color w:val="000000"/>
          <w:sz w:val="20"/>
        </w:rPr>
      </w:pPr>
      <w:r w:rsidRPr="00BC1341">
        <w:rPr>
          <w:rFonts w:ascii="Verdana" w:eastAsia="Times New Roman" w:hAnsi="Verdana" w:cs="Times New Roman"/>
          <w:color w:val="000000"/>
          <w:sz w:val="20"/>
        </w:rPr>
        <w:t>A</w:t>
      </w:r>
      <w:r w:rsidRPr="00BC1341">
        <w:rPr>
          <w:rFonts w:ascii="Times New Roman" w:eastAsia="Times New Roman" w:hAnsi="Times New Roman" w:cs="Times New Roman"/>
          <w:b/>
          <w:bCs/>
          <w:color w:val="000000"/>
          <w:sz w:val="20"/>
        </w:rPr>
        <w:t> </w:t>
      </w:r>
      <w:r w:rsidRPr="00BC13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product catalog</w:t>
      </w:r>
      <w:r w:rsidRPr="00BC1341">
        <w:rPr>
          <w:rFonts w:ascii="Verdana" w:eastAsia="Times New Roman" w:hAnsi="Verdana" w:cs="Times New Roman"/>
          <w:color w:val="000000"/>
          <w:sz w:val="20"/>
        </w:rPr>
        <w:t> that allows portal owners to create a catalog of all the products that they want to sell and display online. </w:t>
      </w:r>
    </w:p>
    <w:p w:rsidR="000B36D3" w:rsidRDefault="000B36D3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color w:val="000000"/>
          <w:sz w:val="20"/>
        </w:rPr>
      </w:pPr>
    </w:p>
    <w:p w:rsidR="000B36D3" w:rsidRDefault="000B36D3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</w:pPr>
      <w:r w:rsidRPr="00BC1341">
        <w:rPr>
          <w:rFonts w:ascii="Verdana" w:eastAsia="Times New Roman" w:hAnsi="Verdana" w:cs="Times New Roman"/>
          <w:color w:val="000000"/>
          <w:sz w:val="20"/>
        </w:rPr>
        <w:t>A </w:t>
      </w:r>
      <w:r w:rsidRPr="00BC13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shopping cart</w:t>
      </w:r>
      <w:r w:rsidRPr="00BC1341">
        <w:rPr>
          <w:rFonts w:ascii="Verdana" w:eastAsia="Times New Roman" w:hAnsi="Verdana" w:cs="Times New Roman"/>
          <w:color w:val="000000"/>
          <w:sz w:val="20"/>
        </w:rPr>
        <w:t> that allows customers to select the products of their choice and check them out at the online counter. </w:t>
      </w:r>
      <w:r w:rsidRPr="00BC1341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0B36D3" w:rsidRDefault="000B36D3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color w:val="000000"/>
          <w:sz w:val="20"/>
        </w:rPr>
      </w:pPr>
      <w:r w:rsidRPr="00BC1341">
        <w:rPr>
          <w:rFonts w:ascii="Verdana" w:eastAsia="Times New Roman" w:hAnsi="Verdana" w:cs="Times New Roman"/>
          <w:color w:val="000000"/>
          <w:sz w:val="20"/>
        </w:rPr>
        <w:t>A </w:t>
      </w:r>
      <w:r w:rsidRPr="00BC13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search facility</w:t>
      </w:r>
      <w:r w:rsidRPr="00BC1341">
        <w:rPr>
          <w:rFonts w:ascii="Verdana" w:eastAsia="Times New Roman" w:hAnsi="Verdana" w:cs="Times New Roman"/>
          <w:color w:val="000000"/>
          <w:sz w:val="20"/>
        </w:rPr>
        <w:t> to search for products </w:t>
      </w:r>
    </w:p>
    <w:p w:rsidR="000B36D3" w:rsidRDefault="000B36D3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color w:val="000000"/>
          <w:sz w:val="20"/>
        </w:rPr>
      </w:pPr>
    </w:p>
    <w:p w:rsidR="000B36D3" w:rsidRDefault="000B36D3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color w:val="000000"/>
          <w:sz w:val="20"/>
        </w:rPr>
      </w:pPr>
      <w:r w:rsidRPr="00BC1341">
        <w:rPr>
          <w:rFonts w:ascii="Verdana" w:eastAsia="Times New Roman" w:hAnsi="Verdana" w:cs="Times New Roman"/>
          <w:b/>
          <w:bCs/>
          <w:color w:val="000000"/>
          <w:sz w:val="20"/>
        </w:rPr>
        <w:t>Customer accounts:</w:t>
      </w:r>
      <w:r w:rsidRPr="00BC1341">
        <w:rPr>
          <w:rFonts w:ascii="Verdana" w:eastAsia="Times New Roman" w:hAnsi="Verdana" w:cs="Times New Roman"/>
          <w:color w:val="000000"/>
          <w:sz w:val="20"/>
        </w:rPr>
        <w:t> Personalized areas where members can login, register, add and delete and edit product information or any other relevant information</w:t>
      </w:r>
      <w:r w:rsidR="00172BF2">
        <w:rPr>
          <w:rFonts w:ascii="Verdana" w:eastAsia="Times New Roman" w:hAnsi="Verdana" w:cs="Times New Roman"/>
          <w:color w:val="000000"/>
          <w:sz w:val="20"/>
        </w:rPr>
        <w:t>.</w:t>
      </w:r>
    </w:p>
    <w:p w:rsidR="00172BF2" w:rsidRDefault="00172BF2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color w:val="000000"/>
          <w:sz w:val="20"/>
        </w:rPr>
      </w:pPr>
    </w:p>
    <w:p w:rsidR="00172BF2" w:rsidRDefault="00172BF2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color w:val="000000"/>
          <w:sz w:val="20"/>
        </w:rPr>
      </w:pPr>
      <w:r w:rsidRPr="00BC1341">
        <w:rPr>
          <w:rFonts w:ascii="Verdana" w:eastAsia="Times New Roman" w:hAnsi="Verdana" w:cs="Times New Roman"/>
          <w:color w:val="000000"/>
          <w:sz w:val="20"/>
        </w:rPr>
        <w:t>An </w:t>
      </w:r>
      <w:r w:rsidRPr="00BC13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online payment facility</w:t>
      </w:r>
      <w:r w:rsidRPr="00BC1341">
        <w:rPr>
          <w:rFonts w:ascii="Verdana" w:eastAsia="Times New Roman" w:hAnsi="Verdana" w:cs="Times New Roman"/>
          <w:color w:val="000000"/>
          <w:sz w:val="20"/>
        </w:rPr>
        <w:t> that will help users pay online in a secure manner. Payment Options compatible with leading payment gateways (enter just merchant account details) to process payments online; Secure online credit cards/e-checks payments through SSL protocol and encryption of sensitive data. </w:t>
      </w:r>
    </w:p>
    <w:p w:rsidR="00577EE0" w:rsidRDefault="00577EE0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color w:val="000000"/>
          <w:sz w:val="20"/>
        </w:rPr>
      </w:pPr>
    </w:p>
    <w:p w:rsidR="00577EE0" w:rsidRPr="00B272BB" w:rsidRDefault="00B32A1C" w:rsidP="00B272BB">
      <w:pPr>
        <w:shd w:val="clear" w:color="auto" w:fill="FFFFFF"/>
        <w:spacing w:before="120" w:after="120" w:line="300" w:lineRule="atLeast"/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</w:rPr>
        <w:t>Advertisement</w:t>
      </w:r>
      <w:r w:rsidR="00577EE0">
        <w:rPr>
          <w:rFonts w:ascii="Verdana" w:eastAsia="Times New Roman" w:hAnsi="Verdana" w:cs="Times New Roman"/>
          <w:color w:val="000000"/>
          <w:sz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</w:rPr>
        <w:t>facility</w:t>
      </w:r>
      <w:r w:rsidR="00577EE0">
        <w:rPr>
          <w:rFonts w:ascii="Verdana" w:eastAsia="Times New Roman" w:hAnsi="Verdana" w:cs="Times New Roman"/>
          <w:color w:val="000000"/>
          <w:sz w:val="20"/>
        </w:rPr>
        <w:t xml:space="preserve"> that will allow </w:t>
      </w:r>
      <w:r>
        <w:rPr>
          <w:rFonts w:ascii="Verdana" w:eastAsia="Times New Roman" w:hAnsi="Verdana" w:cs="Times New Roman"/>
          <w:color w:val="000000"/>
          <w:sz w:val="20"/>
        </w:rPr>
        <w:t>a</w:t>
      </w:r>
      <w:r w:rsidR="00577EE0">
        <w:rPr>
          <w:rFonts w:ascii="Verdana" w:eastAsia="Times New Roman" w:hAnsi="Verdana" w:cs="Times New Roman"/>
          <w:color w:val="000000"/>
          <w:sz w:val="20"/>
        </w:rPr>
        <w:t xml:space="preserve"> banner/ticker to show on the website.</w:t>
      </w:r>
    </w:p>
    <w:p w:rsidR="00B272BB" w:rsidRPr="00BC1341" w:rsidRDefault="00B272BB" w:rsidP="00B272BB">
      <w:pPr>
        <w:shd w:val="clear" w:color="auto" w:fill="FFFFFF"/>
        <w:spacing w:before="120" w:after="12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304C" w:rsidRPr="00BC1341" w:rsidRDefault="004C304C" w:rsidP="004C304C">
      <w:pPr>
        <w:shd w:val="clear" w:color="auto" w:fill="FFFFFF"/>
        <w:spacing w:before="120" w:after="12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702" w:rsidRPr="00881702" w:rsidRDefault="00881702" w:rsidP="00881702">
      <w:pPr>
        <w:rPr>
          <w:b/>
          <w:sz w:val="28"/>
          <w:szCs w:val="28"/>
          <w:u w:val="single"/>
        </w:rPr>
      </w:pPr>
    </w:p>
    <w:p w:rsidR="0055022B" w:rsidRPr="00BC1341" w:rsidRDefault="0055022B" w:rsidP="00550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641A8" w:rsidRPr="009641A8" w:rsidRDefault="009641A8">
      <w:pPr>
        <w:rPr>
          <w:b/>
          <w:sz w:val="28"/>
          <w:szCs w:val="28"/>
          <w:u w:val="single"/>
        </w:rPr>
      </w:pPr>
    </w:p>
    <w:sectPr w:rsidR="009641A8" w:rsidRPr="0096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6EDB"/>
    <w:multiLevelType w:val="hybridMultilevel"/>
    <w:tmpl w:val="6CC6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D6581"/>
    <w:multiLevelType w:val="multilevel"/>
    <w:tmpl w:val="C56E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FC5304"/>
    <w:multiLevelType w:val="multilevel"/>
    <w:tmpl w:val="EC52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F656D"/>
    <w:multiLevelType w:val="multilevel"/>
    <w:tmpl w:val="9F7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E4"/>
    <w:rsid w:val="000B36D3"/>
    <w:rsid w:val="00172BF2"/>
    <w:rsid w:val="001E3A60"/>
    <w:rsid w:val="002F229A"/>
    <w:rsid w:val="00444A32"/>
    <w:rsid w:val="004C304C"/>
    <w:rsid w:val="004C5329"/>
    <w:rsid w:val="0055022B"/>
    <w:rsid w:val="00577EE0"/>
    <w:rsid w:val="006B2F6F"/>
    <w:rsid w:val="00881702"/>
    <w:rsid w:val="008B482E"/>
    <w:rsid w:val="008E7F59"/>
    <w:rsid w:val="009641A8"/>
    <w:rsid w:val="009D4F2E"/>
    <w:rsid w:val="00A55EE4"/>
    <w:rsid w:val="00AB1653"/>
    <w:rsid w:val="00AE4040"/>
    <w:rsid w:val="00B272BB"/>
    <w:rsid w:val="00B32A1C"/>
    <w:rsid w:val="00B64CD7"/>
    <w:rsid w:val="00B65829"/>
    <w:rsid w:val="00B87D48"/>
    <w:rsid w:val="00D2287C"/>
    <w:rsid w:val="00DC4896"/>
    <w:rsid w:val="00E04F0D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724AA-DC36-4DC5-94EA-9F931611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Sharma 3</dc:creator>
  <cp:keywords/>
  <dc:description/>
  <cp:lastModifiedBy>Vipin Sharma 3</cp:lastModifiedBy>
  <cp:revision>25</cp:revision>
  <dcterms:created xsi:type="dcterms:W3CDTF">2017-01-26T08:00:00Z</dcterms:created>
  <dcterms:modified xsi:type="dcterms:W3CDTF">2017-01-26T08:55:00Z</dcterms:modified>
</cp:coreProperties>
</file>