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PHÂN ĐỊNH LẠI 3 VAI TRÒ TRONG ĐỘI RIKKEIGO</w:t>
      </w:r>
    </w:p>
    <w:p>
      <w:pPr>
        <w:jc w:val="center"/>
      </w:pPr>
      <w:r>
        <w:rPr>
          <w:rFonts w:ascii="Times New Roman" w:hAnsi="Times New Roman"/>
          <w:i/>
        </w:rPr>
        <w:t>Bài tập vận dụng cơ bản – Scrum</w:t>
      </w:r>
    </w:p>
    <w:p/>
    <w:p>
      <w:r>
        <w:rPr>
          <w:b/>
          <w:sz w:val="26"/>
        </w:rPr>
        <w:t>PHẦN 1 – PHÂN TÍCH</w:t>
      </w:r>
    </w:p>
    <w:p>
      <w:r>
        <w:t>Đánh giá 4 quy ước dựa trên trách nhiệm của Product Owner, Scrum Master và Developers, đồng thời liên hệ với hai triệu chứng thực tế của đội RikkeiGo.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tcPr>
          <w:p>
            <w:pPr>
              <w:jc w:val="center"/>
            </w:pPr>
            <w:r>
              <w:rPr>
                <w:rFonts w:ascii="Times New Roman" w:hAnsi="Times New Roman"/>
                <w:b/>
                <w:sz w:val="18"/>
              </w:rPr>
              <w:t>Quy ước</w:t>
            </w:r>
          </w:p>
        </w:tc>
        <w:tc>
          <w:tcPr>
            <w:tcW w:type="dxa" w:w="936"/>
            <w:vAlign w:val="center"/>
          </w:tcPr>
          <w:p>
            <w:pPr>
              <w:jc w:val="center"/>
            </w:pPr>
            <w:r>
              <w:rPr>
                <w:rFonts w:ascii="Times New Roman" w:hAnsi="Times New Roman"/>
                <w:b/>
                <w:sz w:val="18"/>
              </w:rPr>
              <w:t>Đúng/Sai</w:t>
            </w:r>
          </w:p>
        </w:tc>
        <w:tc>
          <w:tcPr>
            <w:tcW w:type="dxa" w:w="3960"/>
            <w:vAlign w:val="center"/>
          </w:tcPr>
          <w:p>
            <w:pPr>
              <w:jc w:val="center"/>
            </w:pPr>
            <w:r>
              <w:rPr>
                <w:rFonts w:ascii="Times New Roman" w:hAnsi="Times New Roman"/>
                <w:b/>
                <w:sz w:val="18"/>
              </w:rPr>
              <w:t>Quyết định này thuộc về vai trò nào &amp; vì sao</w:t>
            </w:r>
          </w:p>
        </w:tc>
        <w:tc>
          <w:tcPr>
            <w:tcW w:type="dxa" w:w="3168"/>
            <w:vAlign w:val="center"/>
          </w:tcPr>
          <w:p>
            <w:pPr>
              <w:jc w:val="center"/>
            </w:pPr>
            <w:r>
              <w:rPr>
                <w:rFonts w:ascii="Times New Roman" w:hAnsi="Times New Roman"/>
                <w:b/>
                <w:sz w:val="18"/>
              </w:rPr>
              <w:t>Triệu chứng nào ở Bối cảnh do quy ước này gây ra (nếu có)</w:t>
            </w:r>
          </w:p>
        </w:tc>
      </w:tr>
      <w:tr>
        <w:tc>
          <w:tcPr>
            <w:tcW w:type="dxa" w:w="2088"/>
            <w:vAlign w:val="top"/>
          </w:tcPr>
          <w:p>
            <w:r>
              <w:rPr>
                <w:rFonts w:ascii="Times New Roman" w:hAnsi="Times New Roman"/>
                <w:sz w:val="18"/>
              </w:rPr>
              <w:t>QU1. Đức duyệt từng đoạn code và tự chọn thư viện bản đồ cho tính năng đặt xe.</w:t>
            </w:r>
          </w:p>
        </w:tc>
        <w:tc>
          <w:tcPr>
            <w:tcW w:type="dxa" w:w="936"/>
            <w:vAlign w:val="top"/>
          </w:tcPr>
          <w:p>
            <w:r>
              <w:rPr>
                <w:rFonts w:ascii="Times New Roman" w:hAnsi="Times New Roman"/>
                <w:sz w:val="18"/>
              </w:rPr>
              <w:t>Sai</w:t>
            </w:r>
          </w:p>
        </w:tc>
        <w:tc>
          <w:tcPr>
            <w:tcW w:type="dxa" w:w="3960"/>
            <w:vAlign w:val="top"/>
          </w:tcPr>
          <w:p>
            <w:r>
              <w:rPr>
                <w:rFonts w:ascii="Times New Roman" w:hAnsi="Times New Roman"/>
                <w:sz w:val="18"/>
              </w:rPr>
              <w:t>Việc duyệt code và lựa chọn thư viện kỹ thuật thuộc về Developers vì Developers tự quyết cách triển khai kỹ thuật. Product Owner tập trung vào giá trị sản phẩm và Product Backlog.</w:t>
            </w:r>
          </w:p>
        </w:tc>
        <w:tc>
          <w:tcPr>
            <w:tcW w:type="dxa" w:w="3168"/>
            <w:vAlign w:val="top"/>
          </w:tcPr>
          <w:p>
            <w:r>
              <w:rPr>
                <w:rFonts w:ascii="Times New Roman" w:hAnsi="Times New Roman"/>
                <w:sz w:val="18"/>
              </w:rPr>
              <w:t>Góp phần làm Đức bị quá tải vì phải xử lý cả các quyết định kỹ thuật; đồng thời hạn chế quyền tự tổ chức của lập trình viên.</w:t>
            </w:r>
          </w:p>
        </w:tc>
      </w:tr>
      <w:tr>
        <w:tc>
          <w:tcPr>
            <w:tcW w:type="dxa" w:w="2088"/>
            <w:vAlign w:val="top"/>
          </w:tcPr>
          <w:p>
            <w:r>
              <w:rPr>
                <w:rFonts w:ascii="Times New Roman" w:hAnsi="Times New Roman"/>
                <w:sz w:val="18"/>
              </w:rPr>
              <w:t>QU2. Trong Daily Scrum, Lan giao cụ thể ai làm thẻ việc nào trong ngày.</w:t>
            </w:r>
          </w:p>
        </w:tc>
        <w:tc>
          <w:tcPr>
            <w:tcW w:type="dxa" w:w="936"/>
            <w:vAlign w:val="top"/>
          </w:tcPr>
          <w:p>
            <w:r>
              <w:rPr>
                <w:rFonts w:ascii="Times New Roman" w:hAnsi="Times New Roman"/>
                <w:sz w:val="18"/>
              </w:rPr>
              <w:t>Sai</w:t>
            </w:r>
          </w:p>
        </w:tc>
        <w:tc>
          <w:tcPr>
            <w:tcW w:type="dxa" w:w="3960"/>
            <w:vAlign w:val="top"/>
          </w:tcPr>
          <w:p>
            <w:r>
              <w:rPr>
                <w:rFonts w:ascii="Times New Roman" w:hAnsi="Times New Roman"/>
                <w:sz w:val="18"/>
              </w:rPr>
              <w:t>Developers tự tổ chức công việc và tự quyết cách thực hiện. Scrum Master chỉ hỗ trợ, coach và tạo điều kiện cho Scrum vận hành, không ra lệnh giao việc.</w:t>
            </w:r>
          </w:p>
        </w:tc>
        <w:tc>
          <w:tcPr>
            <w:tcW w:type="dxa" w:w="3168"/>
            <w:vAlign w:val="top"/>
          </w:tcPr>
          <w:p>
            <w:r>
              <w:rPr>
                <w:rFonts w:ascii="Times New Roman" w:hAnsi="Times New Roman"/>
                <w:sz w:val="18"/>
              </w:rPr>
              <w:t>Gây ra tình trạng lập trình viên phàn nàn vì bị bắt làm theo cách kém hiệu quả.</w:t>
            </w:r>
          </w:p>
        </w:tc>
      </w:tr>
      <w:tr>
        <w:tc>
          <w:tcPr>
            <w:tcW w:type="dxa" w:w="2088"/>
            <w:vAlign w:val="top"/>
          </w:tcPr>
          <w:p>
            <w:r>
              <w:rPr>
                <w:rFonts w:ascii="Times New Roman" w:hAnsi="Times New Roman"/>
                <w:sz w:val="18"/>
              </w:rPr>
              <w:t>QU3. Đức sắp xếp thứ tự ưu tiên Product Backlog dựa trên giá trị mang lại cho người đặt xe.</w:t>
            </w:r>
          </w:p>
        </w:tc>
        <w:tc>
          <w:tcPr>
            <w:tcW w:type="dxa" w:w="936"/>
            <w:vAlign w:val="top"/>
          </w:tcPr>
          <w:p>
            <w:r>
              <w:rPr>
                <w:rFonts w:ascii="Times New Roman" w:hAnsi="Times New Roman"/>
                <w:sz w:val="18"/>
              </w:rPr>
              <w:t>Đúng</w:t>
            </w:r>
          </w:p>
        </w:tc>
        <w:tc>
          <w:tcPr>
            <w:tcW w:type="dxa" w:w="3960"/>
            <w:vAlign w:val="top"/>
          </w:tcPr>
          <w:p>
            <w:r>
              <w:rPr>
                <w:rFonts w:ascii="Times New Roman" w:hAnsi="Times New Roman"/>
                <w:sz w:val="18"/>
              </w:rPr>
              <w:t>Product Owner chịu trách nhiệm quản lý Product Backlog và tối đa hóa giá trị sản phẩm, nên có trách nhiệm quyết định thứ tự ưu tiên dựa trên giá trị.</w:t>
            </w:r>
          </w:p>
        </w:tc>
        <w:tc>
          <w:tcPr>
            <w:tcW w:type="dxa" w:w="3168"/>
            <w:vAlign w:val="top"/>
          </w:tcPr>
          <w:p>
            <w:r>
              <w:rPr>
                <w:rFonts w:ascii="Times New Roman" w:hAnsi="Times New Roman"/>
                <w:sz w:val="18"/>
              </w:rPr>
              <w:t>Không gây ra triệu chứng; quy ước này giúp Product Backlog phản ánh đúng ưu tiên kinh doanh và nhu cầu người dùng.</w:t>
            </w:r>
          </w:p>
        </w:tc>
      </w:tr>
      <w:tr>
        <w:tc>
          <w:tcPr>
            <w:tcW w:type="dxa" w:w="2088"/>
            <w:vAlign w:val="top"/>
          </w:tcPr>
          <w:p>
            <w:r>
              <w:rPr>
                <w:rFonts w:ascii="Times New Roman" w:hAnsi="Times New Roman"/>
                <w:sz w:val="18"/>
              </w:rPr>
              <w:t>QU4. Developers tự đổi thứ tự hạng mục trong Product Backlog khi thấy một tính năng khác dễ làm hơn.</w:t>
            </w:r>
          </w:p>
        </w:tc>
        <w:tc>
          <w:tcPr>
            <w:tcW w:type="dxa" w:w="936"/>
            <w:vAlign w:val="top"/>
          </w:tcPr>
          <w:p>
            <w:r>
              <w:rPr>
                <w:rFonts w:ascii="Times New Roman" w:hAnsi="Times New Roman"/>
                <w:sz w:val="18"/>
              </w:rPr>
              <w:t>Sai</w:t>
            </w:r>
          </w:p>
        </w:tc>
        <w:tc>
          <w:tcPr>
            <w:tcW w:type="dxa" w:w="3960"/>
            <w:vAlign w:val="top"/>
          </w:tcPr>
          <w:p>
            <w:r>
              <w:rPr>
                <w:rFonts w:ascii="Times New Roman" w:hAnsi="Times New Roman"/>
                <w:sz w:val="18"/>
              </w:rPr>
              <w:t>Product Owner là người chịu trách nhiệm về thứ tự Product Backlog. Developers có quyền tự tổ chức công việc và xây dựng Sprint Backlog, nhưng không tự ý thay đổi thứ tự ưu tiên của Product Backlog.</w:t>
            </w:r>
          </w:p>
        </w:tc>
        <w:tc>
          <w:tcPr>
            <w:tcW w:type="dxa" w:w="3168"/>
            <w:vAlign w:val="top"/>
          </w:tcPr>
          <w:p>
            <w:r>
              <w:rPr>
                <w:rFonts w:ascii="Times New Roman" w:hAnsi="Times New Roman"/>
                <w:sz w:val="18"/>
              </w:rPr>
              <w:t>Có thể làm Đức mất quyền kiểm soát ưu tiên sản phẩm và khiến đội thực hiện công việc không đúng giá trị kinh doanh.</w:t>
            </w:r>
          </w:p>
        </w:tc>
      </w:tr>
    </w:tbl>
    <w:p/>
    <w:p>
      <w:r>
        <w:rPr>
          <w:b/>
          <w:sz w:val="26"/>
        </w:rPr>
        <w:t>PHẦN 2 – VÁ LỖI</w:t>
      </w:r>
    </w:p>
    <w:p>
      <w:r>
        <w:t>Các quy ước sai được viết lại theo đúng trách nhiệm của từng vai trò và có thể áp dụng ngay:</w:t>
      </w:r>
    </w:p>
    <w:p>
      <w:pPr>
        <w:ind w:left="288"/>
      </w:pPr>
      <w:r>
        <w:rPr>
          <w:rFonts w:ascii="Times New Roman" w:hAnsi="Times New Roman"/>
          <w:b/>
          <w:sz w:val="22"/>
        </w:rPr>
        <w:t xml:space="preserve">QU1. </w:t>
      </w:r>
      <w:r>
        <w:rPr>
          <w:rFonts w:ascii="Times New Roman" w:hAnsi="Times New Roman"/>
          <w:sz w:val="22"/>
        </w:rPr>
        <w:t>Đức tập trung vào giá trị sản phẩm và Product Backlog; Developers tự quyết định việc duyệt code và lựa chọn thư viện kỹ thuật phù hợp cho tính năng đặt xe.</w:t>
      </w:r>
    </w:p>
    <w:p>
      <w:pPr>
        <w:ind w:left="288"/>
      </w:pPr>
      <w:r>
        <w:rPr>
          <w:rFonts w:ascii="Times New Roman" w:hAnsi="Times New Roman"/>
          <w:b/>
          <w:sz w:val="22"/>
        </w:rPr>
        <w:t xml:space="preserve">QU2. </w:t>
      </w:r>
      <w:r>
        <w:rPr>
          <w:rFonts w:ascii="Times New Roman" w:hAnsi="Times New Roman"/>
          <w:sz w:val="22"/>
        </w:rPr>
        <w:t>Trong Daily Scrum, Developers tự đồng bộ tiến độ, tự phân công và điều chỉnh công việc cần làm; Lan chỉ hỗ trợ, coach và giúp xử lý các rào cản khi cần.</w:t>
      </w:r>
    </w:p>
    <w:p>
      <w:pPr>
        <w:ind w:left="288"/>
      </w:pPr>
      <w:r>
        <w:rPr>
          <w:rFonts w:ascii="Times New Roman" w:hAnsi="Times New Roman"/>
          <w:b/>
          <w:sz w:val="22"/>
        </w:rPr>
        <w:t xml:space="preserve">QU4. </w:t>
      </w:r>
      <w:r>
        <w:rPr>
          <w:rFonts w:ascii="Times New Roman" w:hAnsi="Times New Roman"/>
          <w:sz w:val="22"/>
        </w:rPr>
        <w:t>Developers không tự ý đổi thứ tự Product Backlog; mọi thay đổi về thứ tự ưu tiên phải do Đức, với vai trò Product Owner, quyết định dựa trên giá trị sản phẩm.</w:t>
      </w:r>
    </w:p>
    <w:p/>
    <w:p>
      <w:r>
        <w:rPr>
          <w:b/>
          <w:sz w:val="26"/>
        </w:rPr>
        <w:t>KẾT LUẬN</w:t>
      </w:r>
    </w:p>
    <w:p>
      <w:r>
        <w:t>Sau khi phân định lại vai trò, Đức tập trung vào giá trị và ưu tiên sản phẩm, Lan tập trung phục vụ và coach đội, còn Developers tự tổ chức và quyết định kỹ thuật. Cách phân vai này giúp giảm quá tải cho Đức và hạn chế việc lập trình viên bị áp đặt cách làm kém hiệu quả.</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RikkeiGo – Phân định lại 3 vai trò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