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1076D" w14:textId="77777777" w:rsidR="00CE5C42" w:rsidRPr="00DF7DEA" w:rsidRDefault="00DF7DEA">
      <w:pPr>
        <w:jc w:val="center"/>
        <w:rPr>
          <w:color w:val="000000" w:themeColor="text1"/>
        </w:rPr>
      </w:pPr>
      <w:r w:rsidRPr="00DF7DEA">
        <w:rPr>
          <w:b/>
          <w:color w:val="000000" w:themeColor="text1"/>
          <w:sz w:val="30"/>
        </w:rPr>
        <w:t>BÀI TẬP: DEFINITION OF DONE – STORY THANH TOÁN VÍ ĐIỆN TỬ</w:t>
      </w:r>
    </w:p>
    <w:p w14:paraId="6006B125" w14:textId="77777777" w:rsidR="00CE5C42" w:rsidRPr="00DF7DEA" w:rsidRDefault="00DF7DEA">
      <w:pPr>
        <w:jc w:val="center"/>
        <w:rPr>
          <w:color w:val="000000" w:themeColor="text1"/>
        </w:rPr>
      </w:pPr>
      <w:r w:rsidRPr="00DF7DEA">
        <w:rPr>
          <w:i/>
          <w:color w:val="000000" w:themeColor="text1"/>
        </w:rPr>
        <w:t>Ứng dụng đặt xe RikkeiGo – Phân biệt Acceptance Criteria và Definition of Done</w:t>
      </w:r>
    </w:p>
    <w:p w14:paraId="7BC6BC64" w14:textId="77777777" w:rsidR="00CE5C42" w:rsidRPr="00DF7DEA" w:rsidRDefault="00DF7DEA">
      <w:pPr>
        <w:pStyle w:val="Heading1"/>
        <w:rPr>
          <w:color w:val="000000" w:themeColor="text1"/>
        </w:rPr>
      </w:pPr>
      <w:r w:rsidRPr="00DF7DEA">
        <w:rPr>
          <w:color w:val="000000" w:themeColor="text1"/>
        </w:rPr>
        <w:t>Nguyên t</w:t>
      </w:r>
      <w:r w:rsidRPr="00DF7DEA">
        <w:rPr>
          <w:color w:val="000000" w:themeColor="text1"/>
        </w:rPr>
        <w:t>ắ</w:t>
      </w:r>
      <w:r w:rsidRPr="00DF7DEA">
        <w:rPr>
          <w:color w:val="000000" w:themeColor="text1"/>
        </w:rPr>
        <w:t>c c</w:t>
      </w:r>
      <w:r w:rsidRPr="00DF7DEA">
        <w:rPr>
          <w:color w:val="000000" w:themeColor="text1"/>
        </w:rPr>
        <w:t>ầ</w:t>
      </w:r>
      <w:r w:rsidRPr="00DF7DEA">
        <w:rPr>
          <w:color w:val="000000" w:themeColor="text1"/>
        </w:rPr>
        <w:t>n áp d</w:t>
      </w:r>
      <w:r w:rsidRPr="00DF7DEA">
        <w:rPr>
          <w:color w:val="000000" w:themeColor="text1"/>
        </w:rPr>
        <w:t>ụ</w:t>
      </w:r>
      <w:r w:rsidRPr="00DF7DEA">
        <w:rPr>
          <w:color w:val="000000" w:themeColor="text1"/>
        </w:rPr>
        <w:t>ng</w:t>
      </w:r>
    </w:p>
    <w:p w14:paraId="1236545F" w14:textId="77777777" w:rsidR="00CE5C42" w:rsidRPr="00DF7DEA" w:rsidRDefault="00DF7DEA">
      <w:pPr>
        <w:pStyle w:val="ListBullet"/>
        <w:rPr>
          <w:color w:val="000000" w:themeColor="text1"/>
        </w:rPr>
      </w:pPr>
      <w:r w:rsidRPr="00DF7DEA">
        <w:rPr>
          <w:color w:val="000000" w:themeColor="text1"/>
        </w:rPr>
        <w:t xml:space="preserve">Acceptance Criteria (AC) là các điều kiện cụ thể của một User Story, mô tả hành vi hoặc kết </w:t>
      </w:r>
      <w:r w:rsidRPr="00DF7DEA">
        <w:rPr>
          <w:color w:val="000000" w:themeColor="text1"/>
        </w:rPr>
        <w:t>quả mà sản phẩm phải đáp ứng. AC thường được viết theo Given – When – Then và do Product Owner chịu trách nhiệm làm rõ, xác nhận.</w:t>
      </w:r>
    </w:p>
    <w:p w14:paraId="494F86B8" w14:textId="77777777" w:rsidR="00CE5C42" w:rsidRPr="00DF7DEA" w:rsidRDefault="00DF7DEA">
      <w:pPr>
        <w:pStyle w:val="ListBullet"/>
        <w:rPr>
          <w:color w:val="000000" w:themeColor="text1"/>
        </w:rPr>
      </w:pPr>
      <w:r w:rsidRPr="00DF7DEA">
        <w:rPr>
          <w:color w:val="000000" w:themeColor="text1"/>
        </w:rPr>
        <w:t>Definition of Done (DoD) là chuẩn chất lượng chung mà Increment hoặc các Story phải đáp ứng để được xem là hoàn thành. Develop</w:t>
      </w:r>
      <w:r w:rsidRPr="00DF7DEA">
        <w:rPr>
          <w:color w:val="000000" w:themeColor="text1"/>
        </w:rPr>
        <w:t>ers chịu trách nhiệm xây dựng và tuân thủ DoD.</w:t>
      </w:r>
    </w:p>
    <w:p w14:paraId="0AF02241" w14:textId="77777777" w:rsidR="00CE5C42" w:rsidRPr="00DF7DEA" w:rsidRDefault="00DF7DEA">
      <w:pPr>
        <w:pStyle w:val="ListBullet"/>
        <w:rPr>
          <w:color w:val="000000" w:themeColor="text1"/>
        </w:rPr>
      </w:pPr>
      <w:r w:rsidRPr="00DF7DEA">
        <w:rPr>
          <w:color w:val="000000" w:themeColor="text1"/>
        </w:rPr>
        <w:t>Một Story chỉ được xem là hoàn thành khi đáp ứng tất cả Acceptance Criteria và Definition of Done. Đạt một vài tiêu chí không đủ để tuyên bố Story đã xong.</w:t>
      </w:r>
    </w:p>
    <w:p w14:paraId="395ED02F" w14:textId="77777777" w:rsidR="00CE5C42" w:rsidRPr="00DF7DEA" w:rsidRDefault="00DF7DEA">
      <w:pPr>
        <w:pStyle w:val="Heading1"/>
        <w:rPr>
          <w:color w:val="000000" w:themeColor="text1"/>
        </w:rPr>
      </w:pPr>
      <w:r w:rsidRPr="00DF7DEA">
        <w:rPr>
          <w:color w:val="000000" w:themeColor="text1"/>
        </w:rPr>
        <w:t>PH</w:t>
      </w:r>
      <w:r w:rsidRPr="00DF7DEA">
        <w:rPr>
          <w:color w:val="000000" w:themeColor="text1"/>
        </w:rPr>
        <w:t>Ầ</w:t>
      </w:r>
      <w:r w:rsidRPr="00DF7DEA">
        <w:rPr>
          <w:color w:val="000000" w:themeColor="text1"/>
        </w:rPr>
        <w:t>N 1 – PHÂN TÍCH Đ1–Đ5</w:t>
      </w:r>
    </w:p>
    <w:tbl>
      <w:tblPr>
        <w:tblStyle w:val="TableGrid"/>
        <w:tblW w:w="0" w:type="auto"/>
        <w:jc w:val="center"/>
        <w:tblLook w:val="04A0" w:firstRow="1" w:lastRow="0" w:firstColumn="1" w:lastColumn="0" w:noHBand="0" w:noVBand="1"/>
      </w:tblPr>
      <w:tblGrid>
        <w:gridCol w:w="1008"/>
        <w:gridCol w:w="1440"/>
        <w:gridCol w:w="1944"/>
        <w:gridCol w:w="5976"/>
      </w:tblGrid>
      <w:tr w:rsidR="00DF7DEA" w:rsidRPr="00DF7DEA" w14:paraId="330EA2F0" w14:textId="77777777">
        <w:trPr>
          <w:jc w:val="center"/>
        </w:trPr>
        <w:tc>
          <w:tcPr>
            <w:tcW w:w="1008" w:type="dxa"/>
          </w:tcPr>
          <w:p w14:paraId="05657A3D" w14:textId="77777777" w:rsidR="00CE5C42" w:rsidRPr="00DF7DEA" w:rsidRDefault="00DF7DEA">
            <w:pPr>
              <w:rPr>
                <w:color w:val="000000" w:themeColor="text1"/>
              </w:rPr>
            </w:pPr>
            <w:r w:rsidRPr="00DF7DEA">
              <w:rPr>
                <w:b/>
                <w:color w:val="000000" w:themeColor="text1"/>
                <w:sz w:val="18"/>
              </w:rPr>
              <w:t>Phát biểu</w:t>
            </w:r>
          </w:p>
        </w:tc>
        <w:tc>
          <w:tcPr>
            <w:tcW w:w="1440" w:type="dxa"/>
          </w:tcPr>
          <w:p w14:paraId="210F1D80" w14:textId="77777777" w:rsidR="00CE5C42" w:rsidRPr="00DF7DEA" w:rsidRDefault="00DF7DEA">
            <w:pPr>
              <w:rPr>
                <w:color w:val="000000" w:themeColor="text1"/>
              </w:rPr>
            </w:pPr>
            <w:r w:rsidRPr="00DF7DEA">
              <w:rPr>
                <w:b/>
                <w:color w:val="000000" w:themeColor="text1"/>
                <w:sz w:val="18"/>
              </w:rPr>
              <w:t>AC hay DoD</w:t>
            </w:r>
          </w:p>
        </w:tc>
        <w:tc>
          <w:tcPr>
            <w:tcW w:w="1944" w:type="dxa"/>
          </w:tcPr>
          <w:p w14:paraId="5BEB78D6" w14:textId="77777777" w:rsidR="00CE5C42" w:rsidRPr="00DF7DEA" w:rsidRDefault="00DF7DEA">
            <w:pPr>
              <w:rPr>
                <w:color w:val="000000" w:themeColor="text1"/>
              </w:rPr>
            </w:pPr>
            <w:r w:rsidRPr="00DF7DEA">
              <w:rPr>
                <w:b/>
                <w:color w:val="000000" w:themeColor="text1"/>
                <w:sz w:val="18"/>
              </w:rPr>
              <w:t>Đạt/Chư</w:t>
            </w:r>
            <w:r w:rsidRPr="00DF7DEA">
              <w:rPr>
                <w:b/>
                <w:color w:val="000000" w:themeColor="text1"/>
                <w:sz w:val="18"/>
              </w:rPr>
              <w:t>a đạt</w:t>
            </w:r>
          </w:p>
        </w:tc>
        <w:tc>
          <w:tcPr>
            <w:tcW w:w="5976" w:type="dxa"/>
          </w:tcPr>
          <w:p w14:paraId="73879290" w14:textId="77777777" w:rsidR="00CE5C42" w:rsidRPr="00DF7DEA" w:rsidRDefault="00DF7DEA">
            <w:pPr>
              <w:rPr>
                <w:color w:val="000000" w:themeColor="text1"/>
              </w:rPr>
            </w:pPr>
            <w:r w:rsidRPr="00DF7DEA">
              <w:rPr>
                <w:b/>
                <w:color w:val="000000" w:themeColor="text1"/>
                <w:sz w:val="18"/>
              </w:rPr>
              <w:t>Lý do</w:t>
            </w:r>
          </w:p>
        </w:tc>
      </w:tr>
      <w:tr w:rsidR="00DF7DEA" w:rsidRPr="00DF7DEA" w14:paraId="5CDB9F4C" w14:textId="77777777">
        <w:trPr>
          <w:jc w:val="center"/>
        </w:trPr>
        <w:tc>
          <w:tcPr>
            <w:tcW w:w="1008" w:type="dxa"/>
            <w:vAlign w:val="center"/>
          </w:tcPr>
          <w:p w14:paraId="538D9825" w14:textId="77777777" w:rsidR="00CE5C42" w:rsidRPr="00DF7DEA" w:rsidRDefault="00DF7DEA">
            <w:pPr>
              <w:spacing w:before="40" w:after="40"/>
              <w:rPr>
                <w:color w:val="000000" w:themeColor="text1"/>
              </w:rPr>
            </w:pPr>
            <w:r w:rsidRPr="00DF7DEA">
              <w:rPr>
                <w:b/>
                <w:color w:val="000000" w:themeColor="text1"/>
                <w:sz w:val="18"/>
              </w:rPr>
              <w:t>Đ1</w:t>
            </w:r>
          </w:p>
        </w:tc>
        <w:tc>
          <w:tcPr>
            <w:tcW w:w="1440" w:type="dxa"/>
            <w:vAlign w:val="center"/>
          </w:tcPr>
          <w:p w14:paraId="7A129DCD" w14:textId="77777777" w:rsidR="00CE5C42" w:rsidRPr="00DF7DEA" w:rsidRDefault="00DF7DEA">
            <w:pPr>
              <w:spacing w:before="40" w:after="40"/>
              <w:rPr>
                <w:color w:val="000000" w:themeColor="text1"/>
              </w:rPr>
            </w:pPr>
            <w:r w:rsidRPr="00DF7DEA">
              <w:rPr>
                <w:color w:val="000000" w:themeColor="text1"/>
                <w:sz w:val="18"/>
              </w:rPr>
              <w:t>AC</w:t>
            </w:r>
          </w:p>
        </w:tc>
        <w:tc>
          <w:tcPr>
            <w:tcW w:w="1944" w:type="dxa"/>
            <w:vAlign w:val="center"/>
          </w:tcPr>
          <w:p w14:paraId="373CC3EC" w14:textId="77777777" w:rsidR="00CE5C42" w:rsidRPr="00DF7DEA" w:rsidRDefault="00DF7DEA">
            <w:pPr>
              <w:spacing w:before="40" w:after="40"/>
              <w:rPr>
                <w:color w:val="000000" w:themeColor="text1"/>
              </w:rPr>
            </w:pPr>
            <w:r w:rsidRPr="00DF7DEA">
              <w:rPr>
                <w:color w:val="000000" w:themeColor="text1"/>
                <w:sz w:val="18"/>
              </w:rPr>
              <w:t>Đạt nếu kiểm thử thành công</w:t>
            </w:r>
          </w:p>
        </w:tc>
        <w:tc>
          <w:tcPr>
            <w:tcW w:w="5976" w:type="dxa"/>
            <w:vAlign w:val="center"/>
          </w:tcPr>
          <w:p w14:paraId="313517B7" w14:textId="77777777" w:rsidR="00CE5C42" w:rsidRPr="00DF7DEA" w:rsidRDefault="00DF7DEA">
            <w:pPr>
              <w:spacing w:before="40" w:after="40"/>
              <w:rPr>
                <w:color w:val="000000" w:themeColor="text1"/>
              </w:rPr>
            </w:pPr>
            <w:r w:rsidRPr="00DF7DEA">
              <w:rPr>
                <w:color w:val="000000" w:themeColor="text1"/>
                <w:sz w:val="18"/>
              </w:rPr>
              <w:t xml:space="preserve">Đây là hành vi riêng của Story thanh toán ví: khi số dư đủ và khách xác nhận, chuyến phải chuyển sang “Đã thanh toán” và ví phải bị trừ đúng số tiền cước. Given – When – Then rõ ràng, kết quả kiểm chứng được. </w:t>
            </w:r>
            <w:r w:rsidRPr="00DF7DEA">
              <w:rPr>
                <w:color w:val="000000" w:themeColor="text1"/>
                <w:sz w:val="18"/>
              </w:rPr>
              <w:t>Tuy nhiên, tình huống thực tế phát hiện ví vẫn bị trừ khi số dư không đủ cho thấy cần kiểm thử thêm Đ4; không thể chỉ dựa vào Đ1 để kết luận toàn bộ Story đã xong.</w:t>
            </w:r>
          </w:p>
        </w:tc>
      </w:tr>
      <w:tr w:rsidR="00DF7DEA" w:rsidRPr="00DF7DEA" w14:paraId="50A84B3A" w14:textId="77777777">
        <w:trPr>
          <w:jc w:val="center"/>
        </w:trPr>
        <w:tc>
          <w:tcPr>
            <w:tcW w:w="1008" w:type="dxa"/>
            <w:vAlign w:val="center"/>
          </w:tcPr>
          <w:p w14:paraId="707AFBF3" w14:textId="77777777" w:rsidR="00CE5C42" w:rsidRPr="00DF7DEA" w:rsidRDefault="00DF7DEA">
            <w:pPr>
              <w:spacing w:before="40" w:after="40"/>
              <w:rPr>
                <w:color w:val="000000" w:themeColor="text1"/>
              </w:rPr>
            </w:pPr>
            <w:r w:rsidRPr="00DF7DEA">
              <w:rPr>
                <w:b/>
                <w:color w:val="000000" w:themeColor="text1"/>
                <w:sz w:val="18"/>
              </w:rPr>
              <w:t>Đ2</w:t>
            </w:r>
          </w:p>
        </w:tc>
        <w:tc>
          <w:tcPr>
            <w:tcW w:w="1440" w:type="dxa"/>
            <w:vAlign w:val="center"/>
          </w:tcPr>
          <w:p w14:paraId="39209536" w14:textId="77777777" w:rsidR="00CE5C42" w:rsidRPr="00DF7DEA" w:rsidRDefault="00DF7DEA">
            <w:pPr>
              <w:spacing w:before="40" w:after="40"/>
              <w:rPr>
                <w:color w:val="000000" w:themeColor="text1"/>
              </w:rPr>
            </w:pPr>
            <w:r w:rsidRPr="00DF7DEA">
              <w:rPr>
                <w:color w:val="000000" w:themeColor="text1"/>
                <w:sz w:val="18"/>
              </w:rPr>
              <w:t>DoD</w:t>
            </w:r>
          </w:p>
        </w:tc>
        <w:tc>
          <w:tcPr>
            <w:tcW w:w="1944" w:type="dxa"/>
            <w:vAlign w:val="center"/>
          </w:tcPr>
          <w:p w14:paraId="3208FCE1" w14:textId="77777777" w:rsidR="00CE5C42" w:rsidRPr="00DF7DEA" w:rsidRDefault="00DF7DEA">
            <w:pPr>
              <w:spacing w:before="40" w:after="40"/>
              <w:rPr>
                <w:color w:val="000000" w:themeColor="text1"/>
              </w:rPr>
            </w:pPr>
            <w:r w:rsidRPr="00DF7DEA">
              <w:rPr>
                <w:color w:val="000000" w:themeColor="text1"/>
                <w:sz w:val="18"/>
              </w:rPr>
              <w:t>Đạt theo thông tin đề bài</w:t>
            </w:r>
          </w:p>
        </w:tc>
        <w:tc>
          <w:tcPr>
            <w:tcW w:w="5976" w:type="dxa"/>
            <w:vAlign w:val="center"/>
          </w:tcPr>
          <w:p w14:paraId="1DDA096D" w14:textId="77777777" w:rsidR="00CE5C42" w:rsidRPr="00DF7DEA" w:rsidRDefault="00DF7DEA">
            <w:pPr>
              <w:spacing w:before="40" w:after="40"/>
              <w:rPr>
                <w:color w:val="000000" w:themeColor="text1"/>
              </w:rPr>
            </w:pPr>
            <w:r w:rsidRPr="00DF7DEA">
              <w:rPr>
                <w:color w:val="000000" w:themeColor="text1"/>
                <w:sz w:val="18"/>
              </w:rPr>
              <w:t xml:space="preserve">Code được ít nhất một Developer khác review trước khi </w:t>
            </w:r>
            <w:r w:rsidRPr="00DF7DEA">
              <w:rPr>
                <w:color w:val="000000" w:themeColor="text1"/>
                <w:sz w:val="18"/>
              </w:rPr>
              <w:t>merge là quy trình chất lượng áp dụng chung cho các Story, không phải hành vi nghiệp vụ riêng của chức năng thanh toán. Đề bài cho biết Khoa báo Story đạt Đ2 nên xem tiêu chí này đã đạt.</w:t>
            </w:r>
          </w:p>
        </w:tc>
      </w:tr>
      <w:tr w:rsidR="00DF7DEA" w:rsidRPr="00DF7DEA" w14:paraId="473E4226" w14:textId="77777777">
        <w:trPr>
          <w:jc w:val="center"/>
        </w:trPr>
        <w:tc>
          <w:tcPr>
            <w:tcW w:w="1008" w:type="dxa"/>
            <w:vAlign w:val="center"/>
          </w:tcPr>
          <w:p w14:paraId="635AC57D" w14:textId="77777777" w:rsidR="00CE5C42" w:rsidRPr="00DF7DEA" w:rsidRDefault="00DF7DEA">
            <w:pPr>
              <w:spacing w:before="40" w:after="40"/>
              <w:rPr>
                <w:color w:val="000000" w:themeColor="text1"/>
              </w:rPr>
            </w:pPr>
            <w:r w:rsidRPr="00DF7DEA">
              <w:rPr>
                <w:b/>
                <w:color w:val="000000" w:themeColor="text1"/>
                <w:sz w:val="18"/>
              </w:rPr>
              <w:t>Đ3</w:t>
            </w:r>
          </w:p>
        </w:tc>
        <w:tc>
          <w:tcPr>
            <w:tcW w:w="1440" w:type="dxa"/>
            <w:vAlign w:val="center"/>
          </w:tcPr>
          <w:p w14:paraId="2C5728F3" w14:textId="77777777" w:rsidR="00CE5C42" w:rsidRPr="00DF7DEA" w:rsidRDefault="00DF7DEA">
            <w:pPr>
              <w:spacing w:before="40" w:after="40"/>
              <w:rPr>
                <w:color w:val="000000" w:themeColor="text1"/>
              </w:rPr>
            </w:pPr>
            <w:r w:rsidRPr="00DF7DEA">
              <w:rPr>
                <w:color w:val="000000" w:themeColor="text1"/>
                <w:sz w:val="18"/>
              </w:rPr>
              <w:t>AC dự kiến</w:t>
            </w:r>
          </w:p>
        </w:tc>
        <w:tc>
          <w:tcPr>
            <w:tcW w:w="1944" w:type="dxa"/>
            <w:vAlign w:val="center"/>
          </w:tcPr>
          <w:p w14:paraId="26CAB245" w14:textId="77777777" w:rsidR="00CE5C42" w:rsidRPr="00DF7DEA" w:rsidRDefault="00DF7DEA">
            <w:pPr>
              <w:spacing w:before="40" w:after="40"/>
              <w:rPr>
                <w:color w:val="000000" w:themeColor="text1"/>
              </w:rPr>
            </w:pPr>
            <w:r w:rsidRPr="00DF7DEA">
              <w:rPr>
                <w:color w:val="000000" w:themeColor="text1"/>
                <w:sz w:val="18"/>
              </w:rPr>
              <w:t>Chưa đạt</w:t>
            </w:r>
          </w:p>
        </w:tc>
        <w:tc>
          <w:tcPr>
            <w:tcW w:w="5976" w:type="dxa"/>
            <w:vAlign w:val="center"/>
          </w:tcPr>
          <w:p w14:paraId="4925B930" w14:textId="77777777" w:rsidR="00CE5C42" w:rsidRPr="00DF7DEA" w:rsidRDefault="00DF7DEA">
            <w:pPr>
              <w:spacing w:before="40" w:after="40"/>
              <w:rPr>
                <w:color w:val="000000" w:themeColor="text1"/>
              </w:rPr>
            </w:pPr>
            <w:r w:rsidRPr="00DF7DEA">
              <w:rPr>
                <w:color w:val="000000" w:themeColor="text1"/>
                <w:sz w:val="18"/>
              </w:rPr>
              <w:t>Đây là mong muốn về trải nghiệm của riêng Sto</w:t>
            </w:r>
            <w:r w:rsidRPr="00DF7DEA">
              <w:rPr>
                <w:color w:val="000000" w:themeColor="text1"/>
                <w:sz w:val="18"/>
              </w:rPr>
              <w:t>ry nhưng các từ “nhanh”, “mượt”, “thấy thích” mang tính cảm tính, không có ngưỡng đo hoặc cách kiểm chứng. Cần chuyển thành tiêu chí cụ thể, đo được và được Product Owner thống nhất.</w:t>
            </w:r>
          </w:p>
        </w:tc>
      </w:tr>
      <w:tr w:rsidR="00DF7DEA" w:rsidRPr="00DF7DEA" w14:paraId="52702365" w14:textId="77777777">
        <w:trPr>
          <w:jc w:val="center"/>
        </w:trPr>
        <w:tc>
          <w:tcPr>
            <w:tcW w:w="1008" w:type="dxa"/>
            <w:vAlign w:val="center"/>
          </w:tcPr>
          <w:p w14:paraId="3A7C923B" w14:textId="77777777" w:rsidR="00CE5C42" w:rsidRPr="00DF7DEA" w:rsidRDefault="00DF7DEA">
            <w:pPr>
              <w:spacing w:before="40" w:after="40"/>
              <w:rPr>
                <w:color w:val="000000" w:themeColor="text1"/>
              </w:rPr>
            </w:pPr>
            <w:r w:rsidRPr="00DF7DEA">
              <w:rPr>
                <w:b/>
                <w:color w:val="000000" w:themeColor="text1"/>
                <w:sz w:val="18"/>
              </w:rPr>
              <w:t>Đ4</w:t>
            </w:r>
          </w:p>
        </w:tc>
        <w:tc>
          <w:tcPr>
            <w:tcW w:w="1440" w:type="dxa"/>
            <w:vAlign w:val="center"/>
          </w:tcPr>
          <w:p w14:paraId="5802C6E3" w14:textId="77777777" w:rsidR="00CE5C42" w:rsidRPr="00DF7DEA" w:rsidRDefault="00DF7DEA">
            <w:pPr>
              <w:spacing w:before="40" w:after="40"/>
              <w:rPr>
                <w:color w:val="000000" w:themeColor="text1"/>
              </w:rPr>
            </w:pPr>
            <w:r w:rsidRPr="00DF7DEA">
              <w:rPr>
                <w:color w:val="000000" w:themeColor="text1"/>
                <w:sz w:val="18"/>
              </w:rPr>
              <w:t>AC</w:t>
            </w:r>
          </w:p>
        </w:tc>
        <w:tc>
          <w:tcPr>
            <w:tcW w:w="1944" w:type="dxa"/>
            <w:vAlign w:val="center"/>
          </w:tcPr>
          <w:p w14:paraId="7D94CA0D" w14:textId="77777777" w:rsidR="00CE5C42" w:rsidRPr="00DF7DEA" w:rsidRDefault="00DF7DEA">
            <w:pPr>
              <w:spacing w:before="40" w:after="40"/>
              <w:rPr>
                <w:color w:val="000000" w:themeColor="text1"/>
              </w:rPr>
            </w:pPr>
            <w:r w:rsidRPr="00DF7DEA">
              <w:rPr>
                <w:color w:val="000000" w:themeColor="text1"/>
                <w:sz w:val="18"/>
              </w:rPr>
              <w:t>Chưa đạt theo lỗi thực tế</w:t>
            </w:r>
          </w:p>
        </w:tc>
        <w:tc>
          <w:tcPr>
            <w:tcW w:w="5976" w:type="dxa"/>
            <w:vAlign w:val="center"/>
          </w:tcPr>
          <w:p w14:paraId="501861E3" w14:textId="77777777" w:rsidR="00CE5C42" w:rsidRPr="00DF7DEA" w:rsidRDefault="00DF7DEA">
            <w:pPr>
              <w:spacing w:before="40" w:after="40"/>
              <w:rPr>
                <w:color w:val="000000" w:themeColor="text1"/>
              </w:rPr>
            </w:pPr>
            <w:r w:rsidRPr="00DF7DEA">
              <w:rPr>
                <w:color w:val="000000" w:themeColor="text1"/>
                <w:sz w:val="18"/>
              </w:rPr>
              <w:t>Đây là kịch bản riêng của Story và có Gi</w:t>
            </w:r>
            <w:r w:rsidRPr="00DF7DEA">
              <w:rPr>
                <w:color w:val="000000" w:themeColor="text1"/>
                <w:sz w:val="18"/>
              </w:rPr>
              <w:t>ven – When – Then rõ ràng: số dư không đủ thì phải báo “Số dư không đủ” và chuyến vẫn “Chưa thanh toán”. Thực tế ví vẫn bị trừ tiền khi số dư không đủ, tức hệ thống vi phạm hành vi cần có; phải sửa và kiểm thử lại trước khi Story được xem là xong.</w:t>
            </w:r>
          </w:p>
        </w:tc>
      </w:tr>
      <w:tr w:rsidR="00DF7DEA" w:rsidRPr="00DF7DEA" w14:paraId="6B5ABE1C" w14:textId="77777777">
        <w:trPr>
          <w:jc w:val="center"/>
        </w:trPr>
        <w:tc>
          <w:tcPr>
            <w:tcW w:w="1008" w:type="dxa"/>
            <w:vAlign w:val="center"/>
          </w:tcPr>
          <w:p w14:paraId="330AC30B" w14:textId="77777777" w:rsidR="00CE5C42" w:rsidRPr="00DF7DEA" w:rsidRDefault="00DF7DEA">
            <w:pPr>
              <w:spacing w:before="40" w:after="40"/>
              <w:rPr>
                <w:color w:val="000000" w:themeColor="text1"/>
              </w:rPr>
            </w:pPr>
            <w:r w:rsidRPr="00DF7DEA">
              <w:rPr>
                <w:b/>
                <w:color w:val="000000" w:themeColor="text1"/>
                <w:sz w:val="18"/>
              </w:rPr>
              <w:t>Đ5</w:t>
            </w:r>
          </w:p>
        </w:tc>
        <w:tc>
          <w:tcPr>
            <w:tcW w:w="1440" w:type="dxa"/>
            <w:vAlign w:val="center"/>
          </w:tcPr>
          <w:p w14:paraId="3EE93F4F" w14:textId="77777777" w:rsidR="00CE5C42" w:rsidRPr="00DF7DEA" w:rsidRDefault="00DF7DEA">
            <w:pPr>
              <w:spacing w:before="40" w:after="40"/>
              <w:rPr>
                <w:color w:val="000000" w:themeColor="text1"/>
              </w:rPr>
            </w:pPr>
            <w:r w:rsidRPr="00DF7DEA">
              <w:rPr>
                <w:color w:val="000000" w:themeColor="text1"/>
                <w:sz w:val="18"/>
              </w:rPr>
              <w:t>DoD</w:t>
            </w:r>
          </w:p>
        </w:tc>
        <w:tc>
          <w:tcPr>
            <w:tcW w:w="1944" w:type="dxa"/>
            <w:vAlign w:val="center"/>
          </w:tcPr>
          <w:p w14:paraId="152E8A06" w14:textId="77777777" w:rsidR="00CE5C42" w:rsidRPr="00DF7DEA" w:rsidRDefault="00DF7DEA">
            <w:pPr>
              <w:spacing w:before="40" w:after="40"/>
              <w:rPr>
                <w:color w:val="000000" w:themeColor="text1"/>
              </w:rPr>
            </w:pPr>
            <w:r w:rsidRPr="00DF7DEA">
              <w:rPr>
                <w:color w:val="000000" w:themeColor="text1"/>
                <w:sz w:val="18"/>
              </w:rPr>
              <w:t>Đạt theo thông tin đề bài</w:t>
            </w:r>
          </w:p>
        </w:tc>
        <w:tc>
          <w:tcPr>
            <w:tcW w:w="5976" w:type="dxa"/>
            <w:vAlign w:val="center"/>
          </w:tcPr>
          <w:p w14:paraId="3571D73B" w14:textId="77777777" w:rsidR="00CE5C42" w:rsidRPr="00DF7DEA" w:rsidRDefault="00DF7DEA">
            <w:pPr>
              <w:spacing w:before="40" w:after="40"/>
              <w:rPr>
                <w:color w:val="000000" w:themeColor="text1"/>
              </w:rPr>
            </w:pPr>
            <w:r w:rsidRPr="00DF7DEA">
              <w:rPr>
                <w:color w:val="000000" w:themeColor="text1"/>
                <w:sz w:val="18"/>
              </w:rPr>
              <w:t>Chạy trên staging và không còn lỗi nghiêm trọng là tiêu chí chất lượng/kiểm thử nên áp dụng chung cho các Story, không chỉ Story thanh toán ví. Đề bài cho biết Khoa đã đạt Đ5. Khi chuyển thành DoD chung, cần viết sao cho áp dụng đ</w:t>
            </w:r>
            <w:r w:rsidRPr="00DF7DEA">
              <w:rPr>
                <w:color w:val="000000" w:themeColor="text1"/>
                <w:sz w:val="18"/>
              </w:rPr>
              <w:t>ược cho mọi Story.</w:t>
            </w:r>
          </w:p>
        </w:tc>
      </w:tr>
    </w:tbl>
    <w:p w14:paraId="133C238C" w14:textId="77777777" w:rsidR="00CE5C42" w:rsidRPr="00DF7DEA" w:rsidRDefault="00DF7DEA">
      <w:pPr>
        <w:pStyle w:val="Heading1"/>
        <w:rPr>
          <w:color w:val="000000" w:themeColor="text1"/>
        </w:rPr>
      </w:pPr>
      <w:r w:rsidRPr="00DF7DEA">
        <w:rPr>
          <w:color w:val="000000" w:themeColor="text1"/>
        </w:rPr>
        <w:t>PH</w:t>
      </w:r>
      <w:r w:rsidRPr="00DF7DEA">
        <w:rPr>
          <w:color w:val="000000" w:themeColor="text1"/>
        </w:rPr>
        <w:t>Ầ</w:t>
      </w:r>
      <w:r w:rsidRPr="00DF7DEA">
        <w:rPr>
          <w:color w:val="000000" w:themeColor="text1"/>
        </w:rPr>
        <w:t>N 2 – VÁ L</w:t>
      </w:r>
      <w:r w:rsidRPr="00DF7DEA">
        <w:rPr>
          <w:color w:val="000000" w:themeColor="text1"/>
        </w:rPr>
        <w:t>Ỗ</w:t>
      </w:r>
      <w:r w:rsidRPr="00DF7DEA">
        <w:rPr>
          <w:color w:val="000000" w:themeColor="text1"/>
        </w:rPr>
        <w:t>I VÀ TÁCH TIÊU CHÍ</w:t>
      </w:r>
    </w:p>
    <w:p w14:paraId="052C7094" w14:textId="77777777" w:rsidR="00CE5C42" w:rsidRPr="00DF7DEA" w:rsidRDefault="00DF7DEA">
      <w:pPr>
        <w:pStyle w:val="Heading2"/>
        <w:rPr>
          <w:color w:val="000000" w:themeColor="text1"/>
        </w:rPr>
      </w:pPr>
      <w:r w:rsidRPr="00DF7DEA">
        <w:rPr>
          <w:color w:val="000000" w:themeColor="text1"/>
        </w:rPr>
        <w:t>1. Vi</w:t>
      </w:r>
      <w:r w:rsidRPr="00DF7DEA">
        <w:rPr>
          <w:color w:val="000000" w:themeColor="text1"/>
        </w:rPr>
        <w:t>ế</w:t>
      </w:r>
      <w:r w:rsidRPr="00DF7DEA">
        <w:rPr>
          <w:color w:val="000000" w:themeColor="text1"/>
        </w:rPr>
        <w:t>t l</w:t>
      </w:r>
      <w:r w:rsidRPr="00DF7DEA">
        <w:rPr>
          <w:color w:val="000000" w:themeColor="text1"/>
        </w:rPr>
        <w:t>ạ</w:t>
      </w:r>
      <w:r w:rsidRPr="00DF7DEA">
        <w:rPr>
          <w:color w:val="000000" w:themeColor="text1"/>
        </w:rPr>
        <w:t>i Đ3 thành Acceptance Criteria</w:t>
      </w:r>
    </w:p>
    <w:p w14:paraId="14E79285" w14:textId="77777777" w:rsidR="00CE5C42" w:rsidRPr="00DF7DEA" w:rsidRDefault="00DF7DEA">
      <w:pPr>
        <w:rPr>
          <w:color w:val="000000" w:themeColor="text1"/>
        </w:rPr>
      </w:pPr>
      <w:r w:rsidRPr="00DF7DEA">
        <w:rPr>
          <w:b/>
          <w:color w:val="000000" w:themeColor="text1"/>
        </w:rPr>
        <w:t xml:space="preserve">Given: </w:t>
      </w:r>
      <w:r w:rsidRPr="00DF7DEA">
        <w:rPr>
          <w:color w:val="000000" w:themeColor="text1"/>
        </w:rPr>
        <w:t>Khách hàng đang ở màn hình xác nhận thanh toán bằng ví RikkeiPay và kết nối mạng ổn định.</w:t>
      </w:r>
    </w:p>
    <w:p w14:paraId="12ECA700" w14:textId="77777777" w:rsidR="00CE5C42" w:rsidRPr="00DF7DEA" w:rsidRDefault="00DF7DEA">
      <w:pPr>
        <w:rPr>
          <w:color w:val="000000" w:themeColor="text1"/>
        </w:rPr>
      </w:pPr>
      <w:r w:rsidRPr="00DF7DEA">
        <w:rPr>
          <w:b/>
          <w:color w:val="000000" w:themeColor="text1"/>
        </w:rPr>
        <w:t xml:space="preserve">When: </w:t>
      </w:r>
      <w:r w:rsidRPr="00DF7DEA">
        <w:rPr>
          <w:color w:val="000000" w:themeColor="text1"/>
        </w:rPr>
        <w:t>Khách hàng xác nhận thanh toán bằng ví RikkeiPay.</w:t>
      </w:r>
    </w:p>
    <w:p w14:paraId="1BCF64B3" w14:textId="77777777" w:rsidR="00CE5C42" w:rsidRPr="00DF7DEA" w:rsidRDefault="00DF7DEA">
      <w:pPr>
        <w:rPr>
          <w:color w:val="000000" w:themeColor="text1"/>
        </w:rPr>
      </w:pPr>
      <w:r w:rsidRPr="00DF7DEA">
        <w:rPr>
          <w:b/>
          <w:color w:val="000000" w:themeColor="text1"/>
        </w:rPr>
        <w:t xml:space="preserve">Then: </w:t>
      </w:r>
      <w:r w:rsidRPr="00DF7DEA">
        <w:rPr>
          <w:color w:val="000000" w:themeColor="text1"/>
        </w:rPr>
        <w:t>Hệ thống hiển thị kết quả thanh toán thành công hoặc thất bại trong vòng 2 giây đối với ít nhất 95% yêu cầu thanh toán trong điều kiện kiểm thử đã thống nhất.</w:t>
      </w:r>
    </w:p>
    <w:p w14:paraId="7E56D541" w14:textId="77777777" w:rsidR="00CE5C42" w:rsidRPr="00DF7DEA" w:rsidRDefault="00DF7DEA">
      <w:pPr>
        <w:rPr>
          <w:color w:val="000000" w:themeColor="text1"/>
        </w:rPr>
      </w:pPr>
      <w:r w:rsidRPr="00DF7DEA">
        <w:rPr>
          <w:b/>
          <w:color w:val="000000" w:themeColor="text1"/>
        </w:rPr>
        <w:t xml:space="preserve">Giải thích: </w:t>
      </w:r>
      <w:r w:rsidRPr="00DF7DEA">
        <w:rPr>
          <w:color w:val="000000" w:themeColor="text1"/>
        </w:rPr>
        <w:t xml:space="preserve">“Nhanh, mượt, thấy thích” được thay bằng thời gian phản hồi và tỷ lệ đo cụ thể </w:t>
      </w:r>
      <w:r w:rsidRPr="00DF7DEA">
        <w:rPr>
          <w:color w:val="000000" w:themeColor="text1"/>
        </w:rPr>
        <w:t>để có thể kiểm thử. Mốc 2 giây và 95% là ngưỡng đề xuất cho bài tập, cần Product Owner và nhóm thống nhất trước khi dùng làm tiêu chí chính thức; nếu chưa được thống nhất thì không nên tự coi đó là yêu cầu đã được duyệt.</w:t>
      </w:r>
    </w:p>
    <w:p w14:paraId="64402196" w14:textId="77777777" w:rsidR="00CE5C42" w:rsidRPr="00DF7DEA" w:rsidRDefault="00DF7DEA">
      <w:pPr>
        <w:pStyle w:val="Heading2"/>
        <w:rPr>
          <w:color w:val="000000" w:themeColor="text1"/>
        </w:rPr>
      </w:pPr>
      <w:r w:rsidRPr="00DF7DEA">
        <w:rPr>
          <w:color w:val="000000" w:themeColor="text1"/>
        </w:rPr>
        <w:lastRenderedPageBreak/>
        <w:t>2. Vi</w:t>
      </w:r>
      <w:r w:rsidRPr="00DF7DEA">
        <w:rPr>
          <w:color w:val="000000" w:themeColor="text1"/>
        </w:rPr>
        <w:t>ế</w:t>
      </w:r>
      <w:r w:rsidRPr="00DF7DEA">
        <w:rPr>
          <w:color w:val="000000" w:themeColor="text1"/>
        </w:rPr>
        <w:t>t l</w:t>
      </w:r>
      <w:r w:rsidRPr="00DF7DEA">
        <w:rPr>
          <w:color w:val="000000" w:themeColor="text1"/>
        </w:rPr>
        <w:t>ạ</w:t>
      </w:r>
      <w:r w:rsidRPr="00DF7DEA">
        <w:rPr>
          <w:color w:val="000000" w:themeColor="text1"/>
        </w:rPr>
        <w:t xml:space="preserve">i Đ5 thành Definition of </w:t>
      </w:r>
      <w:r w:rsidRPr="00DF7DEA">
        <w:rPr>
          <w:color w:val="000000" w:themeColor="text1"/>
        </w:rPr>
        <w:t>Done chung</w:t>
      </w:r>
    </w:p>
    <w:p w14:paraId="0B5564D1" w14:textId="77777777" w:rsidR="00CE5C42" w:rsidRPr="00DF7DEA" w:rsidRDefault="00DF7DEA">
      <w:pPr>
        <w:rPr>
          <w:color w:val="000000" w:themeColor="text1"/>
        </w:rPr>
      </w:pPr>
      <w:r w:rsidRPr="00DF7DEA">
        <w:rPr>
          <w:b/>
          <w:color w:val="000000" w:themeColor="text1"/>
        </w:rPr>
        <w:t xml:space="preserve">DoD đề xuất: </w:t>
      </w:r>
      <w:r w:rsidRPr="00DF7DEA">
        <w:rPr>
          <w:color w:val="000000" w:themeColor="text1"/>
        </w:rPr>
        <w:t>Với mọi User Story, chức năng đã được triển khai trên môi trường staging; các kiểm thử cần thiết đã chạy; không còn lỗi mức Blocker hoặc Critical chưa được xử lý; kết quả kiểm thử được ghi nhận và có thể kiểm tra lại.</w:t>
      </w:r>
    </w:p>
    <w:p w14:paraId="660959ED" w14:textId="77777777" w:rsidR="00CE5C42" w:rsidRPr="00DF7DEA" w:rsidRDefault="00DF7DEA">
      <w:pPr>
        <w:rPr>
          <w:color w:val="000000" w:themeColor="text1"/>
        </w:rPr>
      </w:pPr>
      <w:r w:rsidRPr="00DF7DEA">
        <w:rPr>
          <w:b/>
          <w:color w:val="000000" w:themeColor="text1"/>
        </w:rPr>
        <w:t xml:space="preserve">Giải thích: </w:t>
      </w:r>
      <w:r w:rsidRPr="00DF7DEA">
        <w:rPr>
          <w:color w:val="000000" w:themeColor="text1"/>
        </w:rPr>
        <w:t>Ti</w:t>
      </w:r>
      <w:r w:rsidRPr="00DF7DEA">
        <w:rPr>
          <w:color w:val="000000" w:themeColor="text1"/>
        </w:rPr>
        <w:t>êu chí này không nhắc riêng đến thanh toán ví mà áp dụng cho mọi Story. Cụm “không còn lỗi nghiêm trọng” được giữ theo ý bài và làm rõ bằng việc xác định mức lỗi, kiểm thử và lưu lại kết quả.</w:t>
      </w:r>
    </w:p>
    <w:p w14:paraId="0FCBB530" w14:textId="77777777" w:rsidR="00CE5C42" w:rsidRPr="00DF7DEA" w:rsidRDefault="00DF7DEA">
      <w:pPr>
        <w:pStyle w:val="Heading2"/>
        <w:rPr>
          <w:color w:val="000000" w:themeColor="text1"/>
        </w:rPr>
      </w:pPr>
      <w:r w:rsidRPr="00DF7DEA">
        <w:rPr>
          <w:color w:val="000000" w:themeColor="text1"/>
        </w:rPr>
        <w:t>3. K</w:t>
      </w:r>
      <w:r w:rsidRPr="00DF7DEA">
        <w:rPr>
          <w:color w:val="000000" w:themeColor="text1"/>
        </w:rPr>
        <w:t>ế</w:t>
      </w:r>
      <w:r w:rsidRPr="00DF7DEA">
        <w:rPr>
          <w:color w:val="000000" w:themeColor="text1"/>
        </w:rPr>
        <w:t>t lu</w:t>
      </w:r>
      <w:r w:rsidRPr="00DF7DEA">
        <w:rPr>
          <w:color w:val="000000" w:themeColor="text1"/>
        </w:rPr>
        <w:t>ậ</w:t>
      </w:r>
      <w:r w:rsidRPr="00DF7DEA">
        <w:rPr>
          <w:color w:val="000000" w:themeColor="text1"/>
        </w:rPr>
        <w:t>n tr</w:t>
      </w:r>
      <w:r w:rsidRPr="00DF7DEA">
        <w:rPr>
          <w:color w:val="000000" w:themeColor="text1"/>
        </w:rPr>
        <w:t>ạ</w:t>
      </w:r>
      <w:r w:rsidRPr="00DF7DEA">
        <w:rPr>
          <w:color w:val="000000" w:themeColor="text1"/>
        </w:rPr>
        <w:t>ng thái Story và bư</w:t>
      </w:r>
      <w:r w:rsidRPr="00DF7DEA">
        <w:rPr>
          <w:color w:val="000000" w:themeColor="text1"/>
        </w:rPr>
        <w:t>ớ</w:t>
      </w:r>
      <w:r w:rsidRPr="00DF7DEA">
        <w:rPr>
          <w:color w:val="000000" w:themeColor="text1"/>
        </w:rPr>
        <w:t>c ti</w:t>
      </w:r>
      <w:r w:rsidRPr="00DF7DEA">
        <w:rPr>
          <w:color w:val="000000" w:themeColor="text1"/>
        </w:rPr>
        <w:t>ế</w:t>
      </w:r>
      <w:r w:rsidRPr="00DF7DEA">
        <w:rPr>
          <w:color w:val="000000" w:themeColor="text1"/>
        </w:rPr>
        <w:t>p theo</w:t>
      </w:r>
    </w:p>
    <w:p w14:paraId="14F2AEFC" w14:textId="77777777" w:rsidR="00CE5C42" w:rsidRPr="00DF7DEA" w:rsidRDefault="00DF7DEA">
      <w:pPr>
        <w:rPr>
          <w:color w:val="000000" w:themeColor="text1"/>
        </w:rPr>
      </w:pPr>
      <w:r w:rsidRPr="00DF7DEA">
        <w:rPr>
          <w:color w:val="000000" w:themeColor="text1"/>
        </w:rPr>
        <w:t xml:space="preserve">Story thanh </w:t>
      </w:r>
      <w:r w:rsidRPr="00DF7DEA">
        <w:rPr>
          <w:color w:val="000000" w:themeColor="text1"/>
        </w:rPr>
        <w:t>toán ví CHƯA HOÀN THÀNH, vì AC Đ4 chưa đạt: hệ thống vẫn trừ tiền khi số dư không đủ, dù Đ1, Đ2 và Đ5 được báo là đã đạt. Nhóm cần ghi nhận lỗi, sửa logic để từ chối thanh toán và không trừ tiền khi số dư không đủ, sau đó chạy lại kiểm thử Đ4 cùng các kiểm</w:t>
      </w:r>
      <w:r w:rsidRPr="00DF7DEA">
        <w:rPr>
          <w:color w:val="000000" w:themeColor="text1"/>
        </w:rPr>
        <w:t xml:space="preserve"> thử liên quan; chỉ tuyên bố hoàn thành khi toàn bộ AC và DoD đều đạt.</w:t>
      </w:r>
    </w:p>
    <w:p w14:paraId="3D2FA408" w14:textId="188DED76" w:rsidR="00CE5C42" w:rsidRPr="00DF7DEA" w:rsidRDefault="00DF7DEA">
      <w:pPr>
        <w:pStyle w:val="Heading1"/>
        <w:rPr>
          <w:color w:val="000000" w:themeColor="text1"/>
        </w:rPr>
      </w:pPr>
      <w:r w:rsidRPr="00DF7DEA">
        <w:rPr>
          <w:color w:val="000000" w:themeColor="text1"/>
        </w:rPr>
        <w:t>TÓM T</w:t>
      </w:r>
      <w:r w:rsidRPr="00DF7DEA">
        <w:rPr>
          <w:color w:val="000000" w:themeColor="text1"/>
        </w:rPr>
        <w:t>Ắ</w:t>
      </w:r>
      <w:r w:rsidRPr="00DF7DEA">
        <w:rPr>
          <w:color w:val="000000" w:themeColor="text1"/>
        </w:rPr>
        <w:t xml:space="preserve">T </w:t>
      </w:r>
    </w:p>
    <w:p w14:paraId="67B4A05E" w14:textId="77777777" w:rsidR="00CE5C42" w:rsidRPr="00DF7DEA" w:rsidRDefault="00DF7DEA">
      <w:pPr>
        <w:pStyle w:val="ListBullet"/>
        <w:rPr>
          <w:color w:val="000000" w:themeColor="text1"/>
        </w:rPr>
      </w:pPr>
      <w:r w:rsidRPr="00DF7DEA">
        <w:rPr>
          <w:color w:val="000000" w:themeColor="text1"/>
        </w:rPr>
        <w:t>AC trả lời: Story này phải làm đúng những gì? Ví dụ: số dư không đủ thì báo lỗi và không trừ tiền.</w:t>
      </w:r>
    </w:p>
    <w:p w14:paraId="177931B5" w14:textId="77777777" w:rsidR="00CE5C42" w:rsidRPr="00DF7DEA" w:rsidRDefault="00DF7DEA">
      <w:pPr>
        <w:pStyle w:val="ListBullet"/>
        <w:rPr>
          <w:color w:val="000000" w:themeColor="text1"/>
        </w:rPr>
      </w:pPr>
      <w:r w:rsidRPr="00DF7DEA">
        <w:rPr>
          <w:color w:val="000000" w:themeColor="text1"/>
        </w:rPr>
        <w:t xml:space="preserve">DoD trả lời: Sản phẩm/Story phải đạt chuẩn chất lượng </w:t>
      </w:r>
      <w:r w:rsidRPr="00DF7DEA">
        <w:rPr>
          <w:color w:val="000000" w:themeColor="text1"/>
        </w:rPr>
        <w:t>chung nào mới được gọi là hoàn thành? Ví dụ: code đã review, kiểm thử cần thiết đã chạy và không còn lỗi Blocker/Critical.</w:t>
      </w:r>
    </w:p>
    <w:p w14:paraId="1F74B463" w14:textId="77777777" w:rsidR="00CE5C42" w:rsidRPr="00DF7DEA" w:rsidRDefault="00DF7DEA">
      <w:pPr>
        <w:pStyle w:val="ListBullet"/>
        <w:rPr>
          <w:color w:val="000000" w:themeColor="text1"/>
        </w:rPr>
      </w:pPr>
      <w:r w:rsidRPr="00DF7DEA">
        <w:rPr>
          <w:color w:val="000000" w:themeColor="text1"/>
        </w:rPr>
        <w:t>Story chưa xong dù đạt Đ1, Đ2, Đ5, vì chưa đạt toàn bộ AC; lỗi trừ tiền khi số dư không đủ là lỗi nghiệp vụ nghiêm trọng cần sửa.</w:t>
      </w:r>
    </w:p>
    <w:sectPr w:rsidR="00CE5C42" w:rsidRPr="00DF7DE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E5C42"/>
    <w:rsid w:val="00DF7D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42ECA"/>
  <w14:defaultImageDpi w14:val="300"/>
  <w15:docId w15:val="{1F75F4BF-9CAD-4E8F-8A54-67B2E7B5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thanhtai thanhtai</cp:lastModifiedBy>
  <cp:revision>2</cp:revision>
  <dcterms:created xsi:type="dcterms:W3CDTF">2013-12-23T23:15:00Z</dcterms:created>
  <dcterms:modified xsi:type="dcterms:W3CDTF">2026-10-11T09:10:00Z</dcterms:modified>
  <cp:category/>
</cp:coreProperties>
</file>