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sz w:val="25"/>
          <w:szCs w:val="25"/>
        </w:rPr>
      </w:pPr>
      <w:r w:rsidDel="00000000" w:rsidR="00000000" w:rsidRPr="00000000">
        <w:rPr>
          <w:sz w:val="25"/>
          <w:szCs w:val="25"/>
          <w:rtl w:val="0"/>
        </w:rPr>
        <w:t xml:space="preserve">PHẦN 1: NGUY CƠ KỸ THUẬT KHI VI PHẠM KIẾN TRÚC PHÂN TẦNG</w:t>
      </w:r>
    </w:p>
    <w:p w:rsidR="00000000" w:rsidDel="00000000" w:rsidP="00000000" w:rsidRDefault="00000000" w:rsidRPr="00000000" w14:paraId="00000002">
      <w:pPr>
        <w:spacing w:after="240" w:lineRule="auto"/>
        <w:rPr>
          <w:sz w:val="25"/>
          <w:szCs w:val="25"/>
        </w:rPr>
      </w:pPr>
      <w:r w:rsidDel="00000000" w:rsidR="00000000" w:rsidRPr="00000000">
        <w:rPr>
          <w:sz w:val="25"/>
          <w:szCs w:val="25"/>
          <w:rtl w:val="0"/>
        </w:rPr>
        <w:t xml:space="preserve">Việc Presentation Tier gọi và thực thi thẳng câu lệnh SQL UPDATE xuống CSDL gây rủi ro bảo mật nghiêm trọng (dễ bị tấn công SQL Injection), đồng thời bỏ qua hoàn toàn các bước kiểm tra nghiệp vụ (Business Logic) cốt lõi như xác thực tọa độ GPS hay đối soát tiền COD. Việc gắn chặt giao diện với cơ sở dữ liệu cũng khiến hệ thống mất khả năng mở rộng và cực kỳ khó bảo trì khi quy trình nghiệp vụ thay đổi.</w:t>
      </w:r>
    </w:p>
    <w:p w:rsidR="00000000" w:rsidDel="00000000" w:rsidP="00000000" w:rsidRDefault="00000000" w:rsidRPr="00000000" w14:paraId="00000003">
      <w:pPr>
        <w:spacing w:after="240" w:lineRule="auto"/>
        <w:rPr>
          <w:sz w:val="25"/>
          <w:szCs w:val="25"/>
        </w:rPr>
      </w:pPr>
      <w:r w:rsidDel="00000000" w:rsidR="00000000" w:rsidRPr="00000000">
        <w:rPr>
          <w:sz w:val="25"/>
          <w:szCs w:val="25"/>
          <w:rtl w:val="0"/>
        </w:rPr>
        <w:t xml:space="preserve">PHẦN 3: ĐẶC TẢ USE CASE (UC-DELIVERY-01: Cập nhật trạng thái giao hàng)</w:t>
      </w:r>
    </w:p>
    <w:p w:rsidR="00000000" w:rsidDel="00000000" w:rsidP="00000000" w:rsidRDefault="00000000" w:rsidRPr="00000000" w14:paraId="00000004">
      <w:pPr>
        <w:spacing w:after="240" w:lineRule="auto"/>
        <w:rPr>
          <w:sz w:val="25"/>
          <w:szCs w:val="25"/>
        </w:rPr>
      </w:pPr>
      <w:r w:rsidDel="00000000" w:rsidR="00000000" w:rsidRPr="00000000">
        <w:rPr>
          <w:sz w:val="25"/>
          <w:szCs w:val="25"/>
          <w:rtl w:val="0"/>
        </w:rPr>
        <w:t xml:space="preserve">1. Actor (Tác nhân):</w:t>
      </w:r>
    </w:p>
    <w:p w:rsidR="00000000" w:rsidDel="00000000" w:rsidP="00000000" w:rsidRDefault="00000000" w:rsidRPr="00000000" w14:paraId="00000005">
      <w:pPr>
        <w:numPr>
          <w:ilvl w:val="0"/>
          <w:numId w:val="3"/>
        </w:numPr>
        <w:spacing w:after="240" w:lineRule="auto"/>
        <w:ind w:left="720" w:hanging="360"/>
        <w:rPr>
          <w:sz w:val="25"/>
          <w:szCs w:val="25"/>
        </w:rPr>
      </w:pPr>
      <w:r w:rsidDel="00000000" w:rsidR="00000000" w:rsidRPr="00000000">
        <w:rPr>
          <w:sz w:val="25"/>
          <w:szCs w:val="25"/>
          <w:rtl w:val="0"/>
        </w:rPr>
        <w:t xml:space="preserve">Tài xế (Shipper)</w:t>
      </w:r>
    </w:p>
    <w:p w:rsidR="00000000" w:rsidDel="00000000" w:rsidP="00000000" w:rsidRDefault="00000000" w:rsidRPr="00000000" w14:paraId="00000006">
      <w:pPr>
        <w:spacing w:after="240" w:lineRule="auto"/>
        <w:rPr>
          <w:sz w:val="25"/>
          <w:szCs w:val="25"/>
        </w:rPr>
      </w:pPr>
      <w:r w:rsidDel="00000000" w:rsidR="00000000" w:rsidRPr="00000000">
        <w:rPr>
          <w:sz w:val="25"/>
          <w:szCs w:val="25"/>
          <w:rtl w:val="0"/>
        </w:rPr>
        <w:t xml:space="preserve">2. Pre-condition (Điều kiện tiên quyết):</w:t>
      </w:r>
    </w:p>
    <w:p w:rsidR="00000000" w:rsidDel="00000000" w:rsidP="00000000" w:rsidRDefault="00000000" w:rsidRPr="00000000" w14:paraId="00000007">
      <w:pPr>
        <w:numPr>
          <w:ilvl w:val="0"/>
          <w:numId w:val="4"/>
        </w:numPr>
        <w:spacing w:after="0" w:afterAutospacing="0" w:lineRule="auto"/>
        <w:ind w:left="720" w:hanging="360"/>
        <w:rPr>
          <w:sz w:val="25"/>
          <w:szCs w:val="25"/>
        </w:rPr>
      </w:pPr>
      <w:r w:rsidDel="00000000" w:rsidR="00000000" w:rsidRPr="00000000">
        <w:rPr>
          <w:sz w:val="25"/>
          <w:szCs w:val="25"/>
          <w:rtl w:val="0"/>
        </w:rPr>
        <w:t xml:space="preserve">Tài xế đã đăng nhập hợp lệ vào ứng dụng Shipper.</w:t>
      </w:r>
    </w:p>
    <w:p w:rsidR="00000000" w:rsidDel="00000000" w:rsidP="00000000" w:rsidRDefault="00000000" w:rsidRPr="00000000" w14:paraId="00000008">
      <w:pPr>
        <w:numPr>
          <w:ilvl w:val="0"/>
          <w:numId w:val="4"/>
        </w:numPr>
        <w:spacing w:after="0" w:afterAutospacing="0" w:lineRule="auto"/>
        <w:ind w:left="720" w:hanging="360"/>
        <w:rPr>
          <w:sz w:val="25"/>
          <w:szCs w:val="25"/>
        </w:rPr>
      </w:pPr>
      <w:r w:rsidDel="00000000" w:rsidR="00000000" w:rsidRPr="00000000">
        <w:rPr>
          <w:sz w:val="25"/>
          <w:szCs w:val="25"/>
          <w:rtl w:val="0"/>
        </w:rPr>
        <w:t xml:space="preserve">Bưu kiện đang ở trạng thái </w:t>
      </w:r>
      <w:r w:rsidDel="00000000" w:rsidR="00000000" w:rsidRPr="00000000">
        <w:rPr>
          <w:sz w:val="25"/>
          <w:szCs w:val="25"/>
          <w:rtl w:val="0"/>
        </w:rPr>
        <w:t xml:space="preserve">IN_TRANSIT</w:t>
      </w:r>
      <w:r w:rsidDel="00000000" w:rsidR="00000000" w:rsidRPr="00000000">
        <w:rPr>
          <w:sz w:val="25"/>
          <w:szCs w:val="25"/>
          <w:rtl w:val="0"/>
        </w:rPr>
        <w:t xml:space="preserve"> (Đang giao) và được gán cho tài khoản của tài xế hiện tại.</w:t>
      </w:r>
    </w:p>
    <w:p w:rsidR="00000000" w:rsidDel="00000000" w:rsidP="00000000" w:rsidRDefault="00000000" w:rsidRPr="00000000" w14:paraId="00000009">
      <w:pPr>
        <w:numPr>
          <w:ilvl w:val="0"/>
          <w:numId w:val="4"/>
        </w:numPr>
        <w:spacing w:after="240" w:lineRule="auto"/>
        <w:ind w:left="720" w:hanging="360"/>
        <w:rPr>
          <w:sz w:val="25"/>
          <w:szCs w:val="25"/>
        </w:rPr>
      </w:pPr>
      <w:r w:rsidDel="00000000" w:rsidR="00000000" w:rsidRPr="00000000">
        <w:rPr>
          <w:sz w:val="25"/>
          <w:szCs w:val="25"/>
          <w:rtl w:val="0"/>
        </w:rPr>
        <w:t xml:space="preserve">Thiết bị của tài xế đang bật kết nối mạng và cho phép quyền truy cập vị trí (GPS).</w:t>
      </w:r>
    </w:p>
    <w:p w:rsidR="00000000" w:rsidDel="00000000" w:rsidP="00000000" w:rsidRDefault="00000000" w:rsidRPr="00000000" w14:paraId="0000000A">
      <w:pPr>
        <w:spacing w:after="240" w:lineRule="auto"/>
        <w:rPr>
          <w:sz w:val="25"/>
          <w:szCs w:val="25"/>
        </w:rPr>
      </w:pPr>
      <w:r w:rsidDel="00000000" w:rsidR="00000000" w:rsidRPr="00000000">
        <w:rPr>
          <w:sz w:val="25"/>
          <w:szCs w:val="25"/>
          <w:rtl w:val="0"/>
        </w:rPr>
        <w:t xml:space="preserve">3. Main Flow (Luồng sự kiện chính):</w:t>
      </w:r>
    </w:p>
    <w:p w:rsidR="00000000" w:rsidDel="00000000" w:rsidP="00000000" w:rsidRDefault="00000000" w:rsidRPr="00000000" w14:paraId="0000000B">
      <w:pPr>
        <w:numPr>
          <w:ilvl w:val="0"/>
          <w:numId w:val="2"/>
        </w:numPr>
        <w:spacing w:after="0" w:afterAutospacing="0" w:lineRule="auto"/>
        <w:ind w:left="720" w:hanging="360"/>
        <w:rPr>
          <w:sz w:val="25"/>
          <w:szCs w:val="25"/>
        </w:rPr>
      </w:pPr>
      <w:r w:rsidDel="00000000" w:rsidR="00000000" w:rsidRPr="00000000">
        <w:rPr>
          <w:sz w:val="25"/>
          <w:szCs w:val="25"/>
          <w:rtl w:val="0"/>
        </w:rPr>
        <w:t xml:space="preserve">Tài xế chọn bưu kiện cần thao tác trên danh sách đơn hàng.</w:t>
      </w:r>
    </w:p>
    <w:p w:rsidR="00000000" w:rsidDel="00000000" w:rsidP="00000000" w:rsidRDefault="00000000" w:rsidRPr="00000000" w14:paraId="0000000C">
      <w:pPr>
        <w:numPr>
          <w:ilvl w:val="0"/>
          <w:numId w:val="2"/>
        </w:numPr>
        <w:spacing w:after="0" w:afterAutospacing="0" w:lineRule="auto"/>
        <w:ind w:left="720" w:hanging="360"/>
        <w:rPr>
          <w:sz w:val="25"/>
          <w:szCs w:val="25"/>
        </w:rPr>
      </w:pPr>
      <w:r w:rsidDel="00000000" w:rsidR="00000000" w:rsidRPr="00000000">
        <w:rPr>
          <w:sz w:val="25"/>
          <w:szCs w:val="25"/>
          <w:rtl w:val="0"/>
        </w:rPr>
        <w:t xml:space="preserve">Tài xế nhấn nút "Xác nhận đã giao hàng".</w:t>
      </w:r>
    </w:p>
    <w:p w:rsidR="00000000" w:rsidDel="00000000" w:rsidP="00000000" w:rsidRDefault="00000000" w:rsidRPr="00000000" w14:paraId="0000000D">
      <w:pPr>
        <w:numPr>
          <w:ilvl w:val="0"/>
          <w:numId w:val="2"/>
        </w:numPr>
        <w:spacing w:after="0" w:afterAutospacing="0" w:lineRule="auto"/>
        <w:ind w:left="720" w:hanging="360"/>
        <w:rPr>
          <w:sz w:val="25"/>
          <w:szCs w:val="25"/>
        </w:rPr>
      </w:pPr>
      <w:r w:rsidDel="00000000" w:rsidR="00000000" w:rsidRPr="00000000">
        <w:rPr>
          <w:i w:val="1"/>
          <w:iCs w:val="1"/>
          <w:sz w:val="25"/>
          <w:szCs w:val="25"/>
          <w:rtl w:val="0"/>
        </w:rPr>
        <w:t xml:space="preserve">(Quy tắc nghiệp vụ)</w:t>
      </w:r>
      <w:r w:rsidDel="00000000" w:rsidR="00000000" w:rsidRPr="00000000">
        <w:rPr>
          <w:sz w:val="25"/>
          <w:szCs w:val="25"/>
          <w:rtl w:val="0"/>
        </w:rPr>
        <w:t xml:space="preserve"> Nếu đơn hàng có tiền thu hộ (COD &gt; 0), hệ thống yêu cầu tài xế nhập số tiền đã thu và chụp ảnh minh chứng. Tài xế thực hiện nhập liệu đầy đủ.</w:t>
      </w:r>
    </w:p>
    <w:p w:rsidR="00000000" w:rsidDel="00000000" w:rsidP="00000000" w:rsidRDefault="00000000" w:rsidRPr="00000000" w14:paraId="0000000E">
      <w:pPr>
        <w:numPr>
          <w:ilvl w:val="0"/>
          <w:numId w:val="2"/>
        </w:numPr>
        <w:spacing w:after="0" w:afterAutospacing="0" w:lineRule="auto"/>
        <w:ind w:left="720" w:hanging="360"/>
        <w:rPr>
          <w:sz w:val="25"/>
          <w:szCs w:val="25"/>
        </w:rPr>
      </w:pPr>
      <w:r w:rsidDel="00000000" w:rsidR="00000000" w:rsidRPr="00000000">
        <w:rPr>
          <w:sz w:val="25"/>
          <w:szCs w:val="25"/>
          <w:rtl w:val="0"/>
        </w:rPr>
        <w:t xml:space="preserve">Ứng dụng (ShipperApp) đóng gói dữ liệu thành DTO (gồm PackageID, trạng thái 'DELIVERED', tọa độ GPS hiện tại, số tiền COD, hình ảnh) và gửi yêu cầu HTTP POST lên </w:t>
      </w:r>
      <w:r w:rsidDel="00000000" w:rsidR="00000000" w:rsidRPr="00000000">
        <w:rPr>
          <w:sz w:val="25"/>
          <w:szCs w:val="25"/>
          <w:rtl w:val="0"/>
        </w:rPr>
        <w:t xml:space="preserve">DeliveryService</w:t>
      </w:r>
      <w:r w:rsidDel="00000000" w:rsidR="00000000" w:rsidRPr="00000000">
        <w:rPr>
          <w:sz w:val="25"/>
          <w:szCs w:val="25"/>
          <w:rtl w:val="0"/>
        </w:rPr>
        <w:t xml:space="preserve">.</w:t>
      </w:r>
    </w:p>
    <w:p w:rsidR="00000000" w:rsidDel="00000000" w:rsidP="00000000" w:rsidRDefault="00000000" w:rsidRPr="00000000" w14:paraId="0000000F">
      <w:pPr>
        <w:numPr>
          <w:ilvl w:val="0"/>
          <w:numId w:val="2"/>
        </w:numPr>
        <w:spacing w:after="0" w:afterAutospacing="0" w:lineRule="auto"/>
        <w:ind w:left="720" w:hanging="360"/>
        <w:rPr>
          <w:sz w:val="25"/>
          <w:szCs w:val="25"/>
        </w:rPr>
      </w:pPr>
      <w:r w:rsidDel="00000000" w:rsidR="00000000" w:rsidRPr="00000000">
        <w:rPr>
          <w:sz w:val="25"/>
          <w:szCs w:val="25"/>
          <w:rtl w:val="0"/>
        </w:rPr>
        <w:t xml:space="preserve">DeliveryService</w:t>
      </w:r>
      <w:r w:rsidDel="00000000" w:rsidR="00000000" w:rsidRPr="00000000">
        <w:rPr>
          <w:sz w:val="25"/>
          <w:szCs w:val="25"/>
          <w:rtl w:val="0"/>
        </w:rPr>
        <w:t xml:space="preserve"> xác thực tọa độ GPS của tài xế khớp với bán kính địa chỉ giao hàng và kiểm tra tính hợp lệ của dữ liệu COD.</w:t>
      </w:r>
    </w:p>
    <w:p w:rsidR="00000000" w:rsidDel="00000000" w:rsidP="00000000" w:rsidRDefault="00000000" w:rsidRPr="00000000" w14:paraId="00000010">
      <w:pPr>
        <w:numPr>
          <w:ilvl w:val="0"/>
          <w:numId w:val="2"/>
        </w:numPr>
        <w:spacing w:after="0" w:afterAutospacing="0" w:lineRule="auto"/>
        <w:ind w:left="720" w:hanging="360"/>
        <w:rPr>
          <w:sz w:val="25"/>
          <w:szCs w:val="25"/>
        </w:rPr>
      </w:pPr>
      <w:r w:rsidDel="00000000" w:rsidR="00000000" w:rsidRPr="00000000">
        <w:rPr>
          <w:sz w:val="25"/>
          <w:szCs w:val="25"/>
          <w:rtl w:val="0"/>
        </w:rPr>
        <w:t xml:space="preserve">DeliveryService</w:t>
      </w:r>
      <w:r w:rsidDel="00000000" w:rsidR="00000000" w:rsidRPr="00000000">
        <w:rPr>
          <w:sz w:val="25"/>
          <w:szCs w:val="25"/>
          <w:rtl w:val="0"/>
        </w:rPr>
        <w:t xml:space="preserve"> gọi xuống </w:t>
      </w:r>
      <w:r w:rsidDel="00000000" w:rsidR="00000000" w:rsidRPr="00000000">
        <w:rPr>
          <w:sz w:val="25"/>
          <w:szCs w:val="25"/>
          <w:rtl w:val="0"/>
        </w:rPr>
        <w:t xml:space="preserve">PackageRepository</w:t>
      </w:r>
      <w:r w:rsidDel="00000000" w:rsidR="00000000" w:rsidRPr="00000000">
        <w:rPr>
          <w:sz w:val="25"/>
          <w:szCs w:val="25"/>
          <w:rtl w:val="0"/>
        </w:rPr>
        <w:t xml:space="preserve"> để thực thi cập nhật trạng thái đơn hàng thành </w:t>
      </w:r>
      <w:r w:rsidDel="00000000" w:rsidR="00000000" w:rsidRPr="00000000">
        <w:rPr>
          <w:sz w:val="25"/>
          <w:szCs w:val="25"/>
          <w:rtl w:val="0"/>
        </w:rPr>
        <w:t xml:space="preserve">DELIVERED</w:t>
      </w:r>
      <w:r w:rsidDel="00000000" w:rsidR="00000000" w:rsidRPr="00000000">
        <w:rPr>
          <w:sz w:val="25"/>
          <w:szCs w:val="25"/>
          <w:rtl w:val="0"/>
        </w:rPr>
        <w:t xml:space="preserve">.</w:t>
      </w:r>
    </w:p>
    <w:p w:rsidR="00000000" w:rsidDel="00000000" w:rsidP="00000000" w:rsidRDefault="00000000" w:rsidRPr="00000000" w14:paraId="00000011">
      <w:pPr>
        <w:numPr>
          <w:ilvl w:val="0"/>
          <w:numId w:val="2"/>
        </w:numPr>
        <w:spacing w:after="0" w:afterAutospacing="0" w:lineRule="auto"/>
        <w:ind w:left="720" w:hanging="360"/>
        <w:rPr>
          <w:sz w:val="25"/>
          <w:szCs w:val="25"/>
        </w:rPr>
      </w:pPr>
      <w:r w:rsidDel="00000000" w:rsidR="00000000" w:rsidRPr="00000000">
        <w:rPr>
          <w:sz w:val="25"/>
          <w:szCs w:val="25"/>
          <w:rtl w:val="0"/>
        </w:rPr>
        <w:t xml:space="preserve">PackageRepository</w:t>
      </w:r>
      <w:r w:rsidDel="00000000" w:rsidR="00000000" w:rsidRPr="00000000">
        <w:rPr>
          <w:sz w:val="25"/>
          <w:szCs w:val="25"/>
          <w:rtl w:val="0"/>
        </w:rPr>
        <w:t xml:space="preserve"> ghi nhận thành công và trả về phản hồi cho </w:t>
      </w:r>
      <w:r w:rsidDel="00000000" w:rsidR="00000000" w:rsidRPr="00000000">
        <w:rPr>
          <w:sz w:val="25"/>
          <w:szCs w:val="25"/>
          <w:rtl w:val="0"/>
        </w:rPr>
        <w:t xml:space="preserve">DeliveryService</w:t>
      </w:r>
      <w:r w:rsidDel="00000000" w:rsidR="00000000" w:rsidRPr="00000000">
        <w:rPr>
          <w:sz w:val="25"/>
          <w:szCs w:val="25"/>
          <w:rtl w:val="0"/>
        </w:rPr>
        <w:t xml:space="preserve">.</w:t>
      </w:r>
    </w:p>
    <w:p w:rsidR="00000000" w:rsidDel="00000000" w:rsidP="00000000" w:rsidRDefault="00000000" w:rsidRPr="00000000" w14:paraId="00000012">
      <w:pPr>
        <w:numPr>
          <w:ilvl w:val="0"/>
          <w:numId w:val="2"/>
        </w:numPr>
        <w:spacing w:after="240" w:lineRule="auto"/>
        <w:ind w:left="720" w:hanging="360"/>
        <w:rPr>
          <w:sz w:val="25"/>
          <w:szCs w:val="25"/>
        </w:rPr>
      </w:pPr>
      <w:r w:rsidDel="00000000" w:rsidR="00000000" w:rsidRPr="00000000">
        <w:rPr>
          <w:sz w:val="25"/>
          <w:szCs w:val="25"/>
          <w:rtl w:val="0"/>
        </w:rPr>
        <w:t xml:space="preserve">Ứng dụng nhận mã phản hồi 200 OK và hiển thị thông báo "Cập nhật thành công" cho tài xế.</w:t>
      </w:r>
    </w:p>
    <w:p w:rsidR="00000000" w:rsidDel="00000000" w:rsidP="00000000" w:rsidRDefault="00000000" w:rsidRPr="00000000" w14:paraId="00000013">
      <w:pPr>
        <w:spacing w:after="240" w:lineRule="auto"/>
        <w:rPr>
          <w:sz w:val="25"/>
          <w:szCs w:val="25"/>
        </w:rPr>
      </w:pPr>
      <w:r w:rsidDel="00000000" w:rsidR="00000000" w:rsidRPr="00000000">
        <w:rPr>
          <w:sz w:val="25"/>
          <w:szCs w:val="25"/>
          <w:rtl w:val="0"/>
        </w:rPr>
        <w:t xml:space="preserve">4. Post-condition (Điều kiện hậu quyết):</w:t>
      </w:r>
    </w:p>
    <w:p w:rsidR="00000000" w:rsidDel="00000000" w:rsidP="00000000" w:rsidRDefault="00000000" w:rsidRPr="00000000" w14:paraId="00000014">
      <w:pPr>
        <w:numPr>
          <w:ilvl w:val="0"/>
          <w:numId w:val="1"/>
        </w:numPr>
        <w:spacing w:after="0" w:afterAutospacing="0" w:lineRule="auto"/>
        <w:ind w:left="720" w:hanging="360"/>
        <w:rPr>
          <w:sz w:val="25"/>
          <w:szCs w:val="25"/>
        </w:rPr>
      </w:pPr>
      <w:r w:rsidDel="00000000" w:rsidR="00000000" w:rsidRPr="00000000">
        <w:rPr>
          <w:sz w:val="25"/>
          <w:szCs w:val="25"/>
          <w:rtl w:val="0"/>
        </w:rPr>
        <w:t xml:space="preserve">Trạng thái của bưu kiện trong cơ sở dữ liệu được cập nhật thành </w:t>
      </w:r>
      <w:r w:rsidDel="00000000" w:rsidR="00000000" w:rsidRPr="00000000">
        <w:rPr>
          <w:sz w:val="25"/>
          <w:szCs w:val="25"/>
          <w:rtl w:val="0"/>
        </w:rPr>
        <w:t xml:space="preserve">DELIVERED</w:t>
      </w:r>
      <w:r w:rsidDel="00000000" w:rsidR="00000000" w:rsidRPr="00000000">
        <w:rPr>
          <w:sz w:val="25"/>
          <w:szCs w:val="25"/>
          <w:rtl w:val="0"/>
        </w:rPr>
        <w:t xml:space="preserve">.</w:t>
      </w:r>
    </w:p>
    <w:p w:rsidR="00000000" w:rsidDel="00000000" w:rsidP="00000000" w:rsidRDefault="00000000" w:rsidRPr="00000000" w14:paraId="00000015">
      <w:pPr>
        <w:numPr>
          <w:ilvl w:val="0"/>
          <w:numId w:val="1"/>
        </w:numPr>
        <w:spacing w:after="240" w:lineRule="auto"/>
        <w:ind w:left="720" w:hanging="360"/>
        <w:rPr>
          <w:sz w:val="25"/>
          <w:szCs w:val="25"/>
        </w:rPr>
      </w:pPr>
      <w:r w:rsidDel="00000000" w:rsidR="00000000" w:rsidRPr="00000000">
        <w:rPr>
          <w:sz w:val="25"/>
          <w:szCs w:val="25"/>
          <w:rtl w:val="0"/>
        </w:rPr>
        <w:t xml:space="preserve">Hệ thống lưu trữ thành công tọa độ GPS, thời gian giao hàng thực tế và ảnh/thông tin COD (nếu có).</w:t>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