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17F52C8"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6040D987" w14:textId="6575E1CE"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305403" w:history="1">
            <w:r w:rsidR="00D204B2" w:rsidRPr="00E2587C">
              <w:rPr>
                <w:rStyle w:val="Hyperlink"/>
                <w:noProof/>
                <w:lang w:val="en-US"/>
              </w:rPr>
              <w:t>Urfa-011: Urfa-011_Cemetry-Harran-2010</w:t>
            </w:r>
            <w:r w:rsidR="00D204B2">
              <w:rPr>
                <w:noProof/>
                <w:webHidden/>
              </w:rPr>
              <w:tab/>
            </w:r>
            <w:r w:rsidR="00D204B2">
              <w:rPr>
                <w:noProof/>
                <w:webHidden/>
              </w:rPr>
              <w:fldChar w:fldCharType="begin"/>
            </w:r>
            <w:r w:rsidR="00D204B2">
              <w:rPr>
                <w:noProof/>
                <w:webHidden/>
              </w:rPr>
              <w:instrText xml:space="preserve"> PAGEREF _Toc156305403 \h </w:instrText>
            </w:r>
            <w:r w:rsidR="00D204B2">
              <w:rPr>
                <w:noProof/>
                <w:webHidden/>
              </w:rPr>
            </w:r>
            <w:r w:rsidR="00D204B2">
              <w:rPr>
                <w:noProof/>
                <w:webHidden/>
              </w:rPr>
              <w:fldChar w:fldCharType="separate"/>
            </w:r>
            <w:r w:rsidR="00D204B2">
              <w:rPr>
                <w:noProof/>
                <w:webHidden/>
              </w:rPr>
              <w:t>2</w:t>
            </w:r>
            <w:r w:rsidR="00D204B2">
              <w:rPr>
                <w:noProof/>
                <w:webHidden/>
              </w:rPr>
              <w:fldChar w:fldCharType="end"/>
            </w:r>
          </w:hyperlink>
        </w:p>
        <w:p w14:paraId="32E60CF3" w14:textId="285D570D"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4" w:history="1">
            <w:r w:rsidR="00D204B2" w:rsidRPr="00E2587C">
              <w:rPr>
                <w:rStyle w:val="Hyperlink"/>
                <w:noProof/>
                <w:lang w:val="en-US"/>
              </w:rPr>
              <w:t>Urfa-012_Lentils-Harran-2010</w:t>
            </w:r>
            <w:r w:rsidR="00D204B2">
              <w:rPr>
                <w:noProof/>
                <w:webHidden/>
              </w:rPr>
              <w:tab/>
            </w:r>
            <w:r w:rsidR="00D204B2">
              <w:rPr>
                <w:noProof/>
                <w:webHidden/>
              </w:rPr>
              <w:fldChar w:fldCharType="begin"/>
            </w:r>
            <w:r w:rsidR="00D204B2">
              <w:rPr>
                <w:noProof/>
                <w:webHidden/>
              </w:rPr>
              <w:instrText xml:space="preserve"> PAGEREF _Toc156305404 \h </w:instrText>
            </w:r>
            <w:r w:rsidR="00D204B2">
              <w:rPr>
                <w:noProof/>
                <w:webHidden/>
              </w:rPr>
            </w:r>
            <w:r w:rsidR="00D204B2">
              <w:rPr>
                <w:noProof/>
                <w:webHidden/>
              </w:rPr>
              <w:fldChar w:fldCharType="separate"/>
            </w:r>
            <w:r w:rsidR="00D204B2">
              <w:rPr>
                <w:noProof/>
                <w:webHidden/>
              </w:rPr>
              <w:t>6</w:t>
            </w:r>
            <w:r w:rsidR="00D204B2">
              <w:rPr>
                <w:noProof/>
                <w:webHidden/>
              </w:rPr>
              <w:fldChar w:fldCharType="end"/>
            </w:r>
          </w:hyperlink>
        </w:p>
        <w:p w14:paraId="3E8B9840" w14:textId="391ACC7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5" w:history="1">
            <w:r w:rsidR="00D204B2" w:rsidRPr="00E2587C">
              <w:rPr>
                <w:rStyle w:val="Hyperlink"/>
                <w:noProof/>
              </w:rPr>
              <w:t>Urfa-014_Village_of_Qoran-Harran-2010</w:t>
            </w:r>
            <w:r w:rsidR="00D204B2">
              <w:rPr>
                <w:noProof/>
                <w:webHidden/>
              </w:rPr>
              <w:tab/>
            </w:r>
            <w:r w:rsidR="00D204B2">
              <w:rPr>
                <w:noProof/>
                <w:webHidden/>
              </w:rPr>
              <w:fldChar w:fldCharType="begin"/>
            </w:r>
            <w:r w:rsidR="00D204B2">
              <w:rPr>
                <w:noProof/>
                <w:webHidden/>
              </w:rPr>
              <w:instrText xml:space="preserve"> PAGEREF _Toc156305405 \h </w:instrText>
            </w:r>
            <w:r w:rsidR="00D204B2">
              <w:rPr>
                <w:noProof/>
                <w:webHidden/>
              </w:rPr>
            </w:r>
            <w:r w:rsidR="00D204B2">
              <w:rPr>
                <w:noProof/>
                <w:webHidden/>
              </w:rPr>
              <w:fldChar w:fldCharType="separate"/>
            </w:r>
            <w:r w:rsidR="00D204B2">
              <w:rPr>
                <w:noProof/>
                <w:webHidden/>
              </w:rPr>
              <w:t>9</w:t>
            </w:r>
            <w:r w:rsidR="00D204B2">
              <w:rPr>
                <w:noProof/>
                <w:webHidden/>
              </w:rPr>
              <w:fldChar w:fldCharType="end"/>
            </w:r>
          </w:hyperlink>
        </w:p>
        <w:p w14:paraId="0C5C9E27" w14:textId="400230B3"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6" w:history="1">
            <w:r w:rsidR="00D204B2" w:rsidRPr="00E2587C">
              <w:rPr>
                <w:rStyle w:val="Hyperlink"/>
                <w:noProof/>
                <w:lang w:val="es-ES_tradnl"/>
              </w:rPr>
              <w:t>Urfa-024a_Vegetabels_and_Seasonal_Work-Harran-2010</w:t>
            </w:r>
            <w:r w:rsidR="00D204B2">
              <w:rPr>
                <w:noProof/>
                <w:webHidden/>
              </w:rPr>
              <w:tab/>
            </w:r>
            <w:r w:rsidR="00D204B2">
              <w:rPr>
                <w:noProof/>
                <w:webHidden/>
              </w:rPr>
              <w:fldChar w:fldCharType="begin"/>
            </w:r>
            <w:r w:rsidR="00D204B2">
              <w:rPr>
                <w:noProof/>
                <w:webHidden/>
              </w:rPr>
              <w:instrText xml:space="preserve"> PAGEREF _Toc156305406 \h </w:instrText>
            </w:r>
            <w:r w:rsidR="00D204B2">
              <w:rPr>
                <w:noProof/>
                <w:webHidden/>
              </w:rPr>
            </w:r>
            <w:r w:rsidR="00D204B2">
              <w:rPr>
                <w:noProof/>
                <w:webHidden/>
              </w:rPr>
              <w:fldChar w:fldCharType="separate"/>
            </w:r>
            <w:r w:rsidR="00D204B2">
              <w:rPr>
                <w:noProof/>
                <w:webHidden/>
              </w:rPr>
              <w:t>12</w:t>
            </w:r>
            <w:r w:rsidR="00D204B2">
              <w:rPr>
                <w:noProof/>
                <w:webHidden/>
              </w:rPr>
              <w:fldChar w:fldCharType="end"/>
            </w:r>
          </w:hyperlink>
        </w:p>
        <w:p w14:paraId="582BFBE8" w14:textId="7EDBC391"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7" w:history="1">
            <w:r w:rsidR="00D204B2" w:rsidRPr="00E2587C">
              <w:rPr>
                <w:rStyle w:val="Hyperlink"/>
                <w:noProof/>
                <w:lang w:val="en-US"/>
              </w:rPr>
              <w:t>Urfa-024b_Vegetabels_and_Seasonal_Work-Harran-2010</w:t>
            </w:r>
            <w:r w:rsidR="00D204B2">
              <w:rPr>
                <w:noProof/>
                <w:webHidden/>
              </w:rPr>
              <w:tab/>
            </w:r>
            <w:r w:rsidR="00D204B2">
              <w:rPr>
                <w:noProof/>
                <w:webHidden/>
              </w:rPr>
              <w:fldChar w:fldCharType="begin"/>
            </w:r>
            <w:r w:rsidR="00D204B2">
              <w:rPr>
                <w:noProof/>
                <w:webHidden/>
              </w:rPr>
              <w:instrText xml:space="preserve"> PAGEREF _Toc156305407 \h </w:instrText>
            </w:r>
            <w:r w:rsidR="00D204B2">
              <w:rPr>
                <w:noProof/>
                <w:webHidden/>
              </w:rPr>
            </w:r>
            <w:r w:rsidR="00D204B2">
              <w:rPr>
                <w:noProof/>
                <w:webHidden/>
              </w:rPr>
              <w:fldChar w:fldCharType="separate"/>
            </w:r>
            <w:r w:rsidR="00D204B2">
              <w:rPr>
                <w:noProof/>
                <w:webHidden/>
              </w:rPr>
              <w:t>13</w:t>
            </w:r>
            <w:r w:rsidR="00D204B2">
              <w:rPr>
                <w:noProof/>
                <w:webHidden/>
              </w:rPr>
              <w:fldChar w:fldCharType="end"/>
            </w:r>
          </w:hyperlink>
        </w:p>
        <w:p w14:paraId="2A6BE6E6" w14:textId="4D563650"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8" w:history="1">
            <w:r w:rsidR="00D204B2" w:rsidRPr="00E2587C">
              <w:rPr>
                <w:rStyle w:val="Hyperlink"/>
                <w:noProof/>
                <w:lang w:val="en-US"/>
              </w:rPr>
              <w:t>Urfa-027_Cultivation-Harran-2010</w:t>
            </w:r>
            <w:r w:rsidR="00D204B2">
              <w:rPr>
                <w:noProof/>
                <w:webHidden/>
              </w:rPr>
              <w:tab/>
            </w:r>
            <w:r w:rsidR="00D204B2">
              <w:rPr>
                <w:noProof/>
                <w:webHidden/>
              </w:rPr>
              <w:fldChar w:fldCharType="begin"/>
            </w:r>
            <w:r w:rsidR="00D204B2">
              <w:rPr>
                <w:noProof/>
                <w:webHidden/>
              </w:rPr>
              <w:instrText xml:space="preserve"> PAGEREF _Toc156305408 \h </w:instrText>
            </w:r>
            <w:r w:rsidR="00D204B2">
              <w:rPr>
                <w:noProof/>
                <w:webHidden/>
              </w:rPr>
            </w:r>
            <w:r w:rsidR="00D204B2">
              <w:rPr>
                <w:noProof/>
                <w:webHidden/>
              </w:rPr>
              <w:fldChar w:fldCharType="separate"/>
            </w:r>
            <w:r w:rsidR="00D204B2">
              <w:rPr>
                <w:noProof/>
                <w:webHidden/>
              </w:rPr>
              <w:t>18</w:t>
            </w:r>
            <w:r w:rsidR="00D204B2">
              <w:rPr>
                <w:noProof/>
                <w:webHidden/>
              </w:rPr>
              <w:fldChar w:fldCharType="end"/>
            </w:r>
          </w:hyperlink>
        </w:p>
        <w:p w14:paraId="0885C373" w14:textId="3F33B2E4"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9" w:history="1">
            <w:r w:rsidR="00D204B2" w:rsidRPr="00E2587C">
              <w:rPr>
                <w:rStyle w:val="Hyperlink"/>
                <w:noProof/>
                <w:lang w:val="en-US"/>
              </w:rPr>
              <w:t>Urfa-029_Smoking-Harran-2010</w:t>
            </w:r>
            <w:r w:rsidR="00D204B2">
              <w:rPr>
                <w:noProof/>
                <w:webHidden/>
              </w:rPr>
              <w:tab/>
            </w:r>
            <w:r w:rsidR="00D204B2">
              <w:rPr>
                <w:noProof/>
                <w:webHidden/>
              </w:rPr>
              <w:fldChar w:fldCharType="begin"/>
            </w:r>
            <w:r w:rsidR="00D204B2">
              <w:rPr>
                <w:noProof/>
                <w:webHidden/>
              </w:rPr>
              <w:instrText xml:space="preserve"> PAGEREF _Toc156305409 \h </w:instrText>
            </w:r>
            <w:r w:rsidR="00D204B2">
              <w:rPr>
                <w:noProof/>
                <w:webHidden/>
              </w:rPr>
            </w:r>
            <w:r w:rsidR="00D204B2">
              <w:rPr>
                <w:noProof/>
                <w:webHidden/>
              </w:rPr>
              <w:fldChar w:fldCharType="separate"/>
            </w:r>
            <w:r w:rsidR="00D204B2">
              <w:rPr>
                <w:noProof/>
                <w:webHidden/>
              </w:rPr>
              <w:t>19</w:t>
            </w:r>
            <w:r w:rsidR="00D204B2">
              <w:rPr>
                <w:noProof/>
                <w:webHidden/>
              </w:rPr>
              <w:fldChar w:fldCharType="end"/>
            </w:r>
          </w:hyperlink>
        </w:p>
        <w:p w14:paraId="0EA7C79B" w14:textId="5728A23C"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0" w:history="1">
            <w:r w:rsidR="00D204B2" w:rsidRPr="00E2587C">
              <w:rPr>
                <w:rStyle w:val="Hyperlink"/>
                <w:noProof/>
                <w:lang w:val="en-US"/>
              </w:rPr>
              <w:t>Urfa-033_Sheikh_Nifil-Harran-2010</w:t>
            </w:r>
            <w:r w:rsidR="00D204B2">
              <w:rPr>
                <w:noProof/>
                <w:webHidden/>
              </w:rPr>
              <w:tab/>
            </w:r>
            <w:r w:rsidR="00D204B2">
              <w:rPr>
                <w:noProof/>
                <w:webHidden/>
              </w:rPr>
              <w:fldChar w:fldCharType="begin"/>
            </w:r>
            <w:r w:rsidR="00D204B2">
              <w:rPr>
                <w:noProof/>
                <w:webHidden/>
              </w:rPr>
              <w:instrText xml:space="preserve"> PAGEREF _Toc156305410 \h </w:instrText>
            </w:r>
            <w:r w:rsidR="00D204B2">
              <w:rPr>
                <w:noProof/>
                <w:webHidden/>
              </w:rPr>
            </w:r>
            <w:r w:rsidR="00D204B2">
              <w:rPr>
                <w:noProof/>
                <w:webHidden/>
              </w:rPr>
              <w:fldChar w:fldCharType="separate"/>
            </w:r>
            <w:r w:rsidR="00D204B2">
              <w:rPr>
                <w:noProof/>
                <w:webHidden/>
              </w:rPr>
              <w:t>21</w:t>
            </w:r>
            <w:r w:rsidR="00D204B2">
              <w:rPr>
                <w:noProof/>
                <w:webHidden/>
              </w:rPr>
              <w:fldChar w:fldCharType="end"/>
            </w:r>
          </w:hyperlink>
        </w:p>
        <w:p w14:paraId="55A13AF5" w14:textId="1E8E125C"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1" w:history="1">
            <w:r w:rsidR="00D204B2" w:rsidRPr="00E2587C">
              <w:rPr>
                <w:rStyle w:val="Hyperlink"/>
                <w:noProof/>
                <w:lang w:val="en-US"/>
              </w:rPr>
              <w:t>Urfa-034_Liquorice-Harran-2010</w:t>
            </w:r>
            <w:r w:rsidR="00D204B2" w:rsidRPr="00E2587C">
              <w:rPr>
                <w:rStyle w:val="Hyperlink"/>
                <w:i/>
                <w:noProof/>
                <w:lang w:val="en-US"/>
              </w:rPr>
              <w:t xml:space="preserve"> </w:t>
            </w:r>
            <w:r w:rsidR="00D204B2" w:rsidRPr="00E2587C">
              <w:rPr>
                <w:rStyle w:val="Hyperlink"/>
                <w:noProof/>
                <w:lang w:val="en-US"/>
              </w:rPr>
              <w:t>[published in M. Klimiuk 2021]]</w:t>
            </w:r>
            <w:r w:rsidR="00D204B2">
              <w:rPr>
                <w:noProof/>
                <w:webHidden/>
              </w:rPr>
              <w:tab/>
            </w:r>
            <w:r w:rsidR="00D204B2">
              <w:rPr>
                <w:noProof/>
                <w:webHidden/>
              </w:rPr>
              <w:fldChar w:fldCharType="begin"/>
            </w:r>
            <w:r w:rsidR="00D204B2">
              <w:rPr>
                <w:noProof/>
                <w:webHidden/>
              </w:rPr>
              <w:instrText xml:space="preserve"> PAGEREF _Toc156305411 \h </w:instrText>
            </w:r>
            <w:r w:rsidR="00D204B2">
              <w:rPr>
                <w:noProof/>
                <w:webHidden/>
              </w:rPr>
            </w:r>
            <w:r w:rsidR="00D204B2">
              <w:rPr>
                <w:noProof/>
                <w:webHidden/>
              </w:rPr>
              <w:fldChar w:fldCharType="separate"/>
            </w:r>
            <w:r w:rsidR="00D204B2">
              <w:rPr>
                <w:noProof/>
                <w:webHidden/>
              </w:rPr>
              <w:t>24</w:t>
            </w:r>
            <w:r w:rsidR="00D204B2">
              <w:rPr>
                <w:noProof/>
                <w:webHidden/>
              </w:rPr>
              <w:fldChar w:fldCharType="end"/>
            </w:r>
          </w:hyperlink>
        </w:p>
        <w:p w14:paraId="255FA4F1" w14:textId="33F19DD1"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2" w:history="1">
            <w:r w:rsidR="00D204B2" w:rsidRPr="00E2587C">
              <w:rPr>
                <w:rStyle w:val="Hyperlink"/>
                <w:noProof/>
              </w:rPr>
              <w:t>Urfa-042_Hospitality-Harran-2010</w:t>
            </w:r>
            <w:r w:rsidR="00D204B2">
              <w:rPr>
                <w:noProof/>
                <w:webHidden/>
              </w:rPr>
              <w:tab/>
            </w:r>
            <w:r w:rsidR="00D204B2">
              <w:rPr>
                <w:noProof/>
                <w:webHidden/>
              </w:rPr>
              <w:fldChar w:fldCharType="begin"/>
            </w:r>
            <w:r w:rsidR="00D204B2">
              <w:rPr>
                <w:noProof/>
                <w:webHidden/>
              </w:rPr>
              <w:instrText xml:space="preserve"> PAGEREF _Toc156305412 \h </w:instrText>
            </w:r>
            <w:r w:rsidR="00D204B2">
              <w:rPr>
                <w:noProof/>
                <w:webHidden/>
              </w:rPr>
            </w:r>
            <w:r w:rsidR="00D204B2">
              <w:rPr>
                <w:noProof/>
                <w:webHidden/>
              </w:rPr>
              <w:fldChar w:fldCharType="separate"/>
            </w:r>
            <w:r w:rsidR="00D204B2">
              <w:rPr>
                <w:noProof/>
                <w:webHidden/>
              </w:rPr>
              <w:t>25</w:t>
            </w:r>
            <w:r w:rsidR="00D204B2">
              <w:rPr>
                <w:noProof/>
                <w:webHidden/>
              </w:rPr>
              <w:fldChar w:fldCharType="end"/>
            </w:r>
          </w:hyperlink>
        </w:p>
        <w:p w14:paraId="61478685" w14:textId="29A77370"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3" w:history="1">
            <w:r w:rsidR="00D204B2" w:rsidRPr="00E2587C">
              <w:rPr>
                <w:rStyle w:val="Hyperlink"/>
                <w:noProof/>
              </w:rPr>
              <w:t>Urfa-043_Truffle-Harran-2010</w:t>
            </w:r>
            <w:r w:rsidR="00D204B2">
              <w:rPr>
                <w:noProof/>
                <w:webHidden/>
              </w:rPr>
              <w:tab/>
            </w:r>
            <w:r w:rsidR="00D204B2">
              <w:rPr>
                <w:noProof/>
                <w:webHidden/>
              </w:rPr>
              <w:fldChar w:fldCharType="begin"/>
            </w:r>
            <w:r w:rsidR="00D204B2">
              <w:rPr>
                <w:noProof/>
                <w:webHidden/>
              </w:rPr>
              <w:instrText xml:space="preserve"> PAGEREF _Toc156305413 \h </w:instrText>
            </w:r>
            <w:r w:rsidR="00D204B2">
              <w:rPr>
                <w:noProof/>
                <w:webHidden/>
              </w:rPr>
            </w:r>
            <w:r w:rsidR="00D204B2">
              <w:rPr>
                <w:noProof/>
                <w:webHidden/>
              </w:rPr>
              <w:fldChar w:fldCharType="separate"/>
            </w:r>
            <w:r w:rsidR="00D204B2">
              <w:rPr>
                <w:noProof/>
                <w:webHidden/>
              </w:rPr>
              <w:t>29</w:t>
            </w:r>
            <w:r w:rsidR="00D204B2">
              <w:rPr>
                <w:noProof/>
                <w:webHidden/>
              </w:rPr>
              <w:fldChar w:fldCharType="end"/>
            </w:r>
          </w:hyperlink>
        </w:p>
        <w:p w14:paraId="10007569" w14:textId="2B66CD2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4" w:history="1">
            <w:r w:rsidR="00D204B2" w:rsidRPr="00E2587C">
              <w:rPr>
                <w:rStyle w:val="Hyperlink"/>
                <w:noProof/>
                <w:lang w:val="en-US"/>
              </w:rPr>
              <w:t>Urfa-044: Urfa-044_Sacks-Harran-2010 [published in M. Klimiuk 2021]</w:t>
            </w:r>
            <w:r w:rsidR="00D204B2">
              <w:rPr>
                <w:noProof/>
                <w:webHidden/>
              </w:rPr>
              <w:tab/>
            </w:r>
            <w:r w:rsidR="00D204B2">
              <w:rPr>
                <w:noProof/>
                <w:webHidden/>
              </w:rPr>
              <w:fldChar w:fldCharType="begin"/>
            </w:r>
            <w:r w:rsidR="00D204B2">
              <w:rPr>
                <w:noProof/>
                <w:webHidden/>
              </w:rPr>
              <w:instrText xml:space="preserve"> PAGEREF _Toc156305414 \h </w:instrText>
            </w:r>
            <w:r w:rsidR="00D204B2">
              <w:rPr>
                <w:noProof/>
                <w:webHidden/>
              </w:rPr>
            </w:r>
            <w:r w:rsidR="00D204B2">
              <w:rPr>
                <w:noProof/>
                <w:webHidden/>
              </w:rPr>
              <w:fldChar w:fldCharType="separate"/>
            </w:r>
            <w:r w:rsidR="00D204B2">
              <w:rPr>
                <w:noProof/>
                <w:webHidden/>
              </w:rPr>
              <w:t>31</w:t>
            </w:r>
            <w:r w:rsidR="00D204B2">
              <w:rPr>
                <w:noProof/>
                <w:webHidden/>
              </w:rPr>
              <w:fldChar w:fldCharType="end"/>
            </w:r>
          </w:hyperlink>
        </w:p>
        <w:p w14:paraId="7CA4EF7E" w14:textId="2E38FBEA"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5" w:history="1">
            <w:r w:rsidR="00D204B2" w:rsidRPr="00E2587C">
              <w:rPr>
                <w:rStyle w:val="Hyperlink"/>
                <w:noProof/>
                <w:lang w:val="en-US"/>
              </w:rPr>
              <w:t>Urfa-045_Gamra_Dariba-Harran-2010</w:t>
            </w:r>
            <w:r w:rsidR="00D204B2">
              <w:rPr>
                <w:noProof/>
                <w:webHidden/>
              </w:rPr>
              <w:tab/>
            </w:r>
            <w:r w:rsidR="00D204B2">
              <w:rPr>
                <w:noProof/>
                <w:webHidden/>
              </w:rPr>
              <w:fldChar w:fldCharType="begin"/>
            </w:r>
            <w:r w:rsidR="00D204B2">
              <w:rPr>
                <w:noProof/>
                <w:webHidden/>
              </w:rPr>
              <w:instrText xml:space="preserve"> PAGEREF _Toc156305415 \h </w:instrText>
            </w:r>
            <w:r w:rsidR="00D204B2">
              <w:rPr>
                <w:noProof/>
                <w:webHidden/>
              </w:rPr>
            </w:r>
            <w:r w:rsidR="00D204B2">
              <w:rPr>
                <w:noProof/>
                <w:webHidden/>
              </w:rPr>
              <w:fldChar w:fldCharType="separate"/>
            </w:r>
            <w:r w:rsidR="00D204B2">
              <w:rPr>
                <w:noProof/>
                <w:webHidden/>
              </w:rPr>
              <w:t>33</w:t>
            </w:r>
            <w:r w:rsidR="00D204B2">
              <w:rPr>
                <w:noProof/>
                <w:webHidden/>
              </w:rPr>
              <w:fldChar w:fldCharType="end"/>
            </w:r>
          </w:hyperlink>
        </w:p>
        <w:p w14:paraId="5E84B75F" w14:textId="4C43623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6" w:history="1">
            <w:r w:rsidR="00D204B2" w:rsidRPr="00E2587C">
              <w:rPr>
                <w:rStyle w:val="Hyperlink"/>
                <w:noProof/>
                <w:lang w:val="en-US"/>
              </w:rPr>
              <w:t>Urfa-046_Game_Xwetime-Harran-2010</w:t>
            </w:r>
            <w:r w:rsidR="00D204B2">
              <w:rPr>
                <w:noProof/>
                <w:webHidden/>
              </w:rPr>
              <w:tab/>
            </w:r>
            <w:r w:rsidR="00D204B2">
              <w:rPr>
                <w:noProof/>
                <w:webHidden/>
              </w:rPr>
              <w:fldChar w:fldCharType="begin"/>
            </w:r>
            <w:r w:rsidR="00D204B2">
              <w:rPr>
                <w:noProof/>
                <w:webHidden/>
              </w:rPr>
              <w:instrText xml:space="preserve"> PAGEREF _Toc156305416 \h </w:instrText>
            </w:r>
            <w:r w:rsidR="00D204B2">
              <w:rPr>
                <w:noProof/>
                <w:webHidden/>
              </w:rPr>
            </w:r>
            <w:r w:rsidR="00D204B2">
              <w:rPr>
                <w:noProof/>
                <w:webHidden/>
              </w:rPr>
              <w:fldChar w:fldCharType="separate"/>
            </w:r>
            <w:r w:rsidR="00D204B2">
              <w:rPr>
                <w:noProof/>
                <w:webHidden/>
              </w:rPr>
              <w:t>34</w:t>
            </w:r>
            <w:r w:rsidR="00D204B2">
              <w:rPr>
                <w:noProof/>
                <w:webHidden/>
              </w:rPr>
              <w:fldChar w:fldCharType="end"/>
            </w:r>
          </w:hyperlink>
        </w:p>
        <w:p w14:paraId="247BA86E" w14:textId="697470B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7" w:history="1">
            <w:r w:rsidR="00D204B2" w:rsidRPr="00E2587C">
              <w:rPr>
                <w:rStyle w:val="Hyperlink"/>
                <w:noProof/>
                <w:lang w:val="en-US"/>
              </w:rPr>
              <w:t>Urfa-047_Game_Qubbeya-Harran-2010</w:t>
            </w:r>
            <w:r w:rsidR="00D204B2">
              <w:rPr>
                <w:noProof/>
                <w:webHidden/>
              </w:rPr>
              <w:tab/>
            </w:r>
            <w:r w:rsidR="00D204B2">
              <w:rPr>
                <w:noProof/>
                <w:webHidden/>
              </w:rPr>
              <w:fldChar w:fldCharType="begin"/>
            </w:r>
            <w:r w:rsidR="00D204B2">
              <w:rPr>
                <w:noProof/>
                <w:webHidden/>
              </w:rPr>
              <w:instrText xml:space="preserve"> PAGEREF _Toc156305417 \h </w:instrText>
            </w:r>
            <w:r w:rsidR="00D204B2">
              <w:rPr>
                <w:noProof/>
                <w:webHidden/>
              </w:rPr>
            </w:r>
            <w:r w:rsidR="00D204B2">
              <w:rPr>
                <w:noProof/>
                <w:webHidden/>
              </w:rPr>
              <w:fldChar w:fldCharType="separate"/>
            </w:r>
            <w:r w:rsidR="00D204B2">
              <w:rPr>
                <w:noProof/>
                <w:webHidden/>
              </w:rPr>
              <w:t>36</w:t>
            </w:r>
            <w:r w:rsidR="00D204B2">
              <w:rPr>
                <w:noProof/>
                <w:webHidden/>
              </w:rPr>
              <w:fldChar w:fldCharType="end"/>
            </w:r>
          </w:hyperlink>
        </w:p>
        <w:p w14:paraId="36F95389" w14:textId="47E92398"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8" w:history="1">
            <w:r w:rsidR="00D204B2" w:rsidRPr="00E2587C">
              <w:rPr>
                <w:rStyle w:val="Hyperlink"/>
                <w:noProof/>
              </w:rPr>
              <w:t>Urfa-048_Game_Cab-Harran-2010</w:t>
            </w:r>
            <w:r w:rsidR="00D204B2">
              <w:rPr>
                <w:noProof/>
                <w:webHidden/>
              </w:rPr>
              <w:tab/>
            </w:r>
            <w:r w:rsidR="00D204B2">
              <w:rPr>
                <w:noProof/>
                <w:webHidden/>
              </w:rPr>
              <w:fldChar w:fldCharType="begin"/>
            </w:r>
            <w:r w:rsidR="00D204B2">
              <w:rPr>
                <w:noProof/>
                <w:webHidden/>
              </w:rPr>
              <w:instrText xml:space="preserve"> PAGEREF _Toc156305418 \h </w:instrText>
            </w:r>
            <w:r w:rsidR="00D204B2">
              <w:rPr>
                <w:noProof/>
                <w:webHidden/>
              </w:rPr>
            </w:r>
            <w:r w:rsidR="00D204B2">
              <w:rPr>
                <w:noProof/>
                <w:webHidden/>
              </w:rPr>
              <w:fldChar w:fldCharType="separate"/>
            </w:r>
            <w:r w:rsidR="00D204B2">
              <w:rPr>
                <w:noProof/>
                <w:webHidden/>
              </w:rPr>
              <w:t>37</w:t>
            </w:r>
            <w:r w:rsidR="00D204B2">
              <w:rPr>
                <w:noProof/>
                <w:webHidden/>
              </w:rPr>
              <w:fldChar w:fldCharType="end"/>
            </w:r>
          </w:hyperlink>
        </w:p>
        <w:p w14:paraId="160684DD" w14:textId="5774563F"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9" w:history="1">
            <w:r w:rsidR="00D204B2" w:rsidRPr="00E2587C">
              <w:rPr>
                <w:rStyle w:val="Hyperlink"/>
                <w:noProof/>
                <w:lang w:val="en-US"/>
              </w:rPr>
              <w:t>Urfa-057_Story_of_Magician-Harran-2010</w:t>
            </w:r>
            <w:r w:rsidR="00D204B2">
              <w:rPr>
                <w:noProof/>
                <w:webHidden/>
              </w:rPr>
              <w:tab/>
            </w:r>
            <w:r w:rsidR="00D204B2">
              <w:rPr>
                <w:noProof/>
                <w:webHidden/>
              </w:rPr>
              <w:fldChar w:fldCharType="begin"/>
            </w:r>
            <w:r w:rsidR="00D204B2">
              <w:rPr>
                <w:noProof/>
                <w:webHidden/>
              </w:rPr>
              <w:instrText xml:space="preserve"> PAGEREF _Toc156305419 \h </w:instrText>
            </w:r>
            <w:r w:rsidR="00D204B2">
              <w:rPr>
                <w:noProof/>
                <w:webHidden/>
              </w:rPr>
            </w:r>
            <w:r w:rsidR="00D204B2">
              <w:rPr>
                <w:noProof/>
                <w:webHidden/>
              </w:rPr>
              <w:fldChar w:fldCharType="separate"/>
            </w:r>
            <w:r w:rsidR="00D204B2">
              <w:rPr>
                <w:noProof/>
                <w:webHidden/>
              </w:rPr>
              <w:t>38</w:t>
            </w:r>
            <w:r w:rsidR="00D204B2">
              <w:rPr>
                <w:noProof/>
                <w:webHidden/>
              </w:rPr>
              <w:fldChar w:fldCharType="end"/>
            </w:r>
          </w:hyperlink>
        </w:p>
        <w:p w14:paraId="1323E0D0" w14:textId="50A662BC"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0" w:history="1">
            <w:r w:rsidR="00D204B2" w:rsidRPr="00E2587C">
              <w:rPr>
                <w:rStyle w:val="Hyperlink"/>
                <w:noProof/>
                <w:lang w:val="en-US"/>
              </w:rPr>
              <w:t>Urfa-061_Life_of_al-Harrani-Harran-2010</w:t>
            </w:r>
            <w:r w:rsidR="00D204B2">
              <w:rPr>
                <w:noProof/>
                <w:webHidden/>
              </w:rPr>
              <w:tab/>
            </w:r>
            <w:r w:rsidR="00D204B2">
              <w:rPr>
                <w:noProof/>
                <w:webHidden/>
              </w:rPr>
              <w:fldChar w:fldCharType="begin"/>
            </w:r>
            <w:r w:rsidR="00D204B2">
              <w:rPr>
                <w:noProof/>
                <w:webHidden/>
              </w:rPr>
              <w:instrText xml:space="preserve"> PAGEREF _Toc156305420 \h </w:instrText>
            </w:r>
            <w:r w:rsidR="00D204B2">
              <w:rPr>
                <w:noProof/>
                <w:webHidden/>
              </w:rPr>
            </w:r>
            <w:r w:rsidR="00D204B2">
              <w:rPr>
                <w:noProof/>
                <w:webHidden/>
              </w:rPr>
              <w:fldChar w:fldCharType="separate"/>
            </w:r>
            <w:r w:rsidR="00D204B2">
              <w:rPr>
                <w:noProof/>
                <w:webHidden/>
              </w:rPr>
              <w:t>40</w:t>
            </w:r>
            <w:r w:rsidR="00D204B2">
              <w:rPr>
                <w:noProof/>
                <w:webHidden/>
              </w:rPr>
              <w:fldChar w:fldCharType="end"/>
            </w:r>
          </w:hyperlink>
        </w:p>
        <w:p w14:paraId="62744CD3" w14:textId="0F0EAD46"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1" w:history="1">
            <w:r w:rsidR="00D204B2" w:rsidRPr="00E2587C">
              <w:rPr>
                <w:rStyle w:val="Hyperlink"/>
                <w:noProof/>
                <w:lang w:val="en-US"/>
              </w:rPr>
              <w:t>Urfa-068_Tribes_Armenians_Jews-Harran-2010</w:t>
            </w:r>
            <w:r w:rsidR="00D204B2">
              <w:rPr>
                <w:noProof/>
                <w:webHidden/>
              </w:rPr>
              <w:tab/>
            </w:r>
            <w:r w:rsidR="00D204B2">
              <w:rPr>
                <w:noProof/>
                <w:webHidden/>
              </w:rPr>
              <w:fldChar w:fldCharType="begin"/>
            </w:r>
            <w:r w:rsidR="00D204B2">
              <w:rPr>
                <w:noProof/>
                <w:webHidden/>
              </w:rPr>
              <w:instrText xml:space="preserve"> PAGEREF _Toc156305421 \h </w:instrText>
            </w:r>
            <w:r w:rsidR="00D204B2">
              <w:rPr>
                <w:noProof/>
                <w:webHidden/>
              </w:rPr>
            </w:r>
            <w:r w:rsidR="00D204B2">
              <w:rPr>
                <w:noProof/>
                <w:webHidden/>
              </w:rPr>
              <w:fldChar w:fldCharType="separate"/>
            </w:r>
            <w:r w:rsidR="00D204B2">
              <w:rPr>
                <w:noProof/>
                <w:webHidden/>
              </w:rPr>
              <w:t>42</w:t>
            </w:r>
            <w:r w:rsidR="00D204B2">
              <w:rPr>
                <w:noProof/>
                <w:webHidden/>
              </w:rPr>
              <w:fldChar w:fldCharType="end"/>
            </w:r>
          </w:hyperlink>
        </w:p>
        <w:p w14:paraId="22B41C83" w14:textId="4C32B482"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2" w:history="1">
            <w:r w:rsidR="00D204B2" w:rsidRPr="00E2587C">
              <w:rPr>
                <w:rStyle w:val="Hyperlink"/>
                <w:noProof/>
                <w:lang w:val="es-ES_tradnl"/>
              </w:rPr>
              <w:t>Urfa-069a_Armenians-Harran-2010</w:t>
            </w:r>
            <w:r w:rsidR="00D204B2">
              <w:rPr>
                <w:noProof/>
                <w:webHidden/>
              </w:rPr>
              <w:tab/>
            </w:r>
            <w:r w:rsidR="00D204B2">
              <w:rPr>
                <w:noProof/>
                <w:webHidden/>
              </w:rPr>
              <w:fldChar w:fldCharType="begin"/>
            </w:r>
            <w:r w:rsidR="00D204B2">
              <w:rPr>
                <w:noProof/>
                <w:webHidden/>
              </w:rPr>
              <w:instrText xml:space="preserve"> PAGEREF _Toc156305422 \h </w:instrText>
            </w:r>
            <w:r w:rsidR="00D204B2">
              <w:rPr>
                <w:noProof/>
                <w:webHidden/>
              </w:rPr>
            </w:r>
            <w:r w:rsidR="00D204B2">
              <w:rPr>
                <w:noProof/>
                <w:webHidden/>
              </w:rPr>
              <w:fldChar w:fldCharType="separate"/>
            </w:r>
            <w:r w:rsidR="00D204B2">
              <w:rPr>
                <w:noProof/>
                <w:webHidden/>
              </w:rPr>
              <w:t>48</w:t>
            </w:r>
            <w:r w:rsidR="00D204B2">
              <w:rPr>
                <w:noProof/>
                <w:webHidden/>
              </w:rPr>
              <w:fldChar w:fldCharType="end"/>
            </w:r>
          </w:hyperlink>
        </w:p>
        <w:p w14:paraId="72B6899B" w14:textId="19EB559A"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3" w:history="1">
            <w:r w:rsidR="00D204B2" w:rsidRPr="00E2587C">
              <w:rPr>
                <w:rStyle w:val="Hyperlink"/>
                <w:noProof/>
              </w:rPr>
              <w:t>Urfa-069b_Arabicised_Kurds-Harran-2010</w:t>
            </w:r>
            <w:r w:rsidR="00D204B2">
              <w:rPr>
                <w:noProof/>
                <w:webHidden/>
              </w:rPr>
              <w:tab/>
            </w:r>
            <w:r w:rsidR="00D204B2">
              <w:rPr>
                <w:noProof/>
                <w:webHidden/>
              </w:rPr>
              <w:fldChar w:fldCharType="begin"/>
            </w:r>
            <w:r w:rsidR="00D204B2">
              <w:rPr>
                <w:noProof/>
                <w:webHidden/>
              </w:rPr>
              <w:instrText xml:space="preserve"> PAGEREF _Toc156305423 \h </w:instrText>
            </w:r>
            <w:r w:rsidR="00D204B2">
              <w:rPr>
                <w:noProof/>
                <w:webHidden/>
              </w:rPr>
            </w:r>
            <w:r w:rsidR="00D204B2">
              <w:rPr>
                <w:noProof/>
                <w:webHidden/>
              </w:rPr>
              <w:fldChar w:fldCharType="separate"/>
            </w:r>
            <w:r w:rsidR="00D204B2">
              <w:rPr>
                <w:noProof/>
                <w:webHidden/>
              </w:rPr>
              <w:t>49</w:t>
            </w:r>
            <w:r w:rsidR="00D204B2">
              <w:rPr>
                <w:noProof/>
                <w:webHidden/>
              </w:rPr>
              <w:fldChar w:fldCharType="end"/>
            </w:r>
          </w:hyperlink>
        </w:p>
        <w:p w14:paraId="5FC9EC1A" w14:textId="4C1B0B92"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4" w:history="1">
            <w:r w:rsidR="00D204B2" w:rsidRPr="00E2587C">
              <w:rPr>
                <w:rStyle w:val="Hyperlink"/>
                <w:noProof/>
              </w:rPr>
              <w:t>Urfa-070_Hen_House-Harran-2010</w:t>
            </w:r>
            <w:r w:rsidR="00D204B2">
              <w:rPr>
                <w:noProof/>
                <w:webHidden/>
              </w:rPr>
              <w:tab/>
            </w:r>
            <w:r w:rsidR="00D204B2">
              <w:rPr>
                <w:noProof/>
                <w:webHidden/>
              </w:rPr>
              <w:fldChar w:fldCharType="begin"/>
            </w:r>
            <w:r w:rsidR="00D204B2">
              <w:rPr>
                <w:noProof/>
                <w:webHidden/>
              </w:rPr>
              <w:instrText xml:space="preserve"> PAGEREF _Toc156305424 \h </w:instrText>
            </w:r>
            <w:r w:rsidR="00D204B2">
              <w:rPr>
                <w:noProof/>
                <w:webHidden/>
              </w:rPr>
            </w:r>
            <w:r w:rsidR="00D204B2">
              <w:rPr>
                <w:noProof/>
                <w:webHidden/>
              </w:rPr>
              <w:fldChar w:fldCharType="separate"/>
            </w:r>
            <w:r w:rsidR="00D204B2">
              <w:rPr>
                <w:noProof/>
                <w:webHidden/>
              </w:rPr>
              <w:t>50</w:t>
            </w:r>
            <w:r w:rsidR="00D204B2">
              <w:rPr>
                <w:noProof/>
                <w:webHidden/>
              </w:rPr>
              <w:fldChar w:fldCharType="end"/>
            </w:r>
          </w:hyperlink>
        </w:p>
        <w:p w14:paraId="607397C1" w14:textId="3EB35B7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5" w:history="1">
            <w:r w:rsidR="00D204B2" w:rsidRPr="00E2587C">
              <w:rPr>
                <w:rStyle w:val="Hyperlink"/>
                <w:noProof/>
                <w:lang w:val="en-US"/>
              </w:rPr>
              <w:t>Urfa-072_Villages-Harran-2010</w:t>
            </w:r>
            <w:r w:rsidR="00D204B2">
              <w:rPr>
                <w:noProof/>
                <w:webHidden/>
              </w:rPr>
              <w:tab/>
            </w:r>
            <w:r w:rsidR="00D204B2">
              <w:rPr>
                <w:noProof/>
                <w:webHidden/>
              </w:rPr>
              <w:fldChar w:fldCharType="begin"/>
            </w:r>
            <w:r w:rsidR="00D204B2">
              <w:rPr>
                <w:noProof/>
                <w:webHidden/>
              </w:rPr>
              <w:instrText xml:space="preserve"> PAGEREF _Toc156305425 \h </w:instrText>
            </w:r>
            <w:r w:rsidR="00D204B2">
              <w:rPr>
                <w:noProof/>
                <w:webHidden/>
              </w:rPr>
            </w:r>
            <w:r w:rsidR="00D204B2">
              <w:rPr>
                <w:noProof/>
                <w:webHidden/>
              </w:rPr>
              <w:fldChar w:fldCharType="separate"/>
            </w:r>
            <w:r w:rsidR="00D204B2">
              <w:rPr>
                <w:noProof/>
                <w:webHidden/>
              </w:rPr>
              <w:t>51</w:t>
            </w:r>
            <w:r w:rsidR="00D204B2">
              <w:rPr>
                <w:noProof/>
                <w:webHidden/>
              </w:rPr>
              <w:fldChar w:fldCharType="end"/>
            </w:r>
          </w:hyperlink>
        </w:p>
        <w:p w14:paraId="4D91C00C" w14:textId="081C2595"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6" w:history="1">
            <w:r w:rsidR="00D204B2" w:rsidRPr="00E2587C">
              <w:rPr>
                <w:rStyle w:val="Hyperlink"/>
                <w:noProof/>
              </w:rPr>
              <w:t>Urfa-073_Talls_Flood-Harran-2010</w:t>
            </w:r>
            <w:r w:rsidR="00D204B2">
              <w:rPr>
                <w:noProof/>
                <w:webHidden/>
              </w:rPr>
              <w:tab/>
            </w:r>
            <w:r w:rsidR="00D204B2">
              <w:rPr>
                <w:noProof/>
                <w:webHidden/>
              </w:rPr>
              <w:fldChar w:fldCharType="begin"/>
            </w:r>
            <w:r w:rsidR="00D204B2">
              <w:rPr>
                <w:noProof/>
                <w:webHidden/>
              </w:rPr>
              <w:instrText xml:space="preserve"> PAGEREF _Toc156305426 \h </w:instrText>
            </w:r>
            <w:r w:rsidR="00D204B2">
              <w:rPr>
                <w:noProof/>
                <w:webHidden/>
              </w:rPr>
            </w:r>
            <w:r w:rsidR="00D204B2">
              <w:rPr>
                <w:noProof/>
                <w:webHidden/>
              </w:rPr>
              <w:fldChar w:fldCharType="separate"/>
            </w:r>
            <w:r w:rsidR="00D204B2">
              <w:rPr>
                <w:noProof/>
                <w:webHidden/>
              </w:rPr>
              <w:t>55</w:t>
            </w:r>
            <w:r w:rsidR="00D204B2">
              <w:rPr>
                <w:noProof/>
                <w:webHidden/>
              </w:rPr>
              <w:fldChar w:fldCharType="end"/>
            </w:r>
          </w:hyperlink>
        </w:p>
        <w:p w14:paraId="6B816CA4" w14:textId="5EC159C3"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7" w:history="1">
            <w:r w:rsidR="00D204B2" w:rsidRPr="00E2587C">
              <w:rPr>
                <w:rStyle w:val="Hyperlink"/>
                <w:noProof/>
              </w:rPr>
              <w:t>Urfa-074_Talls_Burial_for_Children-Harran-2010</w:t>
            </w:r>
            <w:r w:rsidR="00D204B2">
              <w:rPr>
                <w:noProof/>
                <w:webHidden/>
              </w:rPr>
              <w:tab/>
            </w:r>
            <w:r w:rsidR="00D204B2">
              <w:rPr>
                <w:noProof/>
                <w:webHidden/>
              </w:rPr>
              <w:fldChar w:fldCharType="begin"/>
            </w:r>
            <w:r w:rsidR="00D204B2">
              <w:rPr>
                <w:noProof/>
                <w:webHidden/>
              </w:rPr>
              <w:instrText xml:space="preserve"> PAGEREF _Toc156305427 \h </w:instrText>
            </w:r>
            <w:r w:rsidR="00D204B2">
              <w:rPr>
                <w:noProof/>
                <w:webHidden/>
              </w:rPr>
            </w:r>
            <w:r w:rsidR="00D204B2">
              <w:rPr>
                <w:noProof/>
                <w:webHidden/>
              </w:rPr>
              <w:fldChar w:fldCharType="separate"/>
            </w:r>
            <w:r w:rsidR="00D204B2">
              <w:rPr>
                <w:noProof/>
                <w:webHidden/>
              </w:rPr>
              <w:t>56</w:t>
            </w:r>
            <w:r w:rsidR="00D204B2">
              <w:rPr>
                <w:noProof/>
                <w:webHidden/>
              </w:rPr>
              <w:fldChar w:fldCharType="end"/>
            </w:r>
          </w:hyperlink>
        </w:p>
        <w:p w14:paraId="5F31B913" w14:textId="17F4144A"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8" w:history="1">
            <w:r w:rsidR="00D204B2" w:rsidRPr="00E2587C">
              <w:rPr>
                <w:rStyle w:val="Hyperlink"/>
                <w:noProof/>
                <w:lang w:val="en-US"/>
              </w:rPr>
              <w:t>Urfa-075_Corn_and_Language-Harran-2010</w:t>
            </w:r>
            <w:r w:rsidR="00D204B2">
              <w:rPr>
                <w:noProof/>
                <w:webHidden/>
              </w:rPr>
              <w:tab/>
            </w:r>
            <w:r w:rsidR="00D204B2">
              <w:rPr>
                <w:noProof/>
                <w:webHidden/>
              </w:rPr>
              <w:fldChar w:fldCharType="begin"/>
            </w:r>
            <w:r w:rsidR="00D204B2">
              <w:rPr>
                <w:noProof/>
                <w:webHidden/>
              </w:rPr>
              <w:instrText xml:space="preserve"> PAGEREF _Toc156305428 \h </w:instrText>
            </w:r>
            <w:r w:rsidR="00D204B2">
              <w:rPr>
                <w:noProof/>
                <w:webHidden/>
              </w:rPr>
            </w:r>
            <w:r w:rsidR="00D204B2">
              <w:rPr>
                <w:noProof/>
                <w:webHidden/>
              </w:rPr>
              <w:fldChar w:fldCharType="separate"/>
            </w:r>
            <w:r w:rsidR="00D204B2">
              <w:rPr>
                <w:noProof/>
                <w:webHidden/>
              </w:rPr>
              <w:t>56</w:t>
            </w:r>
            <w:r w:rsidR="00D204B2">
              <w:rPr>
                <w:noProof/>
                <w:webHidden/>
              </w:rPr>
              <w:fldChar w:fldCharType="end"/>
            </w:r>
          </w:hyperlink>
        </w:p>
        <w:p w14:paraId="11960484" w14:textId="09AD9AF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9" w:history="1">
            <w:r w:rsidR="00D204B2" w:rsidRPr="00E2587C">
              <w:rPr>
                <w:rStyle w:val="Hyperlink"/>
                <w:noProof/>
                <w:lang w:val="en-US"/>
              </w:rPr>
              <w:t>Urfa-076_Bedouins-Harran-2010</w:t>
            </w:r>
            <w:r w:rsidR="00D204B2">
              <w:rPr>
                <w:noProof/>
                <w:webHidden/>
              </w:rPr>
              <w:tab/>
            </w:r>
            <w:r w:rsidR="00D204B2">
              <w:rPr>
                <w:noProof/>
                <w:webHidden/>
              </w:rPr>
              <w:fldChar w:fldCharType="begin"/>
            </w:r>
            <w:r w:rsidR="00D204B2">
              <w:rPr>
                <w:noProof/>
                <w:webHidden/>
              </w:rPr>
              <w:instrText xml:space="preserve"> PAGEREF _Toc156305429 \h </w:instrText>
            </w:r>
            <w:r w:rsidR="00D204B2">
              <w:rPr>
                <w:noProof/>
                <w:webHidden/>
              </w:rPr>
            </w:r>
            <w:r w:rsidR="00D204B2">
              <w:rPr>
                <w:noProof/>
                <w:webHidden/>
              </w:rPr>
              <w:fldChar w:fldCharType="separate"/>
            </w:r>
            <w:r w:rsidR="00D204B2">
              <w:rPr>
                <w:noProof/>
                <w:webHidden/>
              </w:rPr>
              <w:t>58</w:t>
            </w:r>
            <w:r w:rsidR="00D204B2">
              <w:rPr>
                <w:noProof/>
                <w:webHidden/>
              </w:rPr>
              <w:fldChar w:fldCharType="end"/>
            </w:r>
          </w:hyperlink>
        </w:p>
        <w:p w14:paraId="43380409" w14:textId="741446D0"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0" w:history="1">
            <w:r w:rsidR="00D204B2" w:rsidRPr="00E2587C">
              <w:rPr>
                <w:rStyle w:val="Hyperlink"/>
                <w:noProof/>
                <w:lang w:val="en-US"/>
              </w:rPr>
              <w:t>Urfa-077a_Jinn-Harran-2010</w:t>
            </w:r>
            <w:r w:rsidR="00D204B2">
              <w:rPr>
                <w:noProof/>
                <w:webHidden/>
              </w:rPr>
              <w:tab/>
            </w:r>
            <w:r w:rsidR="00D204B2">
              <w:rPr>
                <w:noProof/>
                <w:webHidden/>
              </w:rPr>
              <w:fldChar w:fldCharType="begin"/>
            </w:r>
            <w:r w:rsidR="00D204B2">
              <w:rPr>
                <w:noProof/>
                <w:webHidden/>
              </w:rPr>
              <w:instrText xml:space="preserve"> PAGEREF _Toc156305430 \h </w:instrText>
            </w:r>
            <w:r w:rsidR="00D204B2">
              <w:rPr>
                <w:noProof/>
                <w:webHidden/>
              </w:rPr>
            </w:r>
            <w:r w:rsidR="00D204B2">
              <w:rPr>
                <w:noProof/>
                <w:webHidden/>
              </w:rPr>
              <w:fldChar w:fldCharType="separate"/>
            </w:r>
            <w:r w:rsidR="00D204B2">
              <w:rPr>
                <w:noProof/>
                <w:webHidden/>
              </w:rPr>
              <w:t>60</w:t>
            </w:r>
            <w:r w:rsidR="00D204B2">
              <w:rPr>
                <w:noProof/>
                <w:webHidden/>
              </w:rPr>
              <w:fldChar w:fldCharType="end"/>
            </w:r>
          </w:hyperlink>
        </w:p>
        <w:p w14:paraId="56FF9D11" w14:textId="4182F5F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1" w:history="1">
            <w:r w:rsidR="00D204B2" w:rsidRPr="00E2587C">
              <w:rPr>
                <w:rStyle w:val="Hyperlink"/>
                <w:noProof/>
                <w:lang w:val="en-US"/>
              </w:rPr>
              <w:t>Urfa-077b_Jinn-Harran-2010</w:t>
            </w:r>
            <w:r w:rsidR="00D204B2">
              <w:rPr>
                <w:noProof/>
                <w:webHidden/>
              </w:rPr>
              <w:tab/>
            </w:r>
            <w:r w:rsidR="00D204B2">
              <w:rPr>
                <w:noProof/>
                <w:webHidden/>
              </w:rPr>
              <w:fldChar w:fldCharType="begin"/>
            </w:r>
            <w:r w:rsidR="00D204B2">
              <w:rPr>
                <w:noProof/>
                <w:webHidden/>
              </w:rPr>
              <w:instrText xml:space="preserve"> PAGEREF _Toc156305431 \h </w:instrText>
            </w:r>
            <w:r w:rsidR="00D204B2">
              <w:rPr>
                <w:noProof/>
                <w:webHidden/>
              </w:rPr>
            </w:r>
            <w:r w:rsidR="00D204B2">
              <w:rPr>
                <w:noProof/>
                <w:webHidden/>
              </w:rPr>
              <w:fldChar w:fldCharType="separate"/>
            </w:r>
            <w:r w:rsidR="00D204B2">
              <w:rPr>
                <w:noProof/>
                <w:webHidden/>
              </w:rPr>
              <w:t>61</w:t>
            </w:r>
            <w:r w:rsidR="00D204B2">
              <w:rPr>
                <w:noProof/>
                <w:webHidden/>
              </w:rPr>
              <w:fldChar w:fldCharType="end"/>
            </w:r>
          </w:hyperlink>
        </w:p>
        <w:p w14:paraId="2739802D" w14:textId="6F81A579"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2" w:history="1">
            <w:r w:rsidR="00D204B2" w:rsidRPr="00E2587C">
              <w:rPr>
                <w:rStyle w:val="Hyperlink"/>
                <w:noProof/>
                <w:lang w:val="en-US"/>
              </w:rPr>
              <w:t>Urfa-077c_Jinn-Harran-2010</w:t>
            </w:r>
            <w:r w:rsidR="00D204B2">
              <w:rPr>
                <w:noProof/>
                <w:webHidden/>
              </w:rPr>
              <w:tab/>
            </w:r>
            <w:r w:rsidR="00D204B2">
              <w:rPr>
                <w:noProof/>
                <w:webHidden/>
              </w:rPr>
              <w:fldChar w:fldCharType="begin"/>
            </w:r>
            <w:r w:rsidR="00D204B2">
              <w:rPr>
                <w:noProof/>
                <w:webHidden/>
              </w:rPr>
              <w:instrText xml:space="preserve"> PAGEREF _Toc156305432 \h </w:instrText>
            </w:r>
            <w:r w:rsidR="00D204B2">
              <w:rPr>
                <w:noProof/>
                <w:webHidden/>
              </w:rPr>
            </w:r>
            <w:r w:rsidR="00D204B2">
              <w:rPr>
                <w:noProof/>
                <w:webHidden/>
              </w:rPr>
              <w:fldChar w:fldCharType="separate"/>
            </w:r>
            <w:r w:rsidR="00D204B2">
              <w:rPr>
                <w:noProof/>
                <w:webHidden/>
              </w:rPr>
              <w:t>64</w:t>
            </w:r>
            <w:r w:rsidR="00D204B2">
              <w:rPr>
                <w:noProof/>
                <w:webHidden/>
              </w:rPr>
              <w:fldChar w:fldCharType="end"/>
            </w:r>
          </w:hyperlink>
        </w:p>
        <w:p w14:paraId="63F70082" w14:textId="53284598"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3" w:history="1">
            <w:r w:rsidR="00D204B2" w:rsidRPr="00E2587C">
              <w:rPr>
                <w:rStyle w:val="Hyperlink"/>
                <w:noProof/>
                <w:lang w:val="en-US"/>
              </w:rPr>
              <w:t>Urfa-077d_Jinn-Harran-2010</w:t>
            </w:r>
            <w:r w:rsidR="00D204B2">
              <w:rPr>
                <w:noProof/>
                <w:webHidden/>
              </w:rPr>
              <w:tab/>
            </w:r>
            <w:r w:rsidR="00D204B2">
              <w:rPr>
                <w:noProof/>
                <w:webHidden/>
              </w:rPr>
              <w:fldChar w:fldCharType="begin"/>
            </w:r>
            <w:r w:rsidR="00D204B2">
              <w:rPr>
                <w:noProof/>
                <w:webHidden/>
              </w:rPr>
              <w:instrText xml:space="preserve"> PAGEREF _Toc156305433 \h </w:instrText>
            </w:r>
            <w:r w:rsidR="00D204B2">
              <w:rPr>
                <w:noProof/>
                <w:webHidden/>
              </w:rPr>
            </w:r>
            <w:r w:rsidR="00D204B2">
              <w:rPr>
                <w:noProof/>
                <w:webHidden/>
              </w:rPr>
              <w:fldChar w:fldCharType="separate"/>
            </w:r>
            <w:r w:rsidR="00D204B2">
              <w:rPr>
                <w:noProof/>
                <w:webHidden/>
              </w:rPr>
              <w:t>66</w:t>
            </w:r>
            <w:r w:rsidR="00D204B2">
              <w:rPr>
                <w:noProof/>
                <w:webHidden/>
              </w:rPr>
              <w:fldChar w:fldCharType="end"/>
            </w:r>
          </w:hyperlink>
        </w:p>
        <w:p w14:paraId="15DB63FB" w14:textId="09CC4868"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4" w:history="1">
            <w:r w:rsidR="00D204B2" w:rsidRPr="00E2587C">
              <w:rPr>
                <w:rStyle w:val="Hyperlink"/>
                <w:noProof/>
                <w:lang w:val="en-US"/>
              </w:rPr>
              <w:t>Urfa-077e_Jinn-Harran-2010</w:t>
            </w:r>
            <w:r w:rsidR="00D204B2">
              <w:rPr>
                <w:noProof/>
                <w:webHidden/>
              </w:rPr>
              <w:tab/>
            </w:r>
            <w:r w:rsidR="00D204B2">
              <w:rPr>
                <w:noProof/>
                <w:webHidden/>
              </w:rPr>
              <w:fldChar w:fldCharType="begin"/>
            </w:r>
            <w:r w:rsidR="00D204B2">
              <w:rPr>
                <w:noProof/>
                <w:webHidden/>
              </w:rPr>
              <w:instrText xml:space="preserve"> PAGEREF _Toc156305434 \h </w:instrText>
            </w:r>
            <w:r w:rsidR="00D204B2">
              <w:rPr>
                <w:noProof/>
                <w:webHidden/>
              </w:rPr>
            </w:r>
            <w:r w:rsidR="00D204B2">
              <w:rPr>
                <w:noProof/>
                <w:webHidden/>
              </w:rPr>
              <w:fldChar w:fldCharType="separate"/>
            </w:r>
            <w:r w:rsidR="00D204B2">
              <w:rPr>
                <w:noProof/>
                <w:webHidden/>
              </w:rPr>
              <w:t>68</w:t>
            </w:r>
            <w:r w:rsidR="00D204B2">
              <w:rPr>
                <w:noProof/>
                <w:webHidden/>
              </w:rPr>
              <w:fldChar w:fldCharType="end"/>
            </w:r>
          </w:hyperlink>
        </w:p>
        <w:p w14:paraId="1C97451D" w14:textId="31FC5C7A"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5" w:history="1">
            <w:r w:rsidR="00D204B2" w:rsidRPr="00E2587C">
              <w:rPr>
                <w:rStyle w:val="Hyperlink"/>
                <w:noProof/>
                <w:lang w:val="en-US"/>
              </w:rPr>
              <w:t>Urfa-080_Gazelles_and_Jews-Harran-2010</w:t>
            </w:r>
            <w:r w:rsidR="00D204B2">
              <w:rPr>
                <w:noProof/>
                <w:webHidden/>
              </w:rPr>
              <w:tab/>
            </w:r>
            <w:r w:rsidR="00D204B2">
              <w:rPr>
                <w:noProof/>
                <w:webHidden/>
              </w:rPr>
              <w:fldChar w:fldCharType="begin"/>
            </w:r>
            <w:r w:rsidR="00D204B2">
              <w:rPr>
                <w:noProof/>
                <w:webHidden/>
              </w:rPr>
              <w:instrText xml:space="preserve"> PAGEREF _Toc156305435 \h </w:instrText>
            </w:r>
            <w:r w:rsidR="00D204B2">
              <w:rPr>
                <w:noProof/>
                <w:webHidden/>
              </w:rPr>
            </w:r>
            <w:r w:rsidR="00D204B2">
              <w:rPr>
                <w:noProof/>
                <w:webHidden/>
              </w:rPr>
              <w:fldChar w:fldCharType="separate"/>
            </w:r>
            <w:r w:rsidR="00D204B2">
              <w:rPr>
                <w:noProof/>
                <w:webHidden/>
              </w:rPr>
              <w:t>72</w:t>
            </w:r>
            <w:r w:rsidR="00D204B2">
              <w:rPr>
                <w:noProof/>
                <w:webHidden/>
              </w:rPr>
              <w:fldChar w:fldCharType="end"/>
            </w:r>
          </w:hyperlink>
        </w:p>
        <w:p w14:paraId="72433476" w14:textId="2DE7CE5C"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6" w:history="1">
            <w:r w:rsidR="00D204B2" w:rsidRPr="00E2587C">
              <w:rPr>
                <w:rStyle w:val="Hyperlink"/>
                <w:noProof/>
                <w:lang w:val="en-US"/>
              </w:rPr>
              <w:t>Urfa-081_Food_in_Former_Times-Harran-2010</w:t>
            </w:r>
            <w:r w:rsidR="00D204B2">
              <w:rPr>
                <w:noProof/>
                <w:webHidden/>
              </w:rPr>
              <w:tab/>
            </w:r>
            <w:r w:rsidR="00D204B2">
              <w:rPr>
                <w:noProof/>
                <w:webHidden/>
              </w:rPr>
              <w:fldChar w:fldCharType="begin"/>
            </w:r>
            <w:r w:rsidR="00D204B2">
              <w:rPr>
                <w:noProof/>
                <w:webHidden/>
              </w:rPr>
              <w:instrText xml:space="preserve"> PAGEREF _Toc156305436 \h </w:instrText>
            </w:r>
            <w:r w:rsidR="00D204B2">
              <w:rPr>
                <w:noProof/>
                <w:webHidden/>
              </w:rPr>
            </w:r>
            <w:r w:rsidR="00D204B2">
              <w:rPr>
                <w:noProof/>
                <w:webHidden/>
              </w:rPr>
              <w:fldChar w:fldCharType="separate"/>
            </w:r>
            <w:r w:rsidR="00D204B2">
              <w:rPr>
                <w:noProof/>
                <w:webHidden/>
              </w:rPr>
              <w:t>75</w:t>
            </w:r>
            <w:r w:rsidR="00D204B2">
              <w:rPr>
                <w:noProof/>
                <w:webHidden/>
              </w:rPr>
              <w:fldChar w:fldCharType="end"/>
            </w:r>
          </w:hyperlink>
        </w:p>
        <w:p w14:paraId="17408549" w14:textId="0C02BBE8"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7" w:history="1">
            <w:r w:rsidR="00D204B2" w:rsidRPr="00E2587C">
              <w:rPr>
                <w:rStyle w:val="Hyperlink"/>
                <w:noProof/>
                <w:lang w:val="en-US"/>
              </w:rPr>
              <w:t>Urfa-085_Snake_in_the_Cistern-Harran-2010</w:t>
            </w:r>
            <w:r w:rsidR="00D204B2">
              <w:rPr>
                <w:noProof/>
                <w:webHidden/>
              </w:rPr>
              <w:tab/>
            </w:r>
            <w:r w:rsidR="00D204B2">
              <w:rPr>
                <w:noProof/>
                <w:webHidden/>
              </w:rPr>
              <w:fldChar w:fldCharType="begin"/>
            </w:r>
            <w:r w:rsidR="00D204B2">
              <w:rPr>
                <w:noProof/>
                <w:webHidden/>
              </w:rPr>
              <w:instrText xml:space="preserve"> PAGEREF _Toc156305437 \h </w:instrText>
            </w:r>
            <w:r w:rsidR="00D204B2">
              <w:rPr>
                <w:noProof/>
                <w:webHidden/>
              </w:rPr>
            </w:r>
            <w:r w:rsidR="00D204B2">
              <w:rPr>
                <w:noProof/>
                <w:webHidden/>
              </w:rPr>
              <w:fldChar w:fldCharType="separate"/>
            </w:r>
            <w:r w:rsidR="00D204B2">
              <w:rPr>
                <w:noProof/>
                <w:webHidden/>
              </w:rPr>
              <w:t>77</w:t>
            </w:r>
            <w:r w:rsidR="00D204B2">
              <w:rPr>
                <w:noProof/>
                <w:webHidden/>
              </w:rPr>
              <w:fldChar w:fldCharType="end"/>
            </w:r>
          </w:hyperlink>
        </w:p>
        <w:p w14:paraId="21460316" w14:textId="1D7A0456"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8" w:history="1">
            <w:r w:rsidR="00D204B2" w:rsidRPr="00E2587C">
              <w:rPr>
                <w:rStyle w:val="Hyperlink"/>
                <w:noProof/>
                <w:lang w:val="en-US"/>
              </w:rPr>
              <w:t>Urfa-087_Smide-Harran-2010</w:t>
            </w:r>
            <w:r w:rsidR="00D204B2">
              <w:rPr>
                <w:noProof/>
                <w:webHidden/>
              </w:rPr>
              <w:tab/>
            </w:r>
            <w:r w:rsidR="00D204B2">
              <w:rPr>
                <w:noProof/>
                <w:webHidden/>
              </w:rPr>
              <w:fldChar w:fldCharType="begin"/>
            </w:r>
            <w:r w:rsidR="00D204B2">
              <w:rPr>
                <w:noProof/>
                <w:webHidden/>
              </w:rPr>
              <w:instrText xml:space="preserve"> PAGEREF _Toc156305438 \h </w:instrText>
            </w:r>
            <w:r w:rsidR="00D204B2">
              <w:rPr>
                <w:noProof/>
                <w:webHidden/>
              </w:rPr>
            </w:r>
            <w:r w:rsidR="00D204B2">
              <w:rPr>
                <w:noProof/>
                <w:webHidden/>
              </w:rPr>
              <w:fldChar w:fldCharType="separate"/>
            </w:r>
            <w:r w:rsidR="00D204B2">
              <w:rPr>
                <w:noProof/>
                <w:webHidden/>
              </w:rPr>
              <w:t>80</w:t>
            </w:r>
            <w:r w:rsidR="00D204B2">
              <w:rPr>
                <w:noProof/>
                <w:webHidden/>
              </w:rPr>
              <w:fldChar w:fldCharType="end"/>
            </w:r>
          </w:hyperlink>
        </w:p>
        <w:p w14:paraId="15F11400" w14:textId="291719F0"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9" w:history="1">
            <w:r w:rsidR="00D204B2" w:rsidRPr="00E2587C">
              <w:rPr>
                <w:rStyle w:val="Hyperlink"/>
                <w:noProof/>
                <w:lang w:val="es-ES_tradnl"/>
              </w:rPr>
              <w:t>Urfa-092_Sultan_Murad-Harran-2010</w:t>
            </w:r>
            <w:r w:rsidR="00D204B2">
              <w:rPr>
                <w:noProof/>
                <w:webHidden/>
              </w:rPr>
              <w:tab/>
            </w:r>
            <w:r w:rsidR="00D204B2">
              <w:rPr>
                <w:noProof/>
                <w:webHidden/>
              </w:rPr>
              <w:fldChar w:fldCharType="begin"/>
            </w:r>
            <w:r w:rsidR="00D204B2">
              <w:rPr>
                <w:noProof/>
                <w:webHidden/>
              </w:rPr>
              <w:instrText xml:space="preserve"> PAGEREF _Toc156305439 \h </w:instrText>
            </w:r>
            <w:r w:rsidR="00D204B2">
              <w:rPr>
                <w:noProof/>
                <w:webHidden/>
              </w:rPr>
            </w:r>
            <w:r w:rsidR="00D204B2">
              <w:rPr>
                <w:noProof/>
                <w:webHidden/>
              </w:rPr>
              <w:fldChar w:fldCharType="separate"/>
            </w:r>
            <w:r w:rsidR="00D204B2">
              <w:rPr>
                <w:noProof/>
                <w:webHidden/>
              </w:rPr>
              <w:t>80</w:t>
            </w:r>
            <w:r w:rsidR="00D204B2">
              <w:rPr>
                <w:noProof/>
                <w:webHidden/>
              </w:rPr>
              <w:fldChar w:fldCharType="end"/>
            </w:r>
          </w:hyperlink>
        </w:p>
        <w:p w14:paraId="5C98EF88" w14:textId="065D7432"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0" w:history="1">
            <w:r w:rsidR="00D204B2" w:rsidRPr="00E2587C">
              <w:rPr>
                <w:rStyle w:val="Hyperlink"/>
                <w:noProof/>
                <w:lang w:val="en-US"/>
              </w:rPr>
              <w:t>Urfa-094_Three_Advices-Harran-2010</w:t>
            </w:r>
            <w:r w:rsidR="00D204B2">
              <w:rPr>
                <w:noProof/>
                <w:webHidden/>
              </w:rPr>
              <w:tab/>
            </w:r>
            <w:r w:rsidR="00D204B2">
              <w:rPr>
                <w:noProof/>
                <w:webHidden/>
              </w:rPr>
              <w:fldChar w:fldCharType="begin"/>
            </w:r>
            <w:r w:rsidR="00D204B2">
              <w:rPr>
                <w:noProof/>
                <w:webHidden/>
              </w:rPr>
              <w:instrText xml:space="preserve"> PAGEREF _Toc156305440 \h </w:instrText>
            </w:r>
            <w:r w:rsidR="00D204B2">
              <w:rPr>
                <w:noProof/>
                <w:webHidden/>
              </w:rPr>
            </w:r>
            <w:r w:rsidR="00D204B2">
              <w:rPr>
                <w:noProof/>
                <w:webHidden/>
              </w:rPr>
              <w:fldChar w:fldCharType="separate"/>
            </w:r>
            <w:r w:rsidR="00D204B2">
              <w:rPr>
                <w:noProof/>
                <w:webHidden/>
              </w:rPr>
              <w:t>86</w:t>
            </w:r>
            <w:r w:rsidR="00D204B2">
              <w:rPr>
                <w:noProof/>
                <w:webHidden/>
              </w:rPr>
              <w:fldChar w:fldCharType="end"/>
            </w:r>
          </w:hyperlink>
        </w:p>
        <w:p w14:paraId="722A22B3" w14:textId="536174B2"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1" w:history="1">
            <w:r w:rsidR="00D204B2" w:rsidRPr="00E2587C">
              <w:rPr>
                <w:rStyle w:val="Hyperlink"/>
                <w:noProof/>
              </w:rPr>
              <w:t>Urfa-097_Three_Daughters-Harran-2010</w:t>
            </w:r>
            <w:r w:rsidR="00D204B2">
              <w:rPr>
                <w:noProof/>
                <w:webHidden/>
              </w:rPr>
              <w:tab/>
            </w:r>
            <w:r w:rsidR="00D204B2">
              <w:rPr>
                <w:noProof/>
                <w:webHidden/>
              </w:rPr>
              <w:fldChar w:fldCharType="begin"/>
            </w:r>
            <w:r w:rsidR="00D204B2">
              <w:rPr>
                <w:noProof/>
                <w:webHidden/>
              </w:rPr>
              <w:instrText xml:space="preserve"> PAGEREF _Toc156305441 \h </w:instrText>
            </w:r>
            <w:r w:rsidR="00D204B2">
              <w:rPr>
                <w:noProof/>
                <w:webHidden/>
              </w:rPr>
            </w:r>
            <w:r w:rsidR="00D204B2">
              <w:rPr>
                <w:noProof/>
                <w:webHidden/>
              </w:rPr>
              <w:fldChar w:fldCharType="separate"/>
            </w:r>
            <w:r w:rsidR="00D204B2">
              <w:rPr>
                <w:noProof/>
                <w:webHidden/>
              </w:rPr>
              <w:t>91</w:t>
            </w:r>
            <w:r w:rsidR="00D204B2">
              <w:rPr>
                <w:noProof/>
                <w:webHidden/>
              </w:rPr>
              <w:fldChar w:fldCharType="end"/>
            </w:r>
          </w:hyperlink>
        </w:p>
        <w:p w14:paraId="55821540" w14:textId="65D5EA5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2" w:history="1">
            <w:r w:rsidR="00D204B2" w:rsidRPr="00E2587C">
              <w:rPr>
                <w:rStyle w:val="Hyperlink"/>
                <w:noProof/>
                <w:lang w:val="en-US"/>
              </w:rPr>
              <w:t>Urfa-098_Young_Woman-Harran-2010</w:t>
            </w:r>
            <w:r w:rsidR="00D204B2">
              <w:rPr>
                <w:noProof/>
                <w:webHidden/>
              </w:rPr>
              <w:tab/>
            </w:r>
            <w:r w:rsidR="00D204B2">
              <w:rPr>
                <w:noProof/>
                <w:webHidden/>
              </w:rPr>
              <w:fldChar w:fldCharType="begin"/>
            </w:r>
            <w:r w:rsidR="00D204B2">
              <w:rPr>
                <w:noProof/>
                <w:webHidden/>
              </w:rPr>
              <w:instrText xml:space="preserve"> PAGEREF _Toc156305442 \h </w:instrText>
            </w:r>
            <w:r w:rsidR="00D204B2">
              <w:rPr>
                <w:noProof/>
                <w:webHidden/>
              </w:rPr>
            </w:r>
            <w:r w:rsidR="00D204B2">
              <w:rPr>
                <w:noProof/>
                <w:webHidden/>
              </w:rPr>
              <w:fldChar w:fldCharType="separate"/>
            </w:r>
            <w:r w:rsidR="00D204B2">
              <w:rPr>
                <w:noProof/>
                <w:webHidden/>
              </w:rPr>
              <w:t>92</w:t>
            </w:r>
            <w:r w:rsidR="00D204B2">
              <w:rPr>
                <w:noProof/>
                <w:webHidden/>
              </w:rPr>
              <w:fldChar w:fldCharType="end"/>
            </w:r>
          </w:hyperlink>
        </w:p>
        <w:p w14:paraId="7A762B90" w14:textId="099E964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3" w:history="1">
            <w:r w:rsidR="00D204B2" w:rsidRPr="00E2587C">
              <w:rPr>
                <w:rStyle w:val="Hyperlink"/>
                <w:noProof/>
                <w:lang w:val="en-US"/>
              </w:rPr>
              <w:t>Urfa-105_Life_in_Former_Times-Harran-2010</w:t>
            </w:r>
            <w:r w:rsidR="00D204B2">
              <w:rPr>
                <w:noProof/>
                <w:webHidden/>
              </w:rPr>
              <w:tab/>
            </w:r>
            <w:r w:rsidR="00D204B2">
              <w:rPr>
                <w:noProof/>
                <w:webHidden/>
              </w:rPr>
              <w:fldChar w:fldCharType="begin"/>
            </w:r>
            <w:r w:rsidR="00D204B2">
              <w:rPr>
                <w:noProof/>
                <w:webHidden/>
              </w:rPr>
              <w:instrText xml:space="preserve"> PAGEREF _Toc156305443 \h </w:instrText>
            </w:r>
            <w:r w:rsidR="00D204B2">
              <w:rPr>
                <w:noProof/>
                <w:webHidden/>
              </w:rPr>
            </w:r>
            <w:r w:rsidR="00D204B2">
              <w:rPr>
                <w:noProof/>
                <w:webHidden/>
              </w:rPr>
              <w:fldChar w:fldCharType="separate"/>
            </w:r>
            <w:r w:rsidR="00D204B2">
              <w:rPr>
                <w:noProof/>
                <w:webHidden/>
              </w:rPr>
              <w:t>94</w:t>
            </w:r>
            <w:r w:rsidR="00D204B2">
              <w:rPr>
                <w:noProof/>
                <w:webHidden/>
              </w:rPr>
              <w:fldChar w:fldCharType="end"/>
            </w:r>
          </w:hyperlink>
        </w:p>
        <w:p w14:paraId="2272220F" w14:textId="4E367089"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4" w:history="1">
            <w:r w:rsidR="00D204B2" w:rsidRPr="00E2587C">
              <w:rPr>
                <w:rStyle w:val="Hyperlink"/>
                <w:noProof/>
                <w:lang w:val="en-US"/>
              </w:rPr>
              <w:t>Urfa-106_Visa_in_Ankara-Harran-2010</w:t>
            </w:r>
            <w:r w:rsidR="00D204B2">
              <w:rPr>
                <w:noProof/>
                <w:webHidden/>
              </w:rPr>
              <w:tab/>
            </w:r>
            <w:r w:rsidR="00D204B2">
              <w:rPr>
                <w:noProof/>
                <w:webHidden/>
              </w:rPr>
              <w:fldChar w:fldCharType="begin"/>
            </w:r>
            <w:r w:rsidR="00D204B2">
              <w:rPr>
                <w:noProof/>
                <w:webHidden/>
              </w:rPr>
              <w:instrText xml:space="preserve"> PAGEREF _Toc156305444 \h </w:instrText>
            </w:r>
            <w:r w:rsidR="00D204B2">
              <w:rPr>
                <w:noProof/>
                <w:webHidden/>
              </w:rPr>
            </w:r>
            <w:r w:rsidR="00D204B2">
              <w:rPr>
                <w:noProof/>
                <w:webHidden/>
              </w:rPr>
              <w:fldChar w:fldCharType="separate"/>
            </w:r>
            <w:r w:rsidR="00D204B2">
              <w:rPr>
                <w:noProof/>
                <w:webHidden/>
              </w:rPr>
              <w:t>97</w:t>
            </w:r>
            <w:r w:rsidR="00D204B2">
              <w:rPr>
                <w:noProof/>
                <w:webHidden/>
              </w:rPr>
              <w:fldChar w:fldCharType="end"/>
            </w:r>
          </w:hyperlink>
        </w:p>
        <w:p w14:paraId="0F915EE9" w14:textId="372F4C58"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5" w:history="1">
            <w:r w:rsidR="00D204B2" w:rsidRPr="00E2587C">
              <w:rPr>
                <w:rStyle w:val="Hyperlink"/>
                <w:noProof/>
                <w:lang w:val="en-US"/>
              </w:rPr>
              <w:t>Urfa-107_Cotton_Business-Harran-2010</w:t>
            </w:r>
            <w:r w:rsidR="00D204B2">
              <w:rPr>
                <w:noProof/>
                <w:webHidden/>
              </w:rPr>
              <w:tab/>
            </w:r>
            <w:r w:rsidR="00D204B2">
              <w:rPr>
                <w:noProof/>
                <w:webHidden/>
              </w:rPr>
              <w:fldChar w:fldCharType="begin"/>
            </w:r>
            <w:r w:rsidR="00D204B2">
              <w:rPr>
                <w:noProof/>
                <w:webHidden/>
              </w:rPr>
              <w:instrText xml:space="preserve"> PAGEREF _Toc156305445 \h </w:instrText>
            </w:r>
            <w:r w:rsidR="00D204B2">
              <w:rPr>
                <w:noProof/>
                <w:webHidden/>
              </w:rPr>
            </w:r>
            <w:r w:rsidR="00D204B2">
              <w:rPr>
                <w:noProof/>
                <w:webHidden/>
              </w:rPr>
              <w:fldChar w:fldCharType="separate"/>
            </w:r>
            <w:r w:rsidR="00D204B2">
              <w:rPr>
                <w:noProof/>
                <w:webHidden/>
              </w:rPr>
              <w:t>98</w:t>
            </w:r>
            <w:r w:rsidR="00D204B2">
              <w:rPr>
                <w:noProof/>
                <w:webHidden/>
              </w:rPr>
              <w:fldChar w:fldCharType="end"/>
            </w:r>
          </w:hyperlink>
        </w:p>
        <w:p w14:paraId="56F2D2BB" w14:textId="0F433249"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6" w:history="1">
            <w:r w:rsidR="00D204B2" w:rsidRPr="00E2587C">
              <w:rPr>
                <w:rStyle w:val="Hyperlink"/>
                <w:noProof/>
                <w:lang w:val="en-US"/>
              </w:rPr>
              <w:t>Urfa-110_Salim_az-Zir-Harran-2010</w:t>
            </w:r>
            <w:r w:rsidR="00D204B2">
              <w:rPr>
                <w:noProof/>
                <w:webHidden/>
              </w:rPr>
              <w:tab/>
            </w:r>
            <w:r w:rsidR="00D204B2">
              <w:rPr>
                <w:noProof/>
                <w:webHidden/>
              </w:rPr>
              <w:fldChar w:fldCharType="begin"/>
            </w:r>
            <w:r w:rsidR="00D204B2">
              <w:rPr>
                <w:noProof/>
                <w:webHidden/>
              </w:rPr>
              <w:instrText xml:space="preserve"> PAGEREF _Toc156305446 \h </w:instrText>
            </w:r>
            <w:r w:rsidR="00D204B2">
              <w:rPr>
                <w:noProof/>
                <w:webHidden/>
              </w:rPr>
            </w:r>
            <w:r w:rsidR="00D204B2">
              <w:rPr>
                <w:noProof/>
                <w:webHidden/>
              </w:rPr>
              <w:fldChar w:fldCharType="separate"/>
            </w:r>
            <w:r w:rsidR="00D204B2">
              <w:rPr>
                <w:noProof/>
                <w:webHidden/>
              </w:rPr>
              <w:t>104</w:t>
            </w:r>
            <w:r w:rsidR="00D204B2">
              <w:rPr>
                <w:noProof/>
                <w:webHidden/>
              </w:rPr>
              <w:fldChar w:fldCharType="end"/>
            </w:r>
          </w:hyperlink>
        </w:p>
        <w:p w14:paraId="3C8B31B7" w14:textId="0AAAD66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7" w:history="1">
            <w:r w:rsidR="00D204B2" w:rsidRPr="00E2587C">
              <w:rPr>
                <w:rStyle w:val="Hyperlink"/>
                <w:noProof/>
              </w:rPr>
              <w:t>Urfa-112_Tall_Nasir-Harran-2010</w:t>
            </w:r>
            <w:r w:rsidR="00D204B2">
              <w:rPr>
                <w:noProof/>
                <w:webHidden/>
              </w:rPr>
              <w:tab/>
            </w:r>
            <w:r w:rsidR="00D204B2">
              <w:rPr>
                <w:noProof/>
                <w:webHidden/>
              </w:rPr>
              <w:fldChar w:fldCharType="begin"/>
            </w:r>
            <w:r w:rsidR="00D204B2">
              <w:rPr>
                <w:noProof/>
                <w:webHidden/>
              </w:rPr>
              <w:instrText xml:space="preserve"> PAGEREF _Toc156305447 \h </w:instrText>
            </w:r>
            <w:r w:rsidR="00D204B2">
              <w:rPr>
                <w:noProof/>
                <w:webHidden/>
              </w:rPr>
            </w:r>
            <w:r w:rsidR="00D204B2">
              <w:rPr>
                <w:noProof/>
                <w:webHidden/>
              </w:rPr>
              <w:fldChar w:fldCharType="separate"/>
            </w:r>
            <w:r w:rsidR="00D204B2">
              <w:rPr>
                <w:noProof/>
                <w:webHidden/>
              </w:rPr>
              <w:t>106</w:t>
            </w:r>
            <w:r w:rsidR="00D204B2">
              <w:rPr>
                <w:noProof/>
                <w:webHidden/>
              </w:rPr>
              <w:fldChar w:fldCharType="end"/>
            </w:r>
          </w:hyperlink>
        </w:p>
        <w:p w14:paraId="42FF14E5" w14:textId="226C6B59"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8" w:history="1">
            <w:r w:rsidR="00D204B2" w:rsidRPr="00E2587C">
              <w:rPr>
                <w:rStyle w:val="Hyperlink"/>
                <w:noProof/>
              </w:rPr>
              <w:t>Urfa-115_Camel-Harran-2010</w:t>
            </w:r>
            <w:r w:rsidR="00D204B2">
              <w:rPr>
                <w:noProof/>
                <w:webHidden/>
              </w:rPr>
              <w:tab/>
            </w:r>
            <w:r w:rsidR="00D204B2">
              <w:rPr>
                <w:noProof/>
                <w:webHidden/>
              </w:rPr>
              <w:fldChar w:fldCharType="begin"/>
            </w:r>
            <w:r w:rsidR="00D204B2">
              <w:rPr>
                <w:noProof/>
                <w:webHidden/>
              </w:rPr>
              <w:instrText xml:space="preserve"> PAGEREF _Toc156305448 \h </w:instrText>
            </w:r>
            <w:r w:rsidR="00D204B2">
              <w:rPr>
                <w:noProof/>
                <w:webHidden/>
              </w:rPr>
            </w:r>
            <w:r w:rsidR="00D204B2">
              <w:rPr>
                <w:noProof/>
                <w:webHidden/>
              </w:rPr>
              <w:fldChar w:fldCharType="separate"/>
            </w:r>
            <w:r w:rsidR="00D204B2">
              <w:rPr>
                <w:noProof/>
                <w:webHidden/>
              </w:rPr>
              <w:t>108</w:t>
            </w:r>
            <w:r w:rsidR="00D204B2">
              <w:rPr>
                <w:noProof/>
                <w:webHidden/>
              </w:rPr>
              <w:fldChar w:fldCharType="end"/>
            </w:r>
          </w:hyperlink>
        </w:p>
        <w:p w14:paraId="4ED15FBF" w14:textId="6E1E5557"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9" w:history="1">
            <w:r w:rsidR="00D204B2" w:rsidRPr="00E2587C">
              <w:rPr>
                <w:rStyle w:val="Hyperlink"/>
                <w:noProof/>
              </w:rPr>
              <w:t>Urfa-119_Engagement-Harran-2010</w:t>
            </w:r>
            <w:r w:rsidR="00D204B2">
              <w:rPr>
                <w:noProof/>
                <w:webHidden/>
              </w:rPr>
              <w:tab/>
            </w:r>
            <w:r w:rsidR="00D204B2">
              <w:rPr>
                <w:noProof/>
                <w:webHidden/>
              </w:rPr>
              <w:fldChar w:fldCharType="begin"/>
            </w:r>
            <w:r w:rsidR="00D204B2">
              <w:rPr>
                <w:noProof/>
                <w:webHidden/>
              </w:rPr>
              <w:instrText xml:space="preserve"> PAGEREF _Toc156305449 \h </w:instrText>
            </w:r>
            <w:r w:rsidR="00D204B2">
              <w:rPr>
                <w:noProof/>
                <w:webHidden/>
              </w:rPr>
            </w:r>
            <w:r w:rsidR="00D204B2">
              <w:rPr>
                <w:noProof/>
                <w:webHidden/>
              </w:rPr>
              <w:fldChar w:fldCharType="separate"/>
            </w:r>
            <w:r w:rsidR="00D204B2">
              <w:rPr>
                <w:noProof/>
                <w:webHidden/>
              </w:rPr>
              <w:t>109</w:t>
            </w:r>
            <w:r w:rsidR="00D204B2">
              <w:rPr>
                <w:noProof/>
                <w:webHidden/>
              </w:rPr>
              <w:fldChar w:fldCharType="end"/>
            </w:r>
          </w:hyperlink>
        </w:p>
        <w:p w14:paraId="5152F1F6" w14:textId="6A726DD1"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0" w:history="1">
            <w:r w:rsidR="00D204B2" w:rsidRPr="00E2587C">
              <w:rPr>
                <w:rStyle w:val="Hyperlink"/>
                <w:noProof/>
                <w:lang w:val="en-US"/>
              </w:rPr>
              <w:t>Urfa-120_Cross_Marriage-Harran-2010</w:t>
            </w:r>
            <w:r w:rsidR="00D204B2">
              <w:rPr>
                <w:noProof/>
                <w:webHidden/>
              </w:rPr>
              <w:tab/>
            </w:r>
            <w:r w:rsidR="00D204B2">
              <w:rPr>
                <w:noProof/>
                <w:webHidden/>
              </w:rPr>
              <w:fldChar w:fldCharType="begin"/>
            </w:r>
            <w:r w:rsidR="00D204B2">
              <w:rPr>
                <w:noProof/>
                <w:webHidden/>
              </w:rPr>
              <w:instrText xml:space="preserve"> PAGEREF _Toc156305450 \h </w:instrText>
            </w:r>
            <w:r w:rsidR="00D204B2">
              <w:rPr>
                <w:noProof/>
                <w:webHidden/>
              </w:rPr>
            </w:r>
            <w:r w:rsidR="00D204B2">
              <w:rPr>
                <w:noProof/>
                <w:webHidden/>
              </w:rPr>
              <w:fldChar w:fldCharType="separate"/>
            </w:r>
            <w:r w:rsidR="00D204B2">
              <w:rPr>
                <w:noProof/>
                <w:webHidden/>
              </w:rPr>
              <w:t>112</w:t>
            </w:r>
            <w:r w:rsidR="00D204B2">
              <w:rPr>
                <w:noProof/>
                <w:webHidden/>
              </w:rPr>
              <w:fldChar w:fldCharType="end"/>
            </w:r>
          </w:hyperlink>
        </w:p>
        <w:p w14:paraId="76194075" w14:textId="6B38E190"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1" w:history="1">
            <w:r w:rsidR="00D204B2" w:rsidRPr="00E2587C">
              <w:rPr>
                <w:rStyle w:val="Hyperlink"/>
                <w:noProof/>
                <w:lang w:val="en-US"/>
              </w:rPr>
              <w:t>Urfa-122_Nimrod-Harran-2010</w:t>
            </w:r>
            <w:r w:rsidR="00D204B2">
              <w:rPr>
                <w:noProof/>
                <w:webHidden/>
              </w:rPr>
              <w:tab/>
            </w:r>
            <w:r w:rsidR="00D204B2">
              <w:rPr>
                <w:noProof/>
                <w:webHidden/>
              </w:rPr>
              <w:fldChar w:fldCharType="begin"/>
            </w:r>
            <w:r w:rsidR="00D204B2">
              <w:rPr>
                <w:noProof/>
                <w:webHidden/>
              </w:rPr>
              <w:instrText xml:space="preserve"> PAGEREF _Toc156305451 \h </w:instrText>
            </w:r>
            <w:r w:rsidR="00D204B2">
              <w:rPr>
                <w:noProof/>
                <w:webHidden/>
              </w:rPr>
            </w:r>
            <w:r w:rsidR="00D204B2">
              <w:rPr>
                <w:noProof/>
                <w:webHidden/>
              </w:rPr>
              <w:fldChar w:fldCharType="separate"/>
            </w:r>
            <w:r w:rsidR="00D204B2">
              <w:rPr>
                <w:noProof/>
                <w:webHidden/>
              </w:rPr>
              <w:t>112</w:t>
            </w:r>
            <w:r w:rsidR="00D204B2">
              <w:rPr>
                <w:noProof/>
                <w:webHidden/>
              </w:rPr>
              <w:fldChar w:fldCharType="end"/>
            </w:r>
          </w:hyperlink>
        </w:p>
        <w:p w14:paraId="41CABD64" w14:textId="2963F41F"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2" w:history="1">
            <w:r w:rsidR="00D204B2" w:rsidRPr="00E2587C">
              <w:rPr>
                <w:rStyle w:val="Hyperlink"/>
                <w:noProof/>
                <w:lang w:val="en-US"/>
              </w:rPr>
              <w:t>Urfa-123_Stealing_Boy_P1-Harran-2010</w:t>
            </w:r>
            <w:r w:rsidR="00D204B2">
              <w:rPr>
                <w:noProof/>
                <w:webHidden/>
              </w:rPr>
              <w:tab/>
            </w:r>
            <w:r w:rsidR="00D204B2">
              <w:rPr>
                <w:noProof/>
                <w:webHidden/>
              </w:rPr>
              <w:fldChar w:fldCharType="begin"/>
            </w:r>
            <w:r w:rsidR="00D204B2">
              <w:rPr>
                <w:noProof/>
                <w:webHidden/>
              </w:rPr>
              <w:instrText xml:space="preserve"> PAGEREF _Toc156305452 \h </w:instrText>
            </w:r>
            <w:r w:rsidR="00D204B2">
              <w:rPr>
                <w:noProof/>
                <w:webHidden/>
              </w:rPr>
            </w:r>
            <w:r w:rsidR="00D204B2">
              <w:rPr>
                <w:noProof/>
                <w:webHidden/>
              </w:rPr>
              <w:fldChar w:fldCharType="separate"/>
            </w:r>
            <w:r w:rsidR="00D204B2">
              <w:rPr>
                <w:noProof/>
                <w:webHidden/>
              </w:rPr>
              <w:t>116</w:t>
            </w:r>
            <w:r w:rsidR="00D204B2">
              <w:rPr>
                <w:noProof/>
                <w:webHidden/>
              </w:rPr>
              <w:fldChar w:fldCharType="end"/>
            </w:r>
          </w:hyperlink>
        </w:p>
        <w:p w14:paraId="19D08CF5" w14:textId="6D9D59FE"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3" w:history="1">
            <w:r w:rsidR="00D204B2" w:rsidRPr="00E2587C">
              <w:rPr>
                <w:rStyle w:val="Hyperlink"/>
                <w:noProof/>
                <w:lang w:val="en-US"/>
              </w:rPr>
              <w:t>Urfa-124_Stealing_Boy_P2-Harran-2010</w:t>
            </w:r>
            <w:r w:rsidR="00D204B2">
              <w:rPr>
                <w:noProof/>
                <w:webHidden/>
              </w:rPr>
              <w:tab/>
            </w:r>
            <w:r w:rsidR="00D204B2">
              <w:rPr>
                <w:noProof/>
                <w:webHidden/>
              </w:rPr>
              <w:fldChar w:fldCharType="begin"/>
            </w:r>
            <w:r w:rsidR="00D204B2">
              <w:rPr>
                <w:noProof/>
                <w:webHidden/>
              </w:rPr>
              <w:instrText xml:space="preserve"> PAGEREF _Toc156305453 \h </w:instrText>
            </w:r>
            <w:r w:rsidR="00D204B2">
              <w:rPr>
                <w:noProof/>
                <w:webHidden/>
              </w:rPr>
            </w:r>
            <w:r w:rsidR="00D204B2">
              <w:rPr>
                <w:noProof/>
                <w:webHidden/>
              </w:rPr>
              <w:fldChar w:fldCharType="separate"/>
            </w:r>
            <w:r w:rsidR="00D204B2">
              <w:rPr>
                <w:noProof/>
                <w:webHidden/>
              </w:rPr>
              <w:t>117</w:t>
            </w:r>
            <w:r w:rsidR="00D204B2">
              <w:rPr>
                <w:noProof/>
                <w:webHidden/>
              </w:rPr>
              <w:fldChar w:fldCharType="end"/>
            </w:r>
          </w:hyperlink>
        </w:p>
        <w:p w14:paraId="70BC4E7F" w14:textId="44C280F3"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4" w:history="1">
            <w:r w:rsidR="00D204B2" w:rsidRPr="00E2587C">
              <w:rPr>
                <w:rStyle w:val="Hyperlink"/>
                <w:noProof/>
              </w:rPr>
              <w:t>Urfa-125_Coffee-Harran-2010</w:t>
            </w:r>
            <w:r w:rsidR="00D204B2">
              <w:rPr>
                <w:noProof/>
                <w:webHidden/>
              </w:rPr>
              <w:tab/>
            </w:r>
            <w:r w:rsidR="00D204B2">
              <w:rPr>
                <w:noProof/>
                <w:webHidden/>
              </w:rPr>
              <w:fldChar w:fldCharType="begin"/>
            </w:r>
            <w:r w:rsidR="00D204B2">
              <w:rPr>
                <w:noProof/>
                <w:webHidden/>
              </w:rPr>
              <w:instrText xml:space="preserve"> PAGEREF _Toc156305454 \h </w:instrText>
            </w:r>
            <w:r w:rsidR="00D204B2">
              <w:rPr>
                <w:noProof/>
                <w:webHidden/>
              </w:rPr>
            </w:r>
            <w:r w:rsidR="00D204B2">
              <w:rPr>
                <w:noProof/>
                <w:webHidden/>
              </w:rPr>
              <w:fldChar w:fldCharType="separate"/>
            </w:r>
            <w:r w:rsidR="00D204B2">
              <w:rPr>
                <w:noProof/>
                <w:webHidden/>
              </w:rPr>
              <w:t>118</w:t>
            </w:r>
            <w:r w:rsidR="00D204B2">
              <w:rPr>
                <w:noProof/>
                <w:webHidden/>
              </w:rPr>
              <w:fldChar w:fldCharType="end"/>
            </w:r>
          </w:hyperlink>
        </w:p>
        <w:p w14:paraId="031C4086" w14:textId="0C072526"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5" w:history="1">
            <w:r w:rsidR="00D204B2" w:rsidRPr="00E2587C">
              <w:rPr>
                <w:rStyle w:val="Hyperlink"/>
                <w:noProof/>
                <w:lang w:val="en-US"/>
              </w:rPr>
              <w:t>Urfa-133_Sheikh_Musa-Harran-2013</w:t>
            </w:r>
            <w:r w:rsidR="00D204B2">
              <w:rPr>
                <w:noProof/>
                <w:webHidden/>
              </w:rPr>
              <w:tab/>
            </w:r>
            <w:r w:rsidR="00D204B2">
              <w:rPr>
                <w:noProof/>
                <w:webHidden/>
              </w:rPr>
              <w:fldChar w:fldCharType="begin"/>
            </w:r>
            <w:r w:rsidR="00D204B2">
              <w:rPr>
                <w:noProof/>
                <w:webHidden/>
              </w:rPr>
              <w:instrText xml:space="preserve"> PAGEREF _Toc156305455 \h </w:instrText>
            </w:r>
            <w:r w:rsidR="00D204B2">
              <w:rPr>
                <w:noProof/>
                <w:webHidden/>
              </w:rPr>
            </w:r>
            <w:r w:rsidR="00D204B2">
              <w:rPr>
                <w:noProof/>
                <w:webHidden/>
              </w:rPr>
              <w:fldChar w:fldCharType="separate"/>
            </w:r>
            <w:r w:rsidR="00D204B2">
              <w:rPr>
                <w:noProof/>
                <w:webHidden/>
              </w:rPr>
              <w:t>121</w:t>
            </w:r>
            <w:r w:rsidR="00D204B2">
              <w:rPr>
                <w:noProof/>
                <w:webHidden/>
              </w:rPr>
              <w:fldChar w:fldCharType="end"/>
            </w:r>
          </w:hyperlink>
        </w:p>
        <w:p w14:paraId="6DE3F4D2" w14:textId="2A3AEFF3"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6" w:history="1">
            <w:r w:rsidR="00D204B2" w:rsidRPr="00E2587C">
              <w:rPr>
                <w:rStyle w:val="Hyperlink"/>
                <w:noProof/>
                <w:lang w:val="en-US"/>
              </w:rPr>
              <w:t>Urfa-136_Cigkofte-Harran-2013</w:t>
            </w:r>
            <w:r w:rsidR="00D204B2">
              <w:rPr>
                <w:noProof/>
                <w:webHidden/>
              </w:rPr>
              <w:tab/>
            </w:r>
            <w:r w:rsidR="00D204B2">
              <w:rPr>
                <w:noProof/>
                <w:webHidden/>
              </w:rPr>
              <w:fldChar w:fldCharType="begin"/>
            </w:r>
            <w:r w:rsidR="00D204B2">
              <w:rPr>
                <w:noProof/>
                <w:webHidden/>
              </w:rPr>
              <w:instrText xml:space="preserve"> PAGEREF _Toc156305456 \h </w:instrText>
            </w:r>
            <w:r w:rsidR="00D204B2">
              <w:rPr>
                <w:noProof/>
                <w:webHidden/>
              </w:rPr>
            </w:r>
            <w:r w:rsidR="00D204B2">
              <w:rPr>
                <w:noProof/>
                <w:webHidden/>
              </w:rPr>
              <w:fldChar w:fldCharType="separate"/>
            </w:r>
            <w:r w:rsidR="00D204B2">
              <w:rPr>
                <w:noProof/>
                <w:webHidden/>
              </w:rPr>
              <w:t>129</w:t>
            </w:r>
            <w:r w:rsidR="00D204B2">
              <w:rPr>
                <w:noProof/>
                <w:webHidden/>
              </w:rPr>
              <w:fldChar w:fldCharType="end"/>
            </w:r>
          </w:hyperlink>
        </w:p>
        <w:p w14:paraId="5D341992" w14:textId="2556731B"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7" w:history="1">
            <w:r w:rsidR="00D204B2" w:rsidRPr="00E2587C">
              <w:rPr>
                <w:rStyle w:val="Hyperlink"/>
                <w:noProof/>
                <w:lang w:val="en-US"/>
              </w:rPr>
              <w:t>Urfa-139_Lahmacun-Harran-2013</w:t>
            </w:r>
            <w:r w:rsidR="00D204B2">
              <w:rPr>
                <w:noProof/>
                <w:webHidden/>
              </w:rPr>
              <w:tab/>
            </w:r>
            <w:r w:rsidR="00D204B2">
              <w:rPr>
                <w:noProof/>
                <w:webHidden/>
              </w:rPr>
              <w:fldChar w:fldCharType="begin"/>
            </w:r>
            <w:r w:rsidR="00D204B2">
              <w:rPr>
                <w:noProof/>
                <w:webHidden/>
              </w:rPr>
              <w:instrText xml:space="preserve"> PAGEREF _Toc156305457 \h </w:instrText>
            </w:r>
            <w:r w:rsidR="00D204B2">
              <w:rPr>
                <w:noProof/>
                <w:webHidden/>
              </w:rPr>
            </w:r>
            <w:r w:rsidR="00D204B2">
              <w:rPr>
                <w:noProof/>
                <w:webHidden/>
              </w:rPr>
              <w:fldChar w:fldCharType="separate"/>
            </w:r>
            <w:r w:rsidR="00D204B2">
              <w:rPr>
                <w:noProof/>
                <w:webHidden/>
              </w:rPr>
              <w:t>131</w:t>
            </w:r>
            <w:r w:rsidR="00D204B2">
              <w:rPr>
                <w:noProof/>
                <w:webHidden/>
              </w:rPr>
              <w:fldChar w:fldCharType="end"/>
            </w:r>
          </w:hyperlink>
        </w:p>
        <w:p w14:paraId="32C5DB91" w14:textId="344AE499"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8" w:history="1">
            <w:r w:rsidR="00D204B2" w:rsidRPr="00E2587C">
              <w:rPr>
                <w:rStyle w:val="Hyperlink"/>
                <w:noProof/>
                <w:lang w:val="en-US"/>
              </w:rPr>
              <w:t>Urfa-140_Biyat-Harran-2013</w:t>
            </w:r>
            <w:r w:rsidR="00D204B2">
              <w:rPr>
                <w:noProof/>
                <w:webHidden/>
              </w:rPr>
              <w:tab/>
            </w:r>
            <w:r w:rsidR="00D204B2">
              <w:rPr>
                <w:noProof/>
                <w:webHidden/>
              </w:rPr>
              <w:fldChar w:fldCharType="begin"/>
            </w:r>
            <w:r w:rsidR="00D204B2">
              <w:rPr>
                <w:noProof/>
                <w:webHidden/>
              </w:rPr>
              <w:instrText xml:space="preserve"> PAGEREF _Toc156305458 \h </w:instrText>
            </w:r>
            <w:r w:rsidR="00D204B2">
              <w:rPr>
                <w:noProof/>
                <w:webHidden/>
              </w:rPr>
            </w:r>
            <w:r w:rsidR="00D204B2">
              <w:rPr>
                <w:noProof/>
                <w:webHidden/>
              </w:rPr>
              <w:fldChar w:fldCharType="separate"/>
            </w:r>
            <w:r w:rsidR="00D204B2">
              <w:rPr>
                <w:noProof/>
                <w:webHidden/>
              </w:rPr>
              <w:t>132</w:t>
            </w:r>
            <w:r w:rsidR="00D204B2">
              <w:rPr>
                <w:noProof/>
                <w:webHidden/>
              </w:rPr>
              <w:fldChar w:fldCharType="end"/>
            </w:r>
          </w:hyperlink>
        </w:p>
        <w:p w14:paraId="6B85283C" w14:textId="23ED6DD5"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9" w:history="1">
            <w:r w:rsidR="00D204B2" w:rsidRPr="00E2587C">
              <w:rPr>
                <w:rStyle w:val="Hyperlink"/>
                <w:noProof/>
                <w:lang w:val="en-US"/>
              </w:rPr>
              <w:t>Urfa-150_Iclikofte-Harran-2014</w:t>
            </w:r>
            <w:r w:rsidR="00D204B2">
              <w:rPr>
                <w:noProof/>
                <w:webHidden/>
              </w:rPr>
              <w:tab/>
            </w:r>
            <w:r w:rsidR="00D204B2">
              <w:rPr>
                <w:noProof/>
                <w:webHidden/>
              </w:rPr>
              <w:fldChar w:fldCharType="begin"/>
            </w:r>
            <w:r w:rsidR="00D204B2">
              <w:rPr>
                <w:noProof/>
                <w:webHidden/>
              </w:rPr>
              <w:instrText xml:space="preserve"> PAGEREF _Toc156305459 \h </w:instrText>
            </w:r>
            <w:r w:rsidR="00D204B2">
              <w:rPr>
                <w:noProof/>
                <w:webHidden/>
              </w:rPr>
            </w:r>
            <w:r w:rsidR="00D204B2">
              <w:rPr>
                <w:noProof/>
                <w:webHidden/>
              </w:rPr>
              <w:fldChar w:fldCharType="separate"/>
            </w:r>
            <w:r w:rsidR="00D204B2">
              <w:rPr>
                <w:noProof/>
                <w:webHidden/>
              </w:rPr>
              <w:t>133</w:t>
            </w:r>
            <w:r w:rsidR="00D204B2">
              <w:rPr>
                <w:noProof/>
                <w:webHidden/>
              </w:rPr>
              <w:fldChar w:fldCharType="end"/>
            </w:r>
          </w:hyperlink>
        </w:p>
        <w:p w14:paraId="067E4F32" w14:textId="6E65687A" w:rsidR="007140B6" w:rsidRDefault="00000000">
          <w:pPr>
            <w:pStyle w:val="TOC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0" w:name="__DdeLink__95246_1653857199"/>
      <w:bookmarkStart w:id="1" w:name="_Toc156305403"/>
      <w:r>
        <w:rPr>
          <w:lang w:val="en-US"/>
        </w:rPr>
        <w:t>Urfa-011: Urfa-011_Cemetry-Harran-2010</w:t>
      </w:r>
      <w:bookmarkEnd w:id="0"/>
      <w:bookmarkEnd w:id="1"/>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lastRenderedPageBreak/>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lastRenderedPageBreak/>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w:t>
            </w:r>
            <w:r w:rsidRPr="0040171D">
              <w:rPr>
                <w:iCs/>
                <w:color w:val="00B050"/>
                <w:lang w:val="en-US"/>
              </w:rPr>
              <w:lastRenderedPageBreak/>
              <w:t>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1F3E4343" w14:textId="0B5D9691" w:rsidR="00407D5F" w:rsidRPr="00FF6444" w:rsidRDefault="00407D5F" w:rsidP="00F019D7">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r w:rsidR="00F019D7">
              <w:rPr>
                <w:iCs/>
                <w:color w:val="00B050"/>
                <w:lang w:val="en-US"/>
              </w:rPr>
              <w:t xml:space="preserve"> </w:t>
            </w: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bookmarkStart w:id="10" w:name="_Toc156305404"/>
      <w:r>
        <w:rPr>
          <w:lang w:val="en-US"/>
        </w:rPr>
        <w:t>Urfa-012_Lentils-Harran-2010</w:t>
      </w:r>
      <w:bookmarkEnd w:id="10"/>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bookmarkStart w:id="17" w:name="_Toc156305405"/>
      <w:r>
        <w:t>Urfa-014_Village_of_Qoran-Harran-2010</w:t>
      </w:r>
      <w:bookmarkEnd w:id="17"/>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He said, “Tell me, who is my 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bookmarkStart w:id="19" w:name="_Toc156305406"/>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bookmarkStart w:id="20" w:name="_Toc156305407"/>
      <w:r>
        <w:rPr>
          <w:lang w:val="en-US"/>
        </w:rPr>
        <w:t>Urfa-024</w:t>
      </w:r>
      <w:r w:rsidR="00411DAB">
        <w:rPr>
          <w:lang w:val="en-US"/>
        </w:rPr>
        <w:t>b</w:t>
      </w:r>
      <w:r>
        <w:rPr>
          <w:lang w:val="en-US"/>
        </w:rPr>
        <w:t>_Vegetabels_and_Seasonal_Work-Harran-2010</w:t>
      </w:r>
      <w:bookmarkEnd w:id="20"/>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 xml:space="preserve">yduggūn qazma yāxḏūn yōmiyye ʕišrīn ṯalāṯīn malyūn, lēṛa, al-wāḥad al-ʕēle čam wāḥad yištaġlūn ʕašṛa yōmīt-hum mītēn waraga mītēn w-xamsīn ʕala mǝṭraḥ aš-šuġul, aš-šuġul yōm-in šuġul kaṯīr w-māmiš ḥade al-yōmiyye qālye. </w:t>
            </w:r>
          </w:p>
        </w:tc>
        <w:tc>
          <w:tcPr>
            <w:tcW w:w="4252" w:type="dxa"/>
          </w:tcPr>
          <w:p w14:paraId="2E33CC42" w14:textId="3586C1B5" w:rsidR="00775D04" w:rsidRDefault="00775D04" w:rsidP="00775D04">
            <w:r w:rsidRPr="00252BC6">
              <w:rPr>
                <w:color w:val="00B050"/>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0"/>
            </w:r>
            <w:r w:rsidRPr="00252BC6">
              <w:rPr>
                <w:color w:val="00B050"/>
              </w:rPr>
              <w:t xml:space="preserve"> we bought it for one Lira and 30 Kuruş, because it is diesel from Syria. That means it is 70,000 (old Liras) or even one (new) Lira cheaper than in Urfa. </w:t>
            </w:r>
          </w:p>
        </w:tc>
      </w:tr>
      <w:tr w:rsidR="00775D04" w14:paraId="72B24884" w14:textId="77777777">
        <w:tc>
          <w:tcPr>
            <w:tcW w:w="849" w:type="dxa"/>
          </w:tcPr>
          <w:p w14:paraId="20CB1374" w14:textId="6F6808F9" w:rsidR="00775D04" w:rsidRDefault="00775D04" w:rsidP="00775D04">
            <w:r>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And if you put bread in it, it does not say thanks, and if you put aubergines in it either. Whatever you put in it, it just eats it, 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bookmarkStart w:id="26" w:name="_Toc156305408"/>
      <w:r>
        <w:rPr>
          <w:lang w:val="en-US"/>
        </w:rPr>
        <w:t>Urfa-027_Cultivation-Harran-2010</w:t>
      </w:r>
      <w:bookmarkEnd w:id="26"/>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bookmarkStart w:id="27" w:name="_Toc156305409"/>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e"/>
      </w:pPr>
      <w:r>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bookmarkStart w:id="29" w:name="_Toc156305410"/>
      <w:r>
        <w:rPr>
          <w:lang w:val="en-US"/>
        </w:rPr>
        <w:t>Urfa-033_Sheikh_Nifil-Harran-2010</w:t>
      </w:r>
      <w:bookmarkEnd w:id="29"/>
    </w:p>
    <w:p w14:paraId="5F984FD3" w14:textId="77777777" w:rsidR="00BA3E7A" w:rsidRPr="00BF0E5E" w:rsidRDefault="00BA3E7A" w:rsidP="00BA3E7A">
      <w:pPr>
        <w:pStyle w:val="List"/>
        <w:rPr>
          <w:noProof/>
          <w:lang w:val="en-US"/>
        </w:rPr>
      </w:pPr>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b-al-ḥarib hāḏa, mistašhid, šahīd, ṣāyir šahīd, maḏbūḥ yaʕni mayyit, ṣāyir šahīd w-ar-rasūl 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t xml:space="preserve">He had died in this war, he had become a martyr, I mean, he had been killed, he was 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uxṛa tānye guṭma ǧāy Abu Bakr aṣ-ṣiddīq, yōm-in ǧāy Abu Bakr aṣ-ṣiddīq gāyilt-ill-u “yā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t xml:space="preserve">Again she waited a while, then Abu Bakr came. When Abu Bakr aṣ-Ṣiddīq had come, 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bookmarkStart w:id="31" w:name="_Toc156305411"/>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t>After we have drained it through a strainer, we again put ice on it and drink it at sunset. – Aicha, shut up! – In Ramadan we drink it at sunset. When we drink it after breaking the fast, it softens the food</w:t>
            </w:r>
            <w:r w:rsidRPr="00BA18ED">
              <w:rPr>
                <w:rStyle w:val="FootnoteReference"/>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bookmarkStart w:id="32" w:name="_Toc156305412"/>
      <w:r>
        <w:t>Urfa-042_Hospitality-Harran-2010</w:t>
      </w:r>
      <w:bookmarkEnd w:id="32"/>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 xml:space="preserve">al-ǧūmʕa al məḏ̣at riḥit ʕala ṣalāt al-ǧumʕa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t>Last Friday I went to the Friday prayer and 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kull had-dinye kull… kull ad-dinye b… b-al-arḏ̣ al al al al b-al-arḏ̣ kull-he anṭi rəzəq-ha, mā_gūl yaʕni mislim mū mislim. Ibrāhīm wāḥad ᵊzl… wāḥad mū 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t xml:space="preserve">The whole world, the whole world, on the earth; I gave livelihood to everybody who is on earth regardless if he is Muslim or not. Abraham could not basically give a non-Muslim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ʕaman-he mī ṣadrane iḥne iḥne dīn aslām 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t>We belong to the religion of Islam and it 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bookmarkStart w:id="40" w:name="_Toc156305413"/>
      <w:r>
        <w:t>Urfa-043_Truffle-Harran-2010</w:t>
      </w:r>
      <w:bookmarkEnd w:id="40"/>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D35FD8">
        <w:tc>
          <w:tcPr>
            <w:tcW w:w="568" w:type="dxa"/>
          </w:tcPr>
          <w:p w14:paraId="63123C87" w14:textId="77777777" w:rsidR="008F630C" w:rsidRPr="002B32BF" w:rsidRDefault="008F630C" w:rsidP="00763CEC">
            <w:pPr>
              <w:rPr>
                <w:color w:val="00B050"/>
              </w:rPr>
            </w:pPr>
            <w:r>
              <w:rPr>
                <w:color w:val="00B050"/>
              </w:rPr>
              <w:t>1.</w:t>
            </w:r>
          </w:p>
        </w:tc>
        <w:tc>
          <w:tcPr>
            <w:tcW w:w="4124"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380"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D35FD8">
        <w:tc>
          <w:tcPr>
            <w:tcW w:w="568" w:type="dxa"/>
          </w:tcPr>
          <w:p w14:paraId="15516CD4" w14:textId="77777777" w:rsidR="008F630C" w:rsidRPr="00FE0998" w:rsidRDefault="008F630C" w:rsidP="00763CEC">
            <w:pPr>
              <w:rPr>
                <w:color w:val="00B050"/>
                <w:lang w:val="de-DE"/>
              </w:rPr>
            </w:pPr>
            <w:r>
              <w:rPr>
                <w:color w:val="00B050"/>
                <w:lang w:val="de-DE"/>
              </w:rPr>
              <w:t>2.</w:t>
            </w:r>
          </w:p>
        </w:tc>
        <w:tc>
          <w:tcPr>
            <w:tcW w:w="4124"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380"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D35FD8">
        <w:tc>
          <w:tcPr>
            <w:tcW w:w="568" w:type="dxa"/>
          </w:tcPr>
          <w:p w14:paraId="45BB85D2" w14:textId="77777777" w:rsidR="008F630C" w:rsidRPr="00EA7E33" w:rsidRDefault="008F630C" w:rsidP="00763CEC">
            <w:pPr>
              <w:rPr>
                <w:color w:val="00B050"/>
                <w:lang w:val="de-DE"/>
              </w:rPr>
            </w:pPr>
            <w:r>
              <w:rPr>
                <w:color w:val="00B050"/>
                <w:lang w:val="de-DE"/>
              </w:rPr>
              <w:t>3.</w:t>
            </w:r>
          </w:p>
        </w:tc>
        <w:tc>
          <w:tcPr>
            <w:tcW w:w="4124"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380"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D35FD8">
        <w:tc>
          <w:tcPr>
            <w:tcW w:w="568" w:type="dxa"/>
          </w:tcPr>
          <w:p w14:paraId="1056B01E" w14:textId="77777777" w:rsidR="008F630C" w:rsidRPr="00C54F26" w:rsidRDefault="008F630C" w:rsidP="00763CEC">
            <w:pPr>
              <w:rPr>
                <w:color w:val="00B050"/>
                <w:lang w:val="de-DE"/>
              </w:rPr>
            </w:pPr>
            <w:r>
              <w:rPr>
                <w:color w:val="00B050"/>
                <w:lang w:val="de-DE"/>
              </w:rPr>
              <w:t>4.</w:t>
            </w:r>
          </w:p>
        </w:tc>
        <w:tc>
          <w:tcPr>
            <w:tcW w:w="4124"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ač-čime, ʕala gōl yaʕni, iḥna ṭabi b-</w:t>
            </w:r>
            <w:r w:rsidRPr="00EA7E33">
              <w:rPr>
                <w:color w:val="00B050"/>
              </w:rPr>
              <w:t>ᵊ</w:t>
            </w:r>
            <w:r w:rsidRPr="00C54F26">
              <w:rPr>
                <w:color w:val="00B050"/>
                <w:lang w:val="de-DE"/>
              </w:rPr>
              <w:t>ʕyūni mā nšūf, ygūlūn ysōlfūn.</w:t>
            </w:r>
          </w:p>
        </w:tc>
        <w:tc>
          <w:tcPr>
            <w:tcW w:w="4380" w:type="dxa"/>
          </w:tcPr>
          <w:p w14:paraId="20849D09" w14:textId="77777777" w:rsidR="008F630C" w:rsidRPr="00EA7E33" w:rsidRDefault="008F630C" w:rsidP="00763CEC">
            <w:pPr>
              <w:rPr>
                <w:color w:val="00B050"/>
                <w:lang w:val="de-AT"/>
              </w:rPr>
            </w:pPr>
            <w:r w:rsidRPr="00EA7E33">
              <w:rPr>
                <w:color w:val="00B050"/>
                <w:lang w:val="de-AT"/>
              </w:rPr>
              <w:t>Also, wenn es eines Tages regnet, der Herr der Welten – durch sei</w:t>
            </w:r>
            <w:r w:rsidRPr="00EA7E33">
              <w:rPr>
                <w:color w:val="00B050"/>
                <w:lang w:val="de-AT"/>
              </w:rPr>
              <w:softHyphen/>
              <w:t>ne Kraft und Macht – legt durch diesen Regen ihre Samen, also, wenn dieser Regen kommt, in die Erde. An diesem 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D35FD8">
        <w:tc>
          <w:tcPr>
            <w:tcW w:w="568" w:type="dxa"/>
          </w:tcPr>
          <w:p w14:paraId="1830D0C5" w14:textId="77777777" w:rsidR="008F630C" w:rsidRPr="00EA7E33" w:rsidRDefault="008F630C" w:rsidP="00763CEC">
            <w:pPr>
              <w:rPr>
                <w:color w:val="00B050"/>
                <w:lang w:val="de-DE"/>
              </w:rPr>
            </w:pPr>
            <w:r>
              <w:rPr>
                <w:color w:val="00B050"/>
                <w:lang w:val="de-DE"/>
              </w:rPr>
              <w:t>5.</w:t>
            </w:r>
          </w:p>
        </w:tc>
        <w:tc>
          <w:tcPr>
            <w:tcW w:w="4124"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380"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D35FD8">
        <w:tc>
          <w:tcPr>
            <w:tcW w:w="568" w:type="dxa"/>
          </w:tcPr>
          <w:p w14:paraId="350DF7F8" w14:textId="77777777" w:rsidR="008F630C" w:rsidRPr="00C54F26" w:rsidRDefault="008F630C" w:rsidP="00763CEC">
            <w:pPr>
              <w:rPr>
                <w:color w:val="00B050"/>
                <w:lang w:val="de-DE"/>
              </w:rPr>
            </w:pPr>
            <w:r>
              <w:rPr>
                <w:color w:val="00B050"/>
                <w:lang w:val="de-DE"/>
              </w:rPr>
              <w:t>6.</w:t>
            </w:r>
          </w:p>
        </w:tc>
        <w:tc>
          <w:tcPr>
            <w:tcW w:w="4124"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380"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D35FD8">
        <w:tc>
          <w:tcPr>
            <w:tcW w:w="568" w:type="dxa"/>
          </w:tcPr>
          <w:p w14:paraId="738A3D26" w14:textId="77777777" w:rsidR="008F630C" w:rsidRPr="00C54F26" w:rsidRDefault="008F630C" w:rsidP="00763CEC">
            <w:pPr>
              <w:rPr>
                <w:color w:val="00B050"/>
                <w:lang w:val="de-DE"/>
              </w:rPr>
            </w:pPr>
            <w:r>
              <w:rPr>
                <w:color w:val="00B050"/>
                <w:lang w:val="de-DE"/>
              </w:rPr>
              <w:t>7.</w:t>
            </w:r>
          </w:p>
        </w:tc>
        <w:tc>
          <w:tcPr>
            <w:tcW w:w="4124"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380"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D35FD8">
        <w:tc>
          <w:tcPr>
            <w:tcW w:w="568" w:type="dxa"/>
          </w:tcPr>
          <w:p w14:paraId="522FCAA9" w14:textId="77777777" w:rsidR="008F630C" w:rsidRPr="00EA7E33" w:rsidRDefault="008F630C" w:rsidP="00763CEC">
            <w:pPr>
              <w:rPr>
                <w:color w:val="00B050"/>
              </w:rPr>
            </w:pPr>
            <w:r>
              <w:rPr>
                <w:color w:val="00B050"/>
              </w:rPr>
              <w:t>8.</w:t>
            </w:r>
          </w:p>
        </w:tc>
        <w:tc>
          <w:tcPr>
            <w:tcW w:w="4124"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380"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D35FD8">
        <w:tc>
          <w:tcPr>
            <w:tcW w:w="568" w:type="dxa"/>
          </w:tcPr>
          <w:p w14:paraId="55C80F75" w14:textId="77777777" w:rsidR="008F630C" w:rsidRPr="00C54F26" w:rsidRDefault="008F630C" w:rsidP="00763CEC">
            <w:pPr>
              <w:rPr>
                <w:color w:val="00B050"/>
                <w:lang w:val="de-DE"/>
              </w:rPr>
            </w:pPr>
            <w:r>
              <w:rPr>
                <w:color w:val="00B050"/>
                <w:lang w:val="de-DE"/>
              </w:rPr>
              <w:t>9.</w:t>
            </w:r>
          </w:p>
        </w:tc>
        <w:tc>
          <w:tcPr>
            <w:tcW w:w="4124"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380"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D35FD8">
        <w:tc>
          <w:tcPr>
            <w:tcW w:w="568" w:type="dxa"/>
          </w:tcPr>
          <w:p w14:paraId="4D059F5A" w14:textId="77777777" w:rsidR="008F630C" w:rsidRPr="00C54F26" w:rsidRDefault="008F630C" w:rsidP="00763CEC">
            <w:pPr>
              <w:rPr>
                <w:color w:val="00B050"/>
                <w:lang w:val="de-DE"/>
              </w:rPr>
            </w:pPr>
            <w:r>
              <w:rPr>
                <w:color w:val="00B050"/>
                <w:lang w:val="de-DE"/>
              </w:rPr>
              <w:t>10.</w:t>
            </w:r>
          </w:p>
        </w:tc>
        <w:tc>
          <w:tcPr>
            <w:tcW w:w="4124"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380" w:type="dxa"/>
          </w:tcPr>
          <w:p w14:paraId="1CA275B0" w14:textId="77777777" w:rsidR="008F630C" w:rsidRPr="00EA7E33" w:rsidRDefault="008F630C" w:rsidP="00763CEC">
            <w:pPr>
              <w:rPr>
                <w:color w:val="00B050"/>
                <w:lang w:val="de-AT"/>
              </w:rPr>
            </w:pPr>
            <w:r w:rsidRPr="00EA7E33">
              <w:rPr>
                <w:color w:val="00B050"/>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8F630C" w:rsidRPr="00EA7E33" w14:paraId="07235C96" w14:textId="77777777" w:rsidTr="00D35FD8">
        <w:tc>
          <w:tcPr>
            <w:tcW w:w="568" w:type="dxa"/>
          </w:tcPr>
          <w:p w14:paraId="7C1AF7A9" w14:textId="77777777" w:rsidR="008F630C" w:rsidRPr="00C54F26" w:rsidRDefault="008F630C" w:rsidP="00763CEC">
            <w:pPr>
              <w:rPr>
                <w:color w:val="00B050"/>
                <w:lang w:val="de-DE"/>
              </w:rPr>
            </w:pPr>
            <w:r>
              <w:rPr>
                <w:color w:val="00B050"/>
                <w:lang w:val="de-DE"/>
              </w:rPr>
              <w:t>11.</w:t>
            </w:r>
          </w:p>
        </w:tc>
        <w:tc>
          <w:tcPr>
            <w:tcW w:w="4124"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380"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D35FD8">
        <w:tc>
          <w:tcPr>
            <w:tcW w:w="568" w:type="dxa"/>
          </w:tcPr>
          <w:p w14:paraId="72A3A8A7" w14:textId="77777777" w:rsidR="008F630C" w:rsidRPr="00C54F26" w:rsidRDefault="008F630C" w:rsidP="00763CEC">
            <w:pPr>
              <w:rPr>
                <w:color w:val="00B050"/>
                <w:lang w:val="de-DE"/>
              </w:rPr>
            </w:pPr>
            <w:r>
              <w:rPr>
                <w:color w:val="00B050"/>
                <w:lang w:val="de-DE"/>
              </w:rPr>
              <w:t>12.</w:t>
            </w:r>
          </w:p>
        </w:tc>
        <w:tc>
          <w:tcPr>
            <w:tcW w:w="4124"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380"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D35FD8">
        <w:tc>
          <w:tcPr>
            <w:tcW w:w="568" w:type="dxa"/>
          </w:tcPr>
          <w:p w14:paraId="75898245" w14:textId="77777777" w:rsidR="008F630C" w:rsidRPr="00C54F26" w:rsidRDefault="008F630C" w:rsidP="00763CEC">
            <w:pPr>
              <w:rPr>
                <w:color w:val="00B050"/>
                <w:lang w:val="de-DE"/>
              </w:rPr>
            </w:pPr>
            <w:r>
              <w:rPr>
                <w:color w:val="00B050"/>
                <w:lang w:val="de-DE"/>
              </w:rPr>
              <w:t>13.</w:t>
            </w:r>
          </w:p>
        </w:tc>
        <w:tc>
          <w:tcPr>
            <w:tcW w:w="4124"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380"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43" w:name="_Toc156305414"/>
      <w:r>
        <w:rPr>
          <w:lang w:val="en-US"/>
        </w:rPr>
        <w:t>Urfa-044: Urfa-044_Sacks-Harran-2010 [published in M. Klimiuk 2021]</w:t>
      </w:r>
      <w:bookmarkEnd w:id="43"/>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7"/>
            </w:r>
            <w:r w:rsidRPr="004F536E">
              <w:rPr>
                <w:i/>
                <w:color w:val="00B050"/>
                <w:szCs w:val="22"/>
                <w:lang w:val="en-US"/>
              </w:rPr>
              <w:t xml:space="preserve"> ta-ngūl, al-ḥunṭa wēya aš-šiʕīr wēya</w:t>
            </w:r>
            <w:r w:rsidRPr="00BA18ED">
              <w:rPr>
                <w:rStyle w:val="FootnoteReference"/>
              </w:rPr>
              <w:footnoteReference w:id="18"/>
            </w:r>
            <w:r w:rsidRPr="004F536E">
              <w:rPr>
                <w:i/>
                <w:color w:val="00B050"/>
                <w:szCs w:val="22"/>
                <w:lang w:val="en-US"/>
              </w:rPr>
              <w:t xml:space="preserve"> kull šakle nḥuṭṭ-u b-al… aṭ-ṭōrba nsammī-he, ṭōrba, čwāl ta-ngul-il-he bi-de</w:t>
            </w:r>
            <w:r w:rsidRPr="00BA18ED">
              <w:rPr>
                <w:rStyle w:val="FootnoteReference"/>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3"/>
            </w:r>
            <w:r w:rsidRPr="004F536E">
              <w:rPr>
                <w:i/>
                <w:color w:val="00B050"/>
                <w:szCs w:val="22"/>
                <w:lang w:val="en-US"/>
              </w:rPr>
              <w:t xml:space="preserve"> nsammī-he bandaǧ,</w:t>
            </w:r>
            <w:r w:rsidRPr="00BA18ED">
              <w:rPr>
                <w:rStyle w:val="FootnoteReference"/>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6"/>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bookmarkStart w:id="46" w:name="_Toc156305415"/>
      <w:r>
        <w:rPr>
          <w:lang w:val="en-US"/>
        </w:rPr>
        <w:t>Urfa-045_Gamra_Dariba-Harran-2010</w:t>
      </w:r>
      <w:bookmarkEnd w:id="46"/>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48" w:name="_Toc156305416"/>
      <w:bookmarkStart w:id="49" w:name="_Hlk95401263"/>
      <w:r>
        <w:rPr>
          <w:lang w:val="en-US"/>
        </w:rPr>
        <w:t>Urfa-046_Game_Xwetime-Harran-2010</w:t>
      </w:r>
      <w:bookmarkEnd w:id="48"/>
    </w:p>
    <w:bookmarkEnd w:id="4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 xml:space="preserve">w yṣuffūn-hin b-at-tapsiyye, w-iḥna ta-ngūl arbaʕa yaʕni ǧāʕdīn ᵊntaʕallal b-al-bēt, āni w-ᵊStēfān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3D08C76D"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al-məṣāri.</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t xml:space="preserve">If he finds the ring, they take the game, </w:t>
            </w:r>
            <w:r w:rsidRPr="00C204B7">
              <w:rPr>
                <w:i/>
                <w:color w:val="00B050"/>
                <w:lang w:val="en-US"/>
              </w:rPr>
              <w:t xml:space="preserve">oynu alıyorlar </w:t>
            </w:r>
            <w:r w:rsidRPr="00C204B7">
              <w:rPr>
                <w:color w:val="00B050"/>
                <w:lang w:val="en-US"/>
              </w:rPr>
              <w:t>(in Turkish), they take the game. If 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bookmarkStart w:id="53" w:name="_Toc156305417"/>
      <w:r>
        <w:rPr>
          <w:color w:val="000000" w:themeColor="text1"/>
          <w:lang w:val="en-US"/>
        </w:rPr>
        <w:t>Urfa-047_Game_Qubbeya-Harran-2010</w:t>
      </w:r>
      <w:bookmarkEnd w:id="53"/>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bookmarkStart w:id="54" w:name="_Toc156305418"/>
      <w:r>
        <w:t>Urfa-048_Game_Cab-Harran-2010</w:t>
      </w:r>
      <w:bookmarkEnd w:id="54"/>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t>They used to play with ankles, they had ankles. Let’s say, like this: one side has a 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bookmarkStart w:id="56" w:name="_Toc156305419"/>
      <w:r>
        <w:rPr>
          <w:lang w:val="en-US"/>
        </w:rPr>
        <w:t>Urfa-057_Story_of_Magician-Harran-2010</w:t>
      </w:r>
      <w:bookmarkEnd w:id="56"/>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bookmarkStart w:id="57" w:name="_Toc156305420"/>
      <w:r>
        <w:rPr>
          <w:lang w:val="en-US"/>
        </w:rPr>
        <w:t>Urfa-061_Life_of_al-Harrani-Harran-2010</w:t>
      </w:r>
      <w:bookmarkEnd w:id="57"/>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al-čime al-awwalīn baʕd yāšiya al-ᵊkbār-na ysammu ygūlu al-maṭar lēle yōm yṣīr al-maṭar ygūlu hāḏ al-maṭar 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0A1FBA9C" w14:textId="0E2FC8A4" w:rsidR="00A800EB" w:rsidRPr="00204E57" w:rsidRDefault="00A800EB" w:rsidP="008D2C0B">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r w:rsidR="008D2C0B">
              <w:rPr>
                <w:noProof/>
                <w:color w:val="A6A6A6" w:themeColor="background1" w:themeShade="A6"/>
                <w:lang w:val="en-US"/>
              </w:rPr>
              <w:t xml:space="preserve"> </w:t>
            </w: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ǧāʕid haḏāk uxṛa yiǧi yṣalli al-xōǧe Yaḥye, Yaḥye. yōm-inn-u ǧāy al-ʕaǧāwīn, “ᵊmhabūl,” ygaṭṭbūn-u b-al-ḥaǧar yihnūn-u. w-al-gāyil il mart-u, “š-il-hum b-al-faqīr 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bookmarkStart w:id="63" w:name="_Toc156305421"/>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ygūl 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bookmarkStart w:id="68" w:name="_Toc156305422"/>
      <w:r>
        <w:rPr>
          <w:lang w:val="es-ES_tradnl"/>
        </w:rPr>
        <w:t>Urfa-069a_Armenians-Harran-2010</w:t>
      </w:r>
      <w:bookmarkEnd w:id="68"/>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bookmarkStart w:id="69" w:name="_Toc156305423"/>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Heading2"/>
      </w:pPr>
      <w:bookmarkStart w:id="70" w:name="_Toc156305424"/>
      <w:r>
        <w:t>Urfa-070_Hen_House-Harran-2010</w:t>
      </w:r>
      <w:bookmarkEnd w:id="70"/>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bookmarkStart w:id="71" w:name="_Toc156305425"/>
      <w:r>
        <w:rPr>
          <w:lang w:val="en-US"/>
        </w:rPr>
        <w:t>Urfa-072_Villages-Harran-2010</w:t>
      </w:r>
      <w:bookmarkEnd w:id="71"/>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bookmarkStart w:id="75" w:name="_Toc156305426"/>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bookmarkStart w:id="76" w:name="_Toc156305427"/>
      <w:r>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Heading2"/>
        <w:rPr>
          <w:color w:val="FF0000"/>
          <w:lang w:val="en-US"/>
        </w:rPr>
      </w:pPr>
      <w:bookmarkStart w:id="79" w:name="_Toc156305428"/>
      <w:r>
        <w:rPr>
          <w:lang w:val="en-US"/>
        </w:rPr>
        <w:t>Urfa-075_Corn_and_Language-Harran-2010</w:t>
      </w:r>
      <w:bookmarkEnd w:id="79"/>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bookmarkStart w:id="80" w:name="_Toc156305429"/>
      <w:r>
        <w:rPr>
          <w:lang w:val="en-US"/>
        </w:rPr>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BA45FF">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Heading2"/>
        <w:rPr>
          <w:color w:val="FF0000"/>
          <w:lang w:val="en-US"/>
        </w:rPr>
      </w:pPr>
      <w:bookmarkStart w:id="82" w:name="_Toc156305430"/>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t>We went there and explained the issue to the sheikh. He said, “I will write something for you, don’t worry!” He stood up and wrote and amulet for us. He 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bookmarkStart w:id="86" w:name="_Toc156305431"/>
      <w:r>
        <w:rPr>
          <w:lang w:val="en-US"/>
        </w:rPr>
        <w:t>Urfa-077b_Jinn-Harran-2010</w:t>
      </w:r>
      <w:bookmarkEnd w:id="86"/>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t xml:space="preserve">They said, </w:t>
            </w:r>
            <w:r w:rsidRPr="007A4AC2">
              <w:rPr>
                <w:color w:val="00B050"/>
                <w:lang w:val="en-US"/>
              </w:rPr>
              <w:t>“There is nothing (to worry), we went to a sanctuary.” It is said that they bought a car for the sheikh and gave it to him as a present. The girl had 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br w:type="page"/>
      </w:r>
    </w:p>
    <w:p w14:paraId="0E82F661" w14:textId="1E7A23BD" w:rsidR="0009792D" w:rsidRDefault="0009792D" w:rsidP="0009792D">
      <w:pPr>
        <w:pStyle w:val="Heading2"/>
        <w:rPr>
          <w:color w:val="FF0000"/>
          <w:lang w:val="en-US"/>
        </w:rPr>
      </w:pPr>
      <w:bookmarkStart w:id="89" w:name="_Toc156305432"/>
      <w:r>
        <w:rPr>
          <w:lang w:val="en-US"/>
        </w:rPr>
        <w:t>Urfa-077c_Jinn-Harran-2010</w:t>
      </w:r>
      <w:bookmarkEnd w:id="89"/>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t>You cannot... not at all. He freezes you like that. – But you don’t see him? – You 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bookmarkStart w:id="91" w:name="_Toc156305433"/>
      <w:r>
        <w:rPr>
          <w:lang w:val="en-US"/>
        </w:rPr>
        <w:t>Urfa-077d_Jinn-Harran-2010</w:t>
      </w:r>
      <w:bookmarkEnd w:id="91"/>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6F9A5813"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t xml:space="preserve">He said, “With God’s permission. Come on! Let’s go to her and have a look!” </w:t>
            </w:r>
            <w:bookmarkStart w:id="96" w:name="_Hlk132907177"/>
            <w:r w:rsidRPr="007A4AC2">
              <w:rPr>
                <w:noProof/>
                <w:color w:val="00B050"/>
                <w:lang w:val="en-US"/>
              </w:rPr>
              <w:t>When they came her father took him and 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t>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bookmarkStart w:id="97" w:name="_Toc156305434"/>
      <w:r>
        <w:rPr>
          <w:lang w:val="en-US"/>
        </w:rPr>
        <w:t>Urfa-077e_Jinn-Harran-2010</w:t>
      </w:r>
      <w:bookmarkEnd w:id="97"/>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ᵊtdūs ʕaǧiyy-u</w:t>
            </w:r>
          </w:p>
        </w:tc>
        <w:tc>
          <w:tcPr>
            <w:tcW w:w="3969" w:type="dxa"/>
          </w:tcPr>
          <w:p w14:paraId="55FC233D" w14:textId="77777777" w:rsidR="00F0080D" w:rsidRPr="007A4AC2" w:rsidRDefault="00F0080D" w:rsidP="00763CEC">
            <w:pPr>
              <w:rPr>
                <w:color w:val="00B050"/>
              </w:rPr>
            </w:pPr>
            <w:r w:rsidRPr="007A4AC2">
              <w:rPr>
                <w:color w:val="00B050"/>
              </w:rPr>
              <w:t>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29B7451"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b-Almānye. iḥna ibin ʕamm-ne b-Hōlanda ṣār-l-u xamsa w ʕišrīn sine b-Hōlanda 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t>In Germany, but our cousin works in Holland. He has been in Holland for 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bookmarkStart w:id="100" w:name="_Toc156305435"/>
      <w:r>
        <w:rPr>
          <w:lang w:val="en-US"/>
        </w:rPr>
        <w:t>Urfa-080_Gazelles_and_Jews-Harran-2010</w:t>
      </w:r>
      <w:bookmarkEnd w:id="100"/>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inti in mā ǧīti āni yiḏbaḥūn-ni bidāl-ič.” gāyle “yā rasūl aḷḷā, āni d-arūḥ ʕala ǧalāʕīṭ-i arḏ̣aḥ-ḥin w-inčād kiḏabit ʕalē-k 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bookmarkStart w:id="101" w:name="_Toc156305436"/>
      <w:r>
        <w:rPr>
          <w:lang w:val="en-US"/>
        </w:rPr>
        <w:t>Urfa-081_Food_in_Former_Times-Harran-2010</w:t>
      </w:r>
      <w:bookmarkEnd w:id="101"/>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akbar aqalaḏ̣ minn-u, aṯxan. ysāwun-he l-ḥabāyib yḥuṭṭun ʕalē-he 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BA45FF">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Heading2"/>
        <w:rPr>
          <w:lang w:val="en-US"/>
        </w:rPr>
      </w:pPr>
      <w:bookmarkStart w:id="102" w:name="_Toc92633947"/>
      <w:bookmarkStart w:id="103" w:name="_Toc122628497"/>
      <w:bookmarkStart w:id="104" w:name="_Toc156305437"/>
      <w:bookmarkEnd w:id="102"/>
      <w:bookmarkEnd w:id="103"/>
      <w:r w:rsidRPr="00581A4E">
        <w:rPr>
          <w:lang w:val="en-US"/>
        </w:rPr>
        <w:t>Urfa-085_Snake_in_the_Cistern-Harran-2010</w:t>
      </w:r>
      <w:bookmarkEnd w:id="104"/>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p w14:paraId="333E3551" w14:textId="77777777" w:rsidR="00D2456C" w:rsidRDefault="00D2456C" w:rsidP="00581A4E">
      <w:pPr>
        <w:rPr>
          <w:lang w:val="es-ES_tradnl"/>
        </w:rPr>
      </w:pP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hā muhur amhar ʕalē-he w-anṭī-k yā-ha w-anṭī-k ᵊḏhab-ak. yōm-inn-u mənṭi ḏhab-u gāyil l-al-ḥayye: ḥawwli! hāḏa 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bookmarkStart w:id="105" w:name="_Toc156305438"/>
      <w:r>
        <w:rPr>
          <w:lang w:val="en-US"/>
        </w:rPr>
        <w:t>Urfa-087_Smide-Harran-2010</w:t>
      </w:r>
      <w:bookmarkEnd w:id="105"/>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bookmarkStart w:id="107" w:name="_Toc156305439"/>
      <w:r>
        <w:rPr>
          <w:lang w:val="es-ES_tradnl"/>
        </w:rPr>
        <w:t>Urfa-092_Sultan_Murad-Harran-2010</w:t>
      </w:r>
      <w:bookmarkEnd w:id="107"/>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ǧāy xāšš ǧawwa “abū wal” gāyil “inte ḥarām ʕind-ak xadādīm w ʕind-ak zilum. 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t xml:space="preserve">When he came in he said, “Indeed! I see that you have servants and other men! You didn’t 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rūs, al-xabar rāyiḥ ʕala 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BA45FF">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bookmarkStart w:id="115" w:name="_Toc156305440"/>
      <w:r>
        <w:rPr>
          <w:lang w:val="en-US"/>
        </w:rPr>
        <w:t>Urfa-094_Three_Advices-Harran-2010</w:t>
      </w:r>
      <w:bookmarkEnd w:id="115"/>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b-alif, b-alif aqče.”</w:t>
            </w:r>
          </w:p>
        </w:tc>
        <w:tc>
          <w:tcPr>
            <w:tcW w:w="4252" w:type="dxa"/>
          </w:tcPr>
          <w:p w14:paraId="08BF1A91" w14:textId="77777777" w:rsidR="004766D2" w:rsidRPr="00FE7E5C" w:rsidRDefault="004766D2" w:rsidP="00763CEC">
            <w:pPr>
              <w:rPr>
                <w:color w:val="00B050"/>
              </w:rPr>
            </w:pPr>
            <w:r w:rsidRPr="00FE7E5C">
              <w:rPr>
                <w:color w:val="00B050"/>
              </w:rPr>
              <w:t>He came and said, “What kind of advice do you sell? What advice?” He said, “I sell one 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t>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l-ʕugurruga hāḏi?” 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t>He took the girl and said, “Go ahead, ask me!” It said: “Is this girl better or this toad?” 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 xml:space="preserve">ēd, faṭnān ʕala kalām-u gāyil “kullši lilhe zamān, hīč, hīč šaġla mā… mā tiǧi ʕa-l-ʕaǧale, yaʕni kullši xall-ha ʕala zimān-he, aš-šaġla mā tiǧi ʕa-l-ʕaǧale. </w:t>
            </w:r>
          </w:p>
        </w:tc>
        <w:tc>
          <w:tcPr>
            <w:tcW w:w="4252" w:type="dxa"/>
          </w:tcPr>
          <w:p w14:paraId="6D2AEA3F" w14:textId="77777777" w:rsidR="004766D2" w:rsidRPr="00C32791" w:rsidRDefault="004766D2" w:rsidP="00763CEC">
            <w:pPr>
              <w:rPr>
                <w:color w:val="00B050"/>
              </w:rPr>
            </w:pPr>
            <w:r w:rsidRPr="00C32791">
              <w:rPr>
                <w:color w:val="00B050"/>
              </w:rPr>
              <w:t xml:space="preserve">He pulled out his knife, his blade to cut off the young man’s head. But then he thought of what he had been told and said, “Everything has its time. A matter like this does not get done in a hurry, I mean, leave everything to 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bookmarkStart w:id="122" w:name="_Toc156305441"/>
      <w:r>
        <w:t>Urfa-097_Three_Daughters-Harran-2010</w:t>
      </w:r>
      <w:bookmarkEnd w:id="122"/>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gāyil “banāt-i šgadd ᵊtḥibbin-ni?” yaʕni 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t xml:space="preserve">He said, “My daughters, how much do you 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bookmarkStart w:id="126" w:name="_Toc156305442"/>
      <w:r>
        <w:rPr>
          <w:lang w:val="en-US"/>
        </w:rPr>
        <w:t>Urfa-098_Young_Woman-Harran-2010</w:t>
      </w:r>
      <w:bookmarkEnd w:id="126"/>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t>It is said that (there was a young woman) who was a heavy smoker. One day she stopped smoking and did not have cigarettes. At night she was sitting when she smelled the smell of smoke, the smell of smoke. From far away she smelled it. She went to the 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BA45FF">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bookmarkStart w:id="129" w:name="_Toc156305443"/>
      <w:r>
        <w:rPr>
          <w:lang w:val="en-US"/>
        </w:rPr>
        <w:t>Urfa-105_Life_in_Former_Times-Harran-2010</w:t>
      </w:r>
      <w:bookmarkEnd w:id="129"/>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t xml:space="preserve">Until we came home they (lit. we) took the neighbours’ flour to bake bread. One female member of the family went to borrow something. One of the the family members 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t>We were protecting the country day and night that no enemy would come from Syria; 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BA45FF">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bookmarkStart w:id="131" w:name="_Toc156305444"/>
      <w:r>
        <w:rPr>
          <w:lang w:val="en-US"/>
        </w:rPr>
        <w:t>Urfa-106_Visa_in_Ankara-Harran-2010</w:t>
      </w:r>
      <w:bookmarkEnd w:id="131"/>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mā-fi ḥade has-sāʕa. sāʕat dokuz konsur geli sāʕa li-l-ʕašra, tisʕa.</w:t>
            </w:r>
          </w:p>
        </w:tc>
        <w:tc>
          <w:tcPr>
            <w:tcW w:w="4252" w:type="dxa"/>
          </w:tcPr>
          <w:p w14:paraId="3AF96132" w14:textId="77777777" w:rsidR="00AD69AF" w:rsidRPr="00380351" w:rsidRDefault="00AD69AF" w:rsidP="00763CEC">
            <w:pPr>
              <w:rPr>
                <w:color w:val="00B050"/>
              </w:rPr>
            </w:pPr>
            <w:r w:rsidRPr="00380351">
              <w:rPr>
                <w:color w:val="00B050"/>
              </w:rPr>
              <w:t>No one is here now. The consul comes at 9 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bookmarkStart w:id="133" w:name="_Toc156305445"/>
      <w:r>
        <w:rPr>
          <w:lang w:val="en-US"/>
        </w:rPr>
        <w:t>Urfa-107_Cotton_Business-Harran-2010</w:t>
      </w:r>
      <w:bookmarkEnd w:id="133"/>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5D6CC0D4" w:rsidR="00AD69AF" w:rsidRPr="0009695F" w:rsidRDefault="00AD69AF" w:rsidP="00763CEC">
            <w:pPr>
              <w:rPr>
                <w:iCs/>
                <w:noProof/>
                <w:color w:val="00B050"/>
                <w:lang w:val="en-US"/>
              </w:rPr>
            </w:pPr>
            <w:r w:rsidRPr="0009695F">
              <w:rPr>
                <w:iCs/>
                <w:noProof/>
                <w:color w:val="00B050"/>
                <w:lang w:val="en-US"/>
              </w:rPr>
              <w:t>hāk xālo bīḥ-he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ephew, I will sell it for you in advance. Bring your goods, I will sell it for you in advance and you will 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t>I: Yes, alright, where is it later? – A: This 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677C442F" w14:textId="1CDE3E92" w:rsidR="00AD69AF" w:rsidRPr="0009695F" w:rsidRDefault="00AD69AF" w:rsidP="000003DE">
            <w:pPr>
              <w:rPr>
                <w:iCs/>
                <w:noProof/>
                <w:color w:val="00B050"/>
                <w:lang w:val="en-US"/>
              </w:rPr>
            </w:pPr>
            <w:r w:rsidRPr="0009695F">
              <w:rPr>
                <w:iCs/>
                <w:noProof/>
                <w:color w:val="00B050"/>
                <w:lang w:val="en-US"/>
              </w:rPr>
              <w:t>ᵊfhimit axū-y mū? aṣ-ṣaġlam. millit-ne zād aṣ-ṣaġlam, ʕammo, mā tinṭī-´.</w:t>
            </w:r>
            <w:r w:rsidR="000003DE">
              <w:rPr>
                <w:iCs/>
                <w:noProof/>
                <w:color w:val="00B050"/>
                <w:lang w:val="en-US"/>
              </w:rPr>
              <w:t xml:space="preserve"> </w:t>
            </w: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bookmarkStart w:id="143" w:name="_Toc156305446"/>
      <w:r>
        <w:rPr>
          <w:lang w:val="en-US"/>
        </w:rPr>
        <w:t>Urfa-110_Salim_az-Zir-Harran-2010</w:t>
      </w:r>
      <w:bookmarkEnd w:id="143"/>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t xml:space="preserve">Remember that </w:t>
            </w:r>
            <w:bookmarkStart w:id="148" w:name="_Hlk143527170"/>
            <w:r w:rsidRPr="0057586E">
              <w:rPr>
                <w:color w:val="00B050"/>
              </w:rPr>
              <w:t xml:space="preserve">I have tied all those lions and I 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t>Those sailors were catching fish, they were 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bookmarkStart w:id="151" w:name="_Toc156305447"/>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41A4304D" w:rsidR="00AD69AF" w:rsidRPr="00BA4635" w:rsidRDefault="009C4026"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Pr>
                <w:noProof/>
                <w:color w:val="00B050"/>
              </w:rPr>
              <w:t xml:space="preserve"> </w:t>
            </w:r>
            <w:r w:rsidRPr="00490FAB">
              <w:rPr>
                <w:noProof/>
                <w:color w:val="00B050"/>
              </w:rPr>
              <w:t>mǝn fōg diǧil-ha, mǝn fōg diǧil-ha</w:t>
            </w:r>
            <w:r>
              <w:rPr>
                <w:noProof/>
                <w:color w:val="00B050"/>
              </w:rPr>
              <w:t xml:space="preserve"> </w:t>
            </w:r>
            <w:r w:rsidRPr="00490FAB">
              <w:rPr>
                <w:color w:val="00B050"/>
              </w:rPr>
              <w:t>kull al-ʕaǧādīy yassarat</w:t>
            </w:r>
            <w:r>
              <w:rPr>
                <w:color w:val="00B050"/>
              </w:rPr>
              <w:t xml:space="preserve"> </w:t>
            </w:r>
            <w:r w:rsidRPr="00490FAB">
              <w:rPr>
                <w:color w:val="00B050"/>
              </w:rP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55991623" w:rsidR="00AD69AF" w:rsidRPr="00E809BE" w:rsidRDefault="003F13B9"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w:t>
            </w:r>
            <w:r>
              <w:rPr>
                <w:noProof/>
                <w:color w:val="00B050"/>
              </w:rPr>
              <w:t xml:space="preserve"> </w:t>
            </w:r>
            <w:r w:rsidRPr="00E809BE">
              <w:rPr>
                <w:noProof/>
                <w:color w:val="00B050"/>
              </w:rPr>
              <w:t>ǧidd-</w:t>
            </w:r>
            <w:r w:rsidRPr="00E809BE">
              <w:rPr>
                <w:color w:val="00B050"/>
              </w:rPr>
              <w:t>i</w:t>
            </w:r>
            <w:r w:rsidRPr="00E809BE">
              <w:rPr>
                <w:noProof/>
                <w:color w:val="00B050"/>
              </w:rPr>
              <w:t>na ḏbuḥ-u, wa-Čill darrab-u min Sūriyye hīčiḏ.</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bookmarkStart w:id="152" w:name="_Toc156305448"/>
      <w:r>
        <w:t>Urfa-115_Camel-Harran-2010</w:t>
      </w:r>
      <w:bookmarkEnd w:id="152"/>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One day the camel broke its leg. What were they supposed to do? They left it and went away. They left it at the house and moved away. It was (at a place) like Urfa, on this 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bookmarkStart w:id="154" w:name="_Toc156305449"/>
      <w:r>
        <w:t>Urfa-119_Engagement-Harran-2010</w:t>
      </w:r>
      <w:bookmarkEnd w:id="154"/>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t>We go ahead, let’s say, I have already taken her bride price and we have provided the 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I mean it is always (a matter of) kinship; if the relative objects to the marriage of the girl, 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bookmarkStart w:id="157" w:name="_Toc156305450"/>
      <w:r>
        <w:rPr>
          <w:lang w:val="en-US"/>
        </w:rPr>
        <w:t>Urfa-120_Cross_Marriage-Harran-2010</w:t>
      </w:r>
      <w:bookmarkEnd w:id="157"/>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bookmarkStart w:id="158" w:name="_Toc156305451"/>
      <w:r>
        <w:rPr>
          <w:lang w:val="en-US"/>
        </w:rPr>
        <w:t>Urfa-122_Nimrod-Harran-2010</w:t>
      </w:r>
      <w:bookmarkEnd w:id="158"/>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t>He was lucky. Nobody was able to harm 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t>The next day they brought a sword and a big knife and they had made for him a golden 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rsidP="000E0F53">
      <w:pPr>
        <w:pStyle w:val="Heading2"/>
        <w:rPr>
          <w:lang w:val="en-US"/>
        </w:rPr>
      </w:pPr>
      <w:bookmarkStart w:id="170" w:name="_Toc156305452"/>
      <w:r w:rsidRPr="00407025">
        <w:rPr>
          <w:lang w:val="en-US"/>
        </w:rPr>
        <w:t>Urfa-123_Stealing_Boy_P1-Harran-2010</w:t>
      </w:r>
      <w:bookmarkEnd w:id="170"/>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Heading2"/>
        <w:rPr>
          <w:lang w:val="en-US"/>
        </w:rPr>
      </w:pPr>
      <w:bookmarkStart w:id="173" w:name="_Toc156305453"/>
      <w:r w:rsidRPr="00636CC4">
        <w:rPr>
          <w:lang w:val="en-US"/>
        </w:rPr>
        <w:t>Urfa-124_Stealing_Boy_P2-Harran-2010</w:t>
      </w:r>
      <w:bookmarkEnd w:id="173"/>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t>And he bit off her tongue; he pulled her tongue out and suddenly bit her tongue off, 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bookmarkStart w:id="176" w:name="_Toc156305454"/>
      <w:r>
        <w:t>Urfa-125_Coffee-Harran-2010</w:t>
      </w:r>
      <w:bookmarkEnd w:id="176"/>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Once upon a time, my teacher, there was a host (who used to offer) coffee; one who had guest house. In former times, the Arabs used 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t>Get up, collect the utensils of the coffee and take them! I will care for your 350 kilos of coffee a year until you die. The coffee will be 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bookmarkStart w:id="182" w:name="_Toc156305455"/>
      <w:r>
        <w:rPr>
          <w:lang w:val="en-US"/>
        </w:rPr>
        <w:t>Urfa-133_Sheikh_Musa-Harran-2013</w:t>
      </w:r>
      <w:bookmarkEnd w:id="182"/>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 xml:space="preserve">ēš?” –gāyil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t>They said, “That’s right, we do not have 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t>After the first-born child, they got another 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t xml:space="preserve">He said, “What do we play, prophet Moses?” 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bookmarkStart w:id="185" w:name="_Toc156305456"/>
      <w:r>
        <w:rPr>
          <w:lang w:val="en-US"/>
        </w:rPr>
        <w:t>Urfa-136_Cigkofte-Harran-2013</w:t>
      </w:r>
      <w:bookmarkEnd w:id="185"/>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733B5C">
      <w:pPr>
        <w:pStyle w:val="Heading2"/>
        <w:rPr>
          <w:lang w:val="en-US"/>
        </w:rPr>
      </w:pPr>
      <w:bookmarkStart w:id="188" w:name="_Toc156305457"/>
      <w:r w:rsidRPr="00F57617">
        <w:rPr>
          <w:lang w:val="en-US"/>
        </w:rPr>
        <w:t>Urfa-139_Lahmacun-Harran-2013</w:t>
      </w:r>
      <w:bookmarkEnd w:id="188"/>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p w14:paraId="346572A3" w14:textId="77777777" w:rsidR="00E813A3" w:rsidRDefault="00E813A3" w:rsidP="00F57617">
      <w:pPr>
        <w:pStyle w:val="BodyText"/>
        <w:rPr>
          <w:lang w:val="en-US"/>
        </w:rPr>
      </w:pP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1"/>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bookmarkStart w:id="189" w:name="_Toc156305458"/>
      <w:r>
        <w:rPr>
          <w:lang w:val="en-US"/>
        </w:rPr>
        <w:t>Urfa-140_Biyat-Harran-2013</w:t>
      </w:r>
      <w:bookmarkEnd w:id="189"/>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bookmarkStart w:id="190" w:name="_Toc156305459"/>
      <w:r>
        <w:rPr>
          <w:lang w:val="en-US"/>
        </w:rPr>
        <w:t>Urfa-150_Iclikofte-Harran-2014</w:t>
      </w:r>
      <w:bookmarkEnd w:id="190"/>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1" w:name="_Hlk130563484"/>
            <w:r w:rsidRPr="006D08B6">
              <w:rPr>
                <w:color w:val="00B050"/>
                <w:lang w:val="en-US"/>
              </w:rPr>
              <w:t>w ḥaṭṭēt ʕalē</w:t>
            </w:r>
            <w:r w:rsidRPr="006D08B6">
              <w:rPr>
                <w:color w:val="00B050"/>
                <w:lang w:val="en-US"/>
              </w:rPr>
              <w:noBreakHyphen/>
              <w:t>´ ṣōṭ-in yābis min ṣōṭ-ne</w:t>
            </w:r>
            <w:bookmarkEnd w:id="191"/>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2" w:name="_Hlk130563492"/>
            <w:r w:rsidRPr="006D08B6">
              <w:rPr>
                <w:color w:val="00B050"/>
                <w:lang w:val="en-US" w:bidi="ar-OM"/>
              </w:rPr>
              <w:t>I put on it dried chili pepper from our own pepper</w:t>
            </w:r>
            <w:bookmarkEnd w:id="192"/>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3" w:name="_Hlk130563516"/>
            <w:r w:rsidRPr="000E2C7B">
              <w:rPr>
                <w:color w:val="00B050"/>
                <w:lang w:val="en-US"/>
              </w:rPr>
              <w:t xml:space="preserve">ḥaṭṭēt laḥam-in magrūḏ̣ </w:t>
            </w:r>
            <w:bookmarkEnd w:id="193"/>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4" w:name="_Hlk130563531"/>
            <w:r w:rsidRPr="000E2C7B">
              <w:rPr>
                <w:color w:val="00B050"/>
                <w:lang w:val="en-US" w:bidi="ar-OM"/>
              </w:rPr>
              <w:t>and put minced meat</w:t>
            </w:r>
            <w:bookmarkEnd w:id="194"/>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F440" w14:textId="77777777" w:rsidR="00BA45FF" w:rsidRDefault="00BA45FF">
      <w:pPr>
        <w:spacing w:line="240" w:lineRule="auto"/>
      </w:pPr>
      <w:r>
        <w:separator/>
      </w:r>
    </w:p>
  </w:endnote>
  <w:endnote w:type="continuationSeparator" w:id="0">
    <w:p w14:paraId="57AEE325" w14:textId="77777777" w:rsidR="00BA45FF" w:rsidRDefault="00BA4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AA12" w14:textId="77777777" w:rsidR="00BA45FF" w:rsidRDefault="00BA45FF">
      <w:pPr>
        <w:rPr>
          <w:sz w:val="12"/>
        </w:rPr>
      </w:pPr>
      <w:r>
        <w:separator/>
      </w:r>
    </w:p>
  </w:footnote>
  <w:footnote w:type="continuationSeparator" w:id="0">
    <w:p w14:paraId="02B1A243" w14:textId="77777777" w:rsidR="00BA45FF" w:rsidRDefault="00BA45FF">
      <w:pPr>
        <w:rPr>
          <w:sz w:val="12"/>
        </w:rPr>
      </w:pPr>
      <w:r>
        <w:continuationSeparator/>
      </w:r>
    </w:p>
  </w:footnote>
  <w:footnote w:id="1">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2">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4">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6">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8">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9">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3">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4">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6">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3">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49">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03DE"/>
    <w:rsid w:val="00004044"/>
    <w:rsid w:val="00072774"/>
    <w:rsid w:val="0009792D"/>
    <w:rsid w:val="000E0F53"/>
    <w:rsid w:val="00225528"/>
    <w:rsid w:val="002A2BAF"/>
    <w:rsid w:val="003D216E"/>
    <w:rsid w:val="003F13B9"/>
    <w:rsid w:val="003F699B"/>
    <w:rsid w:val="00407025"/>
    <w:rsid w:val="00407D5F"/>
    <w:rsid w:val="00411DAB"/>
    <w:rsid w:val="00412437"/>
    <w:rsid w:val="00470B28"/>
    <w:rsid w:val="004766D2"/>
    <w:rsid w:val="004B23A4"/>
    <w:rsid w:val="00526756"/>
    <w:rsid w:val="00547286"/>
    <w:rsid w:val="00581A4E"/>
    <w:rsid w:val="00636CC4"/>
    <w:rsid w:val="00660287"/>
    <w:rsid w:val="007140B6"/>
    <w:rsid w:val="00733B5C"/>
    <w:rsid w:val="007572DC"/>
    <w:rsid w:val="00775CA1"/>
    <w:rsid w:val="00775D04"/>
    <w:rsid w:val="007833FF"/>
    <w:rsid w:val="007B042D"/>
    <w:rsid w:val="008D2C0B"/>
    <w:rsid w:val="008F33E8"/>
    <w:rsid w:val="008F630C"/>
    <w:rsid w:val="009C4026"/>
    <w:rsid w:val="00A6325D"/>
    <w:rsid w:val="00A800EB"/>
    <w:rsid w:val="00AD69AF"/>
    <w:rsid w:val="00B70C83"/>
    <w:rsid w:val="00BA3E7A"/>
    <w:rsid w:val="00BA45FF"/>
    <w:rsid w:val="00C4153C"/>
    <w:rsid w:val="00D204B2"/>
    <w:rsid w:val="00D2456C"/>
    <w:rsid w:val="00D35FD8"/>
    <w:rsid w:val="00D83BA2"/>
    <w:rsid w:val="00DE3CF9"/>
    <w:rsid w:val="00E02929"/>
    <w:rsid w:val="00E05F8B"/>
    <w:rsid w:val="00E813A3"/>
    <w:rsid w:val="00EC1201"/>
    <w:rsid w:val="00F0080D"/>
    <w:rsid w:val="00F019D7"/>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49912</Words>
  <Characters>314448</Characters>
  <Application>Microsoft Office Word</Application>
  <DocSecurity>0</DocSecurity>
  <Lines>2620</Lines>
  <Paragraphs>727</Paragraphs>
  <ScaleCrop>false</ScaleCrop>
  <Company>Institut für Orientalistik der Universität Wien</Company>
  <LinksUpToDate>false</LinksUpToDate>
  <CharactersWithSpaces>363633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249</cp:revision>
  <cp:lastPrinted>2003-02-11T10:31:00Z</cp:lastPrinted>
  <dcterms:created xsi:type="dcterms:W3CDTF">2023-11-27T10:45:00Z</dcterms:created>
  <dcterms:modified xsi:type="dcterms:W3CDTF">2024-01-17T13:54:00Z</dcterms:modified>
  <dc:language>de-AT</dc:language>
</cp:coreProperties>
</file>