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ABC" w:rsidRPr="00BA2B20" w:rsidRDefault="00F62ABC">
      <w:pPr>
        <w:rPr>
          <w:lang w:val="en-GB"/>
        </w:rPr>
      </w:pPr>
    </w:p>
    <w:p w:rsidR="00B2016B" w:rsidRDefault="00B2016B" w:rsidP="0056347D">
      <w:pPr>
        <w:rPr>
          <w:lang w:val="en-GB"/>
        </w:rPr>
      </w:pPr>
      <w:r w:rsidRPr="00BA2B20">
        <w:rPr>
          <w:lang w:val="en-GB"/>
        </w:rPr>
        <w:t>Please fill in the following form. We will convert it into TEI conformant data to put it on the VICAV web</w:t>
      </w:r>
      <w:r w:rsidR="00BA2B20">
        <w:rPr>
          <w:lang w:val="en-GB"/>
        </w:rPr>
        <w:t>s</w:t>
      </w:r>
      <w:r w:rsidRPr="00BA2B20">
        <w:rPr>
          <w:lang w:val="en-GB"/>
        </w:rPr>
        <w:t>ite.</w:t>
      </w:r>
      <w:r w:rsidR="0056347D">
        <w:rPr>
          <w:lang w:val="en-GB"/>
        </w:rPr>
        <w:t xml:space="preserve"> Have a look at previously published examples on the VICAV website.</w:t>
      </w:r>
    </w:p>
    <w:p w:rsidR="00B2016B" w:rsidRPr="00BA2B20" w:rsidRDefault="00B2016B">
      <w:pPr>
        <w:rPr>
          <w:lang w:val="en-GB"/>
        </w:rPr>
      </w:pPr>
    </w:p>
    <w:tbl>
      <w:tblPr>
        <w:tblStyle w:val="Gitternetztabelle5dunkelAkzent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1E62F0" w:rsidRPr="001E62F0" w:rsidTr="00F87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1E62F0" w:rsidRPr="007D6078" w:rsidRDefault="001E62F0" w:rsidP="001E62F0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ID</w:t>
            </w:r>
          </w:p>
        </w:tc>
        <w:tc>
          <w:tcPr>
            <w:tcW w:w="67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1E62F0" w:rsidRPr="001E62F0" w:rsidRDefault="001E62F0" w:rsidP="007D6078">
            <w:pPr>
              <w:pStyle w:val="xmlI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E62F0">
              <w:rPr>
                <w:b w:val="0"/>
              </w:rPr>
              <w:t>profile_</w:t>
            </w:r>
            <w:r w:rsidR="007D6078">
              <w:rPr>
                <w:b w:val="0"/>
              </w:rPr>
              <w:t>{location}</w:t>
            </w:r>
            <w:r w:rsidRPr="001E62F0">
              <w:rPr>
                <w:b w:val="0"/>
              </w:rPr>
              <w:t>_01</w:t>
            </w:r>
          </w:p>
        </w:tc>
      </w:tr>
      <w:tr w:rsidR="00FE052A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Author</w:t>
            </w:r>
            <w:r w:rsidR="00BA2B20"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 xml:space="preserve"> of this profile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C74595" w:rsidP="00C64ABC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Ilona Bruckner</w:t>
            </w:r>
          </w:p>
        </w:tc>
      </w:tr>
      <w:tr w:rsidR="00FE052A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Image</w:t>
            </w:r>
          </w:p>
        </w:tc>
        <w:tc>
          <w:tcPr>
            <w:tcW w:w="6799" w:type="dxa"/>
            <w:shd w:val="clear" w:color="auto" w:fill="auto"/>
          </w:tcPr>
          <w:p w:rsidR="00143B4A" w:rsidRPr="001E62F0" w:rsidRDefault="00481318" w:rsidP="00C64ABC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de-DE" w:eastAsia="de-D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4.9pt;height:243.85pt">
                  <v:imagedata r:id="rId6" o:title="IMG_5673"/>
                </v:shape>
              </w:pict>
            </w:r>
          </w:p>
        </w:tc>
      </w:tr>
      <w:tr w:rsidR="001E62F0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1E62F0" w:rsidRPr="007D6078" w:rsidRDefault="001E62F0" w:rsidP="001E62F0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Copyright of image</w:t>
            </w:r>
          </w:p>
        </w:tc>
        <w:tc>
          <w:tcPr>
            <w:tcW w:w="6799" w:type="dxa"/>
            <w:shd w:val="clear" w:color="auto" w:fill="auto"/>
          </w:tcPr>
          <w:p w:rsidR="001E62F0" w:rsidRPr="001E62F0" w:rsidRDefault="00EB4935" w:rsidP="009E6FB9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Ilona Bruckner</w:t>
            </w:r>
          </w:p>
        </w:tc>
      </w:tr>
      <w:tr w:rsidR="00FE052A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(English)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9E6FB9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Ayn </w:t>
            </w:r>
            <w:proofErr w:type="spellStart"/>
            <w:r>
              <w:t>Draham</w:t>
            </w:r>
            <w:proofErr w:type="spellEnd"/>
          </w:p>
        </w:tc>
      </w:tr>
      <w:tr w:rsidR="00FE052A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</w:t>
            </w:r>
            <w:proofErr w:type="spellStart"/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Fuṣḥā</w:t>
            </w:r>
            <w:proofErr w:type="spellEnd"/>
            <w:r w:rsid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, transcription</w:t>
            </w: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)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9E6FB9" w:rsidP="0004526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ʕ</w:t>
            </w:r>
            <w:r w:rsidR="00CF1AC2" w:rsidRPr="00CF1AC2">
              <w:rPr>
                <w:highlight w:val="yellow"/>
              </w:rPr>
              <w:t>A</w:t>
            </w:r>
            <w:r>
              <w:t>yn</w:t>
            </w:r>
            <w:proofErr w:type="spellEnd"/>
            <w:r>
              <w:t xml:space="preserve"> </w:t>
            </w:r>
            <w:proofErr w:type="spellStart"/>
            <w:r w:rsidR="00045261" w:rsidRPr="00045261">
              <w:rPr>
                <w:highlight w:val="yellow"/>
              </w:rPr>
              <w:t>D</w:t>
            </w:r>
            <w:r>
              <w:t>rāham</w:t>
            </w:r>
            <w:proofErr w:type="spellEnd"/>
          </w:p>
        </w:tc>
      </w:tr>
      <w:tr w:rsidR="007D6078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</w:t>
            </w:r>
            <w:proofErr w:type="spellStart"/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Fuṣḥā</w:t>
            </w:r>
            <w:proofErr w:type="spellEnd"/>
            <w: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, Arabic</w:t>
            </w: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)</w:t>
            </w:r>
          </w:p>
        </w:tc>
        <w:tc>
          <w:tcPr>
            <w:tcW w:w="6799" w:type="dxa"/>
            <w:shd w:val="clear" w:color="auto" w:fill="auto"/>
          </w:tcPr>
          <w:p w:rsidR="00C64ABC" w:rsidRPr="009E6FB9" w:rsidRDefault="009E6FB9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de-DE" w:bidi="ar-EG"/>
              </w:rPr>
            </w:pPr>
            <w:r>
              <w:rPr>
                <w:rFonts w:hint="cs"/>
                <w:rtl/>
                <w:lang w:bidi="ar-EG"/>
              </w:rPr>
              <w:t>عين دراهم</w:t>
            </w:r>
          </w:p>
        </w:tc>
      </w:tr>
      <w:tr w:rsidR="007D6078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7D6078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in local variety (in transcription)</w:t>
            </w:r>
          </w:p>
        </w:tc>
        <w:tc>
          <w:tcPr>
            <w:tcW w:w="6799" w:type="dxa"/>
            <w:shd w:val="clear" w:color="auto" w:fill="auto"/>
          </w:tcPr>
          <w:p w:rsidR="007D6078" w:rsidRPr="00E07FC1" w:rsidRDefault="009E6FB9" w:rsidP="00F41C0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ʕ</w:t>
            </w:r>
            <w:r w:rsidR="00F41C01" w:rsidRPr="00F41C01">
              <w:rPr>
                <w:rFonts w:ascii="Calibri" w:hAnsi="Calibri" w:cs="Calibri"/>
                <w:highlight w:val="yellow"/>
              </w:rPr>
              <w:t>Ī</w:t>
            </w:r>
            <w:r w:rsidR="003948E7">
              <w:t>n</w:t>
            </w:r>
            <w:proofErr w:type="spellEnd"/>
            <w:r w:rsidR="003948E7">
              <w:t xml:space="preserve"> </w:t>
            </w:r>
            <w:proofErr w:type="spellStart"/>
            <w:r w:rsidR="00F41C01" w:rsidRPr="00F41C01">
              <w:rPr>
                <w:highlight w:val="yellow"/>
              </w:rPr>
              <w:t>D</w:t>
            </w:r>
            <w:r w:rsidR="003948E7">
              <w:t>ṛ</w:t>
            </w:r>
            <w:r>
              <w:t>āham</w:t>
            </w:r>
            <w:proofErr w:type="spellEnd"/>
          </w:p>
        </w:tc>
      </w:tr>
      <w:tr w:rsidR="007D6078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7D6078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Geo location</w:t>
            </w:r>
          </w:p>
        </w:tc>
        <w:tc>
          <w:tcPr>
            <w:tcW w:w="6799" w:type="dxa"/>
            <w:shd w:val="clear" w:color="auto" w:fill="auto"/>
          </w:tcPr>
          <w:p w:rsidR="00972372" w:rsidRPr="009E6FB9" w:rsidRDefault="009E6FB9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6FB9">
              <w:rPr>
                <w:rFonts w:eastAsia="Times New Roman"/>
                <w:lang w:eastAsia="de-DE"/>
              </w:rPr>
              <w:t>36.78, 8.67</w:t>
            </w:r>
          </w:p>
          <w:p w:rsidR="00434E04" w:rsidRPr="009E6FB9" w:rsidRDefault="00434E04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47BC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3647BC" w:rsidRPr="007D6078" w:rsidRDefault="003647BC" w:rsidP="003647BC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Typology (Local)</w:t>
            </w:r>
          </w:p>
        </w:tc>
        <w:tc>
          <w:tcPr>
            <w:tcW w:w="6799" w:type="dxa"/>
            <w:shd w:val="clear" w:color="auto" w:fill="auto"/>
          </w:tcPr>
          <w:p w:rsidR="003647BC" w:rsidRPr="00E07FC1" w:rsidRDefault="003647BC" w:rsidP="00C64ABC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highlight w:val="white"/>
              </w:rPr>
            </w:pPr>
            <w:r w:rsidRPr="00E07FC1">
              <w:rPr>
                <w:color w:val="000000"/>
                <w:highlight w:val="white"/>
              </w:rPr>
              <w:t>West (Maghreb) &gt; Tunisia</w:t>
            </w:r>
            <w:r w:rsidR="00C64ABC" w:rsidRPr="00E07FC1">
              <w:rPr>
                <w:color w:val="000000"/>
                <w:highlight w:val="white"/>
              </w:rPr>
              <w:t xml:space="preserve"> &gt; North Western Tunisia</w:t>
            </w:r>
          </w:p>
        </w:tc>
      </w:tr>
      <w:tr w:rsidR="003647BC" w:rsidRPr="00FE51C7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3647BC" w:rsidRPr="007D6078" w:rsidRDefault="003647BC" w:rsidP="003647BC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Typology (General)</w:t>
            </w:r>
          </w:p>
        </w:tc>
        <w:tc>
          <w:tcPr>
            <w:tcW w:w="6799" w:type="dxa"/>
            <w:shd w:val="clear" w:color="auto" w:fill="auto"/>
          </w:tcPr>
          <w:p w:rsidR="003647BC" w:rsidRPr="00E07FC1" w:rsidRDefault="00117B30" w:rsidP="00C64ABC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17B30">
              <w:rPr>
                <w:highlight w:val="yellow"/>
              </w:rPr>
              <w:t>B</w:t>
            </w:r>
            <w:r w:rsidR="006F5077" w:rsidRPr="00E07FC1">
              <w:t>edouin-type dialect</w:t>
            </w:r>
          </w:p>
        </w:tc>
      </w:tr>
      <w:tr w:rsidR="00FE51C7" w:rsidRPr="003948E7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General</w:t>
            </w:r>
          </w:p>
        </w:tc>
        <w:tc>
          <w:tcPr>
            <w:tcW w:w="6799" w:type="dxa"/>
            <w:shd w:val="clear" w:color="auto" w:fill="auto"/>
          </w:tcPr>
          <w:p w:rsidR="009E6FB9" w:rsidRPr="00027563" w:rsidRDefault="009E6FB9" w:rsidP="00673818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60086">
              <w:t>ʕ</w:t>
            </w:r>
            <w:r w:rsidR="003948E7">
              <w:t>Ī</w:t>
            </w:r>
            <w:r w:rsidRPr="00960086">
              <w:t>n</w:t>
            </w:r>
            <w:proofErr w:type="spellEnd"/>
            <w:r w:rsidRPr="00960086">
              <w:t xml:space="preserve"> </w:t>
            </w:r>
            <w:proofErr w:type="spellStart"/>
            <w:r w:rsidRPr="00960086">
              <w:t>Drāham</w:t>
            </w:r>
            <w:proofErr w:type="spellEnd"/>
            <w:r w:rsidRPr="00960086">
              <w:t xml:space="preserve"> is a city in the </w:t>
            </w:r>
            <w:proofErr w:type="spellStart"/>
            <w:r w:rsidRPr="00960086">
              <w:t>Jendouba</w:t>
            </w:r>
            <w:proofErr w:type="spellEnd"/>
            <w:r w:rsidRPr="00960086">
              <w:t xml:space="preserve"> </w:t>
            </w:r>
            <w:proofErr w:type="spellStart"/>
            <w:r w:rsidRPr="00960086">
              <w:t>Go</w:t>
            </w:r>
            <w:r w:rsidR="0012197F">
              <w:t>uvernorate</w:t>
            </w:r>
            <w:proofErr w:type="spellEnd"/>
            <w:r w:rsidR="0012197F">
              <w:t xml:space="preserve"> of </w:t>
            </w:r>
            <w:r w:rsidR="0012197F" w:rsidRPr="0012197F">
              <w:rPr>
                <w:highlight w:val="yellow"/>
              </w:rPr>
              <w:t>North West Tunisia</w:t>
            </w:r>
            <w:r w:rsidRPr="00960086">
              <w:t xml:space="preserve">, situated 25 </w:t>
            </w:r>
            <w:proofErr w:type="spellStart"/>
            <w:r w:rsidRPr="00960086">
              <w:t>kilometers</w:t>
            </w:r>
            <w:proofErr w:type="spellEnd"/>
            <w:r w:rsidRPr="00960086">
              <w:t xml:space="preserve"> south of </w:t>
            </w:r>
            <w:proofErr w:type="spellStart"/>
            <w:r w:rsidRPr="00960086">
              <w:t>Ṭabarga</w:t>
            </w:r>
            <w:proofErr w:type="spellEnd"/>
            <w:r w:rsidRPr="00960086">
              <w:t>.</w:t>
            </w:r>
            <w:r w:rsidR="00960086" w:rsidRPr="00960086">
              <w:t xml:space="preserve"> </w:t>
            </w:r>
            <w:r w:rsidR="00960086">
              <w:t>It i</w:t>
            </w:r>
            <w:r w:rsidRPr="00960086">
              <w:t xml:space="preserve">s the </w:t>
            </w:r>
            <w:proofErr w:type="spellStart"/>
            <w:r w:rsidRPr="00960086">
              <w:t>center</w:t>
            </w:r>
            <w:proofErr w:type="spellEnd"/>
            <w:r w:rsidRPr="00960086">
              <w:t xml:space="preserve"> of a municipality of 40,372 inhabitants. The city itself has an estimated population of 10,843 inhabitants (2004). It</w:t>
            </w:r>
            <w:r w:rsidR="001A04E7">
              <w:t xml:space="preserve"> is located at an altitude of 70</w:t>
            </w:r>
            <w:r w:rsidRPr="00960086">
              <w:t>0 meters on the slopes of the </w:t>
            </w:r>
            <w:proofErr w:type="spellStart"/>
            <w:r w:rsidR="00027563">
              <w:t>Ǧbal</w:t>
            </w:r>
            <w:proofErr w:type="spellEnd"/>
            <w:r w:rsidR="00027563">
              <w:t xml:space="preserve"> </w:t>
            </w:r>
            <w:proofErr w:type="spellStart"/>
            <w:r w:rsidR="00027563">
              <w:t>Bīr</w:t>
            </w:r>
            <w:proofErr w:type="spellEnd"/>
            <w:r w:rsidR="00027563">
              <w:t xml:space="preserve"> (1014 m).</w:t>
            </w:r>
            <w:r w:rsidR="00027563" w:rsidRPr="00027563">
              <w:br/>
            </w:r>
            <w:r w:rsidR="00960086" w:rsidRPr="00027563">
              <w:t xml:space="preserve">The name </w:t>
            </w:r>
            <w:proofErr w:type="spellStart"/>
            <w:r w:rsidR="00960086" w:rsidRPr="00027563">
              <w:t>ʕ</w:t>
            </w:r>
            <w:r w:rsidR="003948E7">
              <w:t>Ī</w:t>
            </w:r>
            <w:r w:rsidR="00960086" w:rsidRPr="00027563">
              <w:t>n</w:t>
            </w:r>
            <w:proofErr w:type="spellEnd"/>
            <w:r w:rsidR="00960086" w:rsidRPr="00027563">
              <w:t xml:space="preserve"> </w:t>
            </w:r>
            <w:proofErr w:type="spellStart"/>
            <w:r w:rsidR="00960086" w:rsidRPr="00027563">
              <w:t>Drāham</w:t>
            </w:r>
            <w:proofErr w:type="spellEnd"/>
            <w:r w:rsidR="00960086" w:rsidRPr="00027563">
              <w:t xml:space="preserve"> refers to the </w:t>
            </w:r>
            <w:proofErr w:type="spellStart"/>
            <w:r w:rsidRPr="00027563">
              <w:t>sulfurous</w:t>
            </w:r>
            <w:proofErr w:type="spellEnd"/>
            <w:r w:rsidRPr="00027563">
              <w:t> hot springs</w:t>
            </w:r>
            <w:bookmarkStart w:id="0" w:name="_GoBack"/>
            <w:bookmarkEnd w:id="0"/>
            <w:r w:rsidR="00960086" w:rsidRPr="00027563">
              <w:t xml:space="preserve"> that </w:t>
            </w:r>
            <w:proofErr w:type="gramStart"/>
            <w:r w:rsidR="00960086" w:rsidRPr="00027563">
              <w:t>were already used</w:t>
            </w:r>
            <w:proofErr w:type="gramEnd"/>
            <w:r w:rsidR="00960086" w:rsidRPr="00027563">
              <w:t xml:space="preserve"> by the Romans.</w:t>
            </w:r>
            <w:r w:rsidR="00027563" w:rsidRPr="00027563">
              <w:t xml:space="preserve"> </w:t>
            </w:r>
            <w:proofErr w:type="gramStart"/>
            <w:r w:rsidR="00960086" w:rsidRPr="00027563">
              <w:t>Originally</w:t>
            </w:r>
            <w:proofErr w:type="gramEnd"/>
            <w:r w:rsidR="00960086" w:rsidRPr="00027563">
              <w:t xml:space="preserve"> a </w:t>
            </w:r>
            <w:r w:rsidR="00673818" w:rsidRPr="00673818">
              <w:rPr>
                <w:highlight w:val="yellow"/>
              </w:rPr>
              <w:t>F</w:t>
            </w:r>
            <w:r w:rsidR="00960086" w:rsidRPr="00027563">
              <w:t>rench military base, it started to become a to</w:t>
            </w:r>
            <w:r w:rsidR="00027563" w:rsidRPr="00027563">
              <w:t>urist destination i</w:t>
            </w:r>
            <w:r w:rsidR="00603A6D">
              <w:t>n the 1930s, being known for it</w:t>
            </w:r>
            <w:r w:rsidR="00027563" w:rsidRPr="00027563">
              <w:t>s unique cold and humid climate</w:t>
            </w:r>
            <w:r w:rsidR="00027563">
              <w:t xml:space="preserve"> and </w:t>
            </w:r>
            <w:r w:rsidR="00931E2F">
              <w:lastRenderedPageBreak/>
              <w:t>it</w:t>
            </w:r>
            <w:r w:rsidR="00027563">
              <w:t>s colonial heritage (especially the red-tile roofs). I</w:t>
            </w:r>
            <w:r w:rsidR="00027563" w:rsidRPr="00027563">
              <w:t xml:space="preserve">t has the highest average rainfall at 1534 mm per year in Tunisia and </w:t>
            </w:r>
            <w:proofErr w:type="gramStart"/>
            <w:r w:rsidR="00027563" w:rsidRPr="00027563">
              <w:t>is frequently covered</w:t>
            </w:r>
            <w:proofErr w:type="gramEnd"/>
            <w:r w:rsidR="00027563" w:rsidRPr="00027563">
              <w:t xml:space="preserve"> with snow in </w:t>
            </w:r>
            <w:r w:rsidR="00027563">
              <w:t xml:space="preserve">winter. This uniqueness </w:t>
            </w:r>
            <w:proofErr w:type="gramStart"/>
            <w:r w:rsidR="00027563">
              <w:t>is reflected</w:t>
            </w:r>
            <w:proofErr w:type="gramEnd"/>
            <w:r w:rsidR="00027563">
              <w:t xml:space="preserve"> in </w:t>
            </w:r>
            <w:r w:rsidR="00027563" w:rsidRPr="00027563">
              <w:t xml:space="preserve">its dense </w:t>
            </w:r>
            <w:r w:rsidR="00027563">
              <w:t xml:space="preserve">forests of </w:t>
            </w:r>
            <w:r w:rsidR="00027563" w:rsidRPr="00027563">
              <w:t xml:space="preserve">oak </w:t>
            </w:r>
            <w:r w:rsidR="00027563">
              <w:t xml:space="preserve">trees (including </w:t>
            </w:r>
            <w:r w:rsidR="00027563" w:rsidRPr="00027563">
              <w:t>cork oak</w:t>
            </w:r>
            <w:r w:rsidR="00027563">
              <w:t>)</w:t>
            </w:r>
            <w:r w:rsidR="00027563" w:rsidRPr="00027563">
              <w:t xml:space="preserve">, pine (of which the famous </w:t>
            </w:r>
            <w:proofErr w:type="spellStart"/>
            <w:r w:rsidR="00027563" w:rsidRPr="00027563">
              <w:t>zgūg</w:t>
            </w:r>
            <w:r w:rsidR="003948E7">
              <w:t>u</w:t>
            </w:r>
            <w:proofErr w:type="spellEnd"/>
            <w:r w:rsidR="00027563" w:rsidRPr="00027563">
              <w:t xml:space="preserve"> is made) and beech.</w:t>
            </w: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lastRenderedPageBreak/>
              <w:t>Research history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researchHistor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Dictionaries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dic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Text books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textbook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</w:rPr>
            </w:pP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Audio data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aud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24"/>
                <w:szCs w:val="24"/>
                <w:highlight w:val="white"/>
              </w:rPr>
            </w:pP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Bibliography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Sample text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  <w:tr w:rsidR="00FE51C7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Linguistic features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</w:tbl>
    <w:p w:rsidR="00FE052A" w:rsidRPr="004A4F96" w:rsidRDefault="00FE052A">
      <w:pPr>
        <w:rPr>
          <w:sz w:val="24"/>
          <w:szCs w:val="24"/>
          <w:lang w:val="en-GB"/>
        </w:rPr>
      </w:pPr>
    </w:p>
    <w:p w:rsidR="00FE052A" w:rsidRPr="00BA2B20" w:rsidRDefault="00FE052A">
      <w:pPr>
        <w:rPr>
          <w:lang w:val="en-GB"/>
        </w:rPr>
      </w:pPr>
    </w:p>
    <w:sectPr w:rsidR="00FE052A" w:rsidRPr="00BA2B2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784" w:rsidRDefault="00866784" w:rsidP="00C23E48">
      <w:pPr>
        <w:spacing w:after="0" w:line="240" w:lineRule="auto"/>
      </w:pPr>
      <w:r>
        <w:separator/>
      </w:r>
    </w:p>
  </w:endnote>
  <w:endnote w:type="continuationSeparator" w:id="0">
    <w:p w:rsidR="00866784" w:rsidRDefault="00866784" w:rsidP="00C23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784" w:rsidRDefault="00866784" w:rsidP="00C23E48">
      <w:pPr>
        <w:spacing w:after="0" w:line="240" w:lineRule="auto"/>
      </w:pPr>
      <w:r>
        <w:separator/>
      </w:r>
    </w:p>
  </w:footnote>
  <w:footnote w:type="continuationSeparator" w:id="0">
    <w:p w:rsidR="00866784" w:rsidRDefault="00866784" w:rsidP="00C23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DC0"/>
    <w:rsid w:val="000157E2"/>
    <w:rsid w:val="0001789B"/>
    <w:rsid w:val="00027563"/>
    <w:rsid w:val="00045261"/>
    <w:rsid w:val="00076005"/>
    <w:rsid w:val="000E6F2D"/>
    <w:rsid w:val="00117B30"/>
    <w:rsid w:val="0012197F"/>
    <w:rsid w:val="00143966"/>
    <w:rsid w:val="00143B4A"/>
    <w:rsid w:val="001A04E7"/>
    <w:rsid w:val="001B3C3B"/>
    <w:rsid w:val="001B588D"/>
    <w:rsid w:val="001E62F0"/>
    <w:rsid w:val="00260386"/>
    <w:rsid w:val="002C7868"/>
    <w:rsid w:val="002D09A6"/>
    <w:rsid w:val="002D6DC0"/>
    <w:rsid w:val="003328F2"/>
    <w:rsid w:val="00347FFB"/>
    <w:rsid w:val="003541CC"/>
    <w:rsid w:val="00361911"/>
    <w:rsid w:val="003647BC"/>
    <w:rsid w:val="003903B4"/>
    <w:rsid w:val="003948E7"/>
    <w:rsid w:val="003E1BEC"/>
    <w:rsid w:val="00434E04"/>
    <w:rsid w:val="00470D9B"/>
    <w:rsid w:val="00481318"/>
    <w:rsid w:val="004A4F96"/>
    <w:rsid w:val="004C651B"/>
    <w:rsid w:val="0056347D"/>
    <w:rsid w:val="005C0928"/>
    <w:rsid w:val="00603A6D"/>
    <w:rsid w:val="00673818"/>
    <w:rsid w:val="006974FF"/>
    <w:rsid w:val="006B26BF"/>
    <w:rsid w:val="006C2AC4"/>
    <w:rsid w:val="006F5077"/>
    <w:rsid w:val="007038F7"/>
    <w:rsid w:val="0077192B"/>
    <w:rsid w:val="007D6078"/>
    <w:rsid w:val="007F0520"/>
    <w:rsid w:val="00831DFF"/>
    <w:rsid w:val="00836864"/>
    <w:rsid w:val="00844D11"/>
    <w:rsid w:val="00866784"/>
    <w:rsid w:val="0089368B"/>
    <w:rsid w:val="008B5036"/>
    <w:rsid w:val="00931E2F"/>
    <w:rsid w:val="00944CA9"/>
    <w:rsid w:val="00960086"/>
    <w:rsid w:val="00972372"/>
    <w:rsid w:val="009E6FB9"/>
    <w:rsid w:val="00A03C9E"/>
    <w:rsid w:val="00AC797A"/>
    <w:rsid w:val="00B2016B"/>
    <w:rsid w:val="00B71E16"/>
    <w:rsid w:val="00B94A9C"/>
    <w:rsid w:val="00BA2B20"/>
    <w:rsid w:val="00C23E48"/>
    <w:rsid w:val="00C64ABC"/>
    <w:rsid w:val="00C74595"/>
    <w:rsid w:val="00C777EF"/>
    <w:rsid w:val="00CA641B"/>
    <w:rsid w:val="00CA715A"/>
    <w:rsid w:val="00CA7641"/>
    <w:rsid w:val="00CF1AC2"/>
    <w:rsid w:val="00DF1714"/>
    <w:rsid w:val="00E07FC1"/>
    <w:rsid w:val="00E2217E"/>
    <w:rsid w:val="00E532AA"/>
    <w:rsid w:val="00E70C2B"/>
    <w:rsid w:val="00E957A5"/>
    <w:rsid w:val="00EB4935"/>
    <w:rsid w:val="00F06A97"/>
    <w:rsid w:val="00F25205"/>
    <w:rsid w:val="00F34AB9"/>
    <w:rsid w:val="00F41C01"/>
    <w:rsid w:val="00F62ABC"/>
    <w:rsid w:val="00F80204"/>
    <w:rsid w:val="00F87372"/>
    <w:rsid w:val="00FC7A97"/>
    <w:rsid w:val="00FE052A"/>
    <w:rsid w:val="00FE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4:docId w14:val="3A0A2B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E0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netztabelle5dunkelAkzent41">
    <w:name w:val="Gitternetztabelle 5 dunkel  – Akzent 41"/>
    <w:basedOn w:val="NormaleTabelle"/>
    <w:uiPriority w:val="50"/>
    <w:rsid w:val="00BA2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C23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E48"/>
  </w:style>
  <w:style w:type="paragraph" w:styleId="Fuzeile">
    <w:name w:val="footer"/>
    <w:basedOn w:val="Standard"/>
    <w:link w:val="FuzeileZchn"/>
    <w:uiPriority w:val="99"/>
    <w:unhideWhenUsed/>
    <w:rsid w:val="00C23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E48"/>
  </w:style>
  <w:style w:type="paragraph" w:styleId="Literaturverzeichnis">
    <w:name w:val="Bibliography"/>
    <w:basedOn w:val="Standard"/>
    <w:next w:val="Standard"/>
    <w:uiPriority w:val="37"/>
    <w:semiHidden/>
    <w:unhideWhenUsed/>
    <w:rsid w:val="00E957A5"/>
  </w:style>
  <w:style w:type="paragraph" w:customStyle="1" w:styleId="xmlID">
    <w:name w:val="xmlID"/>
    <w:basedOn w:val="Standard"/>
    <w:qFormat/>
    <w:rsid w:val="001E62F0"/>
    <w:pPr>
      <w:spacing w:after="0" w:line="240" w:lineRule="auto"/>
    </w:pPr>
    <w:rPr>
      <w:rFonts w:asciiTheme="minorBidi" w:hAnsiTheme="minorBidi"/>
      <w:bCs/>
      <w:color w:val="000000" w:themeColor="text1"/>
      <w:sz w:val="24"/>
      <w:szCs w:val="24"/>
      <w:lang w:val="en-GB"/>
    </w:rPr>
  </w:style>
  <w:style w:type="paragraph" w:customStyle="1" w:styleId="author">
    <w:name w:val="author"/>
    <w:basedOn w:val="Standard"/>
    <w:qFormat/>
    <w:rsid w:val="001E62F0"/>
    <w:pPr>
      <w:spacing w:after="0" w:line="240" w:lineRule="auto"/>
    </w:pPr>
    <w:rPr>
      <w:rFonts w:asciiTheme="minorBidi" w:hAnsiTheme="minorBidi"/>
      <w:color w:val="000000" w:themeColor="text1"/>
      <w:sz w:val="24"/>
      <w:szCs w:val="24"/>
      <w:lang w:val="en-GB"/>
    </w:rPr>
  </w:style>
  <w:style w:type="paragraph" w:customStyle="1" w:styleId="imageCopyright">
    <w:name w:val="imageCopyright"/>
    <w:basedOn w:val="Standard"/>
    <w:qFormat/>
    <w:rsid w:val="001E62F0"/>
    <w:pPr>
      <w:spacing w:after="0" w:line="240" w:lineRule="auto"/>
    </w:pPr>
    <w:rPr>
      <w:rFonts w:asciiTheme="minorBidi" w:hAnsiTheme="minorBidi"/>
      <w:color w:val="000000" w:themeColor="text1"/>
      <w:sz w:val="24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1E62F0"/>
    <w:rPr>
      <w:color w:val="0563C1" w:themeColor="hyperlink"/>
      <w:u w:val="single"/>
    </w:rPr>
  </w:style>
  <w:style w:type="paragraph" w:customStyle="1" w:styleId="image">
    <w:name w:val="image"/>
    <w:basedOn w:val="Standard"/>
    <w:qFormat/>
    <w:rsid w:val="001E62F0"/>
    <w:pPr>
      <w:spacing w:after="0" w:line="240" w:lineRule="auto"/>
    </w:pPr>
    <w:rPr>
      <w:rFonts w:asciiTheme="minorBidi" w:hAnsiTheme="minorBidi"/>
      <w:color w:val="FF0000"/>
      <w:sz w:val="24"/>
      <w:szCs w:val="24"/>
      <w:lang w:val="en-GB"/>
    </w:rPr>
  </w:style>
  <w:style w:type="paragraph" w:customStyle="1" w:styleId="locNameEng">
    <w:name w:val="locNameEng"/>
    <w:basedOn w:val="Standard"/>
    <w:qFormat/>
    <w:rsid w:val="001E62F0"/>
    <w:pPr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locNameFusha">
    <w:name w:val="locNameFusha"/>
    <w:basedOn w:val="Standard"/>
    <w:qFormat/>
    <w:rsid w:val="001E62F0"/>
    <w:pPr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locNameFushaAr">
    <w:name w:val="locNameFushaAr"/>
    <w:basedOn w:val="Standard"/>
    <w:qFormat/>
    <w:rsid w:val="001E62F0"/>
    <w:pPr>
      <w:spacing w:before="100" w:beforeAutospacing="1" w:after="100" w:afterAutospacing="1" w:line="240" w:lineRule="auto"/>
      <w:outlineLvl w:val="0"/>
    </w:pPr>
    <w:rPr>
      <w:rFonts w:asciiTheme="minorBidi" w:eastAsia="Times New Roman" w:hAnsiTheme="minorBidi"/>
      <w:bCs/>
      <w:kern w:val="36"/>
      <w:sz w:val="24"/>
      <w:szCs w:val="24"/>
      <w:lang w:eastAsia="de-DE"/>
    </w:rPr>
  </w:style>
  <w:style w:type="paragraph" w:customStyle="1" w:styleId="locNameLoc">
    <w:name w:val="locNameLoc"/>
    <w:basedOn w:val="Standard"/>
    <w:qFormat/>
    <w:rsid w:val="001E62F0"/>
    <w:pPr>
      <w:spacing w:after="0" w:line="240" w:lineRule="auto"/>
    </w:pPr>
    <w:rPr>
      <w:rFonts w:asciiTheme="minorBidi" w:hAnsiTheme="minorBidi"/>
      <w:color w:val="FF0000"/>
      <w:sz w:val="24"/>
      <w:szCs w:val="24"/>
      <w:lang w:val="en-GB"/>
    </w:rPr>
  </w:style>
  <w:style w:type="paragraph" w:customStyle="1" w:styleId="geo">
    <w:name w:val="geo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typology">
    <w:name w:val="typology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lang w:val="en-US"/>
    </w:rPr>
  </w:style>
  <w:style w:type="paragraph" w:customStyle="1" w:styleId="typologyGen">
    <w:name w:val="typologyGen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gen">
    <w:name w:val="gen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researchHistory">
    <w:name w:val="researchHistory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dicts">
    <w:name w:val="dicts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textbooks">
    <w:name w:val="textbooks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audio">
    <w:name w:val="audio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lang w:val="en-US"/>
    </w:rPr>
  </w:style>
  <w:style w:type="paragraph" w:customStyle="1" w:styleId="biblio">
    <w:name w:val="biblio"/>
    <w:basedOn w:val="Literaturverzeichnis"/>
    <w:qFormat/>
    <w:rsid w:val="000E6F2D"/>
    <w:pPr>
      <w:spacing w:after="0" w:line="240" w:lineRule="auto"/>
    </w:pPr>
    <w:rPr>
      <w:lang w:val="en-GB"/>
    </w:rPr>
  </w:style>
  <w:style w:type="character" w:customStyle="1" w:styleId="plainlinks">
    <w:name w:val="plainlinks"/>
    <w:basedOn w:val="Absatz-Standardschriftart"/>
    <w:rsid w:val="00972372"/>
  </w:style>
  <w:style w:type="character" w:customStyle="1" w:styleId="geo-dms">
    <w:name w:val="geo-dms"/>
    <w:basedOn w:val="Absatz-Standardschriftart"/>
    <w:rsid w:val="00972372"/>
  </w:style>
  <w:style w:type="character" w:customStyle="1" w:styleId="latitude">
    <w:name w:val="latitude"/>
    <w:basedOn w:val="Absatz-Standardschriftart"/>
    <w:rsid w:val="00972372"/>
  </w:style>
  <w:style w:type="character" w:customStyle="1" w:styleId="longitude">
    <w:name w:val="longitude"/>
    <w:basedOn w:val="Absatz-Standardschriftart"/>
    <w:rsid w:val="00972372"/>
  </w:style>
  <w:style w:type="paragraph" w:styleId="StandardWeb">
    <w:name w:val="Normal (Web)"/>
    <w:basedOn w:val="Standard"/>
    <w:uiPriority w:val="99"/>
    <w:unhideWhenUsed/>
    <w:rsid w:val="009E6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220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2019-09-03T10:31:00Z</dcterms:created>
  <dcterms:modified xsi:type="dcterms:W3CDTF">2019-10-04T08:11:00Z</dcterms:modified>
</cp:coreProperties>
</file>