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ABC" w:rsidRPr="00BA2B20" w:rsidRDefault="00F62ABC">
      <w:pPr>
        <w:rPr>
          <w:lang w:val="en-GB"/>
        </w:rPr>
      </w:pPr>
    </w:p>
    <w:p w:rsidR="00B2016B" w:rsidRDefault="00B2016B" w:rsidP="0056347D">
      <w:pPr>
        <w:rPr>
          <w:lang w:val="en-GB"/>
        </w:rPr>
      </w:pPr>
      <w:r w:rsidRPr="00BA2B20">
        <w:rPr>
          <w:lang w:val="en-GB"/>
        </w:rPr>
        <w:t>Please fill in the following form. We will convert it into TEI conformant data to put it on the VICAV web</w:t>
      </w:r>
      <w:r w:rsidR="00BA2B20">
        <w:rPr>
          <w:lang w:val="en-GB"/>
        </w:rPr>
        <w:t>s</w:t>
      </w:r>
      <w:r w:rsidRPr="00BA2B20">
        <w:rPr>
          <w:lang w:val="en-GB"/>
        </w:rPr>
        <w:t>ite.</w:t>
      </w:r>
      <w:r w:rsidR="0056347D">
        <w:rPr>
          <w:lang w:val="en-GB"/>
        </w:rPr>
        <w:t xml:space="preserve"> Have a look at previously published examples on the VICAV website.</w:t>
      </w:r>
    </w:p>
    <w:p w:rsidR="00B2016B" w:rsidRPr="00BA2B20" w:rsidRDefault="00B2016B">
      <w:pPr>
        <w:rPr>
          <w:lang w:val="en-GB"/>
        </w:rPr>
      </w:pPr>
    </w:p>
    <w:tbl>
      <w:tblPr>
        <w:tblStyle w:val="Gitternetztabelle5dunkelAkzent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373"/>
      </w:tblGrid>
      <w:tr w:rsidR="001E62F0" w:rsidRPr="001E62F0" w:rsidTr="001E62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left w:val="none" w:sz="0" w:space="0" w:color="auto"/>
              <w:right w:val="none" w:sz="0" w:space="0" w:color="auto"/>
            </w:tcBorders>
          </w:tcPr>
          <w:p w:rsidR="001E62F0" w:rsidRPr="007D6078" w:rsidRDefault="001E62F0" w:rsidP="001E62F0">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ID</w:t>
            </w:r>
          </w:p>
        </w:tc>
        <w:tc>
          <w:tcPr>
            <w:tcW w:w="6373" w:type="dxa"/>
            <w:tcBorders>
              <w:top w:val="none" w:sz="0" w:space="0" w:color="auto"/>
              <w:left w:val="none" w:sz="0" w:space="0" w:color="auto"/>
              <w:right w:val="none" w:sz="0" w:space="0" w:color="auto"/>
            </w:tcBorders>
            <w:shd w:val="clear" w:color="auto" w:fill="auto"/>
          </w:tcPr>
          <w:p w:rsidR="001E62F0" w:rsidRPr="001E62F0" w:rsidRDefault="001E62F0" w:rsidP="007D6078">
            <w:pPr>
              <w:pStyle w:val="xmlID"/>
              <w:cnfStyle w:val="100000000000" w:firstRow="1" w:lastRow="0" w:firstColumn="0" w:lastColumn="0" w:oddVBand="0" w:evenVBand="0" w:oddHBand="0" w:evenHBand="0" w:firstRowFirstColumn="0" w:firstRowLastColumn="0" w:lastRowFirstColumn="0" w:lastRowLastColumn="0"/>
              <w:rPr>
                <w:b w:val="0"/>
              </w:rPr>
            </w:pPr>
            <w:r w:rsidRPr="001E62F0">
              <w:rPr>
                <w:b w:val="0"/>
              </w:rPr>
              <w:t>profile_</w:t>
            </w:r>
            <w:r w:rsidR="007D6078">
              <w:rPr>
                <w:b w:val="0"/>
              </w:rPr>
              <w:t>{location}</w:t>
            </w:r>
            <w:r w:rsidRPr="001E62F0">
              <w:rPr>
                <w:b w:val="0"/>
              </w:rPr>
              <w:t>_01</w:t>
            </w:r>
          </w:p>
        </w:tc>
      </w:tr>
      <w:tr w:rsidR="00FE052A" w:rsidRPr="001E62F0" w:rsidTr="001E6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FE052A" w:rsidRPr="007D6078" w:rsidRDefault="00FE052A">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Author</w:t>
            </w:r>
            <w:r w:rsidR="00BA2B20" w:rsidRPr="007D6078">
              <w:rPr>
                <w:rFonts w:asciiTheme="minorBidi" w:hAnsiTheme="minorBidi"/>
                <w:b w:val="0"/>
                <w:bCs w:val="0"/>
                <w:color w:val="0070C0"/>
                <w:sz w:val="24"/>
                <w:szCs w:val="24"/>
                <w:lang w:val="en-GB"/>
              </w:rPr>
              <w:t xml:space="preserve"> of this profile</w:t>
            </w:r>
          </w:p>
        </w:tc>
        <w:tc>
          <w:tcPr>
            <w:tcW w:w="6373" w:type="dxa"/>
            <w:shd w:val="clear" w:color="auto" w:fill="auto"/>
          </w:tcPr>
          <w:p w:rsidR="00FE052A" w:rsidRPr="001E62F0" w:rsidRDefault="00967EF6" w:rsidP="001E62F0">
            <w:pPr>
              <w:pStyle w:val="author"/>
              <w:cnfStyle w:val="000000100000" w:firstRow="0" w:lastRow="0" w:firstColumn="0" w:lastColumn="0" w:oddVBand="0" w:evenVBand="0" w:oddHBand="1" w:evenHBand="0" w:firstRowFirstColumn="0" w:firstRowLastColumn="0" w:lastRowFirstColumn="0" w:lastRowLastColumn="0"/>
            </w:pPr>
            <w:r>
              <w:t>Claudia Laaber</w:t>
            </w:r>
          </w:p>
        </w:tc>
      </w:tr>
      <w:tr w:rsidR="00FE052A" w:rsidRPr="001E62F0" w:rsidTr="001E62F0">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FE052A" w:rsidRPr="007D6078" w:rsidRDefault="00FE052A">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Image</w:t>
            </w:r>
          </w:p>
        </w:tc>
        <w:tc>
          <w:tcPr>
            <w:tcW w:w="6373" w:type="dxa"/>
            <w:shd w:val="clear" w:color="auto" w:fill="auto"/>
          </w:tcPr>
          <w:p w:rsidR="00143B4A" w:rsidRPr="001E62F0" w:rsidRDefault="006463AD" w:rsidP="001E62F0">
            <w:pPr>
              <w:pStyle w:val="image"/>
              <w:cnfStyle w:val="000000000000" w:firstRow="0" w:lastRow="0" w:firstColumn="0" w:lastColumn="0" w:oddVBand="0" w:evenVBand="0" w:oddHBand="0" w:evenHBand="0" w:firstRowFirstColumn="0" w:firstRowLastColumn="0" w:lastRowFirstColumn="0" w:lastRowLastColumn="0"/>
              <w:rPr>
                <w:color w:val="000000" w:themeColor="text1"/>
              </w:rPr>
            </w:pPr>
            <w:r>
              <w:rPr>
                <w:noProof/>
                <w:color w:val="000000" w:themeColor="text1"/>
                <w:lang w:val="de-AT" w:eastAsia="de-AT"/>
              </w:rPr>
              <w:drawing>
                <wp:inline distT="0" distB="0" distL="0" distR="0">
                  <wp:extent cx="2880000" cy="1920000"/>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yyum (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0000" cy="1920000"/>
                          </a:xfrm>
                          <a:prstGeom prst="rect">
                            <a:avLst/>
                          </a:prstGeom>
                        </pic:spPr>
                      </pic:pic>
                    </a:graphicData>
                  </a:graphic>
                </wp:inline>
              </w:drawing>
            </w:r>
          </w:p>
        </w:tc>
      </w:tr>
      <w:tr w:rsidR="001E62F0" w:rsidRPr="001E62F0" w:rsidTr="001E6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1E62F0" w:rsidRPr="007D6078" w:rsidRDefault="001E62F0" w:rsidP="001E62F0">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Copyright of image</w:t>
            </w:r>
          </w:p>
        </w:tc>
        <w:tc>
          <w:tcPr>
            <w:tcW w:w="6373" w:type="dxa"/>
            <w:shd w:val="clear" w:color="auto" w:fill="auto"/>
          </w:tcPr>
          <w:p w:rsidR="001E62F0" w:rsidRPr="000C090A" w:rsidRDefault="000C090A" w:rsidP="007D6078">
            <w:pPr>
              <w:pStyle w:val="imageCopyright"/>
              <w:cnfStyle w:val="000000100000" w:firstRow="0" w:lastRow="0" w:firstColumn="0" w:lastColumn="0" w:oddVBand="0" w:evenVBand="0" w:oddHBand="1" w:evenHBand="0" w:firstRowFirstColumn="0" w:firstRowLastColumn="0" w:lastRowFirstColumn="0" w:lastRowLastColumn="0"/>
            </w:pPr>
            <w:r>
              <w:t>Stephan Procházka 2019</w:t>
            </w:r>
            <w:bookmarkStart w:id="0" w:name="_GoBack"/>
            <w:bookmarkEnd w:id="0"/>
          </w:p>
        </w:tc>
      </w:tr>
      <w:tr w:rsidR="00FE052A" w:rsidRPr="001E62F0" w:rsidTr="007D6078">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FE052A" w:rsidRPr="007D6078" w:rsidRDefault="00FE052A" w:rsidP="00C777EF">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Name (English)</w:t>
            </w:r>
          </w:p>
        </w:tc>
        <w:tc>
          <w:tcPr>
            <w:tcW w:w="6373" w:type="dxa"/>
            <w:shd w:val="clear" w:color="auto" w:fill="auto"/>
          </w:tcPr>
          <w:p w:rsidR="00FE052A" w:rsidRPr="001E62F0" w:rsidRDefault="00BA0A01" w:rsidP="001E62F0">
            <w:pPr>
              <w:pStyle w:val="locNameEng"/>
              <w:cnfStyle w:val="000000000000" w:firstRow="0" w:lastRow="0" w:firstColumn="0" w:lastColumn="0" w:oddVBand="0" w:evenVBand="0" w:oddHBand="0" w:evenHBand="0" w:firstRowFirstColumn="0" w:firstRowLastColumn="0" w:lastRowFirstColumn="0" w:lastRowLastColumn="0"/>
            </w:pPr>
            <w:proofErr w:type="spellStart"/>
            <w:r>
              <w:t>Fayyum</w:t>
            </w:r>
            <w:proofErr w:type="spellEnd"/>
          </w:p>
        </w:tc>
      </w:tr>
      <w:tr w:rsidR="00FE052A" w:rsidRPr="001E62F0" w:rsidTr="001E6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FE052A" w:rsidRPr="007D6078" w:rsidRDefault="00FE052A" w:rsidP="00C777EF">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Name (</w:t>
            </w:r>
            <w:proofErr w:type="spellStart"/>
            <w:r w:rsidRPr="007D6078">
              <w:rPr>
                <w:rFonts w:asciiTheme="minorBidi" w:hAnsiTheme="minorBidi"/>
                <w:b w:val="0"/>
                <w:bCs w:val="0"/>
                <w:color w:val="0070C0"/>
                <w:sz w:val="24"/>
                <w:szCs w:val="24"/>
                <w:lang w:val="en-GB"/>
              </w:rPr>
              <w:t>Fuṣḥā</w:t>
            </w:r>
            <w:proofErr w:type="spellEnd"/>
            <w:r w:rsidR="007D6078">
              <w:rPr>
                <w:rFonts w:asciiTheme="minorBidi" w:hAnsiTheme="minorBidi"/>
                <w:b w:val="0"/>
                <w:bCs w:val="0"/>
                <w:color w:val="0070C0"/>
                <w:sz w:val="24"/>
                <w:szCs w:val="24"/>
                <w:lang w:val="en-GB"/>
              </w:rPr>
              <w:t>, transcription</w:t>
            </w:r>
            <w:r w:rsidRPr="007D6078">
              <w:rPr>
                <w:rFonts w:asciiTheme="minorBidi" w:hAnsiTheme="minorBidi"/>
                <w:b w:val="0"/>
                <w:bCs w:val="0"/>
                <w:color w:val="0070C0"/>
                <w:sz w:val="24"/>
                <w:szCs w:val="24"/>
                <w:lang w:val="en-GB"/>
              </w:rPr>
              <w:t>)</w:t>
            </w:r>
          </w:p>
        </w:tc>
        <w:tc>
          <w:tcPr>
            <w:tcW w:w="6373" w:type="dxa"/>
            <w:shd w:val="clear" w:color="auto" w:fill="auto"/>
          </w:tcPr>
          <w:p w:rsidR="00FE052A" w:rsidRPr="001E62F0" w:rsidRDefault="00BA0A01" w:rsidP="001E62F0">
            <w:pPr>
              <w:pStyle w:val="locNameFusha"/>
              <w:cnfStyle w:val="000000100000" w:firstRow="0" w:lastRow="0" w:firstColumn="0" w:lastColumn="0" w:oddVBand="0" w:evenVBand="0" w:oddHBand="1" w:evenHBand="0" w:firstRowFirstColumn="0" w:firstRowLastColumn="0" w:lastRowFirstColumn="0" w:lastRowLastColumn="0"/>
            </w:pPr>
            <w:r>
              <w:t>al-</w:t>
            </w:r>
            <w:proofErr w:type="spellStart"/>
            <w:r>
              <w:t>Fayyūm</w:t>
            </w:r>
            <w:proofErr w:type="spellEnd"/>
          </w:p>
        </w:tc>
      </w:tr>
      <w:tr w:rsidR="007D6078" w:rsidRPr="001E62F0" w:rsidTr="007D6078">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7D6078" w:rsidRPr="007D6078" w:rsidRDefault="007D6078" w:rsidP="00C777EF">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Name (</w:t>
            </w:r>
            <w:proofErr w:type="spellStart"/>
            <w:r w:rsidRPr="007D6078">
              <w:rPr>
                <w:rFonts w:asciiTheme="minorBidi" w:hAnsiTheme="minorBidi"/>
                <w:b w:val="0"/>
                <w:bCs w:val="0"/>
                <w:color w:val="0070C0"/>
                <w:sz w:val="24"/>
                <w:szCs w:val="24"/>
                <w:lang w:val="en-GB"/>
              </w:rPr>
              <w:t>Fuṣḥā</w:t>
            </w:r>
            <w:proofErr w:type="spellEnd"/>
            <w:r>
              <w:rPr>
                <w:rFonts w:asciiTheme="minorBidi" w:hAnsiTheme="minorBidi"/>
                <w:b w:val="0"/>
                <w:bCs w:val="0"/>
                <w:color w:val="0070C0"/>
                <w:sz w:val="24"/>
                <w:szCs w:val="24"/>
                <w:lang w:val="en-GB"/>
              </w:rPr>
              <w:t>, Arabic</w:t>
            </w:r>
            <w:r w:rsidRPr="007D6078">
              <w:rPr>
                <w:rFonts w:asciiTheme="minorBidi" w:hAnsiTheme="minorBidi"/>
                <w:b w:val="0"/>
                <w:bCs w:val="0"/>
                <w:color w:val="0070C0"/>
                <w:sz w:val="24"/>
                <w:szCs w:val="24"/>
                <w:lang w:val="en-GB"/>
              </w:rPr>
              <w:t>)</w:t>
            </w:r>
          </w:p>
        </w:tc>
        <w:tc>
          <w:tcPr>
            <w:tcW w:w="6373" w:type="dxa"/>
            <w:shd w:val="clear" w:color="auto" w:fill="auto"/>
          </w:tcPr>
          <w:p w:rsidR="007D6078" w:rsidRPr="001E62F0" w:rsidRDefault="00BA0A01" w:rsidP="007D6078">
            <w:pPr>
              <w:pStyle w:val="locNameFushaAr"/>
              <w:cnfStyle w:val="000000000000" w:firstRow="0" w:lastRow="0" w:firstColumn="0" w:lastColumn="0" w:oddVBand="0" w:evenVBand="0" w:oddHBand="0" w:evenHBand="0" w:firstRowFirstColumn="0" w:firstRowLastColumn="0" w:lastRowFirstColumn="0" w:lastRowLastColumn="0"/>
              <w:rPr>
                <w:rtl/>
                <w:lang w:bidi="ar-EG"/>
              </w:rPr>
            </w:pPr>
            <w:r>
              <w:rPr>
                <w:rFonts w:hint="cs"/>
                <w:rtl/>
                <w:lang w:bidi="ar-EG"/>
              </w:rPr>
              <w:t>الفيّوم</w:t>
            </w:r>
          </w:p>
        </w:tc>
      </w:tr>
      <w:tr w:rsidR="007D6078" w:rsidRPr="0076450D" w:rsidTr="001E6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7D6078" w:rsidRPr="007D6078" w:rsidRDefault="007D6078" w:rsidP="007D6078">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Name in local variety (in transcription)</w:t>
            </w:r>
          </w:p>
        </w:tc>
        <w:tc>
          <w:tcPr>
            <w:tcW w:w="6373" w:type="dxa"/>
            <w:shd w:val="clear" w:color="auto" w:fill="auto"/>
          </w:tcPr>
          <w:p w:rsidR="007D6078" w:rsidRPr="00BA0A01" w:rsidRDefault="0052574A" w:rsidP="007D6078">
            <w:pPr>
              <w:pStyle w:val="locNameLoc"/>
              <w:cnfStyle w:val="000000100000" w:firstRow="0" w:lastRow="0" w:firstColumn="0" w:lastColumn="0" w:oddVBand="0" w:evenVBand="0" w:oddHBand="1" w:evenHBand="0" w:firstRowFirstColumn="0" w:firstRowLastColumn="0" w:lastRowFirstColumn="0" w:lastRowLastColumn="0"/>
              <w:rPr>
                <w:color w:val="000000" w:themeColor="text1"/>
                <w:lang w:val="de-DE"/>
              </w:rPr>
            </w:pPr>
            <w:proofErr w:type="spellStart"/>
            <w:r>
              <w:rPr>
                <w:color w:val="000000" w:themeColor="text1"/>
                <w:lang w:val="de-DE"/>
              </w:rPr>
              <w:t>i</w:t>
            </w:r>
            <w:r w:rsidR="00BA0A01">
              <w:rPr>
                <w:color w:val="000000" w:themeColor="text1"/>
                <w:lang w:val="de-DE"/>
              </w:rPr>
              <w:t>l-Fayyūm</w:t>
            </w:r>
            <w:proofErr w:type="spellEnd"/>
          </w:p>
        </w:tc>
      </w:tr>
      <w:tr w:rsidR="007D6078" w:rsidRPr="001E62F0" w:rsidTr="001E62F0">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7D6078" w:rsidRPr="007D6078" w:rsidRDefault="007D6078" w:rsidP="007D6078">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Geo location</w:t>
            </w:r>
          </w:p>
        </w:tc>
        <w:tc>
          <w:tcPr>
            <w:tcW w:w="6373" w:type="dxa"/>
            <w:shd w:val="clear" w:color="auto" w:fill="auto"/>
          </w:tcPr>
          <w:p w:rsidR="007D6078" w:rsidRDefault="006976A2" w:rsidP="007D6078">
            <w:pPr>
              <w:pStyle w:val="geo"/>
              <w:cnfStyle w:val="000000000000" w:firstRow="0" w:lastRow="0" w:firstColumn="0" w:lastColumn="0" w:oddVBand="0" w:evenVBand="0" w:oddHBand="0" w:evenHBand="0" w:firstRowFirstColumn="0" w:firstRowLastColumn="0" w:lastRowFirstColumn="0" w:lastRowLastColumn="0"/>
            </w:pPr>
            <w:r>
              <w:t>29°18’N</w:t>
            </w:r>
          </w:p>
          <w:p w:rsidR="006976A2" w:rsidRPr="001E62F0" w:rsidRDefault="006976A2" w:rsidP="007D6078">
            <w:pPr>
              <w:pStyle w:val="geo"/>
              <w:cnfStyle w:val="000000000000" w:firstRow="0" w:lastRow="0" w:firstColumn="0" w:lastColumn="0" w:oddVBand="0" w:evenVBand="0" w:oddHBand="0" w:evenHBand="0" w:firstRowFirstColumn="0" w:firstRowLastColumn="0" w:lastRowFirstColumn="0" w:lastRowLastColumn="0"/>
            </w:pPr>
            <w:r>
              <w:t>30°50’E</w:t>
            </w:r>
          </w:p>
        </w:tc>
      </w:tr>
      <w:tr w:rsidR="007D6078" w:rsidRPr="000C090A" w:rsidTr="001E6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7D6078" w:rsidRPr="007D6078" w:rsidRDefault="007D6078" w:rsidP="007D6078">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Typology (Local)</w:t>
            </w:r>
          </w:p>
        </w:tc>
        <w:tc>
          <w:tcPr>
            <w:tcW w:w="6373" w:type="dxa"/>
            <w:shd w:val="clear" w:color="auto" w:fill="auto"/>
          </w:tcPr>
          <w:p w:rsidR="007D6078" w:rsidRPr="001E62F0" w:rsidRDefault="005F6080" w:rsidP="00DE365A">
            <w:pPr>
              <w:pStyle w:val="typology"/>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highlight w:val="white"/>
              </w:rPr>
            </w:pPr>
            <w:r>
              <w:rPr>
                <w:rFonts w:asciiTheme="minorBidi" w:hAnsiTheme="minorBidi"/>
                <w:sz w:val="24"/>
                <w:szCs w:val="24"/>
                <w:highlight w:val="white"/>
              </w:rPr>
              <w:t>East (Mashreq)&gt;Egypt-Sudan&gt;Nile Valley&gt;</w:t>
            </w:r>
            <w:r w:rsidR="00185855" w:rsidRPr="006609A3">
              <w:rPr>
                <w:rFonts w:asciiTheme="minorBidi" w:hAnsiTheme="minorBidi"/>
                <w:sz w:val="24"/>
                <w:szCs w:val="24"/>
                <w:highlight w:val="white"/>
              </w:rPr>
              <w:t>Middle</w:t>
            </w:r>
            <w:r w:rsidRPr="006609A3">
              <w:rPr>
                <w:rFonts w:asciiTheme="minorBidi" w:hAnsiTheme="minorBidi"/>
                <w:sz w:val="24"/>
                <w:szCs w:val="24"/>
                <w:highlight w:val="white"/>
              </w:rPr>
              <w:t xml:space="preserve"> </w:t>
            </w:r>
            <w:r>
              <w:rPr>
                <w:rFonts w:asciiTheme="minorBidi" w:hAnsiTheme="minorBidi"/>
                <w:sz w:val="24"/>
                <w:szCs w:val="24"/>
                <w:highlight w:val="white"/>
              </w:rPr>
              <w:t>Egypt</w:t>
            </w:r>
            <w:r w:rsidR="00185855">
              <w:rPr>
                <w:rFonts w:asciiTheme="minorBidi" w:hAnsiTheme="minorBidi"/>
                <w:sz w:val="24"/>
                <w:szCs w:val="24"/>
                <w:highlight w:val="white"/>
              </w:rPr>
              <w:t xml:space="preserve"> </w:t>
            </w:r>
          </w:p>
        </w:tc>
      </w:tr>
      <w:tr w:rsidR="007D6078" w:rsidRPr="005F6080" w:rsidTr="001E62F0">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7D6078" w:rsidRPr="007D6078" w:rsidRDefault="007D6078" w:rsidP="007D6078">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Typology (General)</w:t>
            </w:r>
          </w:p>
        </w:tc>
        <w:tc>
          <w:tcPr>
            <w:tcW w:w="6373" w:type="dxa"/>
            <w:shd w:val="clear" w:color="auto" w:fill="auto"/>
          </w:tcPr>
          <w:p w:rsidR="007D6078" w:rsidRPr="001E62F0" w:rsidRDefault="007D6078" w:rsidP="007D6078">
            <w:pPr>
              <w:pStyle w:val="typologyGen"/>
              <w:cnfStyle w:val="000000000000" w:firstRow="0" w:lastRow="0" w:firstColumn="0" w:lastColumn="0" w:oddVBand="0" w:evenVBand="0" w:oddHBand="0" w:evenHBand="0" w:firstRowFirstColumn="0" w:firstRowLastColumn="0" w:lastRowFirstColumn="0" w:lastRowLastColumn="0"/>
              <w:rPr>
                <w:highlight w:val="white"/>
              </w:rPr>
            </w:pPr>
          </w:p>
        </w:tc>
      </w:tr>
      <w:tr w:rsidR="007D6078" w:rsidRPr="000C090A" w:rsidTr="001E6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7D6078" w:rsidRPr="007D6078" w:rsidRDefault="007D6078" w:rsidP="007D6078">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General</w:t>
            </w:r>
          </w:p>
        </w:tc>
        <w:tc>
          <w:tcPr>
            <w:tcW w:w="6373" w:type="dxa"/>
            <w:shd w:val="clear" w:color="auto" w:fill="auto"/>
          </w:tcPr>
          <w:p w:rsidR="005F6080" w:rsidRDefault="005F6080" w:rsidP="00C65CA5">
            <w:pPr>
              <w:pStyle w:val="gen"/>
              <w:cnfStyle w:val="000000100000" w:firstRow="0" w:lastRow="0" w:firstColumn="0" w:lastColumn="0" w:oddVBand="0" w:evenVBand="0" w:oddHBand="1" w:evenHBand="0" w:firstRowFirstColumn="0" w:firstRowLastColumn="0" w:lastRowFirstColumn="0" w:lastRowLastColumn="0"/>
              <w:rPr>
                <w:lang w:val="en-AU"/>
              </w:rPr>
            </w:pPr>
            <w:r>
              <w:t xml:space="preserve">The governorate </w:t>
            </w:r>
            <w:r w:rsidR="00C65CA5">
              <w:t xml:space="preserve">of </w:t>
            </w:r>
            <w:proofErr w:type="spellStart"/>
            <w:r>
              <w:t>il</w:t>
            </w:r>
            <w:r w:rsidR="00C65CA5">
              <w:t>-</w:t>
            </w:r>
            <w:r>
              <w:t>Fayy</w:t>
            </w:r>
            <w:r w:rsidRPr="005F6080">
              <w:rPr>
                <w:lang w:val="en-AU"/>
              </w:rPr>
              <w:t>ūm</w:t>
            </w:r>
            <w:proofErr w:type="spellEnd"/>
            <w:r w:rsidRPr="005F6080">
              <w:rPr>
                <w:lang w:val="en-AU"/>
              </w:rPr>
              <w:t xml:space="preserve"> is located </w:t>
            </w:r>
            <w:r w:rsidR="00185855">
              <w:rPr>
                <w:lang w:val="en-AU"/>
              </w:rPr>
              <w:t>s</w:t>
            </w:r>
            <w:r w:rsidR="002C0FB3">
              <w:rPr>
                <w:lang w:val="en-AU"/>
              </w:rPr>
              <w:t>outh</w:t>
            </w:r>
            <w:r w:rsidR="00C65CA5">
              <w:rPr>
                <w:lang w:val="en-AU"/>
              </w:rPr>
              <w:t>west</w:t>
            </w:r>
            <w:r w:rsidRPr="005F6080">
              <w:rPr>
                <w:lang w:val="en-AU"/>
              </w:rPr>
              <w:t xml:space="preserve"> of Cairo and </w:t>
            </w:r>
            <w:r w:rsidR="00C65CA5">
              <w:rPr>
                <w:lang w:val="en-AU"/>
              </w:rPr>
              <w:t>bordered by the</w:t>
            </w:r>
            <w:r w:rsidRPr="005F6080">
              <w:rPr>
                <w:lang w:val="en-AU"/>
              </w:rPr>
              <w:t xml:space="preserve"> </w:t>
            </w:r>
            <w:r w:rsidR="008A5781" w:rsidRPr="005F6080">
              <w:rPr>
                <w:lang w:val="en-AU"/>
              </w:rPr>
              <w:t>Libyan</w:t>
            </w:r>
            <w:r w:rsidRPr="005F6080">
              <w:rPr>
                <w:lang w:val="en-AU"/>
              </w:rPr>
              <w:t xml:space="preserve"> desert</w:t>
            </w:r>
            <w:r w:rsidR="00C65CA5">
              <w:rPr>
                <w:lang w:val="en-AU"/>
              </w:rPr>
              <w:t xml:space="preserve"> to the w</w:t>
            </w:r>
            <w:r w:rsidR="008A5781">
              <w:rPr>
                <w:lang w:val="en-AU"/>
              </w:rPr>
              <w:t>est</w:t>
            </w:r>
            <w:r w:rsidRPr="005F6080">
              <w:rPr>
                <w:lang w:val="en-AU"/>
              </w:rPr>
              <w:t xml:space="preserve">. </w:t>
            </w:r>
            <w:r>
              <w:rPr>
                <w:lang w:val="en-AU"/>
              </w:rPr>
              <w:t xml:space="preserve">The name is assumed to go back to the Coptic word </w:t>
            </w:r>
            <w:proofErr w:type="spellStart"/>
            <w:r w:rsidR="00185855">
              <w:rPr>
                <w:i/>
                <w:iCs/>
                <w:lang w:val="en-AU"/>
              </w:rPr>
              <w:t>p</w:t>
            </w:r>
            <w:r w:rsidRPr="00903179">
              <w:rPr>
                <w:i/>
                <w:iCs/>
                <w:lang w:val="en-AU"/>
              </w:rPr>
              <w:t>hiom</w:t>
            </w:r>
            <w:proofErr w:type="spellEnd"/>
            <w:r>
              <w:rPr>
                <w:lang w:val="en-AU"/>
              </w:rPr>
              <w:t xml:space="preserve"> (the sea)</w:t>
            </w:r>
            <w:r w:rsidR="00BA0A01">
              <w:rPr>
                <w:lang w:val="en-AU"/>
              </w:rPr>
              <w:t>.</w:t>
            </w:r>
            <w:r>
              <w:rPr>
                <w:lang w:val="en-AU"/>
              </w:rPr>
              <w:t xml:space="preserve"> </w:t>
            </w:r>
            <w:r w:rsidR="00C65CA5">
              <w:rPr>
                <w:lang w:val="en-AU"/>
              </w:rPr>
              <w:t xml:space="preserve">It likely </w:t>
            </w:r>
            <w:r w:rsidR="00BA0A01">
              <w:rPr>
                <w:lang w:val="en-AU"/>
              </w:rPr>
              <w:t>refers to the</w:t>
            </w:r>
            <w:r>
              <w:rPr>
                <w:lang w:val="en-AU"/>
              </w:rPr>
              <w:t xml:space="preserve"> ancient lake </w:t>
            </w:r>
            <w:proofErr w:type="spellStart"/>
            <w:r w:rsidR="002C0FB3">
              <w:rPr>
                <w:lang w:val="en-AU"/>
              </w:rPr>
              <w:t>Moeris</w:t>
            </w:r>
            <w:proofErr w:type="spellEnd"/>
            <w:r w:rsidR="002C0FB3">
              <w:rPr>
                <w:lang w:val="en-AU"/>
              </w:rPr>
              <w:t xml:space="preserve">, which </w:t>
            </w:r>
            <w:r w:rsidR="00C65CA5">
              <w:rPr>
                <w:lang w:val="en-AU"/>
              </w:rPr>
              <w:t xml:space="preserve">survives today as the much smaller Lake </w:t>
            </w:r>
            <w:proofErr w:type="spellStart"/>
            <w:r w:rsidR="00C65CA5">
              <w:rPr>
                <w:lang w:val="en-AU"/>
              </w:rPr>
              <w:t>Qarun</w:t>
            </w:r>
            <w:proofErr w:type="spellEnd"/>
            <w:r w:rsidR="00C65CA5">
              <w:rPr>
                <w:lang w:val="en-AU"/>
              </w:rPr>
              <w:t>.</w:t>
            </w:r>
          </w:p>
          <w:p w:rsidR="00BA0A01" w:rsidRDefault="00BA0A01" w:rsidP="00903179">
            <w:pPr>
              <w:pStyle w:val="gen"/>
              <w:cnfStyle w:val="000000100000" w:firstRow="0" w:lastRow="0" w:firstColumn="0" w:lastColumn="0" w:oddVBand="0" w:evenVBand="0" w:oddHBand="1" w:evenHBand="0" w:firstRowFirstColumn="0" w:firstRowLastColumn="0" w:lastRowFirstColumn="0" w:lastRowLastColumn="0"/>
              <w:rPr>
                <w:lang w:val="en-AU"/>
              </w:rPr>
            </w:pPr>
          </w:p>
          <w:p w:rsidR="00D44824" w:rsidRDefault="00C65CA5" w:rsidP="00C65CA5">
            <w:pPr>
              <w:pStyle w:val="gen"/>
              <w:cnfStyle w:val="000000100000" w:firstRow="0" w:lastRow="0" w:firstColumn="0" w:lastColumn="0" w:oddVBand="0" w:evenVBand="0" w:oddHBand="1" w:evenHBand="0" w:firstRowFirstColumn="0" w:firstRowLastColumn="0" w:lastRowFirstColumn="0" w:lastRowLastColumn="0"/>
            </w:pPr>
            <w:r>
              <w:t>T</w:t>
            </w:r>
            <w:r w:rsidR="00DC18BC">
              <w:t>he governorate</w:t>
            </w:r>
            <w:r>
              <w:t xml:space="preserve"> of </w:t>
            </w:r>
            <w:proofErr w:type="spellStart"/>
            <w:r>
              <w:t>i</w:t>
            </w:r>
            <w:r w:rsidR="00DC18BC">
              <w:t>l-Fayyūm</w:t>
            </w:r>
            <w:proofErr w:type="spellEnd"/>
            <w:r w:rsidR="00DC18BC">
              <w:t xml:space="preserve"> is home to </w:t>
            </w:r>
            <w:proofErr w:type="spellStart"/>
            <w:r w:rsidR="007709C2">
              <w:t>Wadi</w:t>
            </w:r>
            <w:proofErr w:type="spellEnd"/>
            <w:r w:rsidR="007709C2">
              <w:t xml:space="preserve"> </w:t>
            </w:r>
            <w:r w:rsidR="0052574A">
              <w:t>El-</w:t>
            </w:r>
            <w:proofErr w:type="spellStart"/>
            <w:r w:rsidR="007709C2">
              <w:t>Hitan</w:t>
            </w:r>
            <w:proofErr w:type="spellEnd"/>
            <w:r w:rsidR="00903179">
              <w:t xml:space="preserve">, which </w:t>
            </w:r>
            <w:r>
              <w:t>in 2005 was designated as a UNESCO World Heritage site. It is also referred to as the Whale Valley because of the ancient whale fossils found in it.</w:t>
            </w:r>
          </w:p>
          <w:p w:rsidR="00D44824" w:rsidRPr="00DC18BC" w:rsidRDefault="00D44824" w:rsidP="007D6078">
            <w:pPr>
              <w:pStyle w:val="gen"/>
              <w:cnfStyle w:val="000000100000" w:firstRow="0" w:lastRow="0" w:firstColumn="0" w:lastColumn="0" w:oddVBand="0" w:evenVBand="0" w:oddHBand="1" w:evenHBand="0" w:firstRowFirstColumn="0" w:firstRowLastColumn="0" w:lastRowFirstColumn="0" w:lastRowLastColumn="0"/>
            </w:pPr>
          </w:p>
          <w:p w:rsidR="00903179" w:rsidRPr="00903179" w:rsidRDefault="00DC18BC" w:rsidP="00C65CA5">
            <w:pPr>
              <w:pStyle w:val="gen"/>
              <w:cnfStyle w:val="000000100000" w:firstRow="0" w:lastRow="0" w:firstColumn="0" w:lastColumn="0" w:oddVBand="0" w:evenVBand="0" w:oddHBand="1" w:evenHBand="0" w:firstRowFirstColumn="0" w:firstRowLastColumn="0" w:lastRowFirstColumn="0" w:lastRowLastColumn="0"/>
              <w:rPr>
                <w:lang w:val="en-AU"/>
              </w:rPr>
            </w:pPr>
            <w:r>
              <w:rPr>
                <w:lang w:val="en-AU"/>
              </w:rPr>
              <w:t>A</w:t>
            </w:r>
            <w:r w:rsidR="00B448ED">
              <w:rPr>
                <w:lang w:val="en-AU"/>
              </w:rPr>
              <w:t>l-</w:t>
            </w:r>
            <w:proofErr w:type="spellStart"/>
            <w:r w:rsidR="00B448ED">
              <w:rPr>
                <w:lang w:val="en-AU"/>
              </w:rPr>
              <w:t>Fayyū</w:t>
            </w:r>
            <w:r w:rsidR="00903179">
              <w:rPr>
                <w:lang w:val="en-AU"/>
              </w:rPr>
              <w:t>m</w:t>
            </w:r>
            <w:proofErr w:type="spellEnd"/>
            <w:r w:rsidR="00903179">
              <w:rPr>
                <w:lang w:val="en-AU"/>
              </w:rPr>
              <w:t xml:space="preserve"> City, </w:t>
            </w:r>
            <w:r w:rsidRPr="00456E19">
              <w:rPr>
                <w:color w:val="auto"/>
                <w:lang w:val="en-AU"/>
              </w:rPr>
              <w:t xml:space="preserve">located </w:t>
            </w:r>
            <w:r w:rsidR="00185855" w:rsidRPr="00456E19">
              <w:rPr>
                <w:color w:val="auto"/>
                <w:lang w:val="en-AU"/>
              </w:rPr>
              <w:t>in a fertile oasis at the edge</w:t>
            </w:r>
            <w:r w:rsidRPr="00456E19">
              <w:rPr>
                <w:color w:val="auto"/>
                <w:lang w:val="en-AU"/>
              </w:rPr>
              <w:t xml:space="preserve"> </w:t>
            </w:r>
            <w:r>
              <w:rPr>
                <w:lang w:val="en-AU"/>
              </w:rPr>
              <w:t xml:space="preserve">of the desert, is the capital of </w:t>
            </w:r>
            <w:r w:rsidR="00C65CA5">
              <w:rPr>
                <w:lang w:val="en-AU"/>
              </w:rPr>
              <w:t>the</w:t>
            </w:r>
            <w:r>
              <w:rPr>
                <w:lang w:val="en-AU"/>
              </w:rPr>
              <w:t xml:space="preserve"> governorate. It is </w:t>
            </w:r>
            <w:r w:rsidR="00C65CA5">
              <w:rPr>
                <w:lang w:val="en-AU"/>
              </w:rPr>
              <w:t xml:space="preserve">especially </w:t>
            </w:r>
            <w:r>
              <w:rPr>
                <w:lang w:val="en-AU"/>
              </w:rPr>
              <w:t xml:space="preserve">known for the mummy portrait </w:t>
            </w:r>
            <w:r w:rsidR="00C65CA5">
              <w:rPr>
                <w:lang w:val="en-AU"/>
              </w:rPr>
              <w:t>paintings discovered there</w:t>
            </w:r>
            <w:r>
              <w:rPr>
                <w:lang w:val="en-AU"/>
              </w:rPr>
              <w:t xml:space="preserve">, which date back to Roman Rule in Egypt. </w:t>
            </w:r>
            <w:r w:rsidR="00C65CA5">
              <w:rPr>
                <w:lang w:val="en-AU"/>
              </w:rPr>
              <w:t>Due to the climatic conditions in this area, these portraits are remarkably well preserved.</w:t>
            </w:r>
          </w:p>
        </w:tc>
      </w:tr>
      <w:tr w:rsidR="007D6078" w:rsidRPr="000C090A" w:rsidTr="001E62F0">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7D6078" w:rsidRPr="007D6078" w:rsidRDefault="007D6078" w:rsidP="007D6078">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Research history</w:t>
            </w:r>
          </w:p>
        </w:tc>
        <w:tc>
          <w:tcPr>
            <w:tcW w:w="6373" w:type="dxa"/>
            <w:shd w:val="clear" w:color="auto" w:fill="auto"/>
          </w:tcPr>
          <w:p w:rsidR="00BA0A01" w:rsidRDefault="00C65CA5" w:rsidP="00185855">
            <w:pPr>
              <w:pStyle w:val="researchHistory"/>
              <w:cnfStyle w:val="000000000000" w:firstRow="0" w:lastRow="0" w:firstColumn="0" w:lastColumn="0" w:oddVBand="0" w:evenVBand="0" w:oddHBand="0" w:evenHBand="0" w:firstRowFirstColumn="0" w:firstRowLastColumn="0" w:lastRowFirstColumn="0" w:lastRowLastColumn="0"/>
              <w:rPr>
                <w:lang w:val="en-AU"/>
              </w:rPr>
            </w:pPr>
            <w:r>
              <w:rPr>
                <w:lang w:val="en-AU"/>
              </w:rPr>
              <w:t xml:space="preserve">The atlas of Egyptian Arabic dialects by Behnstedt and Woidich (1985-1999) contains data on the Arabic of the governorate of </w:t>
            </w:r>
            <w:proofErr w:type="spellStart"/>
            <w:r>
              <w:rPr>
                <w:lang w:val="en-AU"/>
              </w:rPr>
              <w:t>Fayyūm</w:t>
            </w:r>
            <w:proofErr w:type="spellEnd"/>
            <w:r>
              <w:rPr>
                <w:lang w:val="en-AU"/>
              </w:rPr>
              <w:t>.</w:t>
            </w:r>
          </w:p>
          <w:p w:rsidR="007D6078" w:rsidRPr="004B0966" w:rsidRDefault="009E3DDF" w:rsidP="00BA0A01">
            <w:pPr>
              <w:pStyle w:val="researchHistory"/>
              <w:cnfStyle w:val="000000000000" w:firstRow="0" w:lastRow="0" w:firstColumn="0" w:lastColumn="0" w:oddVBand="0" w:evenVBand="0" w:oddHBand="0" w:evenHBand="0" w:firstRowFirstColumn="0" w:firstRowLastColumn="0" w:lastRowFirstColumn="0" w:lastRowLastColumn="0"/>
              <w:rPr>
                <w:lang w:val="en-AU"/>
              </w:rPr>
            </w:pPr>
            <w:r>
              <w:rPr>
                <w:lang w:val="en-AU"/>
              </w:rPr>
              <w:t xml:space="preserve">De Jong (1996) is a detailed linguistic sketch, partly based on preliminary work of Behnstedt and Woidich and focusing on phonology and morphology. The second part (1996) of his study contains several text samples with English translations </w:t>
            </w:r>
          </w:p>
        </w:tc>
      </w:tr>
      <w:tr w:rsidR="007D6078" w:rsidRPr="00FC1A36" w:rsidTr="001E6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7D6078" w:rsidRPr="007D6078" w:rsidRDefault="007D6078" w:rsidP="007D6078">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Dictionaries</w:t>
            </w:r>
          </w:p>
        </w:tc>
        <w:tc>
          <w:tcPr>
            <w:tcW w:w="6373" w:type="dxa"/>
            <w:shd w:val="clear" w:color="auto" w:fill="auto"/>
          </w:tcPr>
          <w:p w:rsidR="007D6078" w:rsidRPr="001E62F0" w:rsidRDefault="007D6078" w:rsidP="007D6078">
            <w:pPr>
              <w:pStyle w:val="dicts"/>
              <w:cnfStyle w:val="000000100000" w:firstRow="0" w:lastRow="0" w:firstColumn="0" w:lastColumn="0" w:oddVBand="0" w:evenVBand="0" w:oddHBand="1" w:evenHBand="0" w:firstRowFirstColumn="0" w:firstRowLastColumn="0" w:lastRowFirstColumn="0" w:lastRowLastColumn="0"/>
            </w:pPr>
          </w:p>
        </w:tc>
      </w:tr>
      <w:tr w:rsidR="007D6078" w:rsidRPr="00FC1A36" w:rsidTr="001E62F0">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7D6078" w:rsidRPr="007D6078" w:rsidRDefault="007D6078" w:rsidP="007D6078">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Text books</w:t>
            </w:r>
          </w:p>
        </w:tc>
        <w:tc>
          <w:tcPr>
            <w:tcW w:w="6373" w:type="dxa"/>
            <w:shd w:val="clear" w:color="auto" w:fill="auto"/>
          </w:tcPr>
          <w:p w:rsidR="007D6078" w:rsidRPr="001E62F0" w:rsidRDefault="007D6078" w:rsidP="007D6078">
            <w:pPr>
              <w:pStyle w:val="textbooks"/>
              <w:cnfStyle w:val="000000000000" w:firstRow="0" w:lastRow="0" w:firstColumn="0" w:lastColumn="0" w:oddVBand="0" w:evenVBand="0" w:oddHBand="0" w:evenHBand="0" w:firstRowFirstColumn="0" w:firstRowLastColumn="0" w:lastRowFirstColumn="0" w:lastRowLastColumn="0"/>
              <w:rPr>
                <w:highlight w:val="white"/>
              </w:rPr>
            </w:pPr>
          </w:p>
        </w:tc>
      </w:tr>
      <w:tr w:rsidR="007D6078" w:rsidRPr="001E62F0" w:rsidTr="001E6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7D6078" w:rsidRPr="007D6078" w:rsidRDefault="007D6078" w:rsidP="007D6078">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Audio data</w:t>
            </w:r>
          </w:p>
        </w:tc>
        <w:tc>
          <w:tcPr>
            <w:tcW w:w="6373" w:type="dxa"/>
            <w:shd w:val="clear" w:color="auto" w:fill="auto"/>
          </w:tcPr>
          <w:p w:rsidR="007D6078" w:rsidRPr="001E62F0" w:rsidRDefault="007D6078" w:rsidP="007D6078">
            <w:pPr>
              <w:pStyle w:val="audi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highlight w:val="white"/>
              </w:rPr>
            </w:pPr>
          </w:p>
        </w:tc>
      </w:tr>
      <w:tr w:rsidR="007D6078" w:rsidRPr="001E62F0" w:rsidTr="001E62F0">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7D6078" w:rsidRPr="007D6078" w:rsidRDefault="007D6078" w:rsidP="007D6078">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Bibliography</w:t>
            </w:r>
          </w:p>
        </w:tc>
        <w:tc>
          <w:tcPr>
            <w:tcW w:w="6373" w:type="dxa"/>
            <w:shd w:val="clear" w:color="auto" w:fill="auto"/>
          </w:tcPr>
          <w:p w:rsidR="007D6078" w:rsidRPr="001E62F0" w:rsidRDefault="007D6078" w:rsidP="007D6078">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sz w:val="24"/>
                <w:szCs w:val="24"/>
                <w:highlight w:val="white"/>
                <w:lang w:val="en-GB"/>
              </w:rPr>
            </w:pPr>
            <w:r>
              <w:rPr>
                <w:rFonts w:asciiTheme="minorBidi" w:hAnsiTheme="minorBidi"/>
                <w:color w:val="000000"/>
                <w:sz w:val="24"/>
                <w:szCs w:val="24"/>
                <w:highlight w:val="white"/>
                <w:lang w:val="en-GB"/>
              </w:rPr>
              <w:t>{leave empty}</w:t>
            </w:r>
          </w:p>
        </w:tc>
      </w:tr>
      <w:tr w:rsidR="007D6078" w:rsidRPr="001E62F0" w:rsidTr="001E6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7D6078" w:rsidRPr="007D6078" w:rsidRDefault="007D6078" w:rsidP="007D6078">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Sample text</w:t>
            </w:r>
          </w:p>
        </w:tc>
        <w:tc>
          <w:tcPr>
            <w:tcW w:w="6373" w:type="dxa"/>
            <w:shd w:val="clear" w:color="auto" w:fill="auto"/>
          </w:tcPr>
          <w:p w:rsidR="007D6078" w:rsidRPr="001E62F0" w:rsidRDefault="007D6078" w:rsidP="007D6078">
            <w:pPr>
              <w:shd w:val="clear" w:color="auto" w:fill="FFFFFF"/>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sz w:val="24"/>
                <w:szCs w:val="24"/>
                <w:highlight w:val="white"/>
                <w:lang w:val="en-GB"/>
              </w:rPr>
            </w:pPr>
            <w:r>
              <w:rPr>
                <w:rFonts w:asciiTheme="minorBidi" w:hAnsiTheme="minorBidi"/>
                <w:color w:val="000000"/>
                <w:sz w:val="24"/>
                <w:szCs w:val="24"/>
                <w:highlight w:val="white"/>
                <w:lang w:val="en-GB"/>
              </w:rPr>
              <w:t>{leave empty}</w:t>
            </w:r>
          </w:p>
        </w:tc>
      </w:tr>
      <w:tr w:rsidR="007D6078" w:rsidRPr="001E62F0" w:rsidTr="001E62F0">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bottom w:val="none" w:sz="0" w:space="0" w:color="auto"/>
            </w:tcBorders>
          </w:tcPr>
          <w:p w:rsidR="007D6078" w:rsidRPr="007D6078" w:rsidRDefault="007D6078" w:rsidP="007D6078">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Linguistic features</w:t>
            </w:r>
          </w:p>
        </w:tc>
        <w:tc>
          <w:tcPr>
            <w:tcW w:w="6373" w:type="dxa"/>
            <w:shd w:val="clear" w:color="auto" w:fill="auto"/>
          </w:tcPr>
          <w:p w:rsidR="007D6078" w:rsidRPr="001E62F0" w:rsidRDefault="007D6078" w:rsidP="007D6078">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sz w:val="24"/>
                <w:szCs w:val="24"/>
                <w:highlight w:val="white"/>
                <w:lang w:val="en-GB"/>
              </w:rPr>
            </w:pPr>
            <w:r>
              <w:rPr>
                <w:rFonts w:asciiTheme="minorBidi" w:hAnsiTheme="minorBidi"/>
                <w:color w:val="000000"/>
                <w:sz w:val="24"/>
                <w:szCs w:val="24"/>
                <w:highlight w:val="white"/>
                <w:lang w:val="en-GB"/>
              </w:rPr>
              <w:t>{leave empty}</w:t>
            </w:r>
          </w:p>
        </w:tc>
      </w:tr>
    </w:tbl>
    <w:p w:rsidR="007E1C81" w:rsidRPr="007E1C81" w:rsidRDefault="007E1C81"/>
    <w:sectPr w:rsidR="007E1C81" w:rsidRPr="007E1C81">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7641" w:rsidRDefault="00CA7641" w:rsidP="00C23E48">
      <w:pPr>
        <w:spacing w:after="0" w:line="240" w:lineRule="auto"/>
      </w:pPr>
      <w:r>
        <w:separator/>
      </w:r>
    </w:p>
  </w:endnote>
  <w:endnote w:type="continuationSeparator" w:id="0">
    <w:p w:rsidR="00CA7641" w:rsidRDefault="00CA7641" w:rsidP="00C23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E48" w:rsidRDefault="00C23E4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E48" w:rsidRDefault="00C23E48">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E48" w:rsidRDefault="00C23E4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7641" w:rsidRDefault="00CA7641" w:rsidP="00C23E48">
      <w:pPr>
        <w:spacing w:after="0" w:line="240" w:lineRule="auto"/>
      </w:pPr>
      <w:r>
        <w:separator/>
      </w:r>
    </w:p>
  </w:footnote>
  <w:footnote w:type="continuationSeparator" w:id="0">
    <w:p w:rsidR="00CA7641" w:rsidRDefault="00CA7641" w:rsidP="00C23E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E48" w:rsidRDefault="00C23E48">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E48" w:rsidRDefault="00C23E48">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E48" w:rsidRDefault="00C23E48">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removeDateAndTime/>
  <w:proofState w:spelling="clean" w:grammar="clean"/>
  <w:defaultTabStop w:val="708"/>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DC0"/>
    <w:rsid w:val="0001789B"/>
    <w:rsid w:val="00067682"/>
    <w:rsid w:val="000C090A"/>
    <w:rsid w:val="000E41B2"/>
    <w:rsid w:val="000E6F2D"/>
    <w:rsid w:val="00143966"/>
    <w:rsid w:val="00143B4A"/>
    <w:rsid w:val="00185855"/>
    <w:rsid w:val="001B3C3B"/>
    <w:rsid w:val="001B588D"/>
    <w:rsid w:val="001E62F0"/>
    <w:rsid w:val="00260386"/>
    <w:rsid w:val="002C0FB3"/>
    <w:rsid w:val="002D09A6"/>
    <w:rsid w:val="002D6DC0"/>
    <w:rsid w:val="00307ED6"/>
    <w:rsid w:val="003328F2"/>
    <w:rsid w:val="00347FFB"/>
    <w:rsid w:val="003541CC"/>
    <w:rsid w:val="00361911"/>
    <w:rsid w:val="003903B4"/>
    <w:rsid w:val="003E1BEC"/>
    <w:rsid w:val="00456E19"/>
    <w:rsid w:val="004A4F96"/>
    <w:rsid w:val="004B0966"/>
    <w:rsid w:val="0052574A"/>
    <w:rsid w:val="0056347D"/>
    <w:rsid w:val="005C0928"/>
    <w:rsid w:val="005F6080"/>
    <w:rsid w:val="006463AD"/>
    <w:rsid w:val="006609A3"/>
    <w:rsid w:val="006974FF"/>
    <w:rsid w:val="006976A2"/>
    <w:rsid w:val="006B26BF"/>
    <w:rsid w:val="006C2AC4"/>
    <w:rsid w:val="0076450D"/>
    <w:rsid w:val="007709C2"/>
    <w:rsid w:val="0077192B"/>
    <w:rsid w:val="00780248"/>
    <w:rsid w:val="007D6078"/>
    <w:rsid w:val="007E1C81"/>
    <w:rsid w:val="007F0520"/>
    <w:rsid w:val="00844D11"/>
    <w:rsid w:val="0089368B"/>
    <w:rsid w:val="008A5781"/>
    <w:rsid w:val="00903179"/>
    <w:rsid w:val="00962460"/>
    <w:rsid w:val="00967EF6"/>
    <w:rsid w:val="009E3DDF"/>
    <w:rsid w:val="00A25E3E"/>
    <w:rsid w:val="00AC797A"/>
    <w:rsid w:val="00B2016B"/>
    <w:rsid w:val="00B448ED"/>
    <w:rsid w:val="00B71E16"/>
    <w:rsid w:val="00B94A9C"/>
    <w:rsid w:val="00BA0A01"/>
    <w:rsid w:val="00BA2B20"/>
    <w:rsid w:val="00C23E48"/>
    <w:rsid w:val="00C65CA5"/>
    <w:rsid w:val="00C777EF"/>
    <w:rsid w:val="00CA7641"/>
    <w:rsid w:val="00D44824"/>
    <w:rsid w:val="00DC18BC"/>
    <w:rsid w:val="00DE365A"/>
    <w:rsid w:val="00DF1714"/>
    <w:rsid w:val="00E2217E"/>
    <w:rsid w:val="00E46512"/>
    <w:rsid w:val="00E532AA"/>
    <w:rsid w:val="00E957A5"/>
    <w:rsid w:val="00F06A97"/>
    <w:rsid w:val="00F62ABC"/>
    <w:rsid w:val="00F80204"/>
    <w:rsid w:val="00FC1A36"/>
    <w:rsid w:val="00FC7A97"/>
    <w:rsid w:val="00FE052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FE0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41">
    <w:name w:val="Gitternetztabelle 5 dunkel  – Akzent 41"/>
    <w:basedOn w:val="NormaleTabelle"/>
    <w:uiPriority w:val="50"/>
    <w:rsid w:val="00BA2B2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Kopfzeile">
    <w:name w:val="header"/>
    <w:basedOn w:val="Standard"/>
    <w:link w:val="KopfzeileZchn"/>
    <w:uiPriority w:val="99"/>
    <w:unhideWhenUsed/>
    <w:rsid w:val="00C23E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3E48"/>
  </w:style>
  <w:style w:type="paragraph" w:styleId="Fuzeile">
    <w:name w:val="footer"/>
    <w:basedOn w:val="Standard"/>
    <w:link w:val="FuzeileZchn"/>
    <w:uiPriority w:val="99"/>
    <w:unhideWhenUsed/>
    <w:rsid w:val="00C23E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3E48"/>
  </w:style>
  <w:style w:type="paragraph" w:styleId="Literaturverzeichnis">
    <w:name w:val="Bibliography"/>
    <w:basedOn w:val="Standard"/>
    <w:next w:val="Standard"/>
    <w:uiPriority w:val="37"/>
    <w:semiHidden/>
    <w:unhideWhenUsed/>
    <w:rsid w:val="00E957A5"/>
  </w:style>
  <w:style w:type="paragraph" w:customStyle="1" w:styleId="xmlID">
    <w:name w:val="xmlID"/>
    <w:basedOn w:val="Standard"/>
    <w:qFormat/>
    <w:rsid w:val="001E62F0"/>
    <w:pPr>
      <w:spacing w:after="0" w:line="240" w:lineRule="auto"/>
    </w:pPr>
    <w:rPr>
      <w:rFonts w:asciiTheme="minorBidi" w:hAnsiTheme="minorBidi"/>
      <w:bCs/>
      <w:color w:val="000000" w:themeColor="text1"/>
      <w:sz w:val="24"/>
      <w:szCs w:val="24"/>
      <w:lang w:val="en-GB"/>
    </w:rPr>
  </w:style>
  <w:style w:type="paragraph" w:customStyle="1" w:styleId="author">
    <w:name w:val="author"/>
    <w:basedOn w:val="Standard"/>
    <w:qFormat/>
    <w:rsid w:val="001E62F0"/>
    <w:pPr>
      <w:spacing w:after="0" w:line="240" w:lineRule="auto"/>
    </w:pPr>
    <w:rPr>
      <w:rFonts w:asciiTheme="minorBidi" w:hAnsiTheme="minorBidi"/>
      <w:color w:val="000000" w:themeColor="text1"/>
      <w:sz w:val="24"/>
      <w:szCs w:val="24"/>
      <w:lang w:val="en-GB"/>
    </w:rPr>
  </w:style>
  <w:style w:type="paragraph" w:customStyle="1" w:styleId="imageCopyright">
    <w:name w:val="imageCopyright"/>
    <w:basedOn w:val="Standard"/>
    <w:qFormat/>
    <w:rsid w:val="001E62F0"/>
    <w:pPr>
      <w:spacing w:after="0" w:line="240" w:lineRule="auto"/>
    </w:pPr>
    <w:rPr>
      <w:rFonts w:asciiTheme="minorBidi" w:hAnsiTheme="minorBidi"/>
      <w:color w:val="000000" w:themeColor="text1"/>
      <w:sz w:val="24"/>
      <w:szCs w:val="24"/>
      <w:lang w:val="en-GB"/>
    </w:rPr>
  </w:style>
  <w:style w:type="character" w:styleId="Hyperlink">
    <w:name w:val="Hyperlink"/>
    <w:basedOn w:val="Absatz-Standardschriftart"/>
    <w:uiPriority w:val="99"/>
    <w:unhideWhenUsed/>
    <w:rsid w:val="001E62F0"/>
    <w:rPr>
      <w:color w:val="0563C1" w:themeColor="hyperlink"/>
      <w:u w:val="single"/>
    </w:rPr>
  </w:style>
  <w:style w:type="paragraph" w:customStyle="1" w:styleId="image">
    <w:name w:val="image"/>
    <w:basedOn w:val="Standard"/>
    <w:qFormat/>
    <w:rsid w:val="001E62F0"/>
    <w:pPr>
      <w:spacing w:after="0" w:line="240" w:lineRule="auto"/>
    </w:pPr>
    <w:rPr>
      <w:rFonts w:asciiTheme="minorBidi" w:hAnsiTheme="minorBidi"/>
      <w:color w:val="FF0000"/>
      <w:sz w:val="24"/>
      <w:szCs w:val="24"/>
      <w:lang w:val="en-GB"/>
    </w:rPr>
  </w:style>
  <w:style w:type="paragraph" w:customStyle="1" w:styleId="locNameEng">
    <w:name w:val="locNameEng"/>
    <w:basedOn w:val="Standard"/>
    <w:qFormat/>
    <w:rsid w:val="001E62F0"/>
    <w:pPr>
      <w:spacing w:after="0" w:line="240" w:lineRule="auto"/>
    </w:pPr>
    <w:rPr>
      <w:rFonts w:asciiTheme="minorBidi" w:hAnsiTheme="minorBidi"/>
      <w:sz w:val="24"/>
      <w:szCs w:val="24"/>
      <w:lang w:val="en-GB"/>
    </w:rPr>
  </w:style>
  <w:style w:type="paragraph" w:customStyle="1" w:styleId="locNameFusha">
    <w:name w:val="locNameFusha"/>
    <w:basedOn w:val="Standard"/>
    <w:qFormat/>
    <w:rsid w:val="001E62F0"/>
    <w:pPr>
      <w:spacing w:after="0" w:line="240" w:lineRule="auto"/>
    </w:pPr>
    <w:rPr>
      <w:rFonts w:asciiTheme="minorBidi" w:hAnsiTheme="minorBidi"/>
      <w:sz w:val="24"/>
      <w:szCs w:val="24"/>
      <w:lang w:val="en-GB"/>
    </w:rPr>
  </w:style>
  <w:style w:type="paragraph" w:customStyle="1" w:styleId="locNameFushaAr">
    <w:name w:val="locNameFushaAr"/>
    <w:basedOn w:val="Standard"/>
    <w:qFormat/>
    <w:rsid w:val="001E62F0"/>
    <w:pPr>
      <w:spacing w:before="100" w:beforeAutospacing="1" w:after="100" w:afterAutospacing="1" w:line="240" w:lineRule="auto"/>
      <w:outlineLvl w:val="0"/>
    </w:pPr>
    <w:rPr>
      <w:rFonts w:asciiTheme="minorBidi" w:eastAsia="Times New Roman" w:hAnsiTheme="minorBidi"/>
      <w:bCs/>
      <w:kern w:val="36"/>
      <w:sz w:val="24"/>
      <w:szCs w:val="24"/>
      <w:lang w:eastAsia="de-DE"/>
    </w:rPr>
  </w:style>
  <w:style w:type="paragraph" w:customStyle="1" w:styleId="locNameLoc">
    <w:name w:val="locNameLoc"/>
    <w:basedOn w:val="Standard"/>
    <w:qFormat/>
    <w:rsid w:val="001E62F0"/>
    <w:pPr>
      <w:spacing w:after="0" w:line="240" w:lineRule="auto"/>
    </w:pPr>
    <w:rPr>
      <w:rFonts w:asciiTheme="minorBidi" w:hAnsiTheme="minorBidi"/>
      <w:color w:val="FF0000"/>
      <w:sz w:val="24"/>
      <w:szCs w:val="24"/>
      <w:lang w:val="en-GB"/>
    </w:rPr>
  </w:style>
  <w:style w:type="paragraph" w:customStyle="1" w:styleId="geo">
    <w:name w:val="geo"/>
    <w:basedOn w:val="Standard"/>
    <w:qFormat/>
    <w:rsid w:val="001E62F0"/>
    <w:pPr>
      <w:shd w:val="clear" w:color="auto" w:fill="FFFFFF"/>
      <w:autoSpaceDE w:val="0"/>
      <w:autoSpaceDN w:val="0"/>
      <w:adjustRightInd w:val="0"/>
      <w:spacing w:after="0" w:line="240" w:lineRule="auto"/>
    </w:pPr>
    <w:rPr>
      <w:rFonts w:asciiTheme="minorBidi" w:hAnsiTheme="minorBidi"/>
      <w:sz w:val="24"/>
      <w:szCs w:val="24"/>
      <w:lang w:val="en-GB"/>
    </w:rPr>
  </w:style>
  <w:style w:type="paragraph" w:customStyle="1" w:styleId="typology">
    <w:name w:val="typology"/>
    <w:basedOn w:val="Standard"/>
    <w:qFormat/>
    <w:rsid w:val="001E62F0"/>
    <w:pPr>
      <w:shd w:val="clear" w:color="auto" w:fill="FFFFFF"/>
      <w:autoSpaceDE w:val="0"/>
      <w:autoSpaceDN w:val="0"/>
      <w:adjustRightInd w:val="0"/>
      <w:spacing w:after="0" w:line="240" w:lineRule="auto"/>
    </w:pPr>
    <w:rPr>
      <w:lang w:val="en-US"/>
    </w:rPr>
  </w:style>
  <w:style w:type="paragraph" w:customStyle="1" w:styleId="typologyGen">
    <w:name w:val="typologyGen"/>
    <w:basedOn w:val="Standard"/>
    <w:qFormat/>
    <w:rsid w:val="001E62F0"/>
    <w:pPr>
      <w:shd w:val="clear" w:color="auto" w:fill="FFFFFF"/>
      <w:autoSpaceDE w:val="0"/>
      <w:autoSpaceDN w:val="0"/>
      <w:adjustRightInd w:val="0"/>
      <w:spacing w:after="0" w:line="240" w:lineRule="auto"/>
    </w:pPr>
    <w:rPr>
      <w:rFonts w:asciiTheme="minorBidi" w:hAnsiTheme="minorBidi"/>
      <w:color w:val="000000"/>
      <w:sz w:val="24"/>
      <w:szCs w:val="24"/>
      <w:lang w:val="en-GB"/>
    </w:rPr>
  </w:style>
  <w:style w:type="paragraph" w:customStyle="1" w:styleId="gen">
    <w:name w:val="gen"/>
    <w:basedOn w:val="Standard"/>
    <w:qFormat/>
    <w:rsid w:val="001E62F0"/>
    <w:pPr>
      <w:shd w:val="clear" w:color="auto" w:fill="FFFFFF"/>
      <w:autoSpaceDE w:val="0"/>
      <w:autoSpaceDN w:val="0"/>
      <w:adjustRightInd w:val="0"/>
      <w:spacing w:after="0" w:line="240" w:lineRule="auto"/>
    </w:pPr>
    <w:rPr>
      <w:rFonts w:asciiTheme="minorBidi" w:hAnsiTheme="minorBidi"/>
      <w:color w:val="000000"/>
      <w:sz w:val="24"/>
      <w:szCs w:val="24"/>
      <w:lang w:val="en-GB"/>
    </w:rPr>
  </w:style>
  <w:style w:type="paragraph" w:customStyle="1" w:styleId="researchHistory">
    <w:name w:val="researchHistory"/>
    <w:basedOn w:val="Standard"/>
    <w:qFormat/>
    <w:rsid w:val="001E62F0"/>
    <w:pPr>
      <w:shd w:val="clear" w:color="auto" w:fill="FFFFFF"/>
      <w:autoSpaceDE w:val="0"/>
      <w:autoSpaceDN w:val="0"/>
      <w:adjustRightInd w:val="0"/>
      <w:spacing w:after="0" w:line="240" w:lineRule="auto"/>
    </w:pPr>
    <w:rPr>
      <w:rFonts w:asciiTheme="minorBidi" w:hAnsiTheme="minorBidi"/>
      <w:color w:val="000000"/>
      <w:sz w:val="24"/>
      <w:szCs w:val="24"/>
      <w:lang w:val="en-GB"/>
    </w:rPr>
  </w:style>
  <w:style w:type="paragraph" w:customStyle="1" w:styleId="dicts">
    <w:name w:val="dicts"/>
    <w:basedOn w:val="Standard"/>
    <w:qFormat/>
    <w:rsid w:val="001E62F0"/>
    <w:pPr>
      <w:shd w:val="clear" w:color="auto" w:fill="FFFFFF"/>
      <w:autoSpaceDE w:val="0"/>
      <w:autoSpaceDN w:val="0"/>
      <w:adjustRightInd w:val="0"/>
      <w:spacing w:after="0" w:line="240" w:lineRule="auto"/>
    </w:pPr>
    <w:rPr>
      <w:rFonts w:asciiTheme="minorBidi" w:hAnsiTheme="minorBidi"/>
      <w:color w:val="000000"/>
      <w:sz w:val="24"/>
      <w:szCs w:val="24"/>
      <w:lang w:val="en-GB"/>
    </w:rPr>
  </w:style>
  <w:style w:type="paragraph" w:customStyle="1" w:styleId="textbooks">
    <w:name w:val="textbooks"/>
    <w:basedOn w:val="Standard"/>
    <w:qFormat/>
    <w:rsid w:val="001E62F0"/>
    <w:pPr>
      <w:shd w:val="clear" w:color="auto" w:fill="FFFFFF"/>
      <w:autoSpaceDE w:val="0"/>
      <w:autoSpaceDN w:val="0"/>
      <w:adjustRightInd w:val="0"/>
      <w:spacing w:after="0" w:line="240" w:lineRule="auto"/>
    </w:pPr>
    <w:rPr>
      <w:rFonts w:asciiTheme="minorBidi" w:hAnsiTheme="minorBidi"/>
      <w:color w:val="000000"/>
      <w:sz w:val="24"/>
      <w:szCs w:val="24"/>
      <w:lang w:val="en-GB"/>
    </w:rPr>
  </w:style>
  <w:style w:type="paragraph" w:customStyle="1" w:styleId="audio">
    <w:name w:val="audio"/>
    <w:basedOn w:val="Standard"/>
    <w:qFormat/>
    <w:rsid w:val="001E62F0"/>
    <w:pPr>
      <w:shd w:val="clear" w:color="auto" w:fill="FFFFFF"/>
      <w:autoSpaceDE w:val="0"/>
      <w:autoSpaceDN w:val="0"/>
      <w:adjustRightInd w:val="0"/>
      <w:spacing w:after="0" w:line="240" w:lineRule="auto"/>
    </w:pPr>
    <w:rPr>
      <w:lang w:val="en-US"/>
    </w:rPr>
  </w:style>
  <w:style w:type="paragraph" w:customStyle="1" w:styleId="biblio">
    <w:name w:val="biblio"/>
    <w:basedOn w:val="Literaturverzeichnis"/>
    <w:qFormat/>
    <w:rsid w:val="000E6F2D"/>
    <w:pPr>
      <w:spacing w:after="0" w:line="240" w:lineRule="auto"/>
    </w:pPr>
    <w:rPr>
      <w:lang w:val="en-GB"/>
    </w:rPr>
  </w:style>
  <w:style w:type="paragraph" w:styleId="Sprechblasentext">
    <w:name w:val="Balloon Text"/>
    <w:basedOn w:val="Standard"/>
    <w:link w:val="SprechblasentextZchn"/>
    <w:uiPriority w:val="99"/>
    <w:semiHidden/>
    <w:unhideWhenUsed/>
    <w:rsid w:val="006463A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463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FE0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41">
    <w:name w:val="Gitternetztabelle 5 dunkel  – Akzent 41"/>
    <w:basedOn w:val="NormaleTabelle"/>
    <w:uiPriority w:val="50"/>
    <w:rsid w:val="00BA2B2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Kopfzeile">
    <w:name w:val="header"/>
    <w:basedOn w:val="Standard"/>
    <w:link w:val="KopfzeileZchn"/>
    <w:uiPriority w:val="99"/>
    <w:unhideWhenUsed/>
    <w:rsid w:val="00C23E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3E48"/>
  </w:style>
  <w:style w:type="paragraph" w:styleId="Fuzeile">
    <w:name w:val="footer"/>
    <w:basedOn w:val="Standard"/>
    <w:link w:val="FuzeileZchn"/>
    <w:uiPriority w:val="99"/>
    <w:unhideWhenUsed/>
    <w:rsid w:val="00C23E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3E48"/>
  </w:style>
  <w:style w:type="paragraph" w:styleId="Literaturverzeichnis">
    <w:name w:val="Bibliography"/>
    <w:basedOn w:val="Standard"/>
    <w:next w:val="Standard"/>
    <w:uiPriority w:val="37"/>
    <w:semiHidden/>
    <w:unhideWhenUsed/>
    <w:rsid w:val="00E957A5"/>
  </w:style>
  <w:style w:type="paragraph" w:customStyle="1" w:styleId="xmlID">
    <w:name w:val="xmlID"/>
    <w:basedOn w:val="Standard"/>
    <w:qFormat/>
    <w:rsid w:val="001E62F0"/>
    <w:pPr>
      <w:spacing w:after="0" w:line="240" w:lineRule="auto"/>
    </w:pPr>
    <w:rPr>
      <w:rFonts w:asciiTheme="minorBidi" w:hAnsiTheme="minorBidi"/>
      <w:bCs/>
      <w:color w:val="000000" w:themeColor="text1"/>
      <w:sz w:val="24"/>
      <w:szCs w:val="24"/>
      <w:lang w:val="en-GB"/>
    </w:rPr>
  </w:style>
  <w:style w:type="paragraph" w:customStyle="1" w:styleId="author">
    <w:name w:val="author"/>
    <w:basedOn w:val="Standard"/>
    <w:qFormat/>
    <w:rsid w:val="001E62F0"/>
    <w:pPr>
      <w:spacing w:after="0" w:line="240" w:lineRule="auto"/>
    </w:pPr>
    <w:rPr>
      <w:rFonts w:asciiTheme="minorBidi" w:hAnsiTheme="minorBidi"/>
      <w:color w:val="000000" w:themeColor="text1"/>
      <w:sz w:val="24"/>
      <w:szCs w:val="24"/>
      <w:lang w:val="en-GB"/>
    </w:rPr>
  </w:style>
  <w:style w:type="paragraph" w:customStyle="1" w:styleId="imageCopyright">
    <w:name w:val="imageCopyright"/>
    <w:basedOn w:val="Standard"/>
    <w:qFormat/>
    <w:rsid w:val="001E62F0"/>
    <w:pPr>
      <w:spacing w:after="0" w:line="240" w:lineRule="auto"/>
    </w:pPr>
    <w:rPr>
      <w:rFonts w:asciiTheme="minorBidi" w:hAnsiTheme="minorBidi"/>
      <w:color w:val="000000" w:themeColor="text1"/>
      <w:sz w:val="24"/>
      <w:szCs w:val="24"/>
      <w:lang w:val="en-GB"/>
    </w:rPr>
  </w:style>
  <w:style w:type="character" w:styleId="Hyperlink">
    <w:name w:val="Hyperlink"/>
    <w:basedOn w:val="Absatz-Standardschriftart"/>
    <w:uiPriority w:val="99"/>
    <w:unhideWhenUsed/>
    <w:rsid w:val="001E62F0"/>
    <w:rPr>
      <w:color w:val="0563C1" w:themeColor="hyperlink"/>
      <w:u w:val="single"/>
    </w:rPr>
  </w:style>
  <w:style w:type="paragraph" w:customStyle="1" w:styleId="image">
    <w:name w:val="image"/>
    <w:basedOn w:val="Standard"/>
    <w:qFormat/>
    <w:rsid w:val="001E62F0"/>
    <w:pPr>
      <w:spacing w:after="0" w:line="240" w:lineRule="auto"/>
    </w:pPr>
    <w:rPr>
      <w:rFonts w:asciiTheme="minorBidi" w:hAnsiTheme="minorBidi"/>
      <w:color w:val="FF0000"/>
      <w:sz w:val="24"/>
      <w:szCs w:val="24"/>
      <w:lang w:val="en-GB"/>
    </w:rPr>
  </w:style>
  <w:style w:type="paragraph" w:customStyle="1" w:styleId="locNameEng">
    <w:name w:val="locNameEng"/>
    <w:basedOn w:val="Standard"/>
    <w:qFormat/>
    <w:rsid w:val="001E62F0"/>
    <w:pPr>
      <w:spacing w:after="0" w:line="240" w:lineRule="auto"/>
    </w:pPr>
    <w:rPr>
      <w:rFonts w:asciiTheme="minorBidi" w:hAnsiTheme="minorBidi"/>
      <w:sz w:val="24"/>
      <w:szCs w:val="24"/>
      <w:lang w:val="en-GB"/>
    </w:rPr>
  </w:style>
  <w:style w:type="paragraph" w:customStyle="1" w:styleId="locNameFusha">
    <w:name w:val="locNameFusha"/>
    <w:basedOn w:val="Standard"/>
    <w:qFormat/>
    <w:rsid w:val="001E62F0"/>
    <w:pPr>
      <w:spacing w:after="0" w:line="240" w:lineRule="auto"/>
    </w:pPr>
    <w:rPr>
      <w:rFonts w:asciiTheme="minorBidi" w:hAnsiTheme="minorBidi"/>
      <w:sz w:val="24"/>
      <w:szCs w:val="24"/>
      <w:lang w:val="en-GB"/>
    </w:rPr>
  </w:style>
  <w:style w:type="paragraph" w:customStyle="1" w:styleId="locNameFushaAr">
    <w:name w:val="locNameFushaAr"/>
    <w:basedOn w:val="Standard"/>
    <w:qFormat/>
    <w:rsid w:val="001E62F0"/>
    <w:pPr>
      <w:spacing w:before="100" w:beforeAutospacing="1" w:after="100" w:afterAutospacing="1" w:line="240" w:lineRule="auto"/>
      <w:outlineLvl w:val="0"/>
    </w:pPr>
    <w:rPr>
      <w:rFonts w:asciiTheme="minorBidi" w:eastAsia="Times New Roman" w:hAnsiTheme="minorBidi"/>
      <w:bCs/>
      <w:kern w:val="36"/>
      <w:sz w:val="24"/>
      <w:szCs w:val="24"/>
      <w:lang w:eastAsia="de-DE"/>
    </w:rPr>
  </w:style>
  <w:style w:type="paragraph" w:customStyle="1" w:styleId="locNameLoc">
    <w:name w:val="locNameLoc"/>
    <w:basedOn w:val="Standard"/>
    <w:qFormat/>
    <w:rsid w:val="001E62F0"/>
    <w:pPr>
      <w:spacing w:after="0" w:line="240" w:lineRule="auto"/>
    </w:pPr>
    <w:rPr>
      <w:rFonts w:asciiTheme="minorBidi" w:hAnsiTheme="minorBidi"/>
      <w:color w:val="FF0000"/>
      <w:sz w:val="24"/>
      <w:szCs w:val="24"/>
      <w:lang w:val="en-GB"/>
    </w:rPr>
  </w:style>
  <w:style w:type="paragraph" w:customStyle="1" w:styleId="geo">
    <w:name w:val="geo"/>
    <w:basedOn w:val="Standard"/>
    <w:qFormat/>
    <w:rsid w:val="001E62F0"/>
    <w:pPr>
      <w:shd w:val="clear" w:color="auto" w:fill="FFFFFF"/>
      <w:autoSpaceDE w:val="0"/>
      <w:autoSpaceDN w:val="0"/>
      <w:adjustRightInd w:val="0"/>
      <w:spacing w:after="0" w:line="240" w:lineRule="auto"/>
    </w:pPr>
    <w:rPr>
      <w:rFonts w:asciiTheme="minorBidi" w:hAnsiTheme="minorBidi"/>
      <w:sz w:val="24"/>
      <w:szCs w:val="24"/>
      <w:lang w:val="en-GB"/>
    </w:rPr>
  </w:style>
  <w:style w:type="paragraph" w:customStyle="1" w:styleId="typology">
    <w:name w:val="typology"/>
    <w:basedOn w:val="Standard"/>
    <w:qFormat/>
    <w:rsid w:val="001E62F0"/>
    <w:pPr>
      <w:shd w:val="clear" w:color="auto" w:fill="FFFFFF"/>
      <w:autoSpaceDE w:val="0"/>
      <w:autoSpaceDN w:val="0"/>
      <w:adjustRightInd w:val="0"/>
      <w:spacing w:after="0" w:line="240" w:lineRule="auto"/>
    </w:pPr>
    <w:rPr>
      <w:lang w:val="en-US"/>
    </w:rPr>
  </w:style>
  <w:style w:type="paragraph" w:customStyle="1" w:styleId="typologyGen">
    <w:name w:val="typologyGen"/>
    <w:basedOn w:val="Standard"/>
    <w:qFormat/>
    <w:rsid w:val="001E62F0"/>
    <w:pPr>
      <w:shd w:val="clear" w:color="auto" w:fill="FFFFFF"/>
      <w:autoSpaceDE w:val="0"/>
      <w:autoSpaceDN w:val="0"/>
      <w:adjustRightInd w:val="0"/>
      <w:spacing w:after="0" w:line="240" w:lineRule="auto"/>
    </w:pPr>
    <w:rPr>
      <w:rFonts w:asciiTheme="minorBidi" w:hAnsiTheme="minorBidi"/>
      <w:color w:val="000000"/>
      <w:sz w:val="24"/>
      <w:szCs w:val="24"/>
      <w:lang w:val="en-GB"/>
    </w:rPr>
  </w:style>
  <w:style w:type="paragraph" w:customStyle="1" w:styleId="gen">
    <w:name w:val="gen"/>
    <w:basedOn w:val="Standard"/>
    <w:qFormat/>
    <w:rsid w:val="001E62F0"/>
    <w:pPr>
      <w:shd w:val="clear" w:color="auto" w:fill="FFFFFF"/>
      <w:autoSpaceDE w:val="0"/>
      <w:autoSpaceDN w:val="0"/>
      <w:adjustRightInd w:val="0"/>
      <w:spacing w:after="0" w:line="240" w:lineRule="auto"/>
    </w:pPr>
    <w:rPr>
      <w:rFonts w:asciiTheme="minorBidi" w:hAnsiTheme="minorBidi"/>
      <w:color w:val="000000"/>
      <w:sz w:val="24"/>
      <w:szCs w:val="24"/>
      <w:lang w:val="en-GB"/>
    </w:rPr>
  </w:style>
  <w:style w:type="paragraph" w:customStyle="1" w:styleId="researchHistory">
    <w:name w:val="researchHistory"/>
    <w:basedOn w:val="Standard"/>
    <w:qFormat/>
    <w:rsid w:val="001E62F0"/>
    <w:pPr>
      <w:shd w:val="clear" w:color="auto" w:fill="FFFFFF"/>
      <w:autoSpaceDE w:val="0"/>
      <w:autoSpaceDN w:val="0"/>
      <w:adjustRightInd w:val="0"/>
      <w:spacing w:after="0" w:line="240" w:lineRule="auto"/>
    </w:pPr>
    <w:rPr>
      <w:rFonts w:asciiTheme="minorBidi" w:hAnsiTheme="minorBidi"/>
      <w:color w:val="000000"/>
      <w:sz w:val="24"/>
      <w:szCs w:val="24"/>
      <w:lang w:val="en-GB"/>
    </w:rPr>
  </w:style>
  <w:style w:type="paragraph" w:customStyle="1" w:styleId="dicts">
    <w:name w:val="dicts"/>
    <w:basedOn w:val="Standard"/>
    <w:qFormat/>
    <w:rsid w:val="001E62F0"/>
    <w:pPr>
      <w:shd w:val="clear" w:color="auto" w:fill="FFFFFF"/>
      <w:autoSpaceDE w:val="0"/>
      <w:autoSpaceDN w:val="0"/>
      <w:adjustRightInd w:val="0"/>
      <w:spacing w:after="0" w:line="240" w:lineRule="auto"/>
    </w:pPr>
    <w:rPr>
      <w:rFonts w:asciiTheme="minorBidi" w:hAnsiTheme="minorBidi"/>
      <w:color w:val="000000"/>
      <w:sz w:val="24"/>
      <w:szCs w:val="24"/>
      <w:lang w:val="en-GB"/>
    </w:rPr>
  </w:style>
  <w:style w:type="paragraph" w:customStyle="1" w:styleId="textbooks">
    <w:name w:val="textbooks"/>
    <w:basedOn w:val="Standard"/>
    <w:qFormat/>
    <w:rsid w:val="001E62F0"/>
    <w:pPr>
      <w:shd w:val="clear" w:color="auto" w:fill="FFFFFF"/>
      <w:autoSpaceDE w:val="0"/>
      <w:autoSpaceDN w:val="0"/>
      <w:adjustRightInd w:val="0"/>
      <w:spacing w:after="0" w:line="240" w:lineRule="auto"/>
    </w:pPr>
    <w:rPr>
      <w:rFonts w:asciiTheme="minorBidi" w:hAnsiTheme="minorBidi"/>
      <w:color w:val="000000"/>
      <w:sz w:val="24"/>
      <w:szCs w:val="24"/>
      <w:lang w:val="en-GB"/>
    </w:rPr>
  </w:style>
  <w:style w:type="paragraph" w:customStyle="1" w:styleId="audio">
    <w:name w:val="audio"/>
    <w:basedOn w:val="Standard"/>
    <w:qFormat/>
    <w:rsid w:val="001E62F0"/>
    <w:pPr>
      <w:shd w:val="clear" w:color="auto" w:fill="FFFFFF"/>
      <w:autoSpaceDE w:val="0"/>
      <w:autoSpaceDN w:val="0"/>
      <w:adjustRightInd w:val="0"/>
      <w:spacing w:after="0" w:line="240" w:lineRule="auto"/>
    </w:pPr>
    <w:rPr>
      <w:lang w:val="en-US"/>
    </w:rPr>
  </w:style>
  <w:style w:type="paragraph" w:customStyle="1" w:styleId="biblio">
    <w:name w:val="biblio"/>
    <w:basedOn w:val="Literaturverzeichnis"/>
    <w:qFormat/>
    <w:rsid w:val="000E6F2D"/>
    <w:pPr>
      <w:spacing w:after="0" w:line="240" w:lineRule="auto"/>
    </w:pPr>
    <w:rPr>
      <w:lang w:val="en-GB"/>
    </w:rPr>
  </w:style>
  <w:style w:type="paragraph" w:styleId="Sprechblasentext">
    <w:name w:val="Balloon Text"/>
    <w:basedOn w:val="Standard"/>
    <w:link w:val="SprechblasentextZchn"/>
    <w:uiPriority w:val="99"/>
    <w:semiHidden/>
    <w:unhideWhenUsed/>
    <w:rsid w:val="006463A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463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258</Words>
  <Characters>1632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2018-05-02T08:20:00Z</dcterms:created>
  <dcterms:modified xsi:type="dcterms:W3CDTF">2020-04-28T14:36:00Z</dcterms:modified>
</cp:coreProperties>
</file>